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81E4B" w:rsidRPr="00B47DBB" w:rsidRDefault="00281E4B" w:rsidP="007E0395">
      <w:pPr>
        <w:spacing w:before="0"/>
        <w:ind w:firstLine="0"/>
        <w:jc w:val="center"/>
        <w:rPr>
          <w:rFonts w:eastAsia="Times New Roman"/>
          <w:sz w:val="22"/>
          <w:szCs w:val="28"/>
        </w:rPr>
      </w:pPr>
      <w:bookmarkStart w:id="0" w:name="_GoBack"/>
      <w:bookmarkEnd w:id="0"/>
    </w:p>
    <w:p w:rsidR="000215E0" w:rsidRPr="006A1197" w:rsidRDefault="000215E0" w:rsidP="007E0395">
      <w:pPr>
        <w:spacing w:before="0"/>
        <w:ind w:firstLine="0"/>
        <w:jc w:val="center"/>
        <w:rPr>
          <w:rFonts w:eastAsia="Times New Roman"/>
          <w:szCs w:val="28"/>
        </w:rPr>
      </w:pPr>
      <w:r w:rsidRPr="006A1197">
        <w:rPr>
          <w:rFonts w:eastAsia="Times New Roman"/>
          <w:szCs w:val="28"/>
        </w:rPr>
        <w:t>BỘ GIÁO DỤC VÀ ĐÀO TẠO                          BỘ QUỐC PHÒNG</w:t>
      </w:r>
    </w:p>
    <w:p w:rsidR="000215E0" w:rsidRPr="006A1197" w:rsidRDefault="000215E0" w:rsidP="007E0395">
      <w:pPr>
        <w:spacing w:before="0"/>
        <w:ind w:firstLine="0"/>
        <w:jc w:val="center"/>
        <w:rPr>
          <w:rFonts w:eastAsia="Times New Roman"/>
          <w:b/>
          <w:sz w:val="32"/>
          <w:szCs w:val="32"/>
        </w:rPr>
      </w:pPr>
      <w:r w:rsidRPr="006A1197">
        <w:rPr>
          <w:rFonts w:eastAsia="Times New Roman"/>
          <w:b/>
          <w:sz w:val="32"/>
          <w:szCs w:val="32"/>
        </w:rPr>
        <w:t>HỌC VIỆN QUÂN Y</w:t>
      </w:r>
    </w:p>
    <w:p w:rsidR="000215E0" w:rsidRPr="006A1197" w:rsidRDefault="000215E0" w:rsidP="007E0395">
      <w:pPr>
        <w:spacing w:before="0"/>
        <w:ind w:firstLine="0"/>
        <w:jc w:val="center"/>
        <w:rPr>
          <w:rFonts w:eastAsia="Times New Roman"/>
          <w:b/>
          <w:sz w:val="32"/>
          <w:szCs w:val="32"/>
        </w:rPr>
      </w:pPr>
    </w:p>
    <w:p w:rsidR="000215E0" w:rsidRPr="006A1197" w:rsidRDefault="000215E0" w:rsidP="007E0395">
      <w:pPr>
        <w:spacing w:before="0"/>
        <w:ind w:firstLine="0"/>
        <w:jc w:val="center"/>
        <w:rPr>
          <w:rFonts w:eastAsia="Times New Roman"/>
          <w:b/>
          <w:sz w:val="32"/>
          <w:szCs w:val="32"/>
        </w:rPr>
      </w:pPr>
    </w:p>
    <w:p w:rsidR="000215E0" w:rsidRPr="006A1197" w:rsidRDefault="000215E0" w:rsidP="007E0395">
      <w:pPr>
        <w:spacing w:before="0"/>
        <w:ind w:firstLine="0"/>
        <w:jc w:val="center"/>
        <w:rPr>
          <w:rFonts w:eastAsia="Times New Roman"/>
          <w:b/>
          <w:sz w:val="32"/>
          <w:szCs w:val="32"/>
        </w:rPr>
      </w:pPr>
    </w:p>
    <w:p w:rsidR="000215E0" w:rsidRPr="006A1197" w:rsidRDefault="000215E0" w:rsidP="007E0395">
      <w:pPr>
        <w:spacing w:before="0"/>
        <w:ind w:firstLine="0"/>
        <w:jc w:val="center"/>
        <w:rPr>
          <w:rFonts w:eastAsia="Times New Roman"/>
          <w:szCs w:val="28"/>
          <w:lang w:val="vi-VN"/>
        </w:rPr>
      </w:pPr>
      <w:r w:rsidRPr="006A1197">
        <w:rPr>
          <w:rFonts w:eastAsia="Times New Roman"/>
          <w:szCs w:val="28"/>
        </w:rPr>
        <w:t>NGUYỄN TRUNG KIÊN</w:t>
      </w:r>
    </w:p>
    <w:p w:rsidR="000215E0" w:rsidRPr="006A1197" w:rsidRDefault="000215E0" w:rsidP="007E0395">
      <w:pPr>
        <w:spacing w:before="0"/>
        <w:ind w:firstLine="0"/>
        <w:jc w:val="center"/>
        <w:rPr>
          <w:rFonts w:eastAsia="Times New Roman"/>
          <w:b/>
          <w:sz w:val="32"/>
          <w:szCs w:val="32"/>
          <w:lang w:val="vi-VN"/>
        </w:rPr>
      </w:pPr>
    </w:p>
    <w:p w:rsidR="000215E0" w:rsidRPr="006A1197" w:rsidRDefault="000215E0" w:rsidP="007E0395">
      <w:pPr>
        <w:spacing w:before="0"/>
        <w:ind w:firstLine="0"/>
        <w:jc w:val="left"/>
        <w:rPr>
          <w:rFonts w:eastAsia="Times New Roman"/>
          <w:b/>
          <w:sz w:val="32"/>
          <w:szCs w:val="32"/>
        </w:rPr>
      </w:pPr>
    </w:p>
    <w:p w:rsidR="000215E0" w:rsidRPr="006A1197" w:rsidRDefault="000215E0" w:rsidP="007E0395">
      <w:pPr>
        <w:spacing w:before="0"/>
        <w:ind w:firstLine="0"/>
        <w:jc w:val="center"/>
        <w:rPr>
          <w:rFonts w:eastAsia="Times New Roman"/>
          <w:b/>
          <w:sz w:val="32"/>
          <w:szCs w:val="32"/>
        </w:rPr>
      </w:pPr>
    </w:p>
    <w:p w:rsidR="001F7AB2" w:rsidRPr="006A1197" w:rsidRDefault="001F7AB2" w:rsidP="007E0395">
      <w:pPr>
        <w:spacing w:before="0"/>
        <w:ind w:firstLine="0"/>
        <w:jc w:val="center"/>
        <w:rPr>
          <w:rFonts w:eastAsia="Times New Roman"/>
          <w:b/>
          <w:sz w:val="31"/>
          <w:szCs w:val="31"/>
        </w:rPr>
      </w:pPr>
      <w:r w:rsidRPr="006A1197">
        <w:rPr>
          <w:rFonts w:eastAsia="Times New Roman"/>
          <w:b/>
          <w:sz w:val="31"/>
          <w:szCs w:val="31"/>
        </w:rPr>
        <w:t xml:space="preserve">NGHIÊN CỨU ĐẶC ĐIỂM LÂM SÀNG, </w:t>
      </w:r>
    </w:p>
    <w:p w:rsidR="001F7AB2" w:rsidRPr="006A1197" w:rsidRDefault="001F7AB2" w:rsidP="007E0395">
      <w:pPr>
        <w:spacing w:before="0"/>
        <w:ind w:firstLine="0"/>
        <w:jc w:val="center"/>
        <w:rPr>
          <w:rFonts w:eastAsia="Times New Roman"/>
          <w:b/>
          <w:sz w:val="31"/>
          <w:szCs w:val="31"/>
        </w:rPr>
      </w:pPr>
      <w:r w:rsidRPr="006A1197">
        <w:rPr>
          <w:rFonts w:eastAsia="Times New Roman"/>
          <w:b/>
          <w:sz w:val="31"/>
          <w:szCs w:val="31"/>
        </w:rPr>
        <w:t xml:space="preserve">CHẨN ĐOÁN HÌNH ẢNH VÀ KẾT QUẢ PHẪU THUẬT </w:t>
      </w:r>
    </w:p>
    <w:p w:rsidR="001F7AB2" w:rsidRPr="006A1197" w:rsidRDefault="001F7AB2" w:rsidP="007E0395">
      <w:pPr>
        <w:spacing w:before="0"/>
        <w:ind w:firstLine="0"/>
        <w:jc w:val="center"/>
        <w:rPr>
          <w:rFonts w:eastAsia="Times New Roman"/>
          <w:b/>
          <w:sz w:val="31"/>
          <w:szCs w:val="31"/>
        </w:rPr>
      </w:pPr>
      <w:r w:rsidRPr="006A1197">
        <w:rPr>
          <w:rFonts w:eastAsia="Times New Roman"/>
          <w:b/>
          <w:sz w:val="31"/>
          <w:szCs w:val="31"/>
        </w:rPr>
        <w:t>THAY ĐĨA ĐỆM NHÂN TẠO ĐIỀU TRỊ THOÁT VỊ ĐĨA ĐỆM CỘT SỐNG CỔ MỘT TẦNG</w:t>
      </w:r>
    </w:p>
    <w:p w:rsidR="000215E0" w:rsidRPr="006A1197" w:rsidRDefault="000215E0" w:rsidP="007E0395">
      <w:pPr>
        <w:spacing w:before="0"/>
        <w:ind w:firstLine="0"/>
        <w:jc w:val="center"/>
        <w:rPr>
          <w:rFonts w:eastAsia="Times New Roman"/>
          <w:b/>
          <w:sz w:val="32"/>
          <w:szCs w:val="32"/>
        </w:rPr>
      </w:pPr>
    </w:p>
    <w:p w:rsidR="000215E0" w:rsidRDefault="000215E0" w:rsidP="007E0395">
      <w:pPr>
        <w:spacing w:before="0"/>
        <w:ind w:firstLine="0"/>
        <w:jc w:val="center"/>
        <w:rPr>
          <w:rFonts w:eastAsia="Times New Roman"/>
          <w:b/>
          <w:sz w:val="35"/>
          <w:szCs w:val="35"/>
        </w:rPr>
      </w:pPr>
    </w:p>
    <w:p w:rsidR="00B47DBB" w:rsidRPr="006A1197" w:rsidRDefault="00B47DBB" w:rsidP="007E0395">
      <w:pPr>
        <w:spacing w:before="0"/>
        <w:ind w:firstLine="0"/>
        <w:jc w:val="center"/>
        <w:rPr>
          <w:rFonts w:eastAsia="Times New Roman"/>
          <w:b/>
          <w:sz w:val="35"/>
          <w:szCs w:val="35"/>
        </w:rPr>
      </w:pPr>
    </w:p>
    <w:p w:rsidR="000215E0" w:rsidRPr="006A1197" w:rsidRDefault="000215E0" w:rsidP="007E0395">
      <w:pPr>
        <w:spacing w:before="0"/>
        <w:ind w:firstLine="0"/>
        <w:jc w:val="left"/>
        <w:rPr>
          <w:rFonts w:eastAsia="Times New Roman"/>
          <w:b/>
          <w:szCs w:val="28"/>
        </w:rPr>
      </w:pPr>
    </w:p>
    <w:p w:rsidR="000215E0" w:rsidRPr="008D0824" w:rsidRDefault="000215E0" w:rsidP="007E0395">
      <w:pPr>
        <w:spacing w:before="0"/>
        <w:ind w:firstLine="0"/>
        <w:jc w:val="center"/>
        <w:rPr>
          <w:rFonts w:eastAsia="Times New Roman"/>
          <w:sz w:val="32"/>
          <w:szCs w:val="32"/>
        </w:rPr>
      </w:pPr>
      <w:r w:rsidRPr="008D0824">
        <w:rPr>
          <w:rFonts w:eastAsia="Times New Roman"/>
          <w:sz w:val="32"/>
          <w:szCs w:val="32"/>
          <w:lang w:val="vi-VN"/>
        </w:rPr>
        <w:t>LUẬN ÁN TIẾN SỸ</w:t>
      </w:r>
      <w:r w:rsidRPr="008D0824">
        <w:rPr>
          <w:rFonts w:eastAsia="Times New Roman"/>
          <w:sz w:val="32"/>
          <w:szCs w:val="32"/>
        </w:rPr>
        <w:t xml:space="preserve"> Y HỌC</w:t>
      </w:r>
    </w:p>
    <w:p w:rsidR="000215E0" w:rsidRPr="006A1197" w:rsidRDefault="000215E0" w:rsidP="007E0395">
      <w:pPr>
        <w:spacing w:before="0"/>
        <w:ind w:firstLine="0"/>
        <w:jc w:val="center"/>
        <w:rPr>
          <w:rFonts w:eastAsia="Times New Roman"/>
          <w:b/>
          <w:bCs/>
          <w:i/>
          <w:sz w:val="36"/>
          <w:szCs w:val="36"/>
        </w:rPr>
      </w:pPr>
    </w:p>
    <w:p w:rsidR="000215E0" w:rsidRPr="006A1197" w:rsidRDefault="000215E0" w:rsidP="007E0395">
      <w:pPr>
        <w:spacing w:before="0"/>
        <w:ind w:firstLine="0"/>
        <w:jc w:val="center"/>
        <w:rPr>
          <w:rFonts w:eastAsia="Times New Roman"/>
          <w:b/>
          <w:bCs/>
          <w:szCs w:val="28"/>
        </w:rPr>
      </w:pPr>
    </w:p>
    <w:p w:rsidR="000215E0" w:rsidRPr="006A1197" w:rsidRDefault="000215E0" w:rsidP="007E0395">
      <w:pPr>
        <w:spacing w:before="0"/>
        <w:ind w:firstLine="0"/>
        <w:jc w:val="center"/>
        <w:rPr>
          <w:rFonts w:eastAsia="Times New Roman"/>
          <w:b/>
          <w:bCs/>
          <w:szCs w:val="28"/>
        </w:rPr>
      </w:pPr>
    </w:p>
    <w:p w:rsidR="000215E0" w:rsidRPr="006A1197" w:rsidRDefault="000215E0" w:rsidP="007E0395">
      <w:pPr>
        <w:spacing w:before="0"/>
        <w:ind w:firstLine="0"/>
        <w:jc w:val="center"/>
        <w:rPr>
          <w:rFonts w:eastAsia="Times New Roman"/>
          <w:b/>
          <w:bCs/>
          <w:sz w:val="34"/>
          <w:szCs w:val="28"/>
        </w:rPr>
      </w:pPr>
    </w:p>
    <w:p w:rsidR="000215E0" w:rsidRPr="00B47DBB" w:rsidRDefault="000215E0" w:rsidP="007E0395">
      <w:pPr>
        <w:spacing w:before="0"/>
        <w:ind w:firstLine="0"/>
        <w:jc w:val="center"/>
        <w:rPr>
          <w:rFonts w:eastAsia="Times New Roman"/>
          <w:b/>
          <w:bCs/>
          <w:sz w:val="12"/>
          <w:szCs w:val="28"/>
        </w:rPr>
      </w:pPr>
    </w:p>
    <w:p w:rsidR="000215E0" w:rsidRPr="006A1197" w:rsidRDefault="000215E0" w:rsidP="007E0395">
      <w:pPr>
        <w:spacing w:before="0"/>
        <w:ind w:firstLine="0"/>
        <w:jc w:val="center"/>
        <w:rPr>
          <w:rFonts w:eastAsia="Times New Roman"/>
          <w:b/>
          <w:bCs/>
          <w:szCs w:val="28"/>
        </w:rPr>
      </w:pPr>
    </w:p>
    <w:p w:rsidR="000215E0" w:rsidRPr="006A1197" w:rsidRDefault="000215E0" w:rsidP="007E0395">
      <w:pPr>
        <w:spacing w:before="0"/>
        <w:ind w:firstLine="0"/>
        <w:jc w:val="center"/>
        <w:rPr>
          <w:rFonts w:eastAsia="Times New Roman"/>
          <w:b/>
          <w:bCs/>
          <w:szCs w:val="28"/>
        </w:rPr>
      </w:pPr>
    </w:p>
    <w:p w:rsidR="000215E0" w:rsidRPr="006A1197" w:rsidRDefault="000215E0" w:rsidP="007E0395">
      <w:pPr>
        <w:spacing w:before="0"/>
        <w:jc w:val="center"/>
      </w:pPr>
      <w:r w:rsidRPr="006A1197">
        <w:rPr>
          <w:rFonts w:eastAsia="Times New Roman"/>
          <w:bCs/>
          <w:szCs w:val="28"/>
          <w:lang w:val="vi-VN"/>
        </w:rPr>
        <w:t>HÀ NỘI – 20</w:t>
      </w:r>
      <w:r w:rsidRPr="006A1197">
        <w:rPr>
          <w:rFonts w:eastAsia="Times New Roman"/>
          <w:bCs/>
          <w:szCs w:val="28"/>
        </w:rPr>
        <w:t>20</w:t>
      </w:r>
    </w:p>
    <w:p w:rsidR="000215E0" w:rsidRPr="006A1197" w:rsidRDefault="000215E0" w:rsidP="007E0395">
      <w:pPr>
        <w:spacing w:before="0"/>
        <w:sectPr w:rsidR="000215E0" w:rsidRPr="006A1197" w:rsidSect="006A1197">
          <w:headerReference w:type="default" r:id="rId9"/>
          <w:footerReference w:type="default" r:id="rId10"/>
          <w:type w:val="nextColumn"/>
          <w:pgSz w:w="11907" w:h="16840" w:code="9"/>
          <w:pgMar w:top="1701" w:right="1134" w:bottom="1134" w:left="1985" w:header="720" w:footer="720" w:gutter="0"/>
          <w:pgBorders w:display="firstPage">
            <w:top w:val="thickThinSmallGap" w:sz="24" w:space="1" w:color="auto"/>
            <w:left w:val="thickThinSmallGap" w:sz="24" w:space="4" w:color="auto"/>
            <w:bottom w:val="thinThickSmallGap" w:sz="24" w:space="1" w:color="auto"/>
            <w:right w:val="thinThickSmallGap" w:sz="24" w:space="4" w:color="auto"/>
          </w:pgBorders>
          <w:cols w:space="720"/>
          <w:docGrid w:linePitch="360"/>
        </w:sectPr>
      </w:pPr>
    </w:p>
    <w:p w:rsidR="00281E4B" w:rsidRPr="00B47DBB" w:rsidRDefault="00281E4B" w:rsidP="007E0395">
      <w:pPr>
        <w:spacing w:before="0"/>
        <w:ind w:firstLine="0"/>
        <w:jc w:val="left"/>
        <w:rPr>
          <w:rFonts w:eastAsia="Times New Roman"/>
          <w:sz w:val="18"/>
          <w:szCs w:val="28"/>
        </w:rPr>
      </w:pPr>
    </w:p>
    <w:p w:rsidR="000215E0" w:rsidRPr="006A1197" w:rsidRDefault="000215E0" w:rsidP="007E0395">
      <w:pPr>
        <w:spacing w:before="0"/>
        <w:ind w:firstLine="0"/>
        <w:jc w:val="left"/>
        <w:rPr>
          <w:rFonts w:eastAsia="Times New Roman"/>
          <w:szCs w:val="28"/>
        </w:rPr>
      </w:pPr>
      <w:r w:rsidRPr="006A1197">
        <w:rPr>
          <w:rFonts w:eastAsia="Times New Roman"/>
          <w:szCs w:val="28"/>
        </w:rPr>
        <w:t>BỘ GIÁO DỤC VÀ ĐÀO TẠO                                     BỘ QUỐC PHÒNG</w:t>
      </w:r>
    </w:p>
    <w:p w:rsidR="000215E0" w:rsidRPr="006A1197" w:rsidRDefault="000215E0" w:rsidP="007E0395">
      <w:pPr>
        <w:spacing w:before="0"/>
        <w:ind w:firstLine="0"/>
        <w:jc w:val="center"/>
        <w:rPr>
          <w:rFonts w:eastAsia="Times New Roman"/>
          <w:b/>
          <w:sz w:val="32"/>
          <w:szCs w:val="32"/>
        </w:rPr>
      </w:pPr>
      <w:r w:rsidRPr="006A1197">
        <w:rPr>
          <w:rFonts w:eastAsia="Times New Roman"/>
          <w:b/>
          <w:sz w:val="32"/>
          <w:szCs w:val="32"/>
        </w:rPr>
        <w:t>HỌC VIỆN QUÂN Y</w:t>
      </w:r>
    </w:p>
    <w:p w:rsidR="000215E0" w:rsidRPr="006A1197" w:rsidRDefault="000215E0" w:rsidP="007E0395">
      <w:pPr>
        <w:spacing w:before="0"/>
        <w:ind w:firstLine="0"/>
        <w:jc w:val="center"/>
        <w:rPr>
          <w:rFonts w:eastAsia="Times New Roman"/>
          <w:b/>
          <w:sz w:val="44"/>
          <w:szCs w:val="32"/>
        </w:rPr>
      </w:pPr>
    </w:p>
    <w:p w:rsidR="000215E0" w:rsidRPr="006A1197" w:rsidRDefault="000215E0" w:rsidP="007E0395">
      <w:pPr>
        <w:spacing w:before="0"/>
        <w:ind w:firstLine="0"/>
        <w:jc w:val="center"/>
        <w:rPr>
          <w:rFonts w:eastAsia="Times New Roman"/>
          <w:b/>
          <w:sz w:val="32"/>
          <w:szCs w:val="32"/>
        </w:rPr>
      </w:pPr>
    </w:p>
    <w:p w:rsidR="000215E0" w:rsidRPr="006A1197" w:rsidRDefault="000215E0" w:rsidP="007E0395">
      <w:pPr>
        <w:spacing w:before="0"/>
        <w:ind w:firstLine="0"/>
        <w:jc w:val="center"/>
        <w:rPr>
          <w:rFonts w:eastAsia="Times New Roman"/>
          <w:szCs w:val="28"/>
          <w:lang w:val="vi-VN"/>
        </w:rPr>
      </w:pPr>
      <w:r w:rsidRPr="006A1197">
        <w:rPr>
          <w:rFonts w:eastAsia="Times New Roman"/>
          <w:szCs w:val="28"/>
        </w:rPr>
        <w:t>NGUYỄN TRUNG KIÊN</w:t>
      </w:r>
    </w:p>
    <w:p w:rsidR="000215E0" w:rsidRPr="006A1197" w:rsidRDefault="000215E0" w:rsidP="007E0395">
      <w:pPr>
        <w:spacing w:before="0"/>
        <w:ind w:firstLine="0"/>
        <w:jc w:val="center"/>
        <w:rPr>
          <w:rFonts w:eastAsia="Times New Roman"/>
          <w:b/>
          <w:sz w:val="32"/>
          <w:szCs w:val="32"/>
          <w:lang w:val="vi-VN"/>
        </w:rPr>
      </w:pPr>
    </w:p>
    <w:p w:rsidR="000215E0" w:rsidRPr="006A1197" w:rsidRDefault="000215E0" w:rsidP="007E0395">
      <w:pPr>
        <w:spacing w:before="0"/>
        <w:ind w:firstLine="0"/>
        <w:jc w:val="center"/>
        <w:rPr>
          <w:rFonts w:eastAsia="Times New Roman"/>
          <w:b/>
          <w:sz w:val="32"/>
          <w:szCs w:val="32"/>
        </w:rPr>
      </w:pPr>
    </w:p>
    <w:p w:rsidR="001F7AB2" w:rsidRPr="006A1197" w:rsidRDefault="001F7AB2" w:rsidP="007E0395">
      <w:pPr>
        <w:spacing w:before="0"/>
        <w:ind w:firstLine="0"/>
        <w:jc w:val="center"/>
        <w:rPr>
          <w:rFonts w:eastAsia="Times New Roman"/>
          <w:b/>
          <w:sz w:val="31"/>
          <w:szCs w:val="31"/>
        </w:rPr>
      </w:pPr>
      <w:r w:rsidRPr="006A1197">
        <w:rPr>
          <w:rFonts w:eastAsia="Times New Roman"/>
          <w:b/>
          <w:sz w:val="31"/>
          <w:szCs w:val="31"/>
        </w:rPr>
        <w:t xml:space="preserve">NGHIÊN CỨU ĐẶC ĐIỂM LÂM SÀNG, </w:t>
      </w:r>
    </w:p>
    <w:p w:rsidR="001F7AB2" w:rsidRPr="006A1197" w:rsidRDefault="001F7AB2" w:rsidP="007E0395">
      <w:pPr>
        <w:spacing w:before="0"/>
        <w:ind w:firstLine="0"/>
        <w:jc w:val="center"/>
        <w:rPr>
          <w:rFonts w:eastAsia="Times New Roman"/>
          <w:b/>
          <w:sz w:val="31"/>
          <w:szCs w:val="31"/>
        </w:rPr>
      </w:pPr>
      <w:r w:rsidRPr="006A1197">
        <w:rPr>
          <w:rFonts w:eastAsia="Times New Roman"/>
          <w:b/>
          <w:sz w:val="31"/>
          <w:szCs w:val="31"/>
        </w:rPr>
        <w:t xml:space="preserve">CHẨN ĐOÁN HÌNH ẢNH VÀ KẾT QUẢ PHẪU THUẬT </w:t>
      </w:r>
    </w:p>
    <w:p w:rsidR="001F7AB2" w:rsidRPr="006A1197" w:rsidRDefault="001F7AB2" w:rsidP="007E0395">
      <w:pPr>
        <w:spacing w:before="0"/>
        <w:ind w:firstLine="0"/>
        <w:jc w:val="center"/>
        <w:rPr>
          <w:rFonts w:eastAsia="Times New Roman"/>
          <w:b/>
          <w:sz w:val="31"/>
          <w:szCs w:val="31"/>
        </w:rPr>
      </w:pPr>
      <w:r w:rsidRPr="006A1197">
        <w:rPr>
          <w:rFonts w:eastAsia="Times New Roman"/>
          <w:b/>
          <w:sz w:val="31"/>
          <w:szCs w:val="31"/>
        </w:rPr>
        <w:t>THAY ĐĨA ĐỆM NHÂN TẠO ĐIỀU TRỊ THOÁT VỊ ĐĨA ĐỆM CỘT SỐNG CỔ MỘT TẦNG</w:t>
      </w:r>
    </w:p>
    <w:p w:rsidR="000215E0" w:rsidRPr="006A1197" w:rsidRDefault="000215E0" w:rsidP="007E0395">
      <w:pPr>
        <w:spacing w:before="0"/>
        <w:ind w:firstLine="0"/>
        <w:jc w:val="left"/>
        <w:rPr>
          <w:rFonts w:eastAsia="Times New Roman"/>
          <w:szCs w:val="28"/>
        </w:rPr>
      </w:pPr>
    </w:p>
    <w:p w:rsidR="000215E0" w:rsidRPr="006A1197" w:rsidRDefault="000215E0" w:rsidP="007E0395">
      <w:pPr>
        <w:spacing w:before="0"/>
        <w:ind w:firstLine="0"/>
        <w:jc w:val="center"/>
        <w:rPr>
          <w:rFonts w:eastAsia="Times New Roman"/>
          <w:bCs/>
          <w:szCs w:val="28"/>
        </w:rPr>
      </w:pPr>
      <w:r w:rsidRPr="006A1197">
        <w:rPr>
          <w:rFonts w:eastAsia="Times New Roman"/>
          <w:bCs/>
          <w:szCs w:val="28"/>
        </w:rPr>
        <w:t>Chuyên ngành: Ngoại khoa</w:t>
      </w:r>
    </w:p>
    <w:p w:rsidR="000215E0" w:rsidRPr="006A1197" w:rsidRDefault="000215E0" w:rsidP="007E0395">
      <w:pPr>
        <w:spacing w:before="0"/>
        <w:ind w:firstLine="0"/>
        <w:jc w:val="center"/>
        <w:rPr>
          <w:rFonts w:eastAsia="Times New Roman"/>
          <w:bCs/>
          <w:szCs w:val="28"/>
        </w:rPr>
      </w:pPr>
      <w:r w:rsidRPr="006A1197">
        <w:rPr>
          <w:rFonts w:eastAsia="Times New Roman"/>
          <w:bCs/>
          <w:szCs w:val="28"/>
        </w:rPr>
        <w:t>Mã số: 9720104</w:t>
      </w:r>
    </w:p>
    <w:p w:rsidR="000215E0" w:rsidRPr="006A1197" w:rsidRDefault="000215E0" w:rsidP="007E0395">
      <w:pPr>
        <w:spacing w:before="0"/>
        <w:ind w:firstLine="0"/>
        <w:jc w:val="center"/>
        <w:rPr>
          <w:rFonts w:eastAsia="Times New Roman"/>
          <w:bCs/>
          <w:szCs w:val="28"/>
        </w:rPr>
      </w:pPr>
    </w:p>
    <w:p w:rsidR="000215E0" w:rsidRPr="008D0824" w:rsidRDefault="000215E0" w:rsidP="007E0395">
      <w:pPr>
        <w:spacing w:before="0"/>
        <w:ind w:firstLine="0"/>
        <w:jc w:val="center"/>
        <w:rPr>
          <w:rFonts w:eastAsia="Times New Roman"/>
          <w:sz w:val="32"/>
          <w:szCs w:val="32"/>
        </w:rPr>
      </w:pPr>
      <w:r w:rsidRPr="008D0824">
        <w:rPr>
          <w:rFonts w:eastAsia="Times New Roman"/>
          <w:sz w:val="32"/>
          <w:szCs w:val="32"/>
          <w:lang w:val="vi-VN"/>
        </w:rPr>
        <w:t>LUẬN ÁN TIẾN SỸ</w:t>
      </w:r>
      <w:r w:rsidRPr="008D0824">
        <w:rPr>
          <w:rFonts w:eastAsia="Times New Roman"/>
          <w:sz w:val="32"/>
          <w:szCs w:val="32"/>
        </w:rPr>
        <w:t xml:space="preserve"> Y HỌC</w:t>
      </w:r>
    </w:p>
    <w:p w:rsidR="000215E0" w:rsidRPr="00B47DBB" w:rsidRDefault="000215E0" w:rsidP="007E0395">
      <w:pPr>
        <w:spacing w:before="0"/>
        <w:ind w:firstLine="0"/>
        <w:jc w:val="center"/>
        <w:rPr>
          <w:rFonts w:eastAsia="Times New Roman"/>
          <w:sz w:val="54"/>
          <w:szCs w:val="28"/>
        </w:rPr>
      </w:pPr>
    </w:p>
    <w:p w:rsidR="000215E0" w:rsidRPr="006A1197" w:rsidRDefault="000215E0" w:rsidP="007E0395">
      <w:pPr>
        <w:spacing w:before="0"/>
        <w:ind w:firstLine="0"/>
        <w:jc w:val="left"/>
        <w:rPr>
          <w:rFonts w:eastAsia="Times New Roman"/>
          <w:bCs/>
          <w:szCs w:val="28"/>
          <w:lang w:val="vi-VN"/>
        </w:rPr>
      </w:pPr>
      <w:r w:rsidRPr="006A1197">
        <w:rPr>
          <w:rFonts w:eastAsia="Times New Roman"/>
          <w:b/>
          <w:bCs/>
          <w:i/>
          <w:szCs w:val="28"/>
          <w:lang w:val="vi-VN"/>
        </w:rPr>
        <w:t xml:space="preserve">                                                  </w:t>
      </w:r>
      <w:r w:rsidRPr="006A1197">
        <w:rPr>
          <w:rFonts w:eastAsia="Times New Roman"/>
          <w:bCs/>
          <w:szCs w:val="28"/>
        </w:rPr>
        <w:t>NGƯỜI HƯỚNG DẪN KHOA HỌC</w:t>
      </w:r>
    </w:p>
    <w:p w:rsidR="000215E0" w:rsidRPr="006A1197" w:rsidRDefault="000215E0" w:rsidP="00151E61">
      <w:pPr>
        <w:numPr>
          <w:ilvl w:val="0"/>
          <w:numId w:val="3"/>
        </w:numPr>
        <w:spacing w:before="0"/>
        <w:ind w:left="0" w:firstLine="3969"/>
        <w:contextualSpacing/>
        <w:rPr>
          <w:rFonts w:eastAsia="Times New Roman"/>
          <w:b/>
          <w:bCs/>
          <w:szCs w:val="28"/>
          <w:lang w:val="vi-VN"/>
        </w:rPr>
      </w:pPr>
      <w:r w:rsidRPr="006A1197">
        <w:rPr>
          <w:rFonts w:eastAsia="Times New Roman"/>
          <w:b/>
          <w:bCs/>
          <w:szCs w:val="28"/>
        </w:rPr>
        <w:t>PGS. TS. Nguyễn Hùng Minh</w:t>
      </w:r>
    </w:p>
    <w:p w:rsidR="000215E0" w:rsidRPr="006A1197" w:rsidRDefault="000215E0" w:rsidP="00151E61">
      <w:pPr>
        <w:numPr>
          <w:ilvl w:val="0"/>
          <w:numId w:val="3"/>
        </w:numPr>
        <w:spacing w:before="0"/>
        <w:ind w:left="0" w:firstLine="3969"/>
        <w:contextualSpacing/>
        <w:rPr>
          <w:rFonts w:eastAsia="Times New Roman"/>
          <w:b/>
          <w:bCs/>
          <w:szCs w:val="28"/>
          <w:lang w:val="vi-VN"/>
        </w:rPr>
      </w:pPr>
      <w:r w:rsidRPr="006A1197">
        <w:rPr>
          <w:rFonts w:eastAsia="Times New Roman"/>
          <w:b/>
          <w:bCs/>
          <w:szCs w:val="28"/>
          <w:lang w:val="vi-VN"/>
        </w:rPr>
        <w:t>PGS</w:t>
      </w:r>
      <w:r w:rsidRPr="006A1197">
        <w:rPr>
          <w:rFonts w:eastAsia="Times New Roman"/>
          <w:b/>
          <w:bCs/>
          <w:szCs w:val="28"/>
        </w:rPr>
        <w:t xml:space="preserve">. </w:t>
      </w:r>
      <w:r w:rsidRPr="006A1197">
        <w:rPr>
          <w:rFonts w:eastAsia="Times New Roman"/>
          <w:b/>
          <w:bCs/>
          <w:szCs w:val="28"/>
          <w:lang w:val="vi-VN"/>
        </w:rPr>
        <w:t>TS</w:t>
      </w:r>
      <w:r w:rsidRPr="006A1197">
        <w:rPr>
          <w:rFonts w:eastAsia="Times New Roman"/>
          <w:b/>
          <w:bCs/>
          <w:szCs w:val="28"/>
        </w:rPr>
        <w:t>.</w:t>
      </w:r>
      <w:r w:rsidRPr="006A1197">
        <w:rPr>
          <w:rFonts w:eastAsia="Times New Roman"/>
          <w:b/>
          <w:bCs/>
          <w:szCs w:val="28"/>
          <w:lang w:val="vi-VN"/>
        </w:rPr>
        <w:t xml:space="preserve"> </w:t>
      </w:r>
      <w:r w:rsidRPr="006A1197">
        <w:rPr>
          <w:rFonts w:eastAsia="Times New Roman"/>
          <w:b/>
          <w:bCs/>
          <w:szCs w:val="28"/>
        </w:rPr>
        <w:t>Quách Thị Cần</w:t>
      </w:r>
    </w:p>
    <w:p w:rsidR="000215E0" w:rsidRPr="006A1197" w:rsidRDefault="000215E0" w:rsidP="007E0395">
      <w:pPr>
        <w:spacing w:before="0"/>
        <w:ind w:firstLine="0"/>
        <w:jc w:val="center"/>
        <w:rPr>
          <w:rFonts w:eastAsia="Times New Roman"/>
          <w:b/>
          <w:bCs/>
          <w:szCs w:val="28"/>
        </w:rPr>
      </w:pPr>
    </w:p>
    <w:p w:rsidR="000215E0" w:rsidRPr="006A1197" w:rsidRDefault="000215E0" w:rsidP="007E0395">
      <w:pPr>
        <w:spacing w:before="0"/>
        <w:ind w:firstLine="0"/>
        <w:jc w:val="center"/>
        <w:rPr>
          <w:rFonts w:eastAsia="Times New Roman"/>
          <w:b/>
          <w:bCs/>
          <w:szCs w:val="28"/>
        </w:rPr>
      </w:pPr>
    </w:p>
    <w:p w:rsidR="000215E0" w:rsidRPr="006A1197" w:rsidRDefault="000215E0" w:rsidP="007E0395">
      <w:pPr>
        <w:spacing w:before="0"/>
        <w:ind w:firstLine="0"/>
        <w:jc w:val="center"/>
        <w:rPr>
          <w:rFonts w:eastAsia="Times New Roman"/>
          <w:b/>
          <w:bCs/>
          <w:szCs w:val="28"/>
        </w:rPr>
      </w:pPr>
    </w:p>
    <w:p w:rsidR="000215E0" w:rsidRPr="006A1197" w:rsidRDefault="000215E0" w:rsidP="007E0395">
      <w:pPr>
        <w:spacing w:before="0"/>
        <w:ind w:firstLine="0"/>
        <w:jc w:val="center"/>
        <w:rPr>
          <w:rFonts w:eastAsia="Times New Roman"/>
          <w:b/>
          <w:bCs/>
          <w:szCs w:val="28"/>
        </w:rPr>
      </w:pPr>
    </w:p>
    <w:p w:rsidR="000215E0" w:rsidRPr="006A1197" w:rsidRDefault="000215E0" w:rsidP="007E0395">
      <w:pPr>
        <w:spacing w:before="0"/>
        <w:ind w:firstLine="0"/>
        <w:jc w:val="center"/>
        <w:rPr>
          <w:rFonts w:eastAsia="Times New Roman"/>
          <w:b/>
          <w:bCs/>
          <w:sz w:val="2"/>
          <w:szCs w:val="28"/>
        </w:rPr>
      </w:pPr>
    </w:p>
    <w:p w:rsidR="000215E0" w:rsidRPr="006A1197" w:rsidRDefault="000215E0" w:rsidP="007E0395">
      <w:pPr>
        <w:spacing w:before="0"/>
        <w:jc w:val="center"/>
      </w:pPr>
      <w:r w:rsidRPr="006A1197">
        <w:rPr>
          <w:rFonts w:eastAsia="Times New Roman"/>
          <w:bCs/>
          <w:szCs w:val="28"/>
          <w:lang w:val="vi-VN"/>
        </w:rPr>
        <w:t>HÀ NỘI – 2020</w:t>
      </w:r>
    </w:p>
    <w:p w:rsidR="006F56E0" w:rsidRPr="006A1197" w:rsidRDefault="006F56E0" w:rsidP="007E0395">
      <w:pPr>
        <w:snapToGrid w:val="0"/>
        <w:spacing w:before="0"/>
        <w:ind w:firstLine="0"/>
        <w:jc w:val="center"/>
        <w:rPr>
          <w:b/>
          <w:szCs w:val="28"/>
        </w:rPr>
      </w:pPr>
      <w:bookmarkStart w:id="1" w:name="_Toc483508232"/>
      <w:bookmarkStart w:id="2" w:name="_Toc483636198"/>
      <w:bookmarkStart w:id="3" w:name="_Toc484038094"/>
      <w:bookmarkStart w:id="4" w:name="_Toc484038521"/>
      <w:bookmarkStart w:id="5" w:name="_Toc485074206"/>
      <w:bookmarkStart w:id="6" w:name="_Toc485074325"/>
      <w:bookmarkStart w:id="7" w:name="_Toc485074904"/>
      <w:bookmarkStart w:id="8" w:name="_Toc491696522"/>
      <w:bookmarkStart w:id="9" w:name="_Toc504751850"/>
      <w:bookmarkStart w:id="10" w:name="_Toc511198798"/>
      <w:bookmarkStart w:id="11" w:name="_Toc511200914"/>
      <w:r w:rsidRPr="006A1197">
        <w:rPr>
          <w:b/>
          <w:szCs w:val="28"/>
        </w:rPr>
        <w:br w:type="page"/>
      </w:r>
      <w:r w:rsidRPr="006A1197">
        <w:rPr>
          <w:b/>
          <w:szCs w:val="28"/>
        </w:rPr>
        <w:lastRenderedPageBreak/>
        <w:t>LỜI CẢM ƠN</w:t>
      </w:r>
      <w:bookmarkEnd w:id="1"/>
      <w:bookmarkEnd w:id="2"/>
      <w:bookmarkEnd w:id="3"/>
      <w:bookmarkEnd w:id="4"/>
      <w:bookmarkEnd w:id="5"/>
      <w:bookmarkEnd w:id="6"/>
      <w:bookmarkEnd w:id="7"/>
      <w:bookmarkEnd w:id="8"/>
      <w:bookmarkEnd w:id="9"/>
      <w:bookmarkEnd w:id="10"/>
      <w:bookmarkEnd w:id="11"/>
    </w:p>
    <w:p w:rsidR="006F56E0" w:rsidRPr="006A1197" w:rsidRDefault="006F56E0" w:rsidP="007E0395">
      <w:pPr>
        <w:spacing w:before="0"/>
        <w:ind w:firstLine="720"/>
        <w:rPr>
          <w:szCs w:val="28"/>
        </w:rPr>
      </w:pPr>
      <w:r w:rsidRPr="006A1197">
        <w:rPr>
          <w:szCs w:val="28"/>
        </w:rPr>
        <w:t>Tôi xin chân thành cảm ơn đến Đảng ủy, Ban giám đốc, Phòng sau đại học, Bộ môn - Khoa Phẫu thuật Thần kinh và các thầy cô của Học viện Quân y đã giành cho tôi sự giúp đỡ tận tình trong thời gian nghiên cứu và học tập tại Học viện.</w:t>
      </w:r>
    </w:p>
    <w:p w:rsidR="006F56E0" w:rsidRPr="006A1197" w:rsidRDefault="006F56E0" w:rsidP="007E0395">
      <w:pPr>
        <w:spacing w:before="0"/>
        <w:ind w:firstLine="720"/>
        <w:rPr>
          <w:szCs w:val="28"/>
        </w:rPr>
      </w:pPr>
      <w:r w:rsidRPr="006A1197">
        <w:rPr>
          <w:szCs w:val="28"/>
        </w:rPr>
        <w:t xml:space="preserve">Tôi xin bày tỏ lòng biết ơn sâu sắc tới Đại tá, Phó Giáo sư, Tiến sĩ Vũ Văn Hòe, Chủ nhiệm Bộ môn - Khoa Phẫu thuật Thần kinh Bệnh viện Quân y 103; Đại tá, Phó Giáo sư, Tiến sĩ Nguyễn Hùng Minh, cùng PGS. TS. Quách Thị Cần là những người thầy đã tận tâm hướng dẫn, giúp đỡ tôi trong suốt quá trình học tập, nghiên cứu khoa học và hoàn thành luận </w:t>
      </w:r>
      <w:proofErr w:type="gramStart"/>
      <w:r w:rsidRPr="006A1197">
        <w:rPr>
          <w:szCs w:val="28"/>
        </w:rPr>
        <w:t>án</w:t>
      </w:r>
      <w:proofErr w:type="gramEnd"/>
      <w:r w:rsidRPr="006A1197">
        <w:rPr>
          <w:szCs w:val="28"/>
        </w:rPr>
        <w:t xml:space="preserve"> này.</w:t>
      </w:r>
    </w:p>
    <w:p w:rsidR="006F56E0" w:rsidRPr="006A1197" w:rsidRDefault="006F56E0" w:rsidP="007E0395">
      <w:pPr>
        <w:spacing w:before="0"/>
        <w:ind w:firstLine="720"/>
        <w:rPr>
          <w:szCs w:val="28"/>
        </w:rPr>
      </w:pPr>
      <w:proofErr w:type="gramStart"/>
      <w:r w:rsidRPr="006A1197">
        <w:rPr>
          <w:szCs w:val="28"/>
        </w:rPr>
        <w:t>Tôi xin chân thành biết ơn đến các nhà khoa học, các thầy cô đã đóng góp những ý kiến sâu sắc và quí báu cho luận án.</w:t>
      </w:r>
      <w:proofErr w:type="gramEnd"/>
    </w:p>
    <w:p w:rsidR="006F56E0" w:rsidRPr="006A1197" w:rsidRDefault="006F56E0" w:rsidP="007E0395">
      <w:pPr>
        <w:spacing w:before="0"/>
        <w:ind w:firstLine="720"/>
        <w:rPr>
          <w:szCs w:val="28"/>
        </w:rPr>
      </w:pPr>
      <w:proofErr w:type="gramStart"/>
      <w:r w:rsidRPr="006A1197">
        <w:rPr>
          <w:szCs w:val="28"/>
        </w:rPr>
        <w:t>Tôi cũng xin cảm ơn tới các đồng nghiệp Khoa Phẫu thuật Thần kinh và Khoa Phẫu thuật Gây mê Hồi sức Bệnh viện Quân Y 175.</w:t>
      </w:r>
      <w:proofErr w:type="gramEnd"/>
      <w:r w:rsidRPr="006A1197">
        <w:rPr>
          <w:szCs w:val="28"/>
        </w:rPr>
        <w:t xml:space="preserve"> </w:t>
      </w:r>
      <w:proofErr w:type="gramStart"/>
      <w:r w:rsidRPr="006A1197">
        <w:rPr>
          <w:szCs w:val="28"/>
        </w:rPr>
        <w:t>Các bạn đã tạo điều kiện thuận lợi cho tôi thực hiện công trình nghiên cứu này.</w:t>
      </w:r>
      <w:proofErr w:type="gramEnd"/>
    </w:p>
    <w:p w:rsidR="006F56E0" w:rsidRPr="006A1197" w:rsidRDefault="006F56E0" w:rsidP="007E0395">
      <w:pPr>
        <w:spacing w:before="0"/>
        <w:ind w:firstLine="720"/>
        <w:rPr>
          <w:szCs w:val="28"/>
        </w:rPr>
      </w:pPr>
      <w:proofErr w:type="gramStart"/>
      <w:r w:rsidRPr="006A1197">
        <w:rPr>
          <w:szCs w:val="28"/>
        </w:rPr>
        <w:t xml:space="preserve">Tôi xin chân thành cảm ơn toàn thể những </w:t>
      </w:r>
      <w:r w:rsidR="00835929" w:rsidRPr="006A1197">
        <w:rPr>
          <w:szCs w:val="28"/>
        </w:rPr>
        <w:t>người bệnh</w:t>
      </w:r>
      <w:r w:rsidRPr="006A1197">
        <w:rPr>
          <w:szCs w:val="28"/>
        </w:rPr>
        <w:t xml:space="preserve"> đã tham gia vào nghiên cứu, cho tôi những dữ liệu quí báu để hoàn thành luận án.</w:t>
      </w:r>
      <w:proofErr w:type="gramEnd"/>
    </w:p>
    <w:p w:rsidR="006F56E0" w:rsidRPr="00456BA7" w:rsidRDefault="006F56E0" w:rsidP="007E0395">
      <w:pPr>
        <w:spacing w:before="0"/>
        <w:ind w:firstLine="720"/>
        <w:rPr>
          <w:spacing w:val="6"/>
          <w:szCs w:val="28"/>
        </w:rPr>
      </w:pPr>
      <w:proofErr w:type="gramStart"/>
      <w:r w:rsidRPr="00456BA7">
        <w:rPr>
          <w:spacing w:val="6"/>
          <w:szCs w:val="28"/>
        </w:rPr>
        <w:t>Cuối cùng, tôi xin gửi lời cảm ơn sâu sắc đến gia đình, người thân và bạn bè đã dành cho tôi sự động viên và giúp đỡ trong quá trình nghiên cứu đề tài.</w:t>
      </w:r>
      <w:proofErr w:type="gramEnd"/>
    </w:p>
    <w:tbl>
      <w:tblPr>
        <w:tblW w:w="0" w:type="auto"/>
        <w:tblLook w:val="04A0" w:firstRow="1" w:lastRow="0" w:firstColumn="1" w:lastColumn="0" w:noHBand="0" w:noVBand="1"/>
      </w:tblPr>
      <w:tblGrid>
        <w:gridCol w:w="4482"/>
        <w:gridCol w:w="4522"/>
      </w:tblGrid>
      <w:tr w:rsidR="006F56E0" w:rsidRPr="006A1197" w:rsidTr="0084345A">
        <w:tc>
          <w:tcPr>
            <w:tcW w:w="4675" w:type="dxa"/>
            <w:shd w:val="clear" w:color="auto" w:fill="auto"/>
          </w:tcPr>
          <w:p w:rsidR="006F56E0" w:rsidRPr="006A1197" w:rsidRDefault="006F56E0" w:rsidP="007E0395">
            <w:pPr>
              <w:spacing w:before="0"/>
              <w:rPr>
                <w:szCs w:val="28"/>
              </w:rPr>
            </w:pPr>
          </w:p>
        </w:tc>
        <w:tc>
          <w:tcPr>
            <w:tcW w:w="4675" w:type="dxa"/>
            <w:shd w:val="clear" w:color="auto" w:fill="auto"/>
          </w:tcPr>
          <w:p w:rsidR="006F56E0" w:rsidRPr="006A1197" w:rsidRDefault="006F56E0" w:rsidP="007E0395">
            <w:pPr>
              <w:spacing w:before="0"/>
              <w:ind w:firstLine="0"/>
              <w:jc w:val="center"/>
              <w:rPr>
                <w:i/>
                <w:szCs w:val="28"/>
              </w:rPr>
            </w:pPr>
            <w:r w:rsidRPr="006A1197">
              <w:rPr>
                <w:i/>
                <w:szCs w:val="28"/>
              </w:rPr>
              <w:t>Hà nộ</w:t>
            </w:r>
            <w:r w:rsidR="0073022F" w:rsidRPr="006A1197">
              <w:rPr>
                <w:i/>
                <w:szCs w:val="28"/>
              </w:rPr>
              <w:t xml:space="preserve">i, ngày     tháng   </w:t>
            </w:r>
            <w:r w:rsidRPr="006A1197">
              <w:rPr>
                <w:i/>
                <w:szCs w:val="28"/>
              </w:rPr>
              <w:t xml:space="preserve"> năm 20</w:t>
            </w:r>
            <w:r w:rsidR="00101DBC" w:rsidRPr="006A1197">
              <w:rPr>
                <w:i/>
                <w:szCs w:val="28"/>
              </w:rPr>
              <w:t>20</w:t>
            </w:r>
          </w:p>
          <w:p w:rsidR="006F56E0" w:rsidRPr="006A1197" w:rsidRDefault="006F56E0" w:rsidP="007E0395">
            <w:pPr>
              <w:spacing w:before="0"/>
              <w:ind w:firstLine="0"/>
              <w:jc w:val="center"/>
              <w:rPr>
                <w:i/>
                <w:szCs w:val="28"/>
              </w:rPr>
            </w:pPr>
          </w:p>
          <w:p w:rsidR="002C210E" w:rsidRPr="006A1197" w:rsidRDefault="002C210E" w:rsidP="007E0395">
            <w:pPr>
              <w:spacing w:before="0"/>
              <w:ind w:firstLine="0"/>
              <w:jc w:val="center"/>
              <w:rPr>
                <w:i/>
                <w:szCs w:val="28"/>
              </w:rPr>
            </w:pPr>
          </w:p>
          <w:p w:rsidR="009305DA" w:rsidRPr="006A1197" w:rsidRDefault="009305DA" w:rsidP="007E0395">
            <w:pPr>
              <w:spacing w:before="0"/>
              <w:ind w:firstLine="0"/>
              <w:jc w:val="center"/>
              <w:rPr>
                <w:i/>
                <w:szCs w:val="28"/>
              </w:rPr>
            </w:pPr>
          </w:p>
          <w:p w:rsidR="006F56E0" w:rsidRPr="006A1197" w:rsidRDefault="006F56E0" w:rsidP="007E0395">
            <w:pPr>
              <w:spacing w:before="0"/>
              <w:ind w:firstLine="0"/>
              <w:jc w:val="center"/>
              <w:rPr>
                <w:szCs w:val="28"/>
              </w:rPr>
            </w:pPr>
            <w:r w:rsidRPr="006A1197">
              <w:rPr>
                <w:b/>
                <w:szCs w:val="28"/>
              </w:rPr>
              <w:t>Nguyễn Trung Kiên</w:t>
            </w:r>
          </w:p>
        </w:tc>
      </w:tr>
    </w:tbl>
    <w:p w:rsidR="00A44D85" w:rsidRPr="006A1197" w:rsidRDefault="006F56E0" w:rsidP="007E0395">
      <w:pPr>
        <w:tabs>
          <w:tab w:val="center" w:pos="4560"/>
          <w:tab w:val="left" w:pos="5775"/>
        </w:tabs>
        <w:spacing w:before="0"/>
        <w:rPr>
          <w:i/>
          <w:szCs w:val="28"/>
        </w:rPr>
      </w:pPr>
      <w:r w:rsidRPr="006A1197">
        <w:rPr>
          <w:i/>
          <w:szCs w:val="28"/>
        </w:rPr>
        <w:t xml:space="preserve">                                                    </w:t>
      </w:r>
    </w:p>
    <w:p w:rsidR="00770B4F" w:rsidRPr="006A1197" w:rsidRDefault="00770B4F" w:rsidP="007E0395">
      <w:pPr>
        <w:tabs>
          <w:tab w:val="center" w:pos="4560"/>
          <w:tab w:val="left" w:pos="5775"/>
        </w:tabs>
        <w:spacing w:before="0"/>
        <w:rPr>
          <w:i/>
          <w:szCs w:val="28"/>
        </w:rPr>
      </w:pPr>
    </w:p>
    <w:p w:rsidR="006F56E0" w:rsidRPr="006A1197" w:rsidRDefault="00D91C4C" w:rsidP="007E0395">
      <w:pPr>
        <w:spacing w:before="0"/>
        <w:jc w:val="center"/>
        <w:rPr>
          <w:b/>
          <w:szCs w:val="28"/>
        </w:rPr>
      </w:pPr>
      <w:r w:rsidRPr="006A1197">
        <w:rPr>
          <w:b/>
          <w:szCs w:val="28"/>
        </w:rPr>
        <w:br w:type="page"/>
      </w:r>
      <w:r w:rsidR="006F56E0" w:rsidRPr="006A1197">
        <w:rPr>
          <w:b/>
          <w:szCs w:val="28"/>
        </w:rPr>
        <w:lastRenderedPageBreak/>
        <w:t>LỜI CAM ĐOAN</w:t>
      </w:r>
    </w:p>
    <w:p w:rsidR="006F56E0" w:rsidRPr="006A1197" w:rsidRDefault="006F56E0" w:rsidP="007E0395">
      <w:pPr>
        <w:spacing w:before="0"/>
        <w:rPr>
          <w:rStyle w:val="fontstyle01"/>
          <w:rFonts w:ascii="Times New Roman" w:hAnsi="Times New Roman"/>
          <w:sz w:val="28"/>
          <w:szCs w:val="28"/>
        </w:rPr>
      </w:pPr>
      <w:r w:rsidRPr="006A1197">
        <w:rPr>
          <w:bCs/>
          <w:szCs w:val="28"/>
        </w:rPr>
        <w:tab/>
      </w:r>
      <w:proofErr w:type="gramStart"/>
      <w:r w:rsidRPr="006A1197">
        <w:rPr>
          <w:rStyle w:val="fontstyle01"/>
          <w:rFonts w:ascii="Times New Roman" w:hAnsi="Times New Roman"/>
          <w:sz w:val="28"/>
          <w:szCs w:val="28"/>
        </w:rPr>
        <w:t>Tôi xin cam đoan đây là công trình nghiên cứu của tôi và nhóm nghiên cứu.</w:t>
      </w:r>
      <w:proofErr w:type="gramEnd"/>
      <w:r w:rsidRPr="006A1197">
        <w:rPr>
          <w:rStyle w:val="fontstyle01"/>
          <w:rFonts w:ascii="Times New Roman" w:hAnsi="Times New Roman"/>
          <w:sz w:val="28"/>
          <w:szCs w:val="28"/>
        </w:rPr>
        <w:t xml:space="preserve"> Các kết quả, số liệu </w:t>
      </w:r>
      <w:proofErr w:type="gramStart"/>
      <w:r w:rsidRPr="006A1197">
        <w:rPr>
          <w:rStyle w:val="fontstyle01"/>
          <w:rFonts w:ascii="Times New Roman" w:hAnsi="Times New Roman"/>
          <w:sz w:val="28"/>
          <w:szCs w:val="28"/>
        </w:rPr>
        <w:t>thu</w:t>
      </w:r>
      <w:proofErr w:type="gramEnd"/>
      <w:r w:rsidRPr="006A1197">
        <w:rPr>
          <w:rStyle w:val="fontstyle01"/>
          <w:rFonts w:ascii="Times New Roman" w:hAnsi="Times New Roman"/>
          <w:sz w:val="28"/>
          <w:szCs w:val="28"/>
        </w:rPr>
        <w:t xml:space="preserve"> thập được trong luận án là hoàn toàn trung thực và </w:t>
      </w:r>
      <w:r w:rsidRPr="006A1197">
        <w:rPr>
          <w:szCs w:val="28"/>
          <w:lang w:val="nl-NL"/>
        </w:rPr>
        <w:t>đã từng được công bố một phần trong các bài báo khoa học. Toàn bộ kết quả của luận án chưa được công bố trong bất kỳ một công trình nghiên cứu nào khác. Nếu sai tôi xin hoàn toàn chịu trách nhiệm</w:t>
      </w:r>
    </w:p>
    <w:tbl>
      <w:tblPr>
        <w:tblW w:w="0" w:type="auto"/>
        <w:tblLook w:val="04A0" w:firstRow="1" w:lastRow="0" w:firstColumn="1" w:lastColumn="0" w:noHBand="0" w:noVBand="1"/>
      </w:tblPr>
      <w:tblGrid>
        <w:gridCol w:w="4482"/>
        <w:gridCol w:w="4522"/>
      </w:tblGrid>
      <w:tr w:rsidR="006F56E0" w:rsidRPr="006A1197" w:rsidTr="0084345A">
        <w:tc>
          <w:tcPr>
            <w:tcW w:w="4675" w:type="dxa"/>
            <w:shd w:val="clear" w:color="auto" w:fill="auto"/>
          </w:tcPr>
          <w:p w:rsidR="006F56E0" w:rsidRPr="006A1197" w:rsidRDefault="006F56E0" w:rsidP="007E0395">
            <w:pPr>
              <w:spacing w:before="0"/>
              <w:rPr>
                <w:szCs w:val="28"/>
              </w:rPr>
            </w:pPr>
          </w:p>
        </w:tc>
        <w:tc>
          <w:tcPr>
            <w:tcW w:w="4675" w:type="dxa"/>
            <w:shd w:val="clear" w:color="auto" w:fill="auto"/>
          </w:tcPr>
          <w:p w:rsidR="006F56E0" w:rsidRPr="006A1197" w:rsidRDefault="006F56E0" w:rsidP="007E0395">
            <w:pPr>
              <w:spacing w:before="0"/>
              <w:ind w:firstLine="0"/>
              <w:jc w:val="center"/>
              <w:rPr>
                <w:i/>
                <w:szCs w:val="28"/>
              </w:rPr>
            </w:pPr>
            <w:r w:rsidRPr="006A1197">
              <w:rPr>
                <w:i/>
                <w:szCs w:val="28"/>
              </w:rPr>
              <w:t xml:space="preserve">Hà nội, ngày </w:t>
            </w:r>
            <w:r w:rsidR="00CB420B" w:rsidRPr="006A1197">
              <w:rPr>
                <w:i/>
                <w:szCs w:val="28"/>
              </w:rPr>
              <w:t xml:space="preserve">  </w:t>
            </w:r>
            <w:r w:rsidRPr="006A1197">
              <w:rPr>
                <w:i/>
                <w:szCs w:val="28"/>
              </w:rPr>
              <w:t xml:space="preserve"> tháng </w:t>
            </w:r>
            <w:r w:rsidR="0073022F" w:rsidRPr="006A1197">
              <w:rPr>
                <w:i/>
                <w:szCs w:val="28"/>
              </w:rPr>
              <w:t xml:space="preserve">   </w:t>
            </w:r>
            <w:r w:rsidRPr="006A1197">
              <w:rPr>
                <w:i/>
                <w:szCs w:val="28"/>
              </w:rPr>
              <w:t xml:space="preserve"> năm 20</w:t>
            </w:r>
            <w:r w:rsidR="00101DBC" w:rsidRPr="006A1197">
              <w:rPr>
                <w:i/>
                <w:szCs w:val="28"/>
              </w:rPr>
              <w:t>20</w:t>
            </w:r>
          </w:p>
          <w:p w:rsidR="006F56E0" w:rsidRPr="006A1197" w:rsidRDefault="006F56E0" w:rsidP="007E0395">
            <w:pPr>
              <w:spacing w:before="0"/>
              <w:ind w:firstLine="0"/>
              <w:jc w:val="center"/>
              <w:rPr>
                <w:i/>
                <w:szCs w:val="28"/>
              </w:rPr>
            </w:pPr>
          </w:p>
          <w:p w:rsidR="00CB420B" w:rsidRPr="006A1197" w:rsidRDefault="00CB420B" w:rsidP="007E0395">
            <w:pPr>
              <w:spacing w:before="0"/>
              <w:ind w:firstLine="0"/>
              <w:jc w:val="center"/>
              <w:rPr>
                <w:i/>
                <w:szCs w:val="28"/>
              </w:rPr>
            </w:pPr>
          </w:p>
          <w:p w:rsidR="00CB420B" w:rsidRPr="006A1197" w:rsidRDefault="00CB420B" w:rsidP="007E0395">
            <w:pPr>
              <w:spacing w:before="0"/>
              <w:ind w:firstLine="0"/>
              <w:jc w:val="center"/>
              <w:rPr>
                <w:i/>
                <w:szCs w:val="28"/>
              </w:rPr>
            </w:pPr>
          </w:p>
          <w:p w:rsidR="006F56E0" w:rsidRPr="006A1197" w:rsidRDefault="006F56E0" w:rsidP="007E0395">
            <w:pPr>
              <w:spacing w:before="0"/>
              <w:ind w:firstLine="0"/>
              <w:jc w:val="center"/>
              <w:rPr>
                <w:szCs w:val="28"/>
              </w:rPr>
            </w:pPr>
            <w:r w:rsidRPr="006A1197">
              <w:rPr>
                <w:b/>
                <w:szCs w:val="28"/>
              </w:rPr>
              <w:t>Nguyễn Trung Kiên</w:t>
            </w:r>
          </w:p>
        </w:tc>
      </w:tr>
    </w:tbl>
    <w:p w:rsidR="006F56E0" w:rsidRPr="006A1197" w:rsidRDefault="006F56E0" w:rsidP="004140BF">
      <w:pPr>
        <w:pStyle w:val="a"/>
        <w:outlineLvl w:val="9"/>
      </w:pPr>
      <w:r w:rsidRPr="006A1197">
        <w:tab/>
      </w:r>
    </w:p>
    <w:p w:rsidR="00BC613E" w:rsidRPr="006A1197" w:rsidRDefault="00A44D85" w:rsidP="007E0395">
      <w:pPr>
        <w:spacing w:before="0"/>
        <w:ind w:firstLine="0"/>
        <w:jc w:val="center"/>
        <w:rPr>
          <w:b/>
          <w:lang w:val="fr-FR"/>
        </w:rPr>
      </w:pPr>
      <w:r w:rsidRPr="006A1197">
        <w:rPr>
          <w:b/>
          <w:lang w:val="fr-FR"/>
        </w:rPr>
        <w:br w:type="page"/>
      </w:r>
      <w:r w:rsidR="00BC613E" w:rsidRPr="006A1197">
        <w:rPr>
          <w:b/>
          <w:lang w:val="fr-FR"/>
        </w:rPr>
        <w:lastRenderedPageBreak/>
        <w:t>MỤC LỤC</w:t>
      </w:r>
    </w:p>
    <w:p w:rsidR="00717B28" w:rsidRPr="006A1197" w:rsidRDefault="00717B28" w:rsidP="007E0395">
      <w:pPr>
        <w:spacing w:before="0"/>
        <w:ind w:firstLine="0"/>
        <w:jc w:val="right"/>
        <w:rPr>
          <w:b/>
          <w:lang w:val="fr-FR"/>
        </w:rPr>
      </w:pPr>
      <w:r w:rsidRPr="006A1197">
        <w:rPr>
          <w:b/>
          <w:lang w:val="fr-FR"/>
        </w:rPr>
        <w:t>Trang</w:t>
      </w:r>
    </w:p>
    <w:p w:rsidR="00717B28" w:rsidRPr="006A1197" w:rsidRDefault="00062249" w:rsidP="00843B95">
      <w:pPr>
        <w:spacing w:before="0"/>
        <w:ind w:firstLine="0"/>
        <w:jc w:val="left"/>
        <w:rPr>
          <w:b/>
          <w:lang w:val="fr-FR"/>
        </w:rPr>
      </w:pPr>
      <w:r w:rsidRPr="006A1197">
        <w:rPr>
          <w:b/>
          <w:lang w:val="fr-FR"/>
        </w:rPr>
        <w:t>LỜI CẢM ƠN</w:t>
      </w:r>
    </w:p>
    <w:p w:rsidR="00717B28" w:rsidRPr="006A1197" w:rsidRDefault="00062249" w:rsidP="00843B95">
      <w:pPr>
        <w:spacing w:before="0"/>
        <w:ind w:firstLine="0"/>
        <w:jc w:val="left"/>
        <w:rPr>
          <w:b/>
          <w:lang w:val="fr-FR"/>
        </w:rPr>
      </w:pPr>
      <w:r w:rsidRPr="006A1197">
        <w:rPr>
          <w:b/>
          <w:lang w:val="fr-FR"/>
        </w:rPr>
        <w:t>LỜI CAM DOAN</w:t>
      </w:r>
    </w:p>
    <w:p w:rsidR="00717B28" w:rsidRPr="006A1197" w:rsidRDefault="00062249" w:rsidP="00843B95">
      <w:pPr>
        <w:spacing w:before="0"/>
        <w:ind w:firstLine="0"/>
        <w:jc w:val="left"/>
        <w:rPr>
          <w:b/>
          <w:lang w:val="fr-FR"/>
        </w:rPr>
      </w:pPr>
      <w:r w:rsidRPr="006A1197">
        <w:rPr>
          <w:b/>
          <w:lang w:val="fr-FR"/>
        </w:rPr>
        <w:t>MỤC LỤC</w:t>
      </w:r>
    </w:p>
    <w:p w:rsidR="00717B28" w:rsidRPr="006A1197" w:rsidRDefault="00062249" w:rsidP="00843B95">
      <w:pPr>
        <w:spacing w:before="0"/>
        <w:ind w:firstLine="0"/>
        <w:jc w:val="left"/>
        <w:rPr>
          <w:b/>
          <w:lang w:val="fr-FR"/>
        </w:rPr>
      </w:pPr>
      <w:r w:rsidRPr="006A1197">
        <w:rPr>
          <w:b/>
          <w:lang w:val="fr-FR"/>
        </w:rPr>
        <w:t xml:space="preserve">DANH MỤC CHỮ VIẾT TẮT </w:t>
      </w:r>
    </w:p>
    <w:p w:rsidR="00717B28" w:rsidRPr="006A1197" w:rsidRDefault="00062249" w:rsidP="00843B95">
      <w:pPr>
        <w:spacing w:before="0"/>
        <w:ind w:firstLine="0"/>
        <w:jc w:val="left"/>
        <w:rPr>
          <w:b/>
          <w:lang w:val="fr-FR"/>
        </w:rPr>
      </w:pPr>
      <w:r w:rsidRPr="006A1197">
        <w:rPr>
          <w:b/>
          <w:lang w:val="fr-FR"/>
        </w:rPr>
        <w:t>DANH MỤC BẢNG</w:t>
      </w:r>
    </w:p>
    <w:p w:rsidR="00717B28" w:rsidRPr="006A1197" w:rsidRDefault="00062249" w:rsidP="00843B95">
      <w:pPr>
        <w:spacing w:before="0"/>
        <w:ind w:firstLine="0"/>
        <w:jc w:val="left"/>
        <w:rPr>
          <w:b/>
          <w:lang w:val="fr-FR"/>
        </w:rPr>
      </w:pPr>
      <w:r w:rsidRPr="006A1197">
        <w:rPr>
          <w:b/>
          <w:lang w:val="fr-FR"/>
        </w:rPr>
        <w:t>DANH MỤC BIỂU DỒ</w:t>
      </w:r>
    </w:p>
    <w:p w:rsidR="00717B28" w:rsidRPr="006A1197" w:rsidRDefault="00062249" w:rsidP="00843B95">
      <w:pPr>
        <w:spacing w:before="0"/>
        <w:ind w:firstLine="0"/>
        <w:jc w:val="left"/>
        <w:rPr>
          <w:b/>
        </w:rPr>
      </w:pPr>
      <w:r w:rsidRPr="006A1197">
        <w:rPr>
          <w:b/>
        </w:rPr>
        <w:t>DANH MỤC HÌNH</w:t>
      </w:r>
    </w:p>
    <w:p w:rsidR="00843B95" w:rsidRDefault="000215E0" w:rsidP="00843B95">
      <w:pPr>
        <w:pStyle w:val="TOC1"/>
        <w:ind w:right="340"/>
        <w:rPr>
          <w:rFonts w:asciiTheme="minorHAnsi" w:eastAsiaTheme="minorEastAsia" w:hAnsiTheme="minorHAnsi" w:cstheme="minorBidi"/>
          <w:b w:val="0"/>
          <w:sz w:val="22"/>
          <w:szCs w:val="22"/>
        </w:rPr>
      </w:pPr>
      <w:r w:rsidRPr="00B47DBB">
        <w:rPr>
          <w:color w:val="000000" w:themeColor="text1"/>
          <w:szCs w:val="28"/>
        </w:rPr>
        <w:fldChar w:fldCharType="begin"/>
      </w:r>
      <w:r w:rsidRPr="00B47DBB">
        <w:rPr>
          <w:color w:val="000000" w:themeColor="text1"/>
          <w:szCs w:val="28"/>
        </w:rPr>
        <w:instrText xml:space="preserve"> TOC \h \z \t "a2,3,a,1,a1,2" </w:instrText>
      </w:r>
      <w:r w:rsidRPr="00B47DBB">
        <w:rPr>
          <w:color w:val="000000" w:themeColor="text1"/>
          <w:szCs w:val="28"/>
        </w:rPr>
        <w:fldChar w:fldCharType="separate"/>
      </w:r>
      <w:hyperlink w:anchor="_Toc57019092" w:history="1">
        <w:r w:rsidR="00843B95" w:rsidRPr="00934491">
          <w:rPr>
            <w:rStyle w:val="Hyperlink"/>
          </w:rPr>
          <w:t>ĐẶT VẤN ĐỀ</w:t>
        </w:r>
        <w:r w:rsidR="00843B95">
          <w:rPr>
            <w:webHidden/>
          </w:rPr>
          <w:tab/>
        </w:r>
        <w:r w:rsidR="00843B95">
          <w:rPr>
            <w:webHidden/>
          </w:rPr>
          <w:fldChar w:fldCharType="begin"/>
        </w:r>
        <w:r w:rsidR="00843B95">
          <w:rPr>
            <w:webHidden/>
          </w:rPr>
          <w:instrText xml:space="preserve"> PAGEREF _Toc57019092 \h </w:instrText>
        </w:r>
        <w:r w:rsidR="00843B95">
          <w:rPr>
            <w:webHidden/>
          </w:rPr>
        </w:r>
        <w:r w:rsidR="00843B95">
          <w:rPr>
            <w:webHidden/>
          </w:rPr>
          <w:fldChar w:fldCharType="separate"/>
        </w:r>
        <w:r w:rsidR="00843B95">
          <w:rPr>
            <w:webHidden/>
          </w:rPr>
          <w:t>1</w:t>
        </w:r>
        <w:r w:rsidR="00843B95">
          <w:rPr>
            <w:webHidden/>
          </w:rPr>
          <w:fldChar w:fldCharType="end"/>
        </w:r>
      </w:hyperlink>
    </w:p>
    <w:p w:rsidR="00843B95" w:rsidRDefault="00FE13B9" w:rsidP="00843B95">
      <w:pPr>
        <w:pStyle w:val="TOC1"/>
        <w:ind w:right="340"/>
        <w:rPr>
          <w:rFonts w:asciiTheme="minorHAnsi" w:eastAsiaTheme="minorEastAsia" w:hAnsiTheme="minorHAnsi" w:cstheme="minorBidi"/>
          <w:b w:val="0"/>
          <w:sz w:val="22"/>
          <w:szCs w:val="22"/>
        </w:rPr>
      </w:pPr>
      <w:hyperlink w:anchor="_Toc57019093" w:history="1">
        <w:r w:rsidR="00843B95" w:rsidRPr="00934491">
          <w:rPr>
            <w:rStyle w:val="Hyperlink"/>
          </w:rPr>
          <w:t>CHƯƠNG 1</w:t>
        </w:r>
        <w:r w:rsidR="00843B95">
          <w:rPr>
            <w:rStyle w:val="Hyperlink"/>
          </w:rPr>
          <w:t xml:space="preserve">: </w:t>
        </w:r>
      </w:hyperlink>
      <w:hyperlink w:anchor="_Toc57019094" w:history="1">
        <w:r w:rsidR="00843B95" w:rsidRPr="00934491">
          <w:rPr>
            <w:rStyle w:val="Hyperlink"/>
          </w:rPr>
          <w:t>TỔNG QUAN TÀI LIỆU</w:t>
        </w:r>
        <w:r w:rsidR="00843B95">
          <w:rPr>
            <w:webHidden/>
          </w:rPr>
          <w:tab/>
        </w:r>
        <w:r w:rsidR="00843B95">
          <w:rPr>
            <w:webHidden/>
          </w:rPr>
          <w:fldChar w:fldCharType="begin"/>
        </w:r>
        <w:r w:rsidR="00843B95">
          <w:rPr>
            <w:webHidden/>
          </w:rPr>
          <w:instrText xml:space="preserve"> PAGEREF _Toc57019094 \h </w:instrText>
        </w:r>
        <w:r w:rsidR="00843B95">
          <w:rPr>
            <w:webHidden/>
          </w:rPr>
        </w:r>
        <w:r w:rsidR="00843B95">
          <w:rPr>
            <w:webHidden/>
          </w:rPr>
          <w:fldChar w:fldCharType="separate"/>
        </w:r>
        <w:r w:rsidR="00843B95">
          <w:rPr>
            <w:webHidden/>
          </w:rPr>
          <w:t>3</w:t>
        </w:r>
        <w:r w:rsidR="00843B95">
          <w:rPr>
            <w:webHidden/>
          </w:rPr>
          <w:fldChar w:fldCharType="end"/>
        </w:r>
      </w:hyperlink>
    </w:p>
    <w:p w:rsidR="00843B95" w:rsidRDefault="00FE13B9" w:rsidP="00843B95">
      <w:pPr>
        <w:pStyle w:val="TOC2"/>
        <w:ind w:right="340"/>
        <w:rPr>
          <w:rFonts w:asciiTheme="minorHAnsi" w:eastAsiaTheme="minorEastAsia" w:hAnsiTheme="minorHAnsi" w:cstheme="minorBidi"/>
          <w:noProof/>
          <w:sz w:val="22"/>
          <w:szCs w:val="22"/>
        </w:rPr>
      </w:pPr>
      <w:hyperlink w:anchor="_Toc57019095" w:history="1">
        <w:r w:rsidR="00843B95" w:rsidRPr="00934491">
          <w:rPr>
            <w:rStyle w:val="Hyperlink"/>
            <w:noProof/>
          </w:rPr>
          <w:t>1.1. Lịch sử nghiên cứu về thoát vị đĩa đệm cột sống cổ trên thế giới và tại Việt Nam</w:t>
        </w:r>
        <w:r w:rsidR="00843B95">
          <w:rPr>
            <w:noProof/>
            <w:webHidden/>
          </w:rPr>
          <w:tab/>
        </w:r>
        <w:r w:rsidR="00843B95">
          <w:rPr>
            <w:noProof/>
            <w:webHidden/>
          </w:rPr>
          <w:fldChar w:fldCharType="begin"/>
        </w:r>
        <w:r w:rsidR="00843B95">
          <w:rPr>
            <w:noProof/>
            <w:webHidden/>
          </w:rPr>
          <w:instrText xml:space="preserve"> PAGEREF _Toc57019095 \h </w:instrText>
        </w:r>
        <w:r w:rsidR="00843B95">
          <w:rPr>
            <w:noProof/>
            <w:webHidden/>
          </w:rPr>
        </w:r>
        <w:r w:rsidR="00843B95">
          <w:rPr>
            <w:noProof/>
            <w:webHidden/>
          </w:rPr>
          <w:fldChar w:fldCharType="separate"/>
        </w:r>
        <w:r w:rsidR="00843B95">
          <w:rPr>
            <w:noProof/>
            <w:webHidden/>
          </w:rPr>
          <w:t>3</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096" w:history="1">
        <w:r w:rsidR="00843B95" w:rsidRPr="00934491">
          <w:rPr>
            <w:rStyle w:val="Hyperlink"/>
            <w:noProof/>
          </w:rPr>
          <w:t>1.1.1. Các nghiên cứu về thoát vị đĩa đệm cột sống cổ trên thế giới</w:t>
        </w:r>
        <w:r w:rsidR="00843B95">
          <w:rPr>
            <w:noProof/>
            <w:webHidden/>
          </w:rPr>
          <w:tab/>
        </w:r>
        <w:r w:rsidR="00843B95">
          <w:rPr>
            <w:noProof/>
            <w:webHidden/>
          </w:rPr>
          <w:fldChar w:fldCharType="begin"/>
        </w:r>
        <w:r w:rsidR="00843B95">
          <w:rPr>
            <w:noProof/>
            <w:webHidden/>
          </w:rPr>
          <w:instrText xml:space="preserve"> PAGEREF _Toc57019096 \h </w:instrText>
        </w:r>
        <w:r w:rsidR="00843B95">
          <w:rPr>
            <w:noProof/>
            <w:webHidden/>
          </w:rPr>
        </w:r>
        <w:r w:rsidR="00843B95">
          <w:rPr>
            <w:noProof/>
            <w:webHidden/>
          </w:rPr>
          <w:fldChar w:fldCharType="separate"/>
        </w:r>
        <w:r w:rsidR="00843B95">
          <w:rPr>
            <w:noProof/>
            <w:webHidden/>
          </w:rPr>
          <w:t>3</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097" w:history="1">
        <w:r w:rsidR="00843B95" w:rsidRPr="00934491">
          <w:rPr>
            <w:rStyle w:val="Hyperlink"/>
            <w:noProof/>
          </w:rPr>
          <w:t>1.1.2. Trong nước</w:t>
        </w:r>
        <w:r w:rsidR="00843B95">
          <w:rPr>
            <w:noProof/>
            <w:webHidden/>
          </w:rPr>
          <w:tab/>
        </w:r>
        <w:r w:rsidR="00843B95">
          <w:rPr>
            <w:noProof/>
            <w:webHidden/>
          </w:rPr>
          <w:fldChar w:fldCharType="begin"/>
        </w:r>
        <w:r w:rsidR="00843B95">
          <w:rPr>
            <w:noProof/>
            <w:webHidden/>
          </w:rPr>
          <w:instrText xml:space="preserve"> PAGEREF _Toc57019097 \h </w:instrText>
        </w:r>
        <w:r w:rsidR="00843B95">
          <w:rPr>
            <w:noProof/>
            <w:webHidden/>
          </w:rPr>
        </w:r>
        <w:r w:rsidR="00843B95">
          <w:rPr>
            <w:noProof/>
            <w:webHidden/>
          </w:rPr>
          <w:fldChar w:fldCharType="separate"/>
        </w:r>
        <w:r w:rsidR="00843B95">
          <w:rPr>
            <w:noProof/>
            <w:webHidden/>
          </w:rPr>
          <w:t>4</w:t>
        </w:r>
        <w:r w:rsidR="00843B95">
          <w:rPr>
            <w:noProof/>
            <w:webHidden/>
          </w:rPr>
          <w:fldChar w:fldCharType="end"/>
        </w:r>
      </w:hyperlink>
    </w:p>
    <w:p w:rsidR="00843B95" w:rsidRDefault="00FE13B9" w:rsidP="00843B95">
      <w:pPr>
        <w:pStyle w:val="TOC2"/>
        <w:ind w:right="340"/>
        <w:rPr>
          <w:rFonts w:asciiTheme="minorHAnsi" w:eastAsiaTheme="minorEastAsia" w:hAnsiTheme="minorHAnsi" w:cstheme="minorBidi"/>
          <w:noProof/>
          <w:sz w:val="22"/>
          <w:szCs w:val="22"/>
        </w:rPr>
      </w:pPr>
      <w:hyperlink w:anchor="_Toc57019098" w:history="1">
        <w:r w:rsidR="00843B95" w:rsidRPr="00934491">
          <w:rPr>
            <w:rStyle w:val="Hyperlink"/>
            <w:noProof/>
          </w:rPr>
          <w:t>1.2. Sơ lược giải phẫu</w:t>
        </w:r>
        <w:r w:rsidR="00843B95" w:rsidRPr="00934491">
          <w:rPr>
            <w:rStyle w:val="Hyperlink"/>
            <w:noProof/>
            <w:lang w:val="vi-VN"/>
          </w:rPr>
          <w:t xml:space="preserve"> cột sống cổ</w:t>
        </w:r>
        <w:r w:rsidR="00843B95">
          <w:rPr>
            <w:noProof/>
            <w:webHidden/>
          </w:rPr>
          <w:tab/>
        </w:r>
        <w:r w:rsidR="00843B95">
          <w:rPr>
            <w:noProof/>
            <w:webHidden/>
          </w:rPr>
          <w:fldChar w:fldCharType="begin"/>
        </w:r>
        <w:r w:rsidR="00843B95">
          <w:rPr>
            <w:noProof/>
            <w:webHidden/>
          </w:rPr>
          <w:instrText xml:space="preserve"> PAGEREF _Toc57019098 \h </w:instrText>
        </w:r>
        <w:r w:rsidR="00843B95">
          <w:rPr>
            <w:noProof/>
            <w:webHidden/>
          </w:rPr>
        </w:r>
        <w:r w:rsidR="00843B95">
          <w:rPr>
            <w:noProof/>
            <w:webHidden/>
          </w:rPr>
          <w:fldChar w:fldCharType="separate"/>
        </w:r>
        <w:r w:rsidR="00843B95">
          <w:rPr>
            <w:noProof/>
            <w:webHidden/>
          </w:rPr>
          <w:t>6</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099" w:history="1">
        <w:r w:rsidR="00843B95" w:rsidRPr="00934491">
          <w:rPr>
            <w:rStyle w:val="Hyperlink"/>
            <w:noProof/>
          </w:rPr>
          <w:t>1.2.1. Đốt sống cổ</w:t>
        </w:r>
        <w:r w:rsidR="00843B95">
          <w:rPr>
            <w:noProof/>
            <w:webHidden/>
          </w:rPr>
          <w:tab/>
        </w:r>
        <w:r w:rsidR="00843B95">
          <w:rPr>
            <w:noProof/>
            <w:webHidden/>
          </w:rPr>
          <w:fldChar w:fldCharType="begin"/>
        </w:r>
        <w:r w:rsidR="00843B95">
          <w:rPr>
            <w:noProof/>
            <w:webHidden/>
          </w:rPr>
          <w:instrText xml:space="preserve"> PAGEREF _Toc57019099 \h </w:instrText>
        </w:r>
        <w:r w:rsidR="00843B95">
          <w:rPr>
            <w:noProof/>
            <w:webHidden/>
          </w:rPr>
        </w:r>
        <w:r w:rsidR="00843B95">
          <w:rPr>
            <w:noProof/>
            <w:webHidden/>
          </w:rPr>
          <w:fldChar w:fldCharType="separate"/>
        </w:r>
        <w:r w:rsidR="00843B95">
          <w:rPr>
            <w:noProof/>
            <w:webHidden/>
          </w:rPr>
          <w:t>6</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100" w:history="1">
        <w:r w:rsidR="00843B95" w:rsidRPr="00934491">
          <w:rPr>
            <w:rStyle w:val="Hyperlink"/>
            <w:noProof/>
          </w:rPr>
          <w:t>1.2.2. Hệ thống nối các đốt sống</w:t>
        </w:r>
        <w:r w:rsidR="00843B95">
          <w:rPr>
            <w:noProof/>
            <w:webHidden/>
          </w:rPr>
          <w:tab/>
        </w:r>
        <w:r w:rsidR="00843B95">
          <w:rPr>
            <w:noProof/>
            <w:webHidden/>
          </w:rPr>
          <w:fldChar w:fldCharType="begin"/>
        </w:r>
        <w:r w:rsidR="00843B95">
          <w:rPr>
            <w:noProof/>
            <w:webHidden/>
          </w:rPr>
          <w:instrText xml:space="preserve"> PAGEREF _Toc57019100 \h </w:instrText>
        </w:r>
        <w:r w:rsidR="00843B95">
          <w:rPr>
            <w:noProof/>
            <w:webHidden/>
          </w:rPr>
        </w:r>
        <w:r w:rsidR="00843B95">
          <w:rPr>
            <w:noProof/>
            <w:webHidden/>
          </w:rPr>
          <w:fldChar w:fldCharType="separate"/>
        </w:r>
        <w:r w:rsidR="00843B95">
          <w:rPr>
            <w:noProof/>
            <w:webHidden/>
          </w:rPr>
          <w:t>6</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101" w:history="1">
        <w:r w:rsidR="00843B95" w:rsidRPr="00934491">
          <w:rPr>
            <w:rStyle w:val="Hyperlink"/>
            <w:noProof/>
          </w:rPr>
          <w:t>1.2.3. Tủy sống và rễ thần kinh</w:t>
        </w:r>
        <w:r w:rsidR="00843B95">
          <w:rPr>
            <w:noProof/>
            <w:webHidden/>
          </w:rPr>
          <w:tab/>
        </w:r>
        <w:r w:rsidR="00843B95">
          <w:rPr>
            <w:noProof/>
            <w:webHidden/>
          </w:rPr>
          <w:fldChar w:fldCharType="begin"/>
        </w:r>
        <w:r w:rsidR="00843B95">
          <w:rPr>
            <w:noProof/>
            <w:webHidden/>
          </w:rPr>
          <w:instrText xml:space="preserve"> PAGEREF _Toc57019101 \h </w:instrText>
        </w:r>
        <w:r w:rsidR="00843B95">
          <w:rPr>
            <w:noProof/>
            <w:webHidden/>
          </w:rPr>
        </w:r>
        <w:r w:rsidR="00843B95">
          <w:rPr>
            <w:noProof/>
            <w:webHidden/>
          </w:rPr>
          <w:fldChar w:fldCharType="separate"/>
        </w:r>
        <w:r w:rsidR="00843B95">
          <w:rPr>
            <w:noProof/>
            <w:webHidden/>
          </w:rPr>
          <w:t>9</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102" w:history="1">
        <w:r w:rsidR="00843B95" w:rsidRPr="00934491">
          <w:rPr>
            <w:rStyle w:val="Hyperlink"/>
            <w:noProof/>
          </w:rPr>
          <w:t>1.2.4. Chức năng của cột sống cổ</w:t>
        </w:r>
        <w:r w:rsidR="00843B95">
          <w:rPr>
            <w:noProof/>
            <w:webHidden/>
          </w:rPr>
          <w:tab/>
        </w:r>
        <w:r w:rsidR="00843B95">
          <w:rPr>
            <w:noProof/>
            <w:webHidden/>
          </w:rPr>
          <w:fldChar w:fldCharType="begin"/>
        </w:r>
        <w:r w:rsidR="00843B95">
          <w:rPr>
            <w:noProof/>
            <w:webHidden/>
          </w:rPr>
          <w:instrText xml:space="preserve"> PAGEREF _Toc57019102 \h </w:instrText>
        </w:r>
        <w:r w:rsidR="00843B95">
          <w:rPr>
            <w:noProof/>
            <w:webHidden/>
          </w:rPr>
        </w:r>
        <w:r w:rsidR="00843B95">
          <w:rPr>
            <w:noProof/>
            <w:webHidden/>
          </w:rPr>
          <w:fldChar w:fldCharType="separate"/>
        </w:r>
        <w:r w:rsidR="00843B95">
          <w:rPr>
            <w:noProof/>
            <w:webHidden/>
          </w:rPr>
          <w:t>11</w:t>
        </w:r>
        <w:r w:rsidR="00843B95">
          <w:rPr>
            <w:noProof/>
            <w:webHidden/>
          </w:rPr>
          <w:fldChar w:fldCharType="end"/>
        </w:r>
      </w:hyperlink>
    </w:p>
    <w:p w:rsidR="00843B95" w:rsidRDefault="00FE13B9" w:rsidP="00843B95">
      <w:pPr>
        <w:pStyle w:val="TOC2"/>
        <w:ind w:right="340"/>
        <w:rPr>
          <w:rFonts w:asciiTheme="minorHAnsi" w:eastAsiaTheme="minorEastAsia" w:hAnsiTheme="minorHAnsi" w:cstheme="minorBidi"/>
          <w:noProof/>
          <w:sz w:val="22"/>
          <w:szCs w:val="22"/>
        </w:rPr>
      </w:pPr>
      <w:hyperlink w:anchor="_Toc57019103" w:history="1">
        <w:r w:rsidR="00843B95" w:rsidRPr="00934491">
          <w:rPr>
            <w:rStyle w:val="Hyperlink"/>
            <w:noProof/>
          </w:rPr>
          <w:t>1.3. Sinh lý bệnh</w:t>
        </w:r>
        <w:r w:rsidR="00843B95">
          <w:rPr>
            <w:noProof/>
            <w:webHidden/>
          </w:rPr>
          <w:tab/>
        </w:r>
        <w:r w:rsidR="00843B95">
          <w:rPr>
            <w:noProof/>
            <w:webHidden/>
          </w:rPr>
          <w:fldChar w:fldCharType="begin"/>
        </w:r>
        <w:r w:rsidR="00843B95">
          <w:rPr>
            <w:noProof/>
            <w:webHidden/>
          </w:rPr>
          <w:instrText xml:space="preserve"> PAGEREF _Toc57019103 \h </w:instrText>
        </w:r>
        <w:r w:rsidR="00843B95">
          <w:rPr>
            <w:noProof/>
            <w:webHidden/>
          </w:rPr>
        </w:r>
        <w:r w:rsidR="00843B95">
          <w:rPr>
            <w:noProof/>
            <w:webHidden/>
          </w:rPr>
          <w:fldChar w:fldCharType="separate"/>
        </w:r>
        <w:r w:rsidR="00843B95">
          <w:rPr>
            <w:noProof/>
            <w:webHidden/>
          </w:rPr>
          <w:t>12</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104" w:history="1">
        <w:r w:rsidR="00843B95" w:rsidRPr="00934491">
          <w:rPr>
            <w:rStyle w:val="Hyperlink"/>
            <w:noProof/>
          </w:rPr>
          <w:t>1.3.1. Cơ chế bệnh sinh của thoát vị đĩa đệm cột sống cổ</w:t>
        </w:r>
        <w:r w:rsidR="00843B95">
          <w:rPr>
            <w:noProof/>
            <w:webHidden/>
          </w:rPr>
          <w:tab/>
        </w:r>
        <w:r w:rsidR="00843B95">
          <w:rPr>
            <w:noProof/>
            <w:webHidden/>
          </w:rPr>
          <w:fldChar w:fldCharType="begin"/>
        </w:r>
        <w:r w:rsidR="00843B95">
          <w:rPr>
            <w:noProof/>
            <w:webHidden/>
          </w:rPr>
          <w:instrText xml:space="preserve"> PAGEREF _Toc57019104 \h </w:instrText>
        </w:r>
        <w:r w:rsidR="00843B95">
          <w:rPr>
            <w:noProof/>
            <w:webHidden/>
          </w:rPr>
        </w:r>
        <w:r w:rsidR="00843B95">
          <w:rPr>
            <w:noProof/>
            <w:webHidden/>
          </w:rPr>
          <w:fldChar w:fldCharType="separate"/>
        </w:r>
        <w:r w:rsidR="00843B95">
          <w:rPr>
            <w:noProof/>
            <w:webHidden/>
          </w:rPr>
          <w:t>12</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105" w:history="1">
        <w:r w:rsidR="00843B95" w:rsidRPr="00934491">
          <w:rPr>
            <w:rStyle w:val="Hyperlink"/>
            <w:noProof/>
          </w:rPr>
          <w:t>1.3.2. Sinh lý bệnh của đau</w:t>
        </w:r>
        <w:r w:rsidR="00843B95">
          <w:rPr>
            <w:noProof/>
            <w:webHidden/>
          </w:rPr>
          <w:tab/>
        </w:r>
        <w:r w:rsidR="00843B95">
          <w:rPr>
            <w:noProof/>
            <w:webHidden/>
          </w:rPr>
          <w:fldChar w:fldCharType="begin"/>
        </w:r>
        <w:r w:rsidR="00843B95">
          <w:rPr>
            <w:noProof/>
            <w:webHidden/>
          </w:rPr>
          <w:instrText xml:space="preserve"> PAGEREF _Toc57019105 \h </w:instrText>
        </w:r>
        <w:r w:rsidR="00843B95">
          <w:rPr>
            <w:noProof/>
            <w:webHidden/>
          </w:rPr>
        </w:r>
        <w:r w:rsidR="00843B95">
          <w:rPr>
            <w:noProof/>
            <w:webHidden/>
          </w:rPr>
          <w:fldChar w:fldCharType="separate"/>
        </w:r>
        <w:r w:rsidR="00843B95">
          <w:rPr>
            <w:noProof/>
            <w:webHidden/>
          </w:rPr>
          <w:t>13</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106" w:history="1">
        <w:r w:rsidR="00843B95" w:rsidRPr="00934491">
          <w:rPr>
            <w:rStyle w:val="Hyperlink"/>
            <w:noProof/>
          </w:rPr>
          <w:t>1.3.3. Sinh lý bệnh của bệnh lý tủy</w:t>
        </w:r>
        <w:r w:rsidR="00843B95">
          <w:rPr>
            <w:noProof/>
            <w:webHidden/>
          </w:rPr>
          <w:tab/>
        </w:r>
        <w:r w:rsidR="00843B95">
          <w:rPr>
            <w:noProof/>
            <w:webHidden/>
          </w:rPr>
          <w:fldChar w:fldCharType="begin"/>
        </w:r>
        <w:r w:rsidR="00843B95">
          <w:rPr>
            <w:noProof/>
            <w:webHidden/>
          </w:rPr>
          <w:instrText xml:space="preserve"> PAGEREF _Toc57019106 \h </w:instrText>
        </w:r>
        <w:r w:rsidR="00843B95">
          <w:rPr>
            <w:noProof/>
            <w:webHidden/>
          </w:rPr>
        </w:r>
        <w:r w:rsidR="00843B95">
          <w:rPr>
            <w:noProof/>
            <w:webHidden/>
          </w:rPr>
          <w:fldChar w:fldCharType="separate"/>
        </w:r>
        <w:r w:rsidR="00843B95">
          <w:rPr>
            <w:noProof/>
            <w:webHidden/>
          </w:rPr>
          <w:t>13</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107" w:history="1">
        <w:r w:rsidR="00843B95" w:rsidRPr="00934491">
          <w:rPr>
            <w:rStyle w:val="Hyperlink"/>
            <w:noProof/>
          </w:rPr>
          <w:t>1.3.4. Sinh lý bệnh của bệnh lý rễ</w:t>
        </w:r>
        <w:r w:rsidR="00843B95">
          <w:rPr>
            <w:noProof/>
            <w:webHidden/>
          </w:rPr>
          <w:tab/>
        </w:r>
        <w:r w:rsidR="00843B95">
          <w:rPr>
            <w:noProof/>
            <w:webHidden/>
          </w:rPr>
          <w:fldChar w:fldCharType="begin"/>
        </w:r>
        <w:r w:rsidR="00843B95">
          <w:rPr>
            <w:noProof/>
            <w:webHidden/>
          </w:rPr>
          <w:instrText xml:space="preserve"> PAGEREF _Toc57019107 \h </w:instrText>
        </w:r>
        <w:r w:rsidR="00843B95">
          <w:rPr>
            <w:noProof/>
            <w:webHidden/>
          </w:rPr>
        </w:r>
        <w:r w:rsidR="00843B95">
          <w:rPr>
            <w:noProof/>
            <w:webHidden/>
          </w:rPr>
          <w:fldChar w:fldCharType="separate"/>
        </w:r>
        <w:r w:rsidR="00843B95">
          <w:rPr>
            <w:noProof/>
            <w:webHidden/>
          </w:rPr>
          <w:t>14</w:t>
        </w:r>
        <w:r w:rsidR="00843B95">
          <w:rPr>
            <w:noProof/>
            <w:webHidden/>
          </w:rPr>
          <w:fldChar w:fldCharType="end"/>
        </w:r>
      </w:hyperlink>
    </w:p>
    <w:p w:rsidR="00843B95" w:rsidRDefault="00FE13B9" w:rsidP="00843B95">
      <w:pPr>
        <w:pStyle w:val="TOC2"/>
        <w:ind w:right="340"/>
        <w:rPr>
          <w:rFonts w:asciiTheme="minorHAnsi" w:eastAsiaTheme="minorEastAsia" w:hAnsiTheme="minorHAnsi" w:cstheme="minorBidi"/>
          <w:noProof/>
          <w:sz w:val="22"/>
          <w:szCs w:val="22"/>
        </w:rPr>
      </w:pPr>
      <w:hyperlink w:anchor="_Toc57019108" w:history="1">
        <w:r w:rsidR="00843B95" w:rsidRPr="00934491">
          <w:rPr>
            <w:rStyle w:val="Hyperlink"/>
            <w:noProof/>
          </w:rPr>
          <w:t>1.4. Phân loại thoát vị đĩa đệm</w:t>
        </w:r>
        <w:r w:rsidR="00843B95">
          <w:rPr>
            <w:noProof/>
            <w:webHidden/>
          </w:rPr>
          <w:tab/>
        </w:r>
        <w:r w:rsidR="00843B95">
          <w:rPr>
            <w:noProof/>
            <w:webHidden/>
          </w:rPr>
          <w:fldChar w:fldCharType="begin"/>
        </w:r>
        <w:r w:rsidR="00843B95">
          <w:rPr>
            <w:noProof/>
            <w:webHidden/>
          </w:rPr>
          <w:instrText xml:space="preserve"> PAGEREF _Toc57019108 \h </w:instrText>
        </w:r>
        <w:r w:rsidR="00843B95">
          <w:rPr>
            <w:noProof/>
            <w:webHidden/>
          </w:rPr>
        </w:r>
        <w:r w:rsidR="00843B95">
          <w:rPr>
            <w:noProof/>
            <w:webHidden/>
          </w:rPr>
          <w:fldChar w:fldCharType="separate"/>
        </w:r>
        <w:r w:rsidR="00843B95">
          <w:rPr>
            <w:noProof/>
            <w:webHidden/>
          </w:rPr>
          <w:t>14</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109" w:history="1">
        <w:r w:rsidR="00843B95" w:rsidRPr="00934491">
          <w:rPr>
            <w:rStyle w:val="Hyperlink"/>
            <w:noProof/>
          </w:rPr>
          <w:t>1.4.1. Phân loại dựa theo liên quan với rễ thần kinh, tuỷ sống</w:t>
        </w:r>
        <w:r w:rsidR="00843B95">
          <w:rPr>
            <w:noProof/>
            <w:webHidden/>
          </w:rPr>
          <w:tab/>
        </w:r>
        <w:r w:rsidR="00843B95">
          <w:rPr>
            <w:noProof/>
            <w:webHidden/>
          </w:rPr>
          <w:fldChar w:fldCharType="begin"/>
        </w:r>
        <w:r w:rsidR="00843B95">
          <w:rPr>
            <w:noProof/>
            <w:webHidden/>
          </w:rPr>
          <w:instrText xml:space="preserve"> PAGEREF _Toc57019109 \h </w:instrText>
        </w:r>
        <w:r w:rsidR="00843B95">
          <w:rPr>
            <w:noProof/>
            <w:webHidden/>
          </w:rPr>
        </w:r>
        <w:r w:rsidR="00843B95">
          <w:rPr>
            <w:noProof/>
            <w:webHidden/>
          </w:rPr>
          <w:fldChar w:fldCharType="separate"/>
        </w:r>
        <w:r w:rsidR="00843B95">
          <w:rPr>
            <w:noProof/>
            <w:webHidden/>
          </w:rPr>
          <w:t>14</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110" w:history="1">
        <w:r w:rsidR="00843B95" w:rsidRPr="00934491">
          <w:rPr>
            <w:rStyle w:val="Hyperlink"/>
            <w:noProof/>
          </w:rPr>
          <w:t>1.4.2. Phân loại dựa theo giải phẫu bệnh</w:t>
        </w:r>
        <w:r w:rsidR="00843B95">
          <w:rPr>
            <w:noProof/>
            <w:webHidden/>
          </w:rPr>
          <w:tab/>
        </w:r>
        <w:r w:rsidR="00843B95">
          <w:rPr>
            <w:noProof/>
            <w:webHidden/>
          </w:rPr>
          <w:fldChar w:fldCharType="begin"/>
        </w:r>
        <w:r w:rsidR="00843B95">
          <w:rPr>
            <w:noProof/>
            <w:webHidden/>
          </w:rPr>
          <w:instrText xml:space="preserve"> PAGEREF _Toc57019110 \h </w:instrText>
        </w:r>
        <w:r w:rsidR="00843B95">
          <w:rPr>
            <w:noProof/>
            <w:webHidden/>
          </w:rPr>
        </w:r>
        <w:r w:rsidR="00843B95">
          <w:rPr>
            <w:noProof/>
            <w:webHidden/>
          </w:rPr>
          <w:fldChar w:fldCharType="separate"/>
        </w:r>
        <w:r w:rsidR="00843B95">
          <w:rPr>
            <w:noProof/>
            <w:webHidden/>
          </w:rPr>
          <w:t>15</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111" w:history="1">
        <w:r w:rsidR="00843B95" w:rsidRPr="00934491">
          <w:rPr>
            <w:rStyle w:val="Hyperlink"/>
            <w:noProof/>
          </w:rPr>
          <w:t>1.4.3. Phân loại dựa theo liên quan với dây chằng dọc sau</w:t>
        </w:r>
        <w:r w:rsidR="00843B95">
          <w:rPr>
            <w:noProof/>
            <w:webHidden/>
          </w:rPr>
          <w:tab/>
        </w:r>
        <w:r w:rsidR="00843B95">
          <w:rPr>
            <w:noProof/>
            <w:webHidden/>
          </w:rPr>
          <w:fldChar w:fldCharType="begin"/>
        </w:r>
        <w:r w:rsidR="00843B95">
          <w:rPr>
            <w:noProof/>
            <w:webHidden/>
          </w:rPr>
          <w:instrText xml:space="preserve"> PAGEREF _Toc57019111 \h </w:instrText>
        </w:r>
        <w:r w:rsidR="00843B95">
          <w:rPr>
            <w:noProof/>
            <w:webHidden/>
          </w:rPr>
        </w:r>
        <w:r w:rsidR="00843B95">
          <w:rPr>
            <w:noProof/>
            <w:webHidden/>
          </w:rPr>
          <w:fldChar w:fldCharType="separate"/>
        </w:r>
        <w:r w:rsidR="00843B95">
          <w:rPr>
            <w:noProof/>
            <w:webHidden/>
          </w:rPr>
          <w:t>15</w:t>
        </w:r>
        <w:r w:rsidR="00843B95">
          <w:rPr>
            <w:noProof/>
            <w:webHidden/>
          </w:rPr>
          <w:fldChar w:fldCharType="end"/>
        </w:r>
      </w:hyperlink>
    </w:p>
    <w:p w:rsidR="00843B95" w:rsidRDefault="00FE13B9" w:rsidP="00843B95">
      <w:pPr>
        <w:pStyle w:val="TOC2"/>
        <w:ind w:right="340"/>
        <w:rPr>
          <w:rFonts w:asciiTheme="minorHAnsi" w:eastAsiaTheme="minorEastAsia" w:hAnsiTheme="minorHAnsi" w:cstheme="minorBidi"/>
          <w:noProof/>
          <w:sz w:val="22"/>
          <w:szCs w:val="22"/>
        </w:rPr>
      </w:pPr>
      <w:hyperlink w:anchor="_Toc57019112" w:history="1">
        <w:r w:rsidR="00843B95" w:rsidRPr="00934491">
          <w:rPr>
            <w:rStyle w:val="Hyperlink"/>
            <w:noProof/>
          </w:rPr>
          <w:t>1.5. Đặc điểm lâm sàng và hình ảnh thoát vị đĩa đệm cột sống cổ</w:t>
        </w:r>
        <w:r w:rsidR="00843B95">
          <w:rPr>
            <w:noProof/>
            <w:webHidden/>
          </w:rPr>
          <w:tab/>
        </w:r>
        <w:r w:rsidR="00843B95">
          <w:rPr>
            <w:noProof/>
            <w:webHidden/>
          </w:rPr>
          <w:fldChar w:fldCharType="begin"/>
        </w:r>
        <w:r w:rsidR="00843B95">
          <w:rPr>
            <w:noProof/>
            <w:webHidden/>
          </w:rPr>
          <w:instrText xml:space="preserve"> PAGEREF _Toc57019112 \h </w:instrText>
        </w:r>
        <w:r w:rsidR="00843B95">
          <w:rPr>
            <w:noProof/>
            <w:webHidden/>
          </w:rPr>
        </w:r>
        <w:r w:rsidR="00843B95">
          <w:rPr>
            <w:noProof/>
            <w:webHidden/>
          </w:rPr>
          <w:fldChar w:fldCharType="separate"/>
        </w:r>
        <w:r w:rsidR="00843B95">
          <w:rPr>
            <w:noProof/>
            <w:webHidden/>
          </w:rPr>
          <w:t>16</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113" w:history="1">
        <w:r w:rsidR="00843B95" w:rsidRPr="00934491">
          <w:rPr>
            <w:rStyle w:val="Hyperlink"/>
            <w:noProof/>
          </w:rPr>
          <w:t>1.5.1. Đặc điểm lâm sàng thoát vị đĩa đệm cột sống cổ</w:t>
        </w:r>
        <w:r w:rsidR="00843B95">
          <w:rPr>
            <w:noProof/>
            <w:webHidden/>
          </w:rPr>
          <w:tab/>
        </w:r>
        <w:r w:rsidR="00843B95">
          <w:rPr>
            <w:noProof/>
            <w:webHidden/>
          </w:rPr>
          <w:fldChar w:fldCharType="begin"/>
        </w:r>
        <w:r w:rsidR="00843B95">
          <w:rPr>
            <w:noProof/>
            <w:webHidden/>
          </w:rPr>
          <w:instrText xml:space="preserve"> PAGEREF _Toc57019113 \h </w:instrText>
        </w:r>
        <w:r w:rsidR="00843B95">
          <w:rPr>
            <w:noProof/>
            <w:webHidden/>
          </w:rPr>
        </w:r>
        <w:r w:rsidR="00843B95">
          <w:rPr>
            <w:noProof/>
            <w:webHidden/>
          </w:rPr>
          <w:fldChar w:fldCharType="separate"/>
        </w:r>
        <w:r w:rsidR="00843B95">
          <w:rPr>
            <w:noProof/>
            <w:webHidden/>
          </w:rPr>
          <w:t>16</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114" w:history="1">
        <w:r w:rsidR="00843B95" w:rsidRPr="00934491">
          <w:rPr>
            <w:rStyle w:val="Hyperlink"/>
            <w:noProof/>
          </w:rPr>
          <w:t>1.5.2. Đặc điểm hình ảnh thoát vị đĩa đệm cột sống cổ</w:t>
        </w:r>
        <w:r w:rsidR="00843B95">
          <w:rPr>
            <w:noProof/>
            <w:webHidden/>
          </w:rPr>
          <w:tab/>
        </w:r>
        <w:r w:rsidR="00843B95">
          <w:rPr>
            <w:noProof/>
            <w:webHidden/>
          </w:rPr>
          <w:fldChar w:fldCharType="begin"/>
        </w:r>
        <w:r w:rsidR="00843B95">
          <w:rPr>
            <w:noProof/>
            <w:webHidden/>
          </w:rPr>
          <w:instrText xml:space="preserve"> PAGEREF _Toc57019114 \h </w:instrText>
        </w:r>
        <w:r w:rsidR="00843B95">
          <w:rPr>
            <w:noProof/>
            <w:webHidden/>
          </w:rPr>
        </w:r>
        <w:r w:rsidR="00843B95">
          <w:rPr>
            <w:noProof/>
            <w:webHidden/>
          </w:rPr>
          <w:fldChar w:fldCharType="separate"/>
        </w:r>
        <w:r w:rsidR="00843B95">
          <w:rPr>
            <w:noProof/>
            <w:webHidden/>
          </w:rPr>
          <w:t>20</w:t>
        </w:r>
        <w:r w:rsidR="00843B95">
          <w:rPr>
            <w:noProof/>
            <w:webHidden/>
          </w:rPr>
          <w:fldChar w:fldCharType="end"/>
        </w:r>
      </w:hyperlink>
    </w:p>
    <w:p w:rsidR="00843B95" w:rsidRDefault="00FE13B9" w:rsidP="00843B95">
      <w:pPr>
        <w:pStyle w:val="TOC2"/>
        <w:ind w:right="340"/>
        <w:rPr>
          <w:rFonts w:asciiTheme="minorHAnsi" w:eastAsiaTheme="minorEastAsia" w:hAnsiTheme="minorHAnsi" w:cstheme="minorBidi"/>
          <w:noProof/>
          <w:sz w:val="22"/>
          <w:szCs w:val="22"/>
        </w:rPr>
      </w:pPr>
      <w:hyperlink w:anchor="_Toc57019115" w:history="1">
        <w:r w:rsidR="00843B95" w:rsidRPr="00934491">
          <w:rPr>
            <w:rStyle w:val="Hyperlink"/>
            <w:noProof/>
          </w:rPr>
          <w:t>1.6. Điều trị thoát vị đĩa đệm cột sống cổ</w:t>
        </w:r>
        <w:r w:rsidR="00843B95">
          <w:rPr>
            <w:noProof/>
            <w:webHidden/>
          </w:rPr>
          <w:tab/>
        </w:r>
        <w:r w:rsidR="00843B95">
          <w:rPr>
            <w:noProof/>
            <w:webHidden/>
          </w:rPr>
          <w:fldChar w:fldCharType="begin"/>
        </w:r>
        <w:r w:rsidR="00843B95">
          <w:rPr>
            <w:noProof/>
            <w:webHidden/>
          </w:rPr>
          <w:instrText xml:space="preserve"> PAGEREF _Toc57019115 \h </w:instrText>
        </w:r>
        <w:r w:rsidR="00843B95">
          <w:rPr>
            <w:noProof/>
            <w:webHidden/>
          </w:rPr>
        </w:r>
        <w:r w:rsidR="00843B95">
          <w:rPr>
            <w:noProof/>
            <w:webHidden/>
          </w:rPr>
          <w:fldChar w:fldCharType="separate"/>
        </w:r>
        <w:r w:rsidR="00843B95">
          <w:rPr>
            <w:noProof/>
            <w:webHidden/>
          </w:rPr>
          <w:t>26</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116" w:history="1">
        <w:r w:rsidR="00843B95" w:rsidRPr="00934491">
          <w:rPr>
            <w:rStyle w:val="Hyperlink"/>
            <w:noProof/>
          </w:rPr>
          <w:t>1.6.1. Điều trị không phẫu thuật</w:t>
        </w:r>
        <w:r w:rsidR="00843B95">
          <w:rPr>
            <w:noProof/>
            <w:webHidden/>
          </w:rPr>
          <w:tab/>
        </w:r>
        <w:r w:rsidR="00843B95">
          <w:rPr>
            <w:noProof/>
            <w:webHidden/>
          </w:rPr>
          <w:fldChar w:fldCharType="begin"/>
        </w:r>
        <w:r w:rsidR="00843B95">
          <w:rPr>
            <w:noProof/>
            <w:webHidden/>
          </w:rPr>
          <w:instrText xml:space="preserve"> PAGEREF _Toc57019116 \h </w:instrText>
        </w:r>
        <w:r w:rsidR="00843B95">
          <w:rPr>
            <w:noProof/>
            <w:webHidden/>
          </w:rPr>
        </w:r>
        <w:r w:rsidR="00843B95">
          <w:rPr>
            <w:noProof/>
            <w:webHidden/>
          </w:rPr>
          <w:fldChar w:fldCharType="separate"/>
        </w:r>
        <w:r w:rsidR="00843B95">
          <w:rPr>
            <w:noProof/>
            <w:webHidden/>
          </w:rPr>
          <w:t>26</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117" w:history="1">
        <w:r w:rsidR="00843B95" w:rsidRPr="00934491">
          <w:rPr>
            <w:rStyle w:val="Hyperlink"/>
            <w:noProof/>
          </w:rPr>
          <w:t>1.6.2. Điều trị phẫu thuật</w:t>
        </w:r>
        <w:r w:rsidR="00843B95">
          <w:rPr>
            <w:noProof/>
            <w:webHidden/>
          </w:rPr>
          <w:tab/>
        </w:r>
        <w:r w:rsidR="00843B95">
          <w:rPr>
            <w:noProof/>
            <w:webHidden/>
          </w:rPr>
          <w:fldChar w:fldCharType="begin"/>
        </w:r>
        <w:r w:rsidR="00843B95">
          <w:rPr>
            <w:noProof/>
            <w:webHidden/>
          </w:rPr>
          <w:instrText xml:space="preserve"> PAGEREF _Toc57019117 \h </w:instrText>
        </w:r>
        <w:r w:rsidR="00843B95">
          <w:rPr>
            <w:noProof/>
            <w:webHidden/>
          </w:rPr>
        </w:r>
        <w:r w:rsidR="00843B95">
          <w:rPr>
            <w:noProof/>
            <w:webHidden/>
          </w:rPr>
          <w:fldChar w:fldCharType="separate"/>
        </w:r>
        <w:r w:rsidR="00843B95">
          <w:rPr>
            <w:noProof/>
            <w:webHidden/>
          </w:rPr>
          <w:t>27</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118" w:history="1">
        <w:r w:rsidR="00843B95" w:rsidRPr="00934491">
          <w:rPr>
            <w:rStyle w:val="Hyperlink"/>
            <w:noProof/>
          </w:rPr>
          <w:t>1.6.3. Điều trị phẫu thuật thoát vị đĩa đệm cột sống cổ một tầng và đĩa đệm nhân tạo cổ có khớp</w:t>
        </w:r>
        <w:r w:rsidR="00843B95">
          <w:rPr>
            <w:noProof/>
            <w:webHidden/>
          </w:rPr>
          <w:tab/>
        </w:r>
        <w:r w:rsidR="00843B95">
          <w:rPr>
            <w:noProof/>
            <w:webHidden/>
          </w:rPr>
          <w:fldChar w:fldCharType="begin"/>
        </w:r>
        <w:r w:rsidR="00843B95">
          <w:rPr>
            <w:noProof/>
            <w:webHidden/>
          </w:rPr>
          <w:instrText xml:space="preserve"> PAGEREF _Toc57019118 \h </w:instrText>
        </w:r>
        <w:r w:rsidR="00843B95">
          <w:rPr>
            <w:noProof/>
            <w:webHidden/>
          </w:rPr>
        </w:r>
        <w:r w:rsidR="00843B95">
          <w:rPr>
            <w:noProof/>
            <w:webHidden/>
          </w:rPr>
          <w:fldChar w:fldCharType="separate"/>
        </w:r>
        <w:r w:rsidR="00843B95">
          <w:rPr>
            <w:noProof/>
            <w:webHidden/>
          </w:rPr>
          <w:t>30</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119" w:history="1">
        <w:r w:rsidR="00843B95" w:rsidRPr="00934491">
          <w:rPr>
            <w:rStyle w:val="Hyperlink"/>
            <w:noProof/>
            <w:spacing w:val="-2"/>
          </w:rPr>
          <w:t xml:space="preserve">1.6.4. </w:t>
        </w:r>
        <w:r w:rsidR="00843B95" w:rsidRPr="00934491">
          <w:rPr>
            <w:rStyle w:val="Hyperlink"/>
            <w:noProof/>
          </w:rPr>
          <w:t>Các tai biến và biến chứng phẫu thuật</w:t>
        </w:r>
        <w:r w:rsidR="00843B95">
          <w:rPr>
            <w:noProof/>
            <w:webHidden/>
          </w:rPr>
          <w:tab/>
        </w:r>
        <w:r w:rsidR="00843B95">
          <w:rPr>
            <w:noProof/>
            <w:webHidden/>
          </w:rPr>
          <w:fldChar w:fldCharType="begin"/>
        </w:r>
        <w:r w:rsidR="00843B95">
          <w:rPr>
            <w:noProof/>
            <w:webHidden/>
          </w:rPr>
          <w:instrText xml:space="preserve"> PAGEREF _Toc57019119 \h </w:instrText>
        </w:r>
        <w:r w:rsidR="00843B95">
          <w:rPr>
            <w:noProof/>
            <w:webHidden/>
          </w:rPr>
        </w:r>
        <w:r w:rsidR="00843B95">
          <w:rPr>
            <w:noProof/>
            <w:webHidden/>
          </w:rPr>
          <w:fldChar w:fldCharType="separate"/>
        </w:r>
        <w:r w:rsidR="00843B95">
          <w:rPr>
            <w:noProof/>
            <w:webHidden/>
          </w:rPr>
          <w:t>34</w:t>
        </w:r>
        <w:r w:rsidR="00843B95">
          <w:rPr>
            <w:noProof/>
            <w:webHidden/>
          </w:rPr>
          <w:fldChar w:fldCharType="end"/>
        </w:r>
      </w:hyperlink>
    </w:p>
    <w:p w:rsidR="00843B95" w:rsidRDefault="00FE13B9" w:rsidP="00843B95">
      <w:pPr>
        <w:pStyle w:val="TOC1"/>
        <w:ind w:right="340"/>
        <w:rPr>
          <w:rFonts w:asciiTheme="minorHAnsi" w:eastAsiaTheme="minorEastAsia" w:hAnsiTheme="minorHAnsi" w:cstheme="minorBidi"/>
          <w:b w:val="0"/>
          <w:sz w:val="22"/>
          <w:szCs w:val="22"/>
        </w:rPr>
      </w:pPr>
      <w:hyperlink w:anchor="_Toc57019120" w:history="1">
        <w:r w:rsidR="00843B95" w:rsidRPr="00934491">
          <w:rPr>
            <w:rStyle w:val="Hyperlink"/>
          </w:rPr>
          <w:t>CHƯƠNG 2</w:t>
        </w:r>
        <w:r w:rsidR="00843B95">
          <w:rPr>
            <w:rStyle w:val="Hyperlink"/>
          </w:rPr>
          <w:t xml:space="preserve">: </w:t>
        </w:r>
      </w:hyperlink>
      <w:hyperlink w:anchor="_Toc57019121" w:history="1">
        <w:r w:rsidR="00843B95" w:rsidRPr="00934491">
          <w:rPr>
            <w:rStyle w:val="Hyperlink"/>
          </w:rPr>
          <w:t>ĐỐI TƯỢNG VÀ PHƯƠNG PHÁP NGHIÊN CỨU</w:t>
        </w:r>
        <w:r w:rsidR="00843B95">
          <w:rPr>
            <w:webHidden/>
          </w:rPr>
          <w:tab/>
        </w:r>
        <w:r w:rsidR="00843B95">
          <w:rPr>
            <w:webHidden/>
          </w:rPr>
          <w:fldChar w:fldCharType="begin"/>
        </w:r>
        <w:r w:rsidR="00843B95">
          <w:rPr>
            <w:webHidden/>
          </w:rPr>
          <w:instrText xml:space="preserve"> PAGEREF _Toc57019121 \h </w:instrText>
        </w:r>
        <w:r w:rsidR="00843B95">
          <w:rPr>
            <w:webHidden/>
          </w:rPr>
        </w:r>
        <w:r w:rsidR="00843B95">
          <w:rPr>
            <w:webHidden/>
          </w:rPr>
          <w:fldChar w:fldCharType="separate"/>
        </w:r>
        <w:r w:rsidR="00843B95">
          <w:rPr>
            <w:webHidden/>
          </w:rPr>
          <w:t>37</w:t>
        </w:r>
        <w:r w:rsidR="00843B95">
          <w:rPr>
            <w:webHidden/>
          </w:rPr>
          <w:fldChar w:fldCharType="end"/>
        </w:r>
      </w:hyperlink>
    </w:p>
    <w:p w:rsidR="00843B95" w:rsidRDefault="00FE13B9" w:rsidP="00843B95">
      <w:pPr>
        <w:pStyle w:val="TOC2"/>
        <w:ind w:right="340"/>
        <w:rPr>
          <w:rFonts w:asciiTheme="minorHAnsi" w:eastAsiaTheme="minorEastAsia" w:hAnsiTheme="minorHAnsi" w:cstheme="minorBidi"/>
          <w:noProof/>
          <w:sz w:val="22"/>
          <w:szCs w:val="22"/>
        </w:rPr>
      </w:pPr>
      <w:hyperlink w:anchor="_Toc57019122" w:history="1">
        <w:r w:rsidR="00843B95" w:rsidRPr="00934491">
          <w:rPr>
            <w:rStyle w:val="Hyperlink"/>
            <w:noProof/>
          </w:rPr>
          <w:t>2.1. Đối tượng nghiên cứu</w:t>
        </w:r>
        <w:r w:rsidR="00843B95">
          <w:rPr>
            <w:noProof/>
            <w:webHidden/>
          </w:rPr>
          <w:tab/>
        </w:r>
        <w:r w:rsidR="00843B95">
          <w:rPr>
            <w:noProof/>
            <w:webHidden/>
          </w:rPr>
          <w:fldChar w:fldCharType="begin"/>
        </w:r>
        <w:r w:rsidR="00843B95">
          <w:rPr>
            <w:noProof/>
            <w:webHidden/>
          </w:rPr>
          <w:instrText xml:space="preserve"> PAGEREF _Toc57019122 \h </w:instrText>
        </w:r>
        <w:r w:rsidR="00843B95">
          <w:rPr>
            <w:noProof/>
            <w:webHidden/>
          </w:rPr>
        </w:r>
        <w:r w:rsidR="00843B95">
          <w:rPr>
            <w:noProof/>
            <w:webHidden/>
          </w:rPr>
          <w:fldChar w:fldCharType="separate"/>
        </w:r>
        <w:r w:rsidR="00843B95">
          <w:rPr>
            <w:noProof/>
            <w:webHidden/>
          </w:rPr>
          <w:t>37</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123" w:history="1">
        <w:r w:rsidR="00843B95" w:rsidRPr="00934491">
          <w:rPr>
            <w:rStyle w:val="Hyperlink"/>
            <w:noProof/>
          </w:rPr>
          <w:t>2.1.1. Tiêu chuẩn chọn người bệnh</w:t>
        </w:r>
        <w:r w:rsidR="00843B95">
          <w:rPr>
            <w:noProof/>
            <w:webHidden/>
          </w:rPr>
          <w:tab/>
        </w:r>
        <w:r w:rsidR="00843B95">
          <w:rPr>
            <w:noProof/>
            <w:webHidden/>
          </w:rPr>
          <w:fldChar w:fldCharType="begin"/>
        </w:r>
        <w:r w:rsidR="00843B95">
          <w:rPr>
            <w:noProof/>
            <w:webHidden/>
          </w:rPr>
          <w:instrText xml:space="preserve"> PAGEREF _Toc57019123 \h </w:instrText>
        </w:r>
        <w:r w:rsidR="00843B95">
          <w:rPr>
            <w:noProof/>
            <w:webHidden/>
          </w:rPr>
        </w:r>
        <w:r w:rsidR="00843B95">
          <w:rPr>
            <w:noProof/>
            <w:webHidden/>
          </w:rPr>
          <w:fldChar w:fldCharType="separate"/>
        </w:r>
        <w:r w:rsidR="00843B95">
          <w:rPr>
            <w:noProof/>
            <w:webHidden/>
          </w:rPr>
          <w:t>37</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124" w:history="1">
        <w:r w:rsidR="00843B95" w:rsidRPr="00934491">
          <w:rPr>
            <w:rStyle w:val="Hyperlink"/>
            <w:noProof/>
          </w:rPr>
          <w:t>2.1.2. Tiêu chuẩn loại trừ</w:t>
        </w:r>
        <w:r w:rsidR="00843B95">
          <w:rPr>
            <w:noProof/>
            <w:webHidden/>
          </w:rPr>
          <w:tab/>
        </w:r>
        <w:r w:rsidR="00843B95">
          <w:rPr>
            <w:noProof/>
            <w:webHidden/>
          </w:rPr>
          <w:fldChar w:fldCharType="begin"/>
        </w:r>
        <w:r w:rsidR="00843B95">
          <w:rPr>
            <w:noProof/>
            <w:webHidden/>
          </w:rPr>
          <w:instrText xml:space="preserve"> PAGEREF _Toc57019124 \h </w:instrText>
        </w:r>
        <w:r w:rsidR="00843B95">
          <w:rPr>
            <w:noProof/>
            <w:webHidden/>
          </w:rPr>
        </w:r>
        <w:r w:rsidR="00843B95">
          <w:rPr>
            <w:noProof/>
            <w:webHidden/>
          </w:rPr>
          <w:fldChar w:fldCharType="separate"/>
        </w:r>
        <w:r w:rsidR="00843B95">
          <w:rPr>
            <w:noProof/>
            <w:webHidden/>
          </w:rPr>
          <w:t>37</w:t>
        </w:r>
        <w:r w:rsidR="00843B95">
          <w:rPr>
            <w:noProof/>
            <w:webHidden/>
          </w:rPr>
          <w:fldChar w:fldCharType="end"/>
        </w:r>
      </w:hyperlink>
    </w:p>
    <w:p w:rsidR="00843B95" w:rsidRDefault="00FE13B9" w:rsidP="00843B95">
      <w:pPr>
        <w:pStyle w:val="TOC2"/>
        <w:ind w:right="340"/>
        <w:rPr>
          <w:rFonts w:asciiTheme="minorHAnsi" w:eastAsiaTheme="minorEastAsia" w:hAnsiTheme="minorHAnsi" w:cstheme="minorBidi"/>
          <w:noProof/>
          <w:sz w:val="22"/>
          <w:szCs w:val="22"/>
        </w:rPr>
      </w:pPr>
      <w:hyperlink w:anchor="_Toc57019125" w:history="1">
        <w:r w:rsidR="00843B95" w:rsidRPr="00934491">
          <w:rPr>
            <w:rStyle w:val="Hyperlink"/>
            <w:noProof/>
          </w:rPr>
          <w:t>2.2. Phương pháp nghiên cứu</w:t>
        </w:r>
        <w:r w:rsidR="00843B95">
          <w:rPr>
            <w:noProof/>
            <w:webHidden/>
          </w:rPr>
          <w:tab/>
        </w:r>
        <w:r w:rsidR="00843B95">
          <w:rPr>
            <w:noProof/>
            <w:webHidden/>
          </w:rPr>
          <w:fldChar w:fldCharType="begin"/>
        </w:r>
        <w:r w:rsidR="00843B95">
          <w:rPr>
            <w:noProof/>
            <w:webHidden/>
          </w:rPr>
          <w:instrText xml:space="preserve"> PAGEREF _Toc57019125 \h </w:instrText>
        </w:r>
        <w:r w:rsidR="00843B95">
          <w:rPr>
            <w:noProof/>
            <w:webHidden/>
          </w:rPr>
        </w:r>
        <w:r w:rsidR="00843B95">
          <w:rPr>
            <w:noProof/>
            <w:webHidden/>
          </w:rPr>
          <w:fldChar w:fldCharType="separate"/>
        </w:r>
        <w:r w:rsidR="00843B95">
          <w:rPr>
            <w:noProof/>
            <w:webHidden/>
          </w:rPr>
          <w:t>38</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126" w:history="1">
        <w:r w:rsidR="00843B95" w:rsidRPr="00934491">
          <w:rPr>
            <w:rStyle w:val="Hyperlink"/>
            <w:noProof/>
          </w:rPr>
          <w:t>2.2.1. Thiết kế nghiên cứu</w:t>
        </w:r>
        <w:r w:rsidR="00843B95">
          <w:rPr>
            <w:noProof/>
            <w:webHidden/>
          </w:rPr>
          <w:tab/>
        </w:r>
        <w:r w:rsidR="00843B95">
          <w:rPr>
            <w:noProof/>
            <w:webHidden/>
          </w:rPr>
          <w:fldChar w:fldCharType="begin"/>
        </w:r>
        <w:r w:rsidR="00843B95">
          <w:rPr>
            <w:noProof/>
            <w:webHidden/>
          </w:rPr>
          <w:instrText xml:space="preserve"> PAGEREF _Toc57019126 \h </w:instrText>
        </w:r>
        <w:r w:rsidR="00843B95">
          <w:rPr>
            <w:noProof/>
            <w:webHidden/>
          </w:rPr>
        </w:r>
        <w:r w:rsidR="00843B95">
          <w:rPr>
            <w:noProof/>
            <w:webHidden/>
          </w:rPr>
          <w:fldChar w:fldCharType="separate"/>
        </w:r>
        <w:r w:rsidR="00843B95">
          <w:rPr>
            <w:noProof/>
            <w:webHidden/>
          </w:rPr>
          <w:t>38</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127" w:history="1">
        <w:r w:rsidR="00843B95" w:rsidRPr="00934491">
          <w:rPr>
            <w:rStyle w:val="Hyperlink"/>
            <w:noProof/>
          </w:rPr>
          <w:t>2.2.2. Các bước tiến hành</w:t>
        </w:r>
        <w:r w:rsidR="00843B95">
          <w:rPr>
            <w:noProof/>
            <w:webHidden/>
          </w:rPr>
          <w:tab/>
        </w:r>
        <w:r w:rsidR="00843B95">
          <w:rPr>
            <w:noProof/>
            <w:webHidden/>
          </w:rPr>
          <w:fldChar w:fldCharType="begin"/>
        </w:r>
        <w:r w:rsidR="00843B95">
          <w:rPr>
            <w:noProof/>
            <w:webHidden/>
          </w:rPr>
          <w:instrText xml:space="preserve"> PAGEREF _Toc57019127 \h </w:instrText>
        </w:r>
        <w:r w:rsidR="00843B95">
          <w:rPr>
            <w:noProof/>
            <w:webHidden/>
          </w:rPr>
        </w:r>
        <w:r w:rsidR="00843B95">
          <w:rPr>
            <w:noProof/>
            <w:webHidden/>
          </w:rPr>
          <w:fldChar w:fldCharType="separate"/>
        </w:r>
        <w:r w:rsidR="00843B95">
          <w:rPr>
            <w:noProof/>
            <w:webHidden/>
          </w:rPr>
          <w:t>38</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128" w:history="1">
        <w:r w:rsidR="00843B95" w:rsidRPr="00934491">
          <w:rPr>
            <w:rStyle w:val="Hyperlink"/>
            <w:noProof/>
          </w:rPr>
          <w:t>2.2.3. Xử lý số liệu</w:t>
        </w:r>
        <w:r w:rsidR="00843B95">
          <w:rPr>
            <w:noProof/>
            <w:webHidden/>
          </w:rPr>
          <w:tab/>
        </w:r>
        <w:r w:rsidR="00843B95">
          <w:rPr>
            <w:noProof/>
            <w:webHidden/>
          </w:rPr>
          <w:fldChar w:fldCharType="begin"/>
        </w:r>
        <w:r w:rsidR="00843B95">
          <w:rPr>
            <w:noProof/>
            <w:webHidden/>
          </w:rPr>
          <w:instrText xml:space="preserve"> PAGEREF _Toc57019128 \h </w:instrText>
        </w:r>
        <w:r w:rsidR="00843B95">
          <w:rPr>
            <w:noProof/>
            <w:webHidden/>
          </w:rPr>
        </w:r>
        <w:r w:rsidR="00843B95">
          <w:rPr>
            <w:noProof/>
            <w:webHidden/>
          </w:rPr>
          <w:fldChar w:fldCharType="separate"/>
        </w:r>
        <w:r w:rsidR="00843B95">
          <w:rPr>
            <w:noProof/>
            <w:webHidden/>
          </w:rPr>
          <w:t>57</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129" w:history="1">
        <w:r w:rsidR="00843B95" w:rsidRPr="00934491">
          <w:rPr>
            <w:rStyle w:val="Hyperlink"/>
            <w:noProof/>
          </w:rPr>
          <w:t>2.</w:t>
        </w:r>
        <w:r w:rsidR="00843B95" w:rsidRPr="00934491">
          <w:rPr>
            <w:rStyle w:val="Hyperlink"/>
            <w:noProof/>
            <w:lang w:val="pt-BR"/>
          </w:rPr>
          <w:t>2.</w:t>
        </w:r>
        <w:r w:rsidR="00843B95" w:rsidRPr="00934491">
          <w:rPr>
            <w:rStyle w:val="Hyperlink"/>
            <w:noProof/>
          </w:rPr>
          <w:t>4. Đạo đức nghiên cứu</w:t>
        </w:r>
        <w:r w:rsidR="00843B95">
          <w:rPr>
            <w:noProof/>
            <w:webHidden/>
          </w:rPr>
          <w:tab/>
        </w:r>
        <w:r w:rsidR="00843B95">
          <w:rPr>
            <w:noProof/>
            <w:webHidden/>
          </w:rPr>
          <w:fldChar w:fldCharType="begin"/>
        </w:r>
        <w:r w:rsidR="00843B95">
          <w:rPr>
            <w:noProof/>
            <w:webHidden/>
          </w:rPr>
          <w:instrText xml:space="preserve"> PAGEREF _Toc57019129 \h </w:instrText>
        </w:r>
        <w:r w:rsidR="00843B95">
          <w:rPr>
            <w:noProof/>
            <w:webHidden/>
          </w:rPr>
        </w:r>
        <w:r w:rsidR="00843B95">
          <w:rPr>
            <w:noProof/>
            <w:webHidden/>
          </w:rPr>
          <w:fldChar w:fldCharType="separate"/>
        </w:r>
        <w:r w:rsidR="00843B95">
          <w:rPr>
            <w:noProof/>
            <w:webHidden/>
          </w:rPr>
          <w:t>58</w:t>
        </w:r>
        <w:r w:rsidR="00843B95">
          <w:rPr>
            <w:noProof/>
            <w:webHidden/>
          </w:rPr>
          <w:fldChar w:fldCharType="end"/>
        </w:r>
      </w:hyperlink>
    </w:p>
    <w:p w:rsidR="00843B95" w:rsidRDefault="00FE13B9" w:rsidP="00843B95">
      <w:pPr>
        <w:pStyle w:val="TOC1"/>
        <w:ind w:right="340"/>
        <w:rPr>
          <w:rFonts w:asciiTheme="minorHAnsi" w:eastAsiaTheme="minorEastAsia" w:hAnsiTheme="minorHAnsi" w:cstheme="minorBidi"/>
          <w:b w:val="0"/>
          <w:sz w:val="22"/>
          <w:szCs w:val="22"/>
        </w:rPr>
      </w:pPr>
      <w:hyperlink w:anchor="_Toc57019130" w:history="1">
        <w:r w:rsidR="00843B95" w:rsidRPr="00934491">
          <w:rPr>
            <w:rStyle w:val="Hyperlink"/>
            <w:lang w:val="pt-BR"/>
          </w:rPr>
          <w:t>CHƯƠNG 3  KẾT QUẢ NGHIÊN CỨU</w:t>
        </w:r>
        <w:r w:rsidR="00843B95">
          <w:rPr>
            <w:webHidden/>
          </w:rPr>
          <w:tab/>
        </w:r>
        <w:r w:rsidR="00843B95">
          <w:rPr>
            <w:webHidden/>
          </w:rPr>
          <w:fldChar w:fldCharType="begin"/>
        </w:r>
        <w:r w:rsidR="00843B95">
          <w:rPr>
            <w:webHidden/>
          </w:rPr>
          <w:instrText xml:space="preserve"> PAGEREF _Toc57019130 \h </w:instrText>
        </w:r>
        <w:r w:rsidR="00843B95">
          <w:rPr>
            <w:webHidden/>
          </w:rPr>
        </w:r>
        <w:r w:rsidR="00843B95">
          <w:rPr>
            <w:webHidden/>
          </w:rPr>
          <w:fldChar w:fldCharType="separate"/>
        </w:r>
        <w:r w:rsidR="00843B95">
          <w:rPr>
            <w:webHidden/>
          </w:rPr>
          <w:t>59</w:t>
        </w:r>
        <w:r w:rsidR="00843B95">
          <w:rPr>
            <w:webHidden/>
          </w:rPr>
          <w:fldChar w:fldCharType="end"/>
        </w:r>
      </w:hyperlink>
    </w:p>
    <w:p w:rsidR="00843B95" w:rsidRDefault="00FE13B9" w:rsidP="00843B95">
      <w:pPr>
        <w:pStyle w:val="TOC2"/>
        <w:ind w:right="340"/>
        <w:rPr>
          <w:rFonts w:asciiTheme="minorHAnsi" w:eastAsiaTheme="minorEastAsia" w:hAnsiTheme="minorHAnsi" w:cstheme="minorBidi"/>
          <w:noProof/>
          <w:sz w:val="22"/>
          <w:szCs w:val="22"/>
        </w:rPr>
      </w:pPr>
      <w:hyperlink w:anchor="_Toc57019131" w:history="1">
        <w:r w:rsidR="00843B95" w:rsidRPr="00934491">
          <w:rPr>
            <w:rStyle w:val="Hyperlink"/>
            <w:noProof/>
            <w:lang w:val="pt-BR"/>
          </w:rPr>
          <w:t xml:space="preserve">3.1. </w:t>
        </w:r>
        <w:r w:rsidR="00843B95" w:rsidRPr="00934491">
          <w:rPr>
            <w:rStyle w:val="Hyperlink"/>
            <w:noProof/>
          </w:rPr>
          <w:t>Đặc điểm</w:t>
        </w:r>
        <w:r w:rsidR="00843B95" w:rsidRPr="00934491">
          <w:rPr>
            <w:rStyle w:val="Hyperlink"/>
            <w:noProof/>
            <w:lang w:val="pt-BR"/>
          </w:rPr>
          <w:t xml:space="preserve"> chung của </w:t>
        </w:r>
        <w:r w:rsidR="00843B95" w:rsidRPr="00934491">
          <w:rPr>
            <w:rStyle w:val="Hyperlink"/>
            <w:noProof/>
          </w:rPr>
          <w:t>người bệnh nghiên cứu</w:t>
        </w:r>
        <w:r w:rsidR="00843B95">
          <w:rPr>
            <w:noProof/>
            <w:webHidden/>
          </w:rPr>
          <w:tab/>
        </w:r>
        <w:r w:rsidR="00843B95">
          <w:rPr>
            <w:noProof/>
            <w:webHidden/>
          </w:rPr>
          <w:fldChar w:fldCharType="begin"/>
        </w:r>
        <w:r w:rsidR="00843B95">
          <w:rPr>
            <w:noProof/>
            <w:webHidden/>
          </w:rPr>
          <w:instrText xml:space="preserve"> PAGEREF _Toc57019131 \h </w:instrText>
        </w:r>
        <w:r w:rsidR="00843B95">
          <w:rPr>
            <w:noProof/>
            <w:webHidden/>
          </w:rPr>
        </w:r>
        <w:r w:rsidR="00843B95">
          <w:rPr>
            <w:noProof/>
            <w:webHidden/>
          </w:rPr>
          <w:fldChar w:fldCharType="separate"/>
        </w:r>
        <w:r w:rsidR="00843B95">
          <w:rPr>
            <w:noProof/>
            <w:webHidden/>
          </w:rPr>
          <w:t>59</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132" w:history="1">
        <w:r w:rsidR="00843B95" w:rsidRPr="00934491">
          <w:rPr>
            <w:rStyle w:val="Hyperlink"/>
            <w:noProof/>
          </w:rPr>
          <w:t>3.1.1. Tuổi và giới</w:t>
        </w:r>
        <w:r w:rsidR="00843B95">
          <w:rPr>
            <w:noProof/>
            <w:webHidden/>
          </w:rPr>
          <w:tab/>
        </w:r>
        <w:r w:rsidR="00843B95">
          <w:rPr>
            <w:noProof/>
            <w:webHidden/>
          </w:rPr>
          <w:fldChar w:fldCharType="begin"/>
        </w:r>
        <w:r w:rsidR="00843B95">
          <w:rPr>
            <w:noProof/>
            <w:webHidden/>
          </w:rPr>
          <w:instrText xml:space="preserve"> PAGEREF _Toc57019132 \h </w:instrText>
        </w:r>
        <w:r w:rsidR="00843B95">
          <w:rPr>
            <w:noProof/>
            <w:webHidden/>
          </w:rPr>
        </w:r>
        <w:r w:rsidR="00843B95">
          <w:rPr>
            <w:noProof/>
            <w:webHidden/>
          </w:rPr>
          <w:fldChar w:fldCharType="separate"/>
        </w:r>
        <w:r w:rsidR="00843B95">
          <w:rPr>
            <w:noProof/>
            <w:webHidden/>
          </w:rPr>
          <w:t>59</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133" w:history="1">
        <w:r w:rsidR="00843B95" w:rsidRPr="00934491">
          <w:rPr>
            <w:rStyle w:val="Hyperlink"/>
            <w:noProof/>
          </w:rPr>
          <w:t>3.1.2. Phân bố theo nghề nghiệp</w:t>
        </w:r>
        <w:r w:rsidR="00843B95">
          <w:rPr>
            <w:noProof/>
            <w:webHidden/>
          </w:rPr>
          <w:tab/>
        </w:r>
        <w:r w:rsidR="00843B95">
          <w:rPr>
            <w:noProof/>
            <w:webHidden/>
          </w:rPr>
          <w:fldChar w:fldCharType="begin"/>
        </w:r>
        <w:r w:rsidR="00843B95">
          <w:rPr>
            <w:noProof/>
            <w:webHidden/>
          </w:rPr>
          <w:instrText xml:space="preserve"> PAGEREF _Toc57019133 \h </w:instrText>
        </w:r>
        <w:r w:rsidR="00843B95">
          <w:rPr>
            <w:noProof/>
            <w:webHidden/>
          </w:rPr>
        </w:r>
        <w:r w:rsidR="00843B95">
          <w:rPr>
            <w:noProof/>
            <w:webHidden/>
          </w:rPr>
          <w:fldChar w:fldCharType="separate"/>
        </w:r>
        <w:r w:rsidR="00843B95">
          <w:rPr>
            <w:noProof/>
            <w:webHidden/>
          </w:rPr>
          <w:t>60</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134" w:history="1">
        <w:r w:rsidR="00843B95" w:rsidRPr="00934491">
          <w:rPr>
            <w:rStyle w:val="Hyperlink"/>
            <w:noProof/>
          </w:rPr>
          <w:t>3.1.3. Tiền sử</w:t>
        </w:r>
        <w:r w:rsidR="00843B95">
          <w:rPr>
            <w:noProof/>
            <w:webHidden/>
          </w:rPr>
          <w:tab/>
        </w:r>
        <w:r w:rsidR="00843B95">
          <w:rPr>
            <w:noProof/>
            <w:webHidden/>
          </w:rPr>
          <w:fldChar w:fldCharType="begin"/>
        </w:r>
        <w:r w:rsidR="00843B95">
          <w:rPr>
            <w:noProof/>
            <w:webHidden/>
          </w:rPr>
          <w:instrText xml:space="preserve"> PAGEREF _Toc57019134 \h </w:instrText>
        </w:r>
        <w:r w:rsidR="00843B95">
          <w:rPr>
            <w:noProof/>
            <w:webHidden/>
          </w:rPr>
        </w:r>
        <w:r w:rsidR="00843B95">
          <w:rPr>
            <w:noProof/>
            <w:webHidden/>
          </w:rPr>
          <w:fldChar w:fldCharType="separate"/>
        </w:r>
        <w:r w:rsidR="00843B95">
          <w:rPr>
            <w:noProof/>
            <w:webHidden/>
          </w:rPr>
          <w:t>61</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135" w:history="1">
        <w:r w:rsidR="00843B95" w:rsidRPr="00934491">
          <w:rPr>
            <w:rStyle w:val="Hyperlink"/>
            <w:noProof/>
          </w:rPr>
          <w:t>3.1.4. Cách khởi phát bệnh và thời gian khởi phát bệnh</w:t>
        </w:r>
        <w:r w:rsidR="00843B95">
          <w:rPr>
            <w:noProof/>
            <w:webHidden/>
          </w:rPr>
          <w:tab/>
        </w:r>
        <w:r w:rsidR="00843B95">
          <w:rPr>
            <w:noProof/>
            <w:webHidden/>
          </w:rPr>
          <w:fldChar w:fldCharType="begin"/>
        </w:r>
        <w:r w:rsidR="00843B95">
          <w:rPr>
            <w:noProof/>
            <w:webHidden/>
          </w:rPr>
          <w:instrText xml:space="preserve"> PAGEREF _Toc57019135 \h </w:instrText>
        </w:r>
        <w:r w:rsidR="00843B95">
          <w:rPr>
            <w:noProof/>
            <w:webHidden/>
          </w:rPr>
        </w:r>
        <w:r w:rsidR="00843B95">
          <w:rPr>
            <w:noProof/>
            <w:webHidden/>
          </w:rPr>
          <w:fldChar w:fldCharType="separate"/>
        </w:r>
        <w:r w:rsidR="00843B95">
          <w:rPr>
            <w:noProof/>
            <w:webHidden/>
          </w:rPr>
          <w:t>61</w:t>
        </w:r>
        <w:r w:rsidR="00843B95">
          <w:rPr>
            <w:noProof/>
            <w:webHidden/>
          </w:rPr>
          <w:fldChar w:fldCharType="end"/>
        </w:r>
      </w:hyperlink>
    </w:p>
    <w:p w:rsidR="00843B95" w:rsidRDefault="00FE13B9" w:rsidP="00843B95">
      <w:pPr>
        <w:pStyle w:val="TOC2"/>
        <w:ind w:right="340"/>
        <w:rPr>
          <w:rFonts w:asciiTheme="minorHAnsi" w:eastAsiaTheme="minorEastAsia" w:hAnsiTheme="minorHAnsi" w:cstheme="minorBidi"/>
          <w:noProof/>
          <w:sz w:val="22"/>
          <w:szCs w:val="22"/>
        </w:rPr>
      </w:pPr>
      <w:hyperlink w:anchor="_Toc57019136" w:history="1">
        <w:r w:rsidR="00843B95" w:rsidRPr="00934491">
          <w:rPr>
            <w:rStyle w:val="Hyperlink"/>
            <w:noProof/>
          </w:rPr>
          <w:t>3.2. Đặc điểm lâm sàng và hình ảnh cộng hưởng từ thoát vị đĩa đệm cột sống cổ</w:t>
        </w:r>
        <w:r w:rsidR="00843B95">
          <w:rPr>
            <w:noProof/>
            <w:webHidden/>
          </w:rPr>
          <w:tab/>
        </w:r>
        <w:r w:rsidR="00843B95">
          <w:rPr>
            <w:noProof/>
            <w:webHidden/>
          </w:rPr>
          <w:fldChar w:fldCharType="begin"/>
        </w:r>
        <w:r w:rsidR="00843B95">
          <w:rPr>
            <w:noProof/>
            <w:webHidden/>
          </w:rPr>
          <w:instrText xml:space="preserve"> PAGEREF _Toc57019136 \h </w:instrText>
        </w:r>
        <w:r w:rsidR="00843B95">
          <w:rPr>
            <w:noProof/>
            <w:webHidden/>
          </w:rPr>
        </w:r>
        <w:r w:rsidR="00843B95">
          <w:rPr>
            <w:noProof/>
            <w:webHidden/>
          </w:rPr>
          <w:fldChar w:fldCharType="separate"/>
        </w:r>
        <w:r w:rsidR="00843B95">
          <w:rPr>
            <w:noProof/>
            <w:webHidden/>
          </w:rPr>
          <w:t>62</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137" w:history="1">
        <w:r w:rsidR="00843B95" w:rsidRPr="00934491">
          <w:rPr>
            <w:rStyle w:val="Hyperlink"/>
            <w:noProof/>
          </w:rPr>
          <w:t>3.2.1. Đặc điểm lâm sàng</w:t>
        </w:r>
        <w:r w:rsidR="00843B95">
          <w:rPr>
            <w:noProof/>
            <w:webHidden/>
          </w:rPr>
          <w:tab/>
        </w:r>
        <w:r w:rsidR="00843B95">
          <w:rPr>
            <w:noProof/>
            <w:webHidden/>
          </w:rPr>
          <w:fldChar w:fldCharType="begin"/>
        </w:r>
        <w:r w:rsidR="00843B95">
          <w:rPr>
            <w:noProof/>
            <w:webHidden/>
          </w:rPr>
          <w:instrText xml:space="preserve"> PAGEREF _Toc57019137 \h </w:instrText>
        </w:r>
        <w:r w:rsidR="00843B95">
          <w:rPr>
            <w:noProof/>
            <w:webHidden/>
          </w:rPr>
        </w:r>
        <w:r w:rsidR="00843B95">
          <w:rPr>
            <w:noProof/>
            <w:webHidden/>
          </w:rPr>
          <w:fldChar w:fldCharType="separate"/>
        </w:r>
        <w:r w:rsidR="00843B95">
          <w:rPr>
            <w:noProof/>
            <w:webHidden/>
          </w:rPr>
          <w:t>62</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138" w:history="1">
        <w:r w:rsidR="00843B95" w:rsidRPr="00934491">
          <w:rPr>
            <w:rStyle w:val="Hyperlink"/>
            <w:noProof/>
          </w:rPr>
          <w:t>3.2.2. Đặc điểm hình ảnh</w:t>
        </w:r>
        <w:r w:rsidR="00843B95">
          <w:rPr>
            <w:noProof/>
            <w:webHidden/>
          </w:rPr>
          <w:tab/>
        </w:r>
        <w:r w:rsidR="00843B95">
          <w:rPr>
            <w:noProof/>
            <w:webHidden/>
          </w:rPr>
          <w:fldChar w:fldCharType="begin"/>
        </w:r>
        <w:r w:rsidR="00843B95">
          <w:rPr>
            <w:noProof/>
            <w:webHidden/>
          </w:rPr>
          <w:instrText xml:space="preserve"> PAGEREF _Toc57019138 \h </w:instrText>
        </w:r>
        <w:r w:rsidR="00843B95">
          <w:rPr>
            <w:noProof/>
            <w:webHidden/>
          </w:rPr>
        </w:r>
        <w:r w:rsidR="00843B95">
          <w:rPr>
            <w:noProof/>
            <w:webHidden/>
          </w:rPr>
          <w:fldChar w:fldCharType="separate"/>
        </w:r>
        <w:r w:rsidR="00843B95">
          <w:rPr>
            <w:noProof/>
            <w:webHidden/>
          </w:rPr>
          <w:t>69</w:t>
        </w:r>
        <w:r w:rsidR="00843B95">
          <w:rPr>
            <w:noProof/>
            <w:webHidden/>
          </w:rPr>
          <w:fldChar w:fldCharType="end"/>
        </w:r>
      </w:hyperlink>
    </w:p>
    <w:p w:rsidR="00843B95" w:rsidRDefault="00FE13B9" w:rsidP="00843B95">
      <w:pPr>
        <w:pStyle w:val="TOC2"/>
        <w:ind w:right="340"/>
        <w:rPr>
          <w:rFonts w:asciiTheme="minorHAnsi" w:eastAsiaTheme="minorEastAsia" w:hAnsiTheme="minorHAnsi" w:cstheme="minorBidi"/>
          <w:noProof/>
          <w:sz w:val="22"/>
          <w:szCs w:val="22"/>
        </w:rPr>
      </w:pPr>
      <w:hyperlink w:anchor="_Toc57019139" w:history="1">
        <w:r w:rsidR="00843B95" w:rsidRPr="00934491">
          <w:rPr>
            <w:rStyle w:val="Hyperlink"/>
            <w:noProof/>
          </w:rPr>
          <w:t>3.3. Kết quả điều trị thoát vị đĩa đệm cột sống cổ đơn tầng</w:t>
        </w:r>
        <w:r w:rsidR="00843B95">
          <w:rPr>
            <w:noProof/>
            <w:webHidden/>
          </w:rPr>
          <w:tab/>
        </w:r>
        <w:r w:rsidR="00843B95">
          <w:rPr>
            <w:noProof/>
            <w:webHidden/>
          </w:rPr>
          <w:fldChar w:fldCharType="begin"/>
        </w:r>
        <w:r w:rsidR="00843B95">
          <w:rPr>
            <w:noProof/>
            <w:webHidden/>
          </w:rPr>
          <w:instrText xml:space="preserve"> PAGEREF _Toc57019139 \h </w:instrText>
        </w:r>
        <w:r w:rsidR="00843B95">
          <w:rPr>
            <w:noProof/>
            <w:webHidden/>
          </w:rPr>
        </w:r>
        <w:r w:rsidR="00843B95">
          <w:rPr>
            <w:noProof/>
            <w:webHidden/>
          </w:rPr>
          <w:fldChar w:fldCharType="separate"/>
        </w:r>
        <w:r w:rsidR="00843B95">
          <w:rPr>
            <w:noProof/>
            <w:webHidden/>
          </w:rPr>
          <w:t>73</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140" w:history="1">
        <w:r w:rsidR="00843B95" w:rsidRPr="00934491">
          <w:rPr>
            <w:rStyle w:val="Hyperlink"/>
            <w:noProof/>
          </w:rPr>
          <w:t>3.3.1. Đánh giá kết quả gần</w:t>
        </w:r>
        <w:r w:rsidR="00843B95">
          <w:rPr>
            <w:noProof/>
            <w:webHidden/>
          </w:rPr>
          <w:tab/>
        </w:r>
        <w:r w:rsidR="00843B95">
          <w:rPr>
            <w:noProof/>
            <w:webHidden/>
          </w:rPr>
          <w:fldChar w:fldCharType="begin"/>
        </w:r>
        <w:r w:rsidR="00843B95">
          <w:rPr>
            <w:noProof/>
            <w:webHidden/>
          </w:rPr>
          <w:instrText xml:space="preserve"> PAGEREF _Toc57019140 \h </w:instrText>
        </w:r>
        <w:r w:rsidR="00843B95">
          <w:rPr>
            <w:noProof/>
            <w:webHidden/>
          </w:rPr>
        </w:r>
        <w:r w:rsidR="00843B95">
          <w:rPr>
            <w:noProof/>
            <w:webHidden/>
          </w:rPr>
          <w:fldChar w:fldCharType="separate"/>
        </w:r>
        <w:r w:rsidR="00843B95">
          <w:rPr>
            <w:noProof/>
            <w:webHidden/>
          </w:rPr>
          <w:t>73</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141" w:history="1">
        <w:r w:rsidR="00843B95" w:rsidRPr="00934491">
          <w:rPr>
            <w:rStyle w:val="Hyperlink"/>
            <w:noProof/>
          </w:rPr>
          <w:t>3.3.2. Đánh giá kết quả xa sau phẫu thuật</w:t>
        </w:r>
        <w:r w:rsidR="00843B95">
          <w:rPr>
            <w:noProof/>
            <w:webHidden/>
          </w:rPr>
          <w:tab/>
        </w:r>
        <w:r w:rsidR="00843B95">
          <w:rPr>
            <w:noProof/>
            <w:webHidden/>
          </w:rPr>
          <w:fldChar w:fldCharType="begin"/>
        </w:r>
        <w:r w:rsidR="00843B95">
          <w:rPr>
            <w:noProof/>
            <w:webHidden/>
          </w:rPr>
          <w:instrText xml:space="preserve"> PAGEREF _Toc57019141 \h </w:instrText>
        </w:r>
        <w:r w:rsidR="00843B95">
          <w:rPr>
            <w:noProof/>
            <w:webHidden/>
          </w:rPr>
        </w:r>
        <w:r w:rsidR="00843B95">
          <w:rPr>
            <w:noProof/>
            <w:webHidden/>
          </w:rPr>
          <w:fldChar w:fldCharType="separate"/>
        </w:r>
        <w:r w:rsidR="00843B95">
          <w:rPr>
            <w:noProof/>
            <w:webHidden/>
          </w:rPr>
          <w:t>75</w:t>
        </w:r>
        <w:r w:rsidR="00843B95">
          <w:rPr>
            <w:noProof/>
            <w:webHidden/>
          </w:rPr>
          <w:fldChar w:fldCharType="end"/>
        </w:r>
      </w:hyperlink>
    </w:p>
    <w:p w:rsidR="00843B95" w:rsidRDefault="00FE13B9" w:rsidP="00843B95">
      <w:pPr>
        <w:pStyle w:val="TOC1"/>
        <w:ind w:right="340"/>
        <w:rPr>
          <w:rFonts w:asciiTheme="minorHAnsi" w:eastAsiaTheme="minorEastAsia" w:hAnsiTheme="minorHAnsi" w:cstheme="minorBidi"/>
          <w:b w:val="0"/>
          <w:sz w:val="22"/>
          <w:szCs w:val="22"/>
        </w:rPr>
      </w:pPr>
      <w:hyperlink w:anchor="_Toc57019142" w:history="1">
        <w:r w:rsidR="00843B95" w:rsidRPr="00934491">
          <w:rPr>
            <w:rStyle w:val="Hyperlink"/>
          </w:rPr>
          <w:t>CHƯƠNG 4</w:t>
        </w:r>
        <w:r w:rsidR="00843B95">
          <w:rPr>
            <w:rStyle w:val="Hyperlink"/>
          </w:rPr>
          <w:t xml:space="preserve">: </w:t>
        </w:r>
      </w:hyperlink>
      <w:hyperlink w:anchor="_Toc57019143" w:history="1">
        <w:r w:rsidR="00843B95" w:rsidRPr="00934491">
          <w:rPr>
            <w:rStyle w:val="Hyperlink"/>
          </w:rPr>
          <w:t>BÀN LUẬN</w:t>
        </w:r>
        <w:r w:rsidR="00843B95">
          <w:rPr>
            <w:webHidden/>
          </w:rPr>
          <w:tab/>
        </w:r>
        <w:r w:rsidR="00843B95">
          <w:rPr>
            <w:webHidden/>
          </w:rPr>
          <w:fldChar w:fldCharType="begin"/>
        </w:r>
        <w:r w:rsidR="00843B95">
          <w:rPr>
            <w:webHidden/>
          </w:rPr>
          <w:instrText xml:space="preserve"> PAGEREF _Toc57019143 \h </w:instrText>
        </w:r>
        <w:r w:rsidR="00843B95">
          <w:rPr>
            <w:webHidden/>
          </w:rPr>
        </w:r>
        <w:r w:rsidR="00843B95">
          <w:rPr>
            <w:webHidden/>
          </w:rPr>
          <w:fldChar w:fldCharType="separate"/>
        </w:r>
        <w:r w:rsidR="00843B95">
          <w:rPr>
            <w:webHidden/>
          </w:rPr>
          <w:t>82</w:t>
        </w:r>
        <w:r w:rsidR="00843B95">
          <w:rPr>
            <w:webHidden/>
          </w:rPr>
          <w:fldChar w:fldCharType="end"/>
        </w:r>
      </w:hyperlink>
    </w:p>
    <w:p w:rsidR="00843B95" w:rsidRDefault="00FE13B9" w:rsidP="00843B95">
      <w:pPr>
        <w:pStyle w:val="TOC2"/>
        <w:ind w:right="340"/>
        <w:rPr>
          <w:rFonts w:asciiTheme="minorHAnsi" w:eastAsiaTheme="minorEastAsia" w:hAnsiTheme="minorHAnsi" w:cstheme="minorBidi"/>
          <w:noProof/>
          <w:sz w:val="22"/>
          <w:szCs w:val="22"/>
        </w:rPr>
      </w:pPr>
      <w:hyperlink w:anchor="_Toc57019144" w:history="1">
        <w:r w:rsidR="00843B95" w:rsidRPr="00934491">
          <w:rPr>
            <w:rStyle w:val="Hyperlink"/>
            <w:noProof/>
          </w:rPr>
          <w:t>4.1. Đặc điểm bệnh chung của người bệnh nghiên cứu</w:t>
        </w:r>
        <w:r w:rsidR="00843B95">
          <w:rPr>
            <w:noProof/>
            <w:webHidden/>
          </w:rPr>
          <w:tab/>
        </w:r>
        <w:r w:rsidR="00843B95">
          <w:rPr>
            <w:noProof/>
            <w:webHidden/>
          </w:rPr>
          <w:fldChar w:fldCharType="begin"/>
        </w:r>
        <w:r w:rsidR="00843B95">
          <w:rPr>
            <w:noProof/>
            <w:webHidden/>
          </w:rPr>
          <w:instrText xml:space="preserve"> PAGEREF _Toc57019144 \h </w:instrText>
        </w:r>
        <w:r w:rsidR="00843B95">
          <w:rPr>
            <w:noProof/>
            <w:webHidden/>
          </w:rPr>
        </w:r>
        <w:r w:rsidR="00843B95">
          <w:rPr>
            <w:noProof/>
            <w:webHidden/>
          </w:rPr>
          <w:fldChar w:fldCharType="separate"/>
        </w:r>
        <w:r w:rsidR="00843B95">
          <w:rPr>
            <w:noProof/>
            <w:webHidden/>
          </w:rPr>
          <w:t>82</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145" w:history="1">
        <w:r w:rsidR="00843B95" w:rsidRPr="00934491">
          <w:rPr>
            <w:rStyle w:val="Hyperlink"/>
            <w:noProof/>
          </w:rPr>
          <w:t>4.1.1. Tuổi và giới</w:t>
        </w:r>
        <w:r w:rsidR="00843B95">
          <w:rPr>
            <w:noProof/>
            <w:webHidden/>
          </w:rPr>
          <w:tab/>
        </w:r>
        <w:r w:rsidR="00843B95">
          <w:rPr>
            <w:noProof/>
            <w:webHidden/>
          </w:rPr>
          <w:fldChar w:fldCharType="begin"/>
        </w:r>
        <w:r w:rsidR="00843B95">
          <w:rPr>
            <w:noProof/>
            <w:webHidden/>
          </w:rPr>
          <w:instrText xml:space="preserve"> PAGEREF _Toc57019145 \h </w:instrText>
        </w:r>
        <w:r w:rsidR="00843B95">
          <w:rPr>
            <w:noProof/>
            <w:webHidden/>
          </w:rPr>
        </w:r>
        <w:r w:rsidR="00843B95">
          <w:rPr>
            <w:noProof/>
            <w:webHidden/>
          </w:rPr>
          <w:fldChar w:fldCharType="separate"/>
        </w:r>
        <w:r w:rsidR="00843B95">
          <w:rPr>
            <w:noProof/>
            <w:webHidden/>
          </w:rPr>
          <w:t>82</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146" w:history="1">
        <w:r w:rsidR="00843B95" w:rsidRPr="00934491">
          <w:rPr>
            <w:rStyle w:val="Hyperlink"/>
            <w:noProof/>
          </w:rPr>
          <w:t>4.1.2. Phân bố theo nghề nghiệp</w:t>
        </w:r>
        <w:r w:rsidR="00843B95">
          <w:rPr>
            <w:noProof/>
            <w:webHidden/>
          </w:rPr>
          <w:tab/>
        </w:r>
        <w:r w:rsidR="00843B95">
          <w:rPr>
            <w:noProof/>
            <w:webHidden/>
          </w:rPr>
          <w:fldChar w:fldCharType="begin"/>
        </w:r>
        <w:r w:rsidR="00843B95">
          <w:rPr>
            <w:noProof/>
            <w:webHidden/>
          </w:rPr>
          <w:instrText xml:space="preserve"> PAGEREF _Toc57019146 \h </w:instrText>
        </w:r>
        <w:r w:rsidR="00843B95">
          <w:rPr>
            <w:noProof/>
            <w:webHidden/>
          </w:rPr>
        </w:r>
        <w:r w:rsidR="00843B95">
          <w:rPr>
            <w:noProof/>
            <w:webHidden/>
          </w:rPr>
          <w:fldChar w:fldCharType="separate"/>
        </w:r>
        <w:r w:rsidR="00843B95">
          <w:rPr>
            <w:noProof/>
            <w:webHidden/>
          </w:rPr>
          <w:t>83</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147" w:history="1">
        <w:r w:rsidR="00843B95" w:rsidRPr="00934491">
          <w:rPr>
            <w:rStyle w:val="Hyperlink"/>
            <w:noProof/>
          </w:rPr>
          <w:t>4.1.3. Cách khởi phát và thời gian khởi phát bệnh</w:t>
        </w:r>
        <w:r w:rsidR="00843B95">
          <w:rPr>
            <w:noProof/>
            <w:webHidden/>
          </w:rPr>
          <w:tab/>
        </w:r>
        <w:r w:rsidR="00843B95">
          <w:rPr>
            <w:noProof/>
            <w:webHidden/>
          </w:rPr>
          <w:fldChar w:fldCharType="begin"/>
        </w:r>
        <w:r w:rsidR="00843B95">
          <w:rPr>
            <w:noProof/>
            <w:webHidden/>
          </w:rPr>
          <w:instrText xml:space="preserve"> PAGEREF _Toc57019147 \h </w:instrText>
        </w:r>
        <w:r w:rsidR="00843B95">
          <w:rPr>
            <w:noProof/>
            <w:webHidden/>
          </w:rPr>
        </w:r>
        <w:r w:rsidR="00843B95">
          <w:rPr>
            <w:noProof/>
            <w:webHidden/>
          </w:rPr>
          <w:fldChar w:fldCharType="separate"/>
        </w:r>
        <w:r w:rsidR="00843B95">
          <w:rPr>
            <w:noProof/>
            <w:webHidden/>
          </w:rPr>
          <w:t>84</w:t>
        </w:r>
        <w:r w:rsidR="00843B95">
          <w:rPr>
            <w:noProof/>
            <w:webHidden/>
          </w:rPr>
          <w:fldChar w:fldCharType="end"/>
        </w:r>
      </w:hyperlink>
    </w:p>
    <w:p w:rsidR="00843B95" w:rsidRDefault="00FE13B9" w:rsidP="00843B95">
      <w:pPr>
        <w:pStyle w:val="TOC2"/>
        <w:ind w:right="340"/>
        <w:rPr>
          <w:rFonts w:asciiTheme="minorHAnsi" w:eastAsiaTheme="minorEastAsia" w:hAnsiTheme="minorHAnsi" w:cstheme="minorBidi"/>
          <w:noProof/>
          <w:sz w:val="22"/>
          <w:szCs w:val="22"/>
        </w:rPr>
      </w:pPr>
      <w:hyperlink w:anchor="_Toc57019148" w:history="1">
        <w:r w:rsidR="00843B95" w:rsidRPr="00934491">
          <w:rPr>
            <w:rStyle w:val="Hyperlink"/>
            <w:noProof/>
          </w:rPr>
          <w:t>4.2.</w:t>
        </w:r>
        <w:r w:rsidR="00843B95" w:rsidRPr="00934491">
          <w:rPr>
            <w:rStyle w:val="Hyperlink"/>
            <w:noProof/>
            <w:lang w:val="vi-VN"/>
          </w:rPr>
          <w:t xml:space="preserve"> Đặc điểm lâm sàng</w:t>
        </w:r>
        <w:r w:rsidR="00843B95" w:rsidRPr="00934491">
          <w:rPr>
            <w:rStyle w:val="Hyperlink"/>
            <w:noProof/>
          </w:rPr>
          <w:t xml:space="preserve"> thoát vị đĩa đệm cột sống cổ</w:t>
        </w:r>
        <w:r w:rsidR="00843B95">
          <w:rPr>
            <w:noProof/>
            <w:webHidden/>
          </w:rPr>
          <w:tab/>
        </w:r>
        <w:r w:rsidR="00843B95">
          <w:rPr>
            <w:noProof/>
            <w:webHidden/>
          </w:rPr>
          <w:fldChar w:fldCharType="begin"/>
        </w:r>
        <w:r w:rsidR="00843B95">
          <w:rPr>
            <w:noProof/>
            <w:webHidden/>
          </w:rPr>
          <w:instrText xml:space="preserve"> PAGEREF _Toc57019148 \h </w:instrText>
        </w:r>
        <w:r w:rsidR="00843B95">
          <w:rPr>
            <w:noProof/>
            <w:webHidden/>
          </w:rPr>
        </w:r>
        <w:r w:rsidR="00843B95">
          <w:rPr>
            <w:noProof/>
            <w:webHidden/>
          </w:rPr>
          <w:fldChar w:fldCharType="separate"/>
        </w:r>
        <w:r w:rsidR="00843B95">
          <w:rPr>
            <w:noProof/>
            <w:webHidden/>
          </w:rPr>
          <w:t>85</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149" w:history="1">
        <w:r w:rsidR="00843B95" w:rsidRPr="00934491">
          <w:rPr>
            <w:rStyle w:val="Hyperlink"/>
            <w:noProof/>
          </w:rPr>
          <w:t>4.2.1. Các hội chứng lâm sàng</w:t>
        </w:r>
        <w:r w:rsidR="00843B95">
          <w:rPr>
            <w:noProof/>
            <w:webHidden/>
          </w:rPr>
          <w:tab/>
        </w:r>
        <w:r w:rsidR="00843B95">
          <w:rPr>
            <w:noProof/>
            <w:webHidden/>
          </w:rPr>
          <w:fldChar w:fldCharType="begin"/>
        </w:r>
        <w:r w:rsidR="00843B95">
          <w:rPr>
            <w:noProof/>
            <w:webHidden/>
          </w:rPr>
          <w:instrText xml:space="preserve"> PAGEREF _Toc57019149 \h </w:instrText>
        </w:r>
        <w:r w:rsidR="00843B95">
          <w:rPr>
            <w:noProof/>
            <w:webHidden/>
          </w:rPr>
        </w:r>
        <w:r w:rsidR="00843B95">
          <w:rPr>
            <w:noProof/>
            <w:webHidden/>
          </w:rPr>
          <w:fldChar w:fldCharType="separate"/>
        </w:r>
        <w:r w:rsidR="00843B95">
          <w:rPr>
            <w:noProof/>
            <w:webHidden/>
          </w:rPr>
          <w:t>85</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150" w:history="1">
        <w:r w:rsidR="00843B95" w:rsidRPr="00934491">
          <w:rPr>
            <w:rStyle w:val="Hyperlink"/>
            <w:noProof/>
          </w:rPr>
          <w:t>4.2.</w:t>
        </w:r>
        <w:r w:rsidR="00843B95" w:rsidRPr="00934491">
          <w:rPr>
            <w:rStyle w:val="Hyperlink"/>
            <w:noProof/>
            <w:lang w:val="de-DE"/>
          </w:rPr>
          <w:t>2</w:t>
        </w:r>
        <w:r w:rsidR="00843B95" w:rsidRPr="00934491">
          <w:rPr>
            <w:rStyle w:val="Hyperlink"/>
            <w:noProof/>
          </w:rPr>
          <w:t xml:space="preserve">. Triệu chứng </w:t>
        </w:r>
        <w:r w:rsidR="00843B95" w:rsidRPr="00934491">
          <w:rPr>
            <w:rStyle w:val="Hyperlink"/>
            <w:noProof/>
            <w:lang w:val="de-DE"/>
          </w:rPr>
          <w:t>và dấu hiệu về cảm giác</w:t>
        </w:r>
        <w:r w:rsidR="00843B95">
          <w:rPr>
            <w:noProof/>
            <w:webHidden/>
          </w:rPr>
          <w:tab/>
        </w:r>
        <w:r w:rsidR="00843B95">
          <w:rPr>
            <w:noProof/>
            <w:webHidden/>
          </w:rPr>
          <w:fldChar w:fldCharType="begin"/>
        </w:r>
        <w:r w:rsidR="00843B95">
          <w:rPr>
            <w:noProof/>
            <w:webHidden/>
          </w:rPr>
          <w:instrText xml:space="preserve"> PAGEREF _Toc57019150 \h </w:instrText>
        </w:r>
        <w:r w:rsidR="00843B95">
          <w:rPr>
            <w:noProof/>
            <w:webHidden/>
          </w:rPr>
        </w:r>
        <w:r w:rsidR="00843B95">
          <w:rPr>
            <w:noProof/>
            <w:webHidden/>
          </w:rPr>
          <w:fldChar w:fldCharType="separate"/>
        </w:r>
        <w:r w:rsidR="00843B95">
          <w:rPr>
            <w:noProof/>
            <w:webHidden/>
          </w:rPr>
          <w:t>86</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151" w:history="1">
        <w:r w:rsidR="00843B95" w:rsidRPr="00934491">
          <w:rPr>
            <w:rStyle w:val="Hyperlink"/>
            <w:noProof/>
          </w:rPr>
          <w:t>4.2.3. Triệu chứng về vận động</w:t>
        </w:r>
        <w:r w:rsidR="00843B95">
          <w:rPr>
            <w:noProof/>
            <w:webHidden/>
          </w:rPr>
          <w:tab/>
        </w:r>
        <w:r w:rsidR="00843B95">
          <w:rPr>
            <w:noProof/>
            <w:webHidden/>
          </w:rPr>
          <w:fldChar w:fldCharType="begin"/>
        </w:r>
        <w:r w:rsidR="00843B95">
          <w:rPr>
            <w:noProof/>
            <w:webHidden/>
          </w:rPr>
          <w:instrText xml:space="preserve"> PAGEREF _Toc57019151 \h </w:instrText>
        </w:r>
        <w:r w:rsidR="00843B95">
          <w:rPr>
            <w:noProof/>
            <w:webHidden/>
          </w:rPr>
        </w:r>
        <w:r w:rsidR="00843B95">
          <w:rPr>
            <w:noProof/>
            <w:webHidden/>
          </w:rPr>
          <w:fldChar w:fldCharType="separate"/>
        </w:r>
        <w:r w:rsidR="00843B95">
          <w:rPr>
            <w:noProof/>
            <w:webHidden/>
          </w:rPr>
          <w:t>88</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152" w:history="1">
        <w:r w:rsidR="00843B95" w:rsidRPr="00934491">
          <w:rPr>
            <w:rStyle w:val="Hyperlink"/>
            <w:noProof/>
          </w:rPr>
          <w:t>4.2.4. Triệu chứng rối loạn phản xạ, dinh dưỡng</w:t>
        </w:r>
        <w:r w:rsidR="00843B95">
          <w:rPr>
            <w:noProof/>
            <w:webHidden/>
          </w:rPr>
          <w:tab/>
        </w:r>
        <w:r w:rsidR="00843B95">
          <w:rPr>
            <w:noProof/>
            <w:webHidden/>
          </w:rPr>
          <w:fldChar w:fldCharType="begin"/>
        </w:r>
        <w:r w:rsidR="00843B95">
          <w:rPr>
            <w:noProof/>
            <w:webHidden/>
          </w:rPr>
          <w:instrText xml:space="preserve"> PAGEREF _Toc57019152 \h </w:instrText>
        </w:r>
        <w:r w:rsidR="00843B95">
          <w:rPr>
            <w:noProof/>
            <w:webHidden/>
          </w:rPr>
        </w:r>
        <w:r w:rsidR="00843B95">
          <w:rPr>
            <w:noProof/>
            <w:webHidden/>
          </w:rPr>
          <w:fldChar w:fldCharType="separate"/>
        </w:r>
        <w:r w:rsidR="00843B95">
          <w:rPr>
            <w:noProof/>
            <w:webHidden/>
          </w:rPr>
          <w:t>90</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153" w:history="1">
        <w:r w:rsidR="00843B95" w:rsidRPr="00934491">
          <w:rPr>
            <w:rStyle w:val="Hyperlink"/>
            <w:noProof/>
          </w:rPr>
          <w:t>4.2.5. Chỉ số giảm chức năng cột sống cổ</w:t>
        </w:r>
        <w:r w:rsidR="00843B95">
          <w:rPr>
            <w:noProof/>
            <w:webHidden/>
          </w:rPr>
          <w:tab/>
        </w:r>
        <w:r w:rsidR="00843B95">
          <w:rPr>
            <w:noProof/>
            <w:webHidden/>
          </w:rPr>
          <w:fldChar w:fldCharType="begin"/>
        </w:r>
        <w:r w:rsidR="00843B95">
          <w:rPr>
            <w:noProof/>
            <w:webHidden/>
          </w:rPr>
          <w:instrText xml:space="preserve"> PAGEREF _Toc57019153 \h </w:instrText>
        </w:r>
        <w:r w:rsidR="00843B95">
          <w:rPr>
            <w:noProof/>
            <w:webHidden/>
          </w:rPr>
        </w:r>
        <w:r w:rsidR="00843B95">
          <w:rPr>
            <w:noProof/>
            <w:webHidden/>
          </w:rPr>
          <w:fldChar w:fldCharType="separate"/>
        </w:r>
        <w:r w:rsidR="00843B95">
          <w:rPr>
            <w:noProof/>
            <w:webHidden/>
          </w:rPr>
          <w:t>90</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154" w:history="1">
        <w:r w:rsidR="00843B95" w:rsidRPr="00934491">
          <w:rPr>
            <w:rStyle w:val="Hyperlink"/>
            <w:noProof/>
          </w:rPr>
          <w:t>4.2.6. Mức độ tổn thương tủy theo JOA</w:t>
        </w:r>
        <w:r w:rsidR="00843B95">
          <w:rPr>
            <w:noProof/>
            <w:webHidden/>
          </w:rPr>
          <w:tab/>
        </w:r>
        <w:r w:rsidR="00843B95">
          <w:rPr>
            <w:noProof/>
            <w:webHidden/>
          </w:rPr>
          <w:fldChar w:fldCharType="begin"/>
        </w:r>
        <w:r w:rsidR="00843B95">
          <w:rPr>
            <w:noProof/>
            <w:webHidden/>
          </w:rPr>
          <w:instrText xml:space="preserve"> PAGEREF _Toc57019154 \h </w:instrText>
        </w:r>
        <w:r w:rsidR="00843B95">
          <w:rPr>
            <w:noProof/>
            <w:webHidden/>
          </w:rPr>
        </w:r>
        <w:r w:rsidR="00843B95">
          <w:rPr>
            <w:noProof/>
            <w:webHidden/>
          </w:rPr>
          <w:fldChar w:fldCharType="separate"/>
        </w:r>
        <w:r w:rsidR="00843B95">
          <w:rPr>
            <w:noProof/>
            <w:webHidden/>
          </w:rPr>
          <w:t>91</w:t>
        </w:r>
        <w:r w:rsidR="00843B95">
          <w:rPr>
            <w:noProof/>
            <w:webHidden/>
          </w:rPr>
          <w:fldChar w:fldCharType="end"/>
        </w:r>
      </w:hyperlink>
    </w:p>
    <w:p w:rsidR="00843B95" w:rsidRDefault="00FE13B9" w:rsidP="00843B95">
      <w:pPr>
        <w:pStyle w:val="TOC2"/>
        <w:ind w:right="340"/>
        <w:rPr>
          <w:rFonts w:asciiTheme="minorHAnsi" w:eastAsiaTheme="minorEastAsia" w:hAnsiTheme="minorHAnsi" w:cstheme="minorBidi"/>
          <w:noProof/>
          <w:sz w:val="22"/>
          <w:szCs w:val="22"/>
        </w:rPr>
      </w:pPr>
      <w:hyperlink w:anchor="_Toc57019155" w:history="1">
        <w:r w:rsidR="00843B95" w:rsidRPr="00934491">
          <w:rPr>
            <w:rStyle w:val="Hyperlink"/>
            <w:noProof/>
          </w:rPr>
          <w:t xml:space="preserve">4.3. Đặc điểm hình ảnh </w:t>
        </w:r>
        <w:r w:rsidR="00843B95" w:rsidRPr="00934491">
          <w:rPr>
            <w:rStyle w:val="Hyperlink"/>
            <w:noProof/>
            <w:lang w:val="vi-VN"/>
          </w:rPr>
          <w:t>thoát vị đĩa đệm cột sống cổ</w:t>
        </w:r>
        <w:r w:rsidR="00843B95">
          <w:rPr>
            <w:noProof/>
            <w:webHidden/>
          </w:rPr>
          <w:tab/>
        </w:r>
        <w:r w:rsidR="00843B95">
          <w:rPr>
            <w:noProof/>
            <w:webHidden/>
          </w:rPr>
          <w:fldChar w:fldCharType="begin"/>
        </w:r>
        <w:r w:rsidR="00843B95">
          <w:rPr>
            <w:noProof/>
            <w:webHidden/>
          </w:rPr>
          <w:instrText xml:space="preserve"> PAGEREF _Toc57019155 \h </w:instrText>
        </w:r>
        <w:r w:rsidR="00843B95">
          <w:rPr>
            <w:noProof/>
            <w:webHidden/>
          </w:rPr>
        </w:r>
        <w:r w:rsidR="00843B95">
          <w:rPr>
            <w:noProof/>
            <w:webHidden/>
          </w:rPr>
          <w:fldChar w:fldCharType="separate"/>
        </w:r>
        <w:r w:rsidR="00843B95">
          <w:rPr>
            <w:noProof/>
            <w:webHidden/>
          </w:rPr>
          <w:t>92</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156" w:history="1">
        <w:r w:rsidR="00843B95" w:rsidRPr="00934491">
          <w:rPr>
            <w:rStyle w:val="Hyperlink"/>
            <w:noProof/>
          </w:rPr>
          <w:t>4.3.1. Đặc điểm hình ảnh X - quang</w:t>
        </w:r>
        <w:r w:rsidR="00843B95">
          <w:rPr>
            <w:noProof/>
            <w:webHidden/>
          </w:rPr>
          <w:tab/>
        </w:r>
        <w:r w:rsidR="00843B95">
          <w:rPr>
            <w:noProof/>
            <w:webHidden/>
          </w:rPr>
          <w:fldChar w:fldCharType="begin"/>
        </w:r>
        <w:r w:rsidR="00843B95">
          <w:rPr>
            <w:noProof/>
            <w:webHidden/>
          </w:rPr>
          <w:instrText xml:space="preserve"> PAGEREF _Toc57019156 \h </w:instrText>
        </w:r>
        <w:r w:rsidR="00843B95">
          <w:rPr>
            <w:noProof/>
            <w:webHidden/>
          </w:rPr>
        </w:r>
        <w:r w:rsidR="00843B95">
          <w:rPr>
            <w:noProof/>
            <w:webHidden/>
          </w:rPr>
          <w:fldChar w:fldCharType="separate"/>
        </w:r>
        <w:r w:rsidR="00843B95">
          <w:rPr>
            <w:noProof/>
            <w:webHidden/>
          </w:rPr>
          <w:t>92</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157" w:history="1">
        <w:r w:rsidR="00843B95" w:rsidRPr="00934491">
          <w:rPr>
            <w:rStyle w:val="Hyperlink"/>
            <w:noProof/>
          </w:rPr>
          <w:t>4.3.2. Đặc điểm hình ảnh cộng hưởng từ</w:t>
        </w:r>
        <w:r w:rsidR="00843B95">
          <w:rPr>
            <w:noProof/>
            <w:webHidden/>
          </w:rPr>
          <w:tab/>
        </w:r>
        <w:r w:rsidR="00843B95">
          <w:rPr>
            <w:noProof/>
            <w:webHidden/>
          </w:rPr>
          <w:fldChar w:fldCharType="begin"/>
        </w:r>
        <w:r w:rsidR="00843B95">
          <w:rPr>
            <w:noProof/>
            <w:webHidden/>
          </w:rPr>
          <w:instrText xml:space="preserve"> PAGEREF _Toc57019157 \h </w:instrText>
        </w:r>
        <w:r w:rsidR="00843B95">
          <w:rPr>
            <w:noProof/>
            <w:webHidden/>
          </w:rPr>
        </w:r>
        <w:r w:rsidR="00843B95">
          <w:rPr>
            <w:noProof/>
            <w:webHidden/>
          </w:rPr>
          <w:fldChar w:fldCharType="separate"/>
        </w:r>
        <w:r w:rsidR="00843B95">
          <w:rPr>
            <w:noProof/>
            <w:webHidden/>
          </w:rPr>
          <w:t>92</w:t>
        </w:r>
        <w:r w:rsidR="00843B95">
          <w:rPr>
            <w:noProof/>
            <w:webHidden/>
          </w:rPr>
          <w:fldChar w:fldCharType="end"/>
        </w:r>
      </w:hyperlink>
    </w:p>
    <w:p w:rsidR="00843B95" w:rsidRDefault="00FE13B9" w:rsidP="00843B95">
      <w:pPr>
        <w:pStyle w:val="TOC2"/>
        <w:ind w:right="340"/>
        <w:rPr>
          <w:rFonts w:asciiTheme="minorHAnsi" w:eastAsiaTheme="minorEastAsia" w:hAnsiTheme="minorHAnsi" w:cstheme="minorBidi"/>
          <w:noProof/>
          <w:sz w:val="22"/>
          <w:szCs w:val="22"/>
        </w:rPr>
      </w:pPr>
      <w:hyperlink w:anchor="_Toc57019158" w:history="1">
        <w:r w:rsidR="00843B95" w:rsidRPr="00934491">
          <w:rPr>
            <w:rStyle w:val="Hyperlink"/>
            <w:noProof/>
          </w:rPr>
          <w:t xml:space="preserve">4.4. </w:t>
        </w:r>
        <w:r w:rsidR="00843B95" w:rsidRPr="00934491">
          <w:rPr>
            <w:rStyle w:val="Hyperlink"/>
            <w:noProof/>
            <w:lang w:val="vi-VN"/>
          </w:rPr>
          <w:t>Đánh giá kết quả</w:t>
        </w:r>
        <w:r w:rsidR="00843B95" w:rsidRPr="00934491">
          <w:rPr>
            <w:rStyle w:val="Hyperlink"/>
            <w:noProof/>
          </w:rPr>
          <w:t xml:space="preserve"> </w:t>
        </w:r>
        <w:r w:rsidR="00843B95" w:rsidRPr="00934491">
          <w:rPr>
            <w:rStyle w:val="Hyperlink"/>
            <w:noProof/>
            <w:lang w:val="vi-VN"/>
          </w:rPr>
          <w:t xml:space="preserve">điều trị vi </w:t>
        </w:r>
        <w:r w:rsidR="00843B95" w:rsidRPr="00934491">
          <w:rPr>
            <w:rStyle w:val="Hyperlink"/>
            <w:noProof/>
          </w:rPr>
          <w:t>phẫu thuật thay đĩa đệm nhân tạo</w:t>
        </w:r>
        <w:r w:rsidR="00843B95">
          <w:rPr>
            <w:noProof/>
            <w:webHidden/>
          </w:rPr>
          <w:tab/>
        </w:r>
        <w:r w:rsidR="00843B95">
          <w:rPr>
            <w:noProof/>
            <w:webHidden/>
          </w:rPr>
          <w:fldChar w:fldCharType="begin"/>
        </w:r>
        <w:r w:rsidR="00843B95">
          <w:rPr>
            <w:noProof/>
            <w:webHidden/>
          </w:rPr>
          <w:instrText xml:space="preserve"> PAGEREF _Toc57019158 \h </w:instrText>
        </w:r>
        <w:r w:rsidR="00843B95">
          <w:rPr>
            <w:noProof/>
            <w:webHidden/>
          </w:rPr>
        </w:r>
        <w:r w:rsidR="00843B95">
          <w:rPr>
            <w:noProof/>
            <w:webHidden/>
          </w:rPr>
          <w:fldChar w:fldCharType="separate"/>
        </w:r>
        <w:r w:rsidR="00843B95">
          <w:rPr>
            <w:noProof/>
            <w:webHidden/>
          </w:rPr>
          <w:t>95</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159" w:history="1">
        <w:r w:rsidR="00843B95" w:rsidRPr="00934491">
          <w:rPr>
            <w:rStyle w:val="Hyperlink"/>
            <w:noProof/>
          </w:rPr>
          <w:t>4.4.1. Kết quả gần</w:t>
        </w:r>
        <w:r w:rsidR="00843B95">
          <w:rPr>
            <w:noProof/>
            <w:webHidden/>
          </w:rPr>
          <w:tab/>
        </w:r>
        <w:r w:rsidR="00843B95">
          <w:rPr>
            <w:noProof/>
            <w:webHidden/>
          </w:rPr>
          <w:fldChar w:fldCharType="begin"/>
        </w:r>
        <w:r w:rsidR="00843B95">
          <w:rPr>
            <w:noProof/>
            <w:webHidden/>
          </w:rPr>
          <w:instrText xml:space="preserve"> PAGEREF _Toc57019159 \h </w:instrText>
        </w:r>
        <w:r w:rsidR="00843B95">
          <w:rPr>
            <w:noProof/>
            <w:webHidden/>
          </w:rPr>
        </w:r>
        <w:r w:rsidR="00843B95">
          <w:rPr>
            <w:noProof/>
            <w:webHidden/>
          </w:rPr>
          <w:fldChar w:fldCharType="separate"/>
        </w:r>
        <w:r w:rsidR="00843B95">
          <w:rPr>
            <w:noProof/>
            <w:webHidden/>
          </w:rPr>
          <w:t>95</w:t>
        </w:r>
        <w:r w:rsidR="00843B95">
          <w:rPr>
            <w:noProof/>
            <w:webHidden/>
          </w:rPr>
          <w:fldChar w:fldCharType="end"/>
        </w:r>
      </w:hyperlink>
    </w:p>
    <w:p w:rsidR="00843B95" w:rsidRDefault="00FE13B9" w:rsidP="00843B95">
      <w:pPr>
        <w:pStyle w:val="TOC3"/>
        <w:ind w:right="340"/>
        <w:rPr>
          <w:rFonts w:asciiTheme="minorHAnsi" w:eastAsiaTheme="minorEastAsia" w:hAnsiTheme="minorHAnsi" w:cstheme="minorBidi"/>
          <w:noProof/>
          <w:sz w:val="22"/>
          <w:szCs w:val="22"/>
        </w:rPr>
      </w:pPr>
      <w:hyperlink w:anchor="_Toc57019160" w:history="1">
        <w:r w:rsidR="00843B95" w:rsidRPr="00934491">
          <w:rPr>
            <w:rStyle w:val="Hyperlink"/>
            <w:noProof/>
          </w:rPr>
          <w:t>4.</w:t>
        </w:r>
        <w:r w:rsidR="00843B95" w:rsidRPr="00934491">
          <w:rPr>
            <w:rStyle w:val="Hyperlink"/>
            <w:noProof/>
            <w:lang w:val="vi-VN"/>
          </w:rPr>
          <w:t>4</w:t>
        </w:r>
        <w:r w:rsidR="00843B95" w:rsidRPr="00934491">
          <w:rPr>
            <w:rStyle w:val="Hyperlink"/>
            <w:noProof/>
          </w:rPr>
          <w:t>.</w:t>
        </w:r>
        <w:r w:rsidR="00843B95" w:rsidRPr="00934491">
          <w:rPr>
            <w:rStyle w:val="Hyperlink"/>
            <w:noProof/>
            <w:lang w:val="vi-VN"/>
          </w:rPr>
          <w:t>2.</w:t>
        </w:r>
        <w:r w:rsidR="00843B95" w:rsidRPr="00934491">
          <w:rPr>
            <w:rStyle w:val="Hyperlink"/>
            <w:noProof/>
          </w:rPr>
          <w:t xml:space="preserve"> </w:t>
        </w:r>
        <w:r w:rsidR="00843B95" w:rsidRPr="00934491">
          <w:rPr>
            <w:rStyle w:val="Hyperlink"/>
            <w:noProof/>
            <w:lang w:val="vi-VN"/>
          </w:rPr>
          <w:t>K</w:t>
        </w:r>
        <w:r w:rsidR="00843B95" w:rsidRPr="00934491">
          <w:rPr>
            <w:rStyle w:val="Hyperlink"/>
            <w:noProof/>
          </w:rPr>
          <w:t>ết quả xa</w:t>
        </w:r>
        <w:r w:rsidR="00843B95">
          <w:rPr>
            <w:noProof/>
            <w:webHidden/>
          </w:rPr>
          <w:tab/>
        </w:r>
        <w:r w:rsidR="00843B95">
          <w:rPr>
            <w:noProof/>
            <w:webHidden/>
          </w:rPr>
          <w:fldChar w:fldCharType="begin"/>
        </w:r>
        <w:r w:rsidR="00843B95">
          <w:rPr>
            <w:noProof/>
            <w:webHidden/>
          </w:rPr>
          <w:instrText xml:space="preserve"> PAGEREF _Toc57019160 \h </w:instrText>
        </w:r>
        <w:r w:rsidR="00843B95">
          <w:rPr>
            <w:noProof/>
            <w:webHidden/>
          </w:rPr>
        </w:r>
        <w:r w:rsidR="00843B95">
          <w:rPr>
            <w:noProof/>
            <w:webHidden/>
          </w:rPr>
          <w:fldChar w:fldCharType="separate"/>
        </w:r>
        <w:r w:rsidR="00843B95">
          <w:rPr>
            <w:noProof/>
            <w:webHidden/>
          </w:rPr>
          <w:t>100</w:t>
        </w:r>
        <w:r w:rsidR="00843B95">
          <w:rPr>
            <w:noProof/>
            <w:webHidden/>
          </w:rPr>
          <w:fldChar w:fldCharType="end"/>
        </w:r>
      </w:hyperlink>
    </w:p>
    <w:p w:rsidR="00843B95" w:rsidRDefault="00FE13B9" w:rsidP="00843B95">
      <w:pPr>
        <w:pStyle w:val="TOC1"/>
        <w:ind w:right="340"/>
        <w:rPr>
          <w:rFonts w:asciiTheme="minorHAnsi" w:eastAsiaTheme="minorEastAsia" w:hAnsiTheme="minorHAnsi" w:cstheme="minorBidi"/>
          <w:b w:val="0"/>
          <w:sz w:val="22"/>
          <w:szCs w:val="22"/>
        </w:rPr>
      </w:pPr>
      <w:hyperlink w:anchor="_Toc57019161" w:history="1">
        <w:r w:rsidR="00843B95" w:rsidRPr="00934491">
          <w:rPr>
            <w:rStyle w:val="Hyperlink"/>
            <w:lang w:val="fr-FR"/>
          </w:rPr>
          <w:t>KẾT LUẬN</w:t>
        </w:r>
        <w:r w:rsidR="00843B95">
          <w:rPr>
            <w:webHidden/>
          </w:rPr>
          <w:tab/>
        </w:r>
        <w:r w:rsidR="00843B95">
          <w:rPr>
            <w:webHidden/>
          </w:rPr>
          <w:fldChar w:fldCharType="begin"/>
        </w:r>
        <w:r w:rsidR="00843B95">
          <w:rPr>
            <w:webHidden/>
          </w:rPr>
          <w:instrText xml:space="preserve"> PAGEREF _Toc57019161 \h </w:instrText>
        </w:r>
        <w:r w:rsidR="00843B95">
          <w:rPr>
            <w:webHidden/>
          </w:rPr>
        </w:r>
        <w:r w:rsidR="00843B95">
          <w:rPr>
            <w:webHidden/>
          </w:rPr>
          <w:fldChar w:fldCharType="separate"/>
        </w:r>
        <w:r w:rsidR="00843B95">
          <w:rPr>
            <w:webHidden/>
          </w:rPr>
          <w:t>115</w:t>
        </w:r>
        <w:r w:rsidR="00843B95">
          <w:rPr>
            <w:webHidden/>
          </w:rPr>
          <w:fldChar w:fldCharType="end"/>
        </w:r>
      </w:hyperlink>
    </w:p>
    <w:p w:rsidR="00843B95" w:rsidRDefault="00FE13B9" w:rsidP="00843B95">
      <w:pPr>
        <w:pStyle w:val="TOC1"/>
        <w:ind w:right="340"/>
        <w:rPr>
          <w:rFonts w:asciiTheme="minorHAnsi" w:eastAsiaTheme="minorEastAsia" w:hAnsiTheme="minorHAnsi" w:cstheme="minorBidi"/>
          <w:b w:val="0"/>
          <w:sz w:val="22"/>
          <w:szCs w:val="22"/>
        </w:rPr>
      </w:pPr>
      <w:hyperlink w:anchor="_Toc57019162" w:history="1">
        <w:r w:rsidR="00843B95" w:rsidRPr="00934491">
          <w:rPr>
            <w:rStyle w:val="Hyperlink"/>
          </w:rPr>
          <w:t>KIẾN NGHỊ</w:t>
        </w:r>
        <w:r w:rsidR="00843B95">
          <w:rPr>
            <w:webHidden/>
          </w:rPr>
          <w:tab/>
        </w:r>
        <w:r w:rsidR="00843B95">
          <w:rPr>
            <w:webHidden/>
          </w:rPr>
          <w:fldChar w:fldCharType="begin"/>
        </w:r>
        <w:r w:rsidR="00843B95">
          <w:rPr>
            <w:webHidden/>
          </w:rPr>
          <w:instrText xml:space="preserve"> PAGEREF _Toc57019162 \h </w:instrText>
        </w:r>
        <w:r w:rsidR="00843B95">
          <w:rPr>
            <w:webHidden/>
          </w:rPr>
        </w:r>
        <w:r w:rsidR="00843B95">
          <w:rPr>
            <w:webHidden/>
          </w:rPr>
          <w:fldChar w:fldCharType="separate"/>
        </w:r>
        <w:r w:rsidR="00843B95">
          <w:rPr>
            <w:webHidden/>
          </w:rPr>
          <w:t>117</w:t>
        </w:r>
        <w:r w:rsidR="00843B95">
          <w:rPr>
            <w:webHidden/>
          </w:rPr>
          <w:fldChar w:fldCharType="end"/>
        </w:r>
      </w:hyperlink>
    </w:p>
    <w:p w:rsidR="00843B95" w:rsidRDefault="00FE13B9" w:rsidP="00843B95">
      <w:pPr>
        <w:pStyle w:val="TOC1"/>
        <w:ind w:right="340"/>
        <w:rPr>
          <w:rFonts w:asciiTheme="minorHAnsi" w:eastAsiaTheme="minorEastAsia" w:hAnsiTheme="minorHAnsi" w:cstheme="minorBidi"/>
          <w:b w:val="0"/>
          <w:sz w:val="22"/>
          <w:szCs w:val="22"/>
        </w:rPr>
      </w:pPr>
      <w:hyperlink w:anchor="_Toc57019163" w:history="1">
        <w:r w:rsidR="00843B95" w:rsidRPr="00934491">
          <w:rPr>
            <w:rStyle w:val="Hyperlink"/>
            <w:lang w:val="pt-BR"/>
          </w:rPr>
          <w:t>DANH MỤC CÁC CÔNG TRÌNH CÔNG BỐ KẾT QUẢ NGHIÊN CỨU CỦA ĐỀ TÀI LUẬN ÁN</w:t>
        </w:r>
      </w:hyperlink>
    </w:p>
    <w:p w:rsidR="004312E1" w:rsidRPr="00B47DBB" w:rsidRDefault="000215E0" w:rsidP="00843B95">
      <w:pPr>
        <w:spacing w:before="0"/>
        <w:ind w:right="340" w:firstLine="0"/>
        <w:rPr>
          <w:b/>
          <w:color w:val="000000" w:themeColor="text1"/>
          <w:spacing w:val="-8"/>
          <w:szCs w:val="28"/>
        </w:rPr>
      </w:pPr>
      <w:r w:rsidRPr="00B47DBB">
        <w:rPr>
          <w:color w:val="000000" w:themeColor="text1"/>
          <w:szCs w:val="28"/>
        </w:rPr>
        <w:fldChar w:fldCharType="end"/>
      </w:r>
      <w:r w:rsidR="004312E1" w:rsidRPr="00B47DBB">
        <w:rPr>
          <w:b/>
          <w:color w:val="000000" w:themeColor="text1"/>
          <w:spacing w:val="-8"/>
          <w:szCs w:val="28"/>
        </w:rPr>
        <w:t>DANH MỤC CÁC CÔNG TRÌNH CÔNG BỐ KẾT QUẢ NGHIÊN CỨU</w:t>
      </w:r>
    </w:p>
    <w:p w:rsidR="00B47DBB" w:rsidRPr="00B47DBB" w:rsidRDefault="00B47DBB" w:rsidP="00843B95">
      <w:pPr>
        <w:spacing w:before="0"/>
        <w:ind w:right="340" w:firstLine="0"/>
        <w:rPr>
          <w:b/>
          <w:color w:val="000000" w:themeColor="text1"/>
          <w:szCs w:val="28"/>
        </w:rPr>
      </w:pPr>
      <w:r w:rsidRPr="00B47DBB">
        <w:rPr>
          <w:b/>
          <w:color w:val="000000" w:themeColor="text1"/>
          <w:szCs w:val="28"/>
        </w:rPr>
        <w:t>TÀI LIỆU THAM KHẢO</w:t>
      </w:r>
    </w:p>
    <w:p w:rsidR="001A3065" w:rsidRPr="00B47DBB" w:rsidRDefault="00A85EBC" w:rsidP="00843B95">
      <w:pPr>
        <w:spacing w:before="0"/>
        <w:ind w:right="340" w:firstLine="0"/>
        <w:rPr>
          <w:b/>
          <w:color w:val="000000" w:themeColor="text1"/>
          <w:szCs w:val="28"/>
        </w:rPr>
      </w:pPr>
      <w:r w:rsidRPr="00B47DBB">
        <w:rPr>
          <w:b/>
          <w:color w:val="000000" w:themeColor="text1"/>
          <w:szCs w:val="28"/>
        </w:rPr>
        <w:t>PHỤ LỤC</w:t>
      </w:r>
    </w:p>
    <w:p w:rsidR="00A44D85" w:rsidRPr="00A85EBC" w:rsidRDefault="00BC613E" w:rsidP="00A85EBC">
      <w:pPr>
        <w:spacing w:before="0"/>
        <w:ind w:firstLine="0"/>
        <w:jc w:val="center"/>
        <w:rPr>
          <w:b/>
          <w:color w:val="000000"/>
        </w:rPr>
      </w:pPr>
      <w:r w:rsidRPr="006A1197">
        <w:br w:type="page"/>
      </w:r>
      <w:r w:rsidR="00A44D85" w:rsidRPr="00062249">
        <w:rPr>
          <w:b/>
          <w:bCs/>
        </w:rPr>
        <w:lastRenderedPageBreak/>
        <w:t>DANH MỤC CÁC CHỮ, KÝ HIỆU VIẾT TẮT TRONG LUẬN ÁN</w:t>
      </w:r>
    </w:p>
    <w:p w:rsidR="00A44D85" w:rsidRPr="006A1197" w:rsidRDefault="00A44D85" w:rsidP="007E0395">
      <w:pPr>
        <w:spacing w:before="0"/>
        <w:rPr>
          <w:b/>
          <w:sz w:val="32"/>
          <w:szCs w:val="32"/>
        </w:rPr>
      </w:pPr>
    </w:p>
    <w:tbl>
      <w:tblPr>
        <w:tblW w:w="8897" w:type="dxa"/>
        <w:tblLook w:val="04A0" w:firstRow="1" w:lastRow="0" w:firstColumn="1" w:lastColumn="0" w:noHBand="0" w:noVBand="1"/>
      </w:tblPr>
      <w:tblGrid>
        <w:gridCol w:w="924"/>
        <w:gridCol w:w="1881"/>
        <w:gridCol w:w="6092"/>
      </w:tblGrid>
      <w:tr w:rsidR="00A44D85" w:rsidRPr="006A1197" w:rsidTr="0044617E">
        <w:tc>
          <w:tcPr>
            <w:tcW w:w="924" w:type="dxa"/>
            <w:shd w:val="clear" w:color="auto" w:fill="auto"/>
          </w:tcPr>
          <w:p w:rsidR="00A44D85" w:rsidRPr="006A1197" w:rsidRDefault="00A44D85" w:rsidP="006719D3">
            <w:pPr>
              <w:spacing w:before="0"/>
              <w:ind w:firstLine="0"/>
              <w:jc w:val="center"/>
              <w:rPr>
                <w:b/>
              </w:rPr>
            </w:pPr>
            <w:r w:rsidRPr="006A1197">
              <w:rPr>
                <w:b/>
              </w:rPr>
              <w:t>TT</w:t>
            </w:r>
          </w:p>
        </w:tc>
        <w:tc>
          <w:tcPr>
            <w:tcW w:w="1881" w:type="dxa"/>
            <w:shd w:val="clear" w:color="auto" w:fill="auto"/>
          </w:tcPr>
          <w:p w:rsidR="00A44D85" w:rsidRPr="006A1197" w:rsidRDefault="00A44D85" w:rsidP="006719D3">
            <w:pPr>
              <w:spacing w:before="0"/>
              <w:ind w:firstLine="0"/>
              <w:jc w:val="center"/>
              <w:rPr>
                <w:b/>
              </w:rPr>
            </w:pPr>
            <w:r w:rsidRPr="006A1197">
              <w:rPr>
                <w:b/>
              </w:rPr>
              <w:t>Phần viết tắt</w:t>
            </w:r>
          </w:p>
        </w:tc>
        <w:tc>
          <w:tcPr>
            <w:tcW w:w="6092" w:type="dxa"/>
            <w:shd w:val="clear" w:color="auto" w:fill="auto"/>
          </w:tcPr>
          <w:p w:rsidR="00A44D85" w:rsidRPr="006A1197" w:rsidRDefault="00A44D85" w:rsidP="007E0395">
            <w:pPr>
              <w:spacing w:before="0"/>
              <w:jc w:val="center"/>
              <w:rPr>
                <w:b/>
              </w:rPr>
            </w:pPr>
            <w:r w:rsidRPr="006A1197">
              <w:rPr>
                <w:b/>
              </w:rPr>
              <w:t>Phần viết đầy đủ</w:t>
            </w:r>
          </w:p>
        </w:tc>
      </w:tr>
      <w:tr w:rsidR="000D6EC2" w:rsidRPr="006A1197" w:rsidTr="0044617E">
        <w:tc>
          <w:tcPr>
            <w:tcW w:w="924" w:type="dxa"/>
            <w:shd w:val="clear" w:color="auto" w:fill="auto"/>
          </w:tcPr>
          <w:p w:rsidR="000D6EC2" w:rsidRPr="006A1197" w:rsidRDefault="000D6EC2" w:rsidP="000D6EC2">
            <w:pPr>
              <w:spacing w:before="0"/>
              <w:ind w:firstLine="0"/>
              <w:jc w:val="center"/>
            </w:pPr>
            <w:r w:rsidRPr="006A1197">
              <w:t>1</w:t>
            </w:r>
          </w:p>
        </w:tc>
        <w:tc>
          <w:tcPr>
            <w:tcW w:w="1881" w:type="dxa"/>
            <w:shd w:val="clear" w:color="auto" w:fill="auto"/>
          </w:tcPr>
          <w:p w:rsidR="000D6EC2" w:rsidRPr="005B2A27" w:rsidRDefault="000D6EC2" w:rsidP="000D6EC2">
            <w:pPr>
              <w:spacing w:before="0"/>
              <w:ind w:firstLine="239"/>
            </w:pPr>
            <w:r w:rsidRPr="005B2A27">
              <w:t>ACD</w:t>
            </w:r>
          </w:p>
        </w:tc>
        <w:tc>
          <w:tcPr>
            <w:tcW w:w="6092" w:type="dxa"/>
            <w:shd w:val="clear" w:color="auto" w:fill="auto"/>
          </w:tcPr>
          <w:p w:rsidR="000D6EC2" w:rsidRPr="005B2A27" w:rsidRDefault="000D6EC2" w:rsidP="000D6EC2">
            <w:pPr>
              <w:spacing w:before="0"/>
              <w:ind w:firstLine="201"/>
            </w:pPr>
            <w:r w:rsidRPr="005B2A27">
              <w:t>Anterior cervical discectomy without fusion</w:t>
            </w:r>
          </w:p>
          <w:p w:rsidR="000D6EC2" w:rsidRPr="005B2A27" w:rsidRDefault="000D6EC2" w:rsidP="000D6EC2">
            <w:pPr>
              <w:spacing w:before="0"/>
              <w:ind w:firstLine="201"/>
            </w:pPr>
            <w:r w:rsidRPr="005B2A27">
              <w:t>(Cắt đĩa đệm đơn thuần đường trước)</w:t>
            </w:r>
          </w:p>
        </w:tc>
      </w:tr>
      <w:tr w:rsidR="000D6EC2" w:rsidRPr="006A1197" w:rsidTr="0044617E">
        <w:tc>
          <w:tcPr>
            <w:tcW w:w="924" w:type="dxa"/>
            <w:shd w:val="clear" w:color="auto" w:fill="auto"/>
          </w:tcPr>
          <w:p w:rsidR="000D6EC2" w:rsidRPr="006A1197" w:rsidRDefault="000D6EC2" w:rsidP="000D6EC2">
            <w:pPr>
              <w:spacing w:before="0"/>
              <w:ind w:firstLine="0"/>
              <w:jc w:val="center"/>
            </w:pPr>
            <w:r w:rsidRPr="006A1197">
              <w:t>2</w:t>
            </w:r>
          </w:p>
        </w:tc>
        <w:tc>
          <w:tcPr>
            <w:tcW w:w="1881" w:type="dxa"/>
            <w:shd w:val="clear" w:color="auto" w:fill="auto"/>
          </w:tcPr>
          <w:p w:rsidR="000D6EC2" w:rsidRPr="005B2A27" w:rsidRDefault="000D6EC2" w:rsidP="000D6EC2">
            <w:pPr>
              <w:spacing w:before="0"/>
              <w:ind w:firstLine="239"/>
            </w:pPr>
            <w:r w:rsidRPr="005B2A27">
              <w:t>ACDF</w:t>
            </w:r>
          </w:p>
        </w:tc>
        <w:tc>
          <w:tcPr>
            <w:tcW w:w="6092" w:type="dxa"/>
            <w:shd w:val="clear" w:color="auto" w:fill="auto"/>
          </w:tcPr>
          <w:p w:rsidR="000D6EC2" w:rsidRPr="005B2A27" w:rsidRDefault="000D6EC2" w:rsidP="000D6EC2">
            <w:pPr>
              <w:spacing w:before="0"/>
              <w:ind w:firstLine="201"/>
              <w:rPr>
                <w:shd w:val="clear" w:color="auto" w:fill="FFFFFF"/>
              </w:rPr>
            </w:pPr>
            <w:r w:rsidRPr="005B2A27">
              <w:rPr>
                <w:shd w:val="clear" w:color="auto" w:fill="FFFFFF"/>
              </w:rPr>
              <w:t>Anterior cervical discectomy with fusion</w:t>
            </w:r>
          </w:p>
          <w:p w:rsidR="000D6EC2" w:rsidRPr="005B2A27" w:rsidRDefault="000D6EC2" w:rsidP="000D6EC2">
            <w:pPr>
              <w:spacing w:before="0"/>
              <w:ind w:firstLine="201"/>
              <w:rPr>
                <w:shd w:val="clear" w:color="auto" w:fill="FFFFFF"/>
              </w:rPr>
            </w:pPr>
            <w:r w:rsidRPr="005B2A27">
              <w:rPr>
                <w:shd w:val="clear" w:color="auto" w:fill="FFFFFF"/>
              </w:rPr>
              <w:t>(Cắt đĩa đệm và hàn xương đường trước)</w:t>
            </w:r>
          </w:p>
        </w:tc>
      </w:tr>
      <w:tr w:rsidR="000D6EC2" w:rsidRPr="006A1197" w:rsidTr="0044617E">
        <w:tc>
          <w:tcPr>
            <w:tcW w:w="924" w:type="dxa"/>
            <w:shd w:val="clear" w:color="auto" w:fill="auto"/>
          </w:tcPr>
          <w:p w:rsidR="000D6EC2" w:rsidRPr="006A1197" w:rsidRDefault="000D6EC2" w:rsidP="000D6EC2">
            <w:pPr>
              <w:spacing w:before="0"/>
              <w:ind w:firstLine="0"/>
              <w:jc w:val="center"/>
            </w:pPr>
            <w:r w:rsidRPr="006A1197">
              <w:t>3</w:t>
            </w:r>
          </w:p>
        </w:tc>
        <w:tc>
          <w:tcPr>
            <w:tcW w:w="1881" w:type="dxa"/>
            <w:shd w:val="clear" w:color="auto" w:fill="auto"/>
          </w:tcPr>
          <w:p w:rsidR="000D6EC2" w:rsidRPr="006A1197" w:rsidRDefault="000D6EC2" w:rsidP="000D6EC2">
            <w:pPr>
              <w:spacing w:before="0"/>
              <w:ind w:firstLine="239"/>
            </w:pPr>
            <w:r w:rsidRPr="006A1197">
              <w:t>CHT</w:t>
            </w:r>
          </w:p>
        </w:tc>
        <w:tc>
          <w:tcPr>
            <w:tcW w:w="6092" w:type="dxa"/>
            <w:shd w:val="clear" w:color="auto" w:fill="auto"/>
          </w:tcPr>
          <w:p w:rsidR="000D6EC2" w:rsidRPr="006A1197" w:rsidRDefault="000D6EC2" w:rsidP="000D6EC2">
            <w:pPr>
              <w:spacing w:before="0"/>
              <w:ind w:firstLine="201"/>
            </w:pPr>
            <w:r w:rsidRPr="006A1197">
              <w:t>Cộng hưởng từ</w:t>
            </w:r>
          </w:p>
        </w:tc>
      </w:tr>
      <w:tr w:rsidR="000D6EC2" w:rsidRPr="006A1197" w:rsidTr="0044617E">
        <w:tc>
          <w:tcPr>
            <w:tcW w:w="924" w:type="dxa"/>
            <w:shd w:val="clear" w:color="auto" w:fill="auto"/>
          </w:tcPr>
          <w:p w:rsidR="000D6EC2" w:rsidRPr="006A1197" w:rsidRDefault="000D6EC2" w:rsidP="000D6EC2">
            <w:pPr>
              <w:spacing w:before="0"/>
              <w:ind w:firstLine="0"/>
              <w:jc w:val="center"/>
            </w:pPr>
            <w:r w:rsidRPr="006A1197">
              <w:t>4</w:t>
            </w:r>
          </w:p>
        </w:tc>
        <w:tc>
          <w:tcPr>
            <w:tcW w:w="1881" w:type="dxa"/>
            <w:shd w:val="clear" w:color="auto" w:fill="auto"/>
          </w:tcPr>
          <w:p w:rsidR="000D6EC2" w:rsidRPr="006A1197" w:rsidRDefault="000D6EC2" w:rsidP="000D6EC2">
            <w:pPr>
              <w:spacing w:before="0"/>
              <w:ind w:firstLine="239"/>
            </w:pPr>
            <w:r w:rsidRPr="006A1197">
              <w:t>CLVT</w:t>
            </w:r>
          </w:p>
        </w:tc>
        <w:tc>
          <w:tcPr>
            <w:tcW w:w="6092" w:type="dxa"/>
            <w:shd w:val="clear" w:color="auto" w:fill="auto"/>
          </w:tcPr>
          <w:p w:rsidR="000D6EC2" w:rsidRPr="006A1197" w:rsidRDefault="000D6EC2" w:rsidP="000D6EC2">
            <w:pPr>
              <w:spacing w:before="0"/>
              <w:ind w:firstLine="201"/>
            </w:pPr>
            <w:r w:rsidRPr="006A1197">
              <w:t>Cắt lớp vi tính</w:t>
            </w:r>
          </w:p>
        </w:tc>
      </w:tr>
      <w:tr w:rsidR="000D6EC2" w:rsidRPr="006A1197" w:rsidTr="0044617E">
        <w:tc>
          <w:tcPr>
            <w:tcW w:w="924" w:type="dxa"/>
            <w:shd w:val="clear" w:color="auto" w:fill="auto"/>
          </w:tcPr>
          <w:p w:rsidR="000D6EC2" w:rsidRPr="006A1197" w:rsidRDefault="000D6EC2" w:rsidP="000D6EC2">
            <w:pPr>
              <w:spacing w:before="0"/>
              <w:ind w:firstLine="0"/>
              <w:jc w:val="center"/>
            </w:pPr>
            <w:r w:rsidRPr="006A1197">
              <w:t>5</w:t>
            </w:r>
          </w:p>
        </w:tc>
        <w:tc>
          <w:tcPr>
            <w:tcW w:w="1881" w:type="dxa"/>
            <w:shd w:val="clear" w:color="auto" w:fill="auto"/>
          </w:tcPr>
          <w:p w:rsidR="000D6EC2" w:rsidRPr="006A1197" w:rsidRDefault="000D6EC2" w:rsidP="000D6EC2">
            <w:pPr>
              <w:spacing w:before="0"/>
              <w:ind w:firstLine="239"/>
            </w:pPr>
            <w:r>
              <w:t>CS</w:t>
            </w:r>
          </w:p>
        </w:tc>
        <w:tc>
          <w:tcPr>
            <w:tcW w:w="6092" w:type="dxa"/>
            <w:shd w:val="clear" w:color="auto" w:fill="auto"/>
          </w:tcPr>
          <w:p w:rsidR="000D6EC2" w:rsidRPr="006A1197" w:rsidRDefault="000D6EC2" w:rsidP="000D6EC2">
            <w:pPr>
              <w:spacing w:before="0"/>
              <w:ind w:firstLine="201"/>
            </w:pPr>
            <w:r>
              <w:t>Cộng sự</w:t>
            </w:r>
          </w:p>
        </w:tc>
      </w:tr>
      <w:tr w:rsidR="000D6EC2" w:rsidRPr="006A1197" w:rsidTr="0044617E">
        <w:tc>
          <w:tcPr>
            <w:tcW w:w="924" w:type="dxa"/>
            <w:shd w:val="clear" w:color="auto" w:fill="auto"/>
          </w:tcPr>
          <w:p w:rsidR="000D6EC2" w:rsidRPr="006A1197" w:rsidRDefault="000D6EC2" w:rsidP="000D6EC2">
            <w:pPr>
              <w:spacing w:before="0"/>
              <w:ind w:firstLine="0"/>
              <w:jc w:val="center"/>
            </w:pPr>
            <w:r w:rsidRPr="006A1197">
              <w:t>6</w:t>
            </w:r>
          </w:p>
        </w:tc>
        <w:tc>
          <w:tcPr>
            <w:tcW w:w="1881" w:type="dxa"/>
            <w:shd w:val="clear" w:color="auto" w:fill="auto"/>
          </w:tcPr>
          <w:p w:rsidR="000D6EC2" w:rsidRPr="006A1197" w:rsidRDefault="000D6EC2" w:rsidP="000D6EC2">
            <w:pPr>
              <w:spacing w:before="0"/>
              <w:ind w:firstLine="239"/>
            </w:pPr>
            <w:r w:rsidRPr="006A1197">
              <w:t>CSC</w:t>
            </w:r>
          </w:p>
        </w:tc>
        <w:tc>
          <w:tcPr>
            <w:tcW w:w="6092" w:type="dxa"/>
            <w:shd w:val="clear" w:color="auto" w:fill="auto"/>
          </w:tcPr>
          <w:p w:rsidR="000D6EC2" w:rsidRPr="006A1197" w:rsidRDefault="000D6EC2" w:rsidP="000D6EC2">
            <w:pPr>
              <w:spacing w:before="0"/>
              <w:ind w:firstLine="201"/>
            </w:pPr>
            <w:r w:rsidRPr="006A1197">
              <w:t>Cột sống cổ</w:t>
            </w:r>
          </w:p>
        </w:tc>
      </w:tr>
      <w:tr w:rsidR="000D6EC2" w:rsidRPr="006A1197" w:rsidTr="0044617E">
        <w:tc>
          <w:tcPr>
            <w:tcW w:w="924" w:type="dxa"/>
            <w:shd w:val="clear" w:color="auto" w:fill="auto"/>
          </w:tcPr>
          <w:p w:rsidR="000D6EC2" w:rsidRPr="006A1197" w:rsidRDefault="000D6EC2" w:rsidP="000D6EC2">
            <w:pPr>
              <w:spacing w:before="0"/>
              <w:ind w:firstLine="0"/>
              <w:jc w:val="center"/>
            </w:pPr>
            <w:r w:rsidRPr="006A1197">
              <w:t>7</w:t>
            </w:r>
          </w:p>
        </w:tc>
        <w:tc>
          <w:tcPr>
            <w:tcW w:w="1881" w:type="dxa"/>
            <w:shd w:val="clear" w:color="auto" w:fill="auto"/>
          </w:tcPr>
          <w:p w:rsidR="000D6EC2" w:rsidRPr="006A1197" w:rsidRDefault="000D6EC2" w:rsidP="000D6EC2">
            <w:pPr>
              <w:spacing w:before="0"/>
              <w:ind w:firstLine="239"/>
            </w:pPr>
            <w:r w:rsidRPr="006A1197">
              <w:t>FDA</w:t>
            </w:r>
          </w:p>
        </w:tc>
        <w:tc>
          <w:tcPr>
            <w:tcW w:w="6092" w:type="dxa"/>
            <w:shd w:val="clear" w:color="auto" w:fill="auto"/>
          </w:tcPr>
          <w:p w:rsidR="000D6EC2" w:rsidRDefault="000D6EC2" w:rsidP="000D6EC2">
            <w:pPr>
              <w:spacing w:before="0"/>
              <w:ind w:firstLine="201"/>
            </w:pPr>
            <w:r w:rsidRPr="006A1197">
              <w:t>Food and Drug Aministration</w:t>
            </w:r>
          </w:p>
          <w:p w:rsidR="008A1973" w:rsidRPr="006A1197" w:rsidRDefault="008A1973" w:rsidP="000D6EC2">
            <w:pPr>
              <w:spacing w:before="0"/>
              <w:ind w:firstLine="201"/>
            </w:pPr>
            <w:r>
              <w:t>(hội quản lý thuốc và thực phẩm)</w:t>
            </w:r>
          </w:p>
        </w:tc>
      </w:tr>
      <w:tr w:rsidR="000D6EC2" w:rsidRPr="006A1197" w:rsidTr="0044617E">
        <w:tc>
          <w:tcPr>
            <w:tcW w:w="924" w:type="dxa"/>
            <w:shd w:val="clear" w:color="auto" w:fill="auto"/>
          </w:tcPr>
          <w:p w:rsidR="000D6EC2" w:rsidRPr="006A1197" w:rsidRDefault="000D6EC2" w:rsidP="000D6EC2">
            <w:pPr>
              <w:spacing w:before="0"/>
              <w:ind w:firstLine="0"/>
              <w:jc w:val="center"/>
            </w:pPr>
            <w:r w:rsidRPr="006A1197">
              <w:t>8</w:t>
            </w:r>
          </w:p>
        </w:tc>
        <w:tc>
          <w:tcPr>
            <w:tcW w:w="1881" w:type="dxa"/>
            <w:shd w:val="clear" w:color="auto" w:fill="auto"/>
          </w:tcPr>
          <w:p w:rsidR="000D6EC2" w:rsidRPr="006A1197" w:rsidRDefault="000D6EC2" w:rsidP="000D6EC2">
            <w:pPr>
              <w:spacing w:before="0"/>
              <w:ind w:firstLine="239"/>
            </w:pPr>
            <w:r w:rsidRPr="006A1197">
              <w:t>HC</w:t>
            </w:r>
          </w:p>
        </w:tc>
        <w:tc>
          <w:tcPr>
            <w:tcW w:w="6092" w:type="dxa"/>
            <w:shd w:val="clear" w:color="auto" w:fill="auto"/>
          </w:tcPr>
          <w:p w:rsidR="000D6EC2" w:rsidRPr="006A1197" w:rsidRDefault="000D6EC2" w:rsidP="000D6EC2">
            <w:pPr>
              <w:spacing w:before="0"/>
              <w:ind w:firstLine="201"/>
            </w:pPr>
            <w:r w:rsidRPr="006A1197">
              <w:t>Hội chứng</w:t>
            </w:r>
          </w:p>
        </w:tc>
      </w:tr>
      <w:tr w:rsidR="000D6EC2" w:rsidRPr="006A1197" w:rsidTr="0044617E">
        <w:tc>
          <w:tcPr>
            <w:tcW w:w="924" w:type="dxa"/>
            <w:shd w:val="clear" w:color="auto" w:fill="auto"/>
          </w:tcPr>
          <w:p w:rsidR="000D6EC2" w:rsidRPr="006A1197" w:rsidRDefault="000D6EC2" w:rsidP="000D6EC2">
            <w:pPr>
              <w:spacing w:before="0"/>
              <w:ind w:firstLine="0"/>
              <w:jc w:val="center"/>
            </w:pPr>
            <w:r w:rsidRPr="006A1197">
              <w:t>9</w:t>
            </w:r>
          </w:p>
        </w:tc>
        <w:tc>
          <w:tcPr>
            <w:tcW w:w="1881" w:type="dxa"/>
            <w:shd w:val="clear" w:color="auto" w:fill="auto"/>
          </w:tcPr>
          <w:p w:rsidR="000D6EC2" w:rsidRPr="006A1197" w:rsidRDefault="000D6EC2" w:rsidP="000D6EC2">
            <w:pPr>
              <w:spacing w:before="0"/>
              <w:ind w:firstLine="239"/>
            </w:pPr>
            <w:r w:rsidRPr="006A1197">
              <w:t>JOA</w:t>
            </w:r>
          </w:p>
        </w:tc>
        <w:tc>
          <w:tcPr>
            <w:tcW w:w="6092" w:type="dxa"/>
            <w:shd w:val="clear" w:color="auto" w:fill="auto"/>
          </w:tcPr>
          <w:p w:rsidR="000D6EC2" w:rsidRPr="006A1197" w:rsidRDefault="000D6EC2" w:rsidP="000D6EC2">
            <w:pPr>
              <w:spacing w:before="0"/>
              <w:ind w:firstLine="201"/>
            </w:pPr>
            <w:r w:rsidRPr="006A1197">
              <w:t xml:space="preserve">Japanese Orthopedic Association </w:t>
            </w:r>
          </w:p>
          <w:p w:rsidR="000D6EC2" w:rsidRPr="006A1197" w:rsidRDefault="000D6EC2" w:rsidP="000D6EC2">
            <w:pPr>
              <w:spacing w:before="0"/>
              <w:ind w:firstLine="201"/>
            </w:pPr>
            <w:r w:rsidRPr="006A1197">
              <w:t>(hội chấn thương chỉnh hình Nhật Bản)</w:t>
            </w:r>
          </w:p>
        </w:tc>
      </w:tr>
      <w:tr w:rsidR="000D6EC2" w:rsidRPr="006A1197" w:rsidTr="0044617E">
        <w:tc>
          <w:tcPr>
            <w:tcW w:w="924" w:type="dxa"/>
            <w:shd w:val="clear" w:color="auto" w:fill="auto"/>
          </w:tcPr>
          <w:p w:rsidR="000D6EC2" w:rsidRPr="006A1197" w:rsidRDefault="000D6EC2" w:rsidP="000D6EC2">
            <w:pPr>
              <w:spacing w:before="0"/>
              <w:ind w:firstLine="0"/>
              <w:jc w:val="center"/>
            </w:pPr>
            <w:r w:rsidRPr="006A1197">
              <w:t>10</w:t>
            </w:r>
          </w:p>
        </w:tc>
        <w:tc>
          <w:tcPr>
            <w:tcW w:w="1881" w:type="dxa"/>
            <w:shd w:val="clear" w:color="auto" w:fill="auto"/>
          </w:tcPr>
          <w:p w:rsidR="000D6EC2" w:rsidRPr="006A1197" w:rsidRDefault="000D6EC2" w:rsidP="000D6EC2">
            <w:pPr>
              <w:spacing w:before="0"/>
              <w:ind w:firstLine="239"/>
            </w:pPr>
            <w:r>
              <w:t>NB</w:t>
            </w:r>
          </w:p>
        </w:tc>
        <w:tc>
          <w:tcPr>
            <w:tcW w:w="6092" w:type="dxa"/>
            <w:shd w:val="clear" w:color="auto" w:fill="auto"/>
          </w:tcPr>
          <w:p w:rsidR="000D6EC2" w:rsidRPr="006A1197" w:rsidRDefault="000D6EC2" w:rsidP="000D6EC2">
            <w:pPr>
              <w:spacing w:before="0"/>
              <w:ind w:firstLine="201"/>
            </w:pPr>
            <w:r w:rsidRPr="006A1197">
              <w:t>Người bệnh</w:t>
            </w:r>
          </w:p>
        </w:tc>
      </w:tr>
      <w:tr w:rsidR="000D6EC2" w:rsidRPr="006A1197" w:rsidTr="0044617E">
        <w:tc>
          <w:tcPr>
            <w:tcW w:w="924" w:type="dxa"/>
            <w:shd w:val="clear" w:color="auto" w:fill="auto"/>
          </w:tcPr>
          <w:p w:rsidR="000D6EC2" w:rsidRPr="006A1197" w:rsidRDefault="000D6EC2" w:rsidP="000D6EC2">
            <w:pPr>
              <w:spacing w:before="0"/>
              <w:ind w:firstLine="0"/>
              <w:jc w:val="center"/>
            </w:pPr>
            <w:r w:rsidRPr="006A1197">
              <w:t>11</w:t>
            </w:r>
          </w:p>
        </w:tc>
        <w:tc>
          <w:tcPr>
            <w:tcW w:w="1881" w:type="dxa"/>
            <w:shd w:val="clear" w:color="auto" w:fill="auto"/>
          </w:tcPr>
          <w:p w:rsidR="000D6EC2" w:rsidRPr="006A1197" w:rsidRDefault="000D6EC2" w:rsidP="000D6EC2">
            <w:pPr>
              <w:spacing w:before="0"/>
              <w:ind w:firstLine="239"/>
            </w:pPr>
            <w:r>
              <w:t>NC</w:t>
            </w:r>
          </w:p>
        </w:tc>
        <w:tc>
          <w:tcPr>
            <w:tcW w:w="6092" w:type="dxa"/>
            <w:shd w:val="clear" w:color="auto" w:fill="auto"/>
          </w:tcPr>
          <w:p w:rsidR="000D6EC2" w:rsidRPr="006A1197" w:rsidRDefault="000D6EC2" w:rsidP="000D6EC2">
            <w:pPr>
              <w:spacing w:before="0"/>
              <w:ind w:firstLine="201"/>
            </w:pPr>
            <w:r>
              <w:t>Nghiên cứu</w:t>
            </w:r>
          </w:p>
        </w:tc>
      </w:tr>
      <w:tr w:rsidR="000D6EC2" w:rsidRPr="006A1197" w:rsidTr="0044617E">
        <w:tc>
          <w:tcPr>
            <w:tcW w:w="924" w:type="dxa"/>
            <w:shd w:val="clear" w:color="auto" w:fill="auto"/>
          </w:tcPr>
          <w:p w:rsidR="000D6EC2" w:rsidRPr="006A1197" w:rsidRDefault="000D6EC2" w:rsidP="000D6EC2">
            <w:pPr>
              <w:spacing w:before="0"/>
              <w:ind w:firstLine="0"/>
              <w:jc w:val="center"/>
            </w:pPr>
            <w:r w:rsidRPr="006A1197">
              <w:t>12</w:t>
            </w:r>
          </w:p>
        </w:tc>
        <w:tc>
          <w:tcPr>
            <w:tcW w:w="1881" w:type="dxa"/>
            <w:shd w:val="clear" w:color="auto" w:fill="auto"/>
          </w:tcPr>
          <w:p w:rsidR="000D6EC2" w:rsidRPr="006A1197" w:rsidRDefault="000D6EC2" w:rsidP="000D6EC2">
            <w:pPr>
              <w:spacing w:before="0"/>
              <w:ind w:firstLine="239"/>
            </w:pPr>
            <w:r w:rsidRPr="006A1197">
              <w:t>NDI</w:t>
            </w:r>
          </w:p>
        </w:tc>
        <w:tc>
          <w:tcPr>
            <w:tcW w:w="6092" w:type="dxa"/>
            <w:shd w:val="clear" w:color="auto" w:fill="auto"/>
          </w:tcPr>
          <w:p w:rsidR="000D6EC2" w:rsidRPr="006A1197" w:rsidRDefault="000D6EC2" w:rsidP="000D6EC2">
            <w:pPr>
              <w:spacing w:before="0"/>
              <w:ind w:firstLine="201"/>
            </w:pPr>
            <w:r w:rsidRPr="006A1197">
              <w:t xml:space="preserve">Neck Disability Index </w:t>
            </w:r>
          </w:p>
          <w:p w:rsidR="000D6EC2" w:rsidRPr="006A1197" w:rsidRDefault="000D6EC2" w:rsidP="000D6EC2">
            <w:pPr>
              <w:spacing w:before="0"/>
              <w:ind w:firstLine="201"/>
            </w:pPr>
            <w:r w:rsidRPr="006A1197">
              <w:t>(chỉ số giảm chức năng cột sống cổ)</w:t>
            </w:r>
          </w:p>
        </w:tc>
      </w:tr>
      <w:tr w:rsidR="000D6EC2" w:rsidRPr="006A1197" w:rsidTr="0044617E">
        <w:tc>
          <w:tcPr>
            <w:tcW w:w="924" w:type="dxa"/>
            <w:shd w:val="clear" w:color="auto" w:fill="auto"/>
          </w:tcPr>
          <w:p w:rsidR="000D6EC2" w:rsidRPr="006A1197" w:rsidRDefault="000D6EC2" w:rsidP="000D6EC2">
            <w:pPr>
              <w:spacing w:before="0"/>
              <w:ind w:firstLine="0"/>
              <w:jc w:val="center"/>
            </w:pPr>
            <w:r>
              <w:t>13</w:t>
            </w:r>
          </w:p>
        </w:tc>
        <w:tc>
          <w:tcPr>
            <w:tcW w:w="1881" w:type="dxa"/>
            <w:shd w:val="clear" w:color="auto" w:fill="auto"/>
          </w:tcPr>
          <w:p w:rsidR="000D6EC2" w:rsidRPr="006A1197" w:rsidRDefault="000D6EC2" w:rsidP="000D6EC2">
            <w:pPr>
              <w:spacing w:before="0"/>
              <w:ind w:firstLine="239"/>
            </w:pPr>
            <w:r w:rsidRPr="006A1197">
              <w:t>ROM</w:t>
            </w:r>
          </w:p>
        </w:tc>
        <w:tc>
          <w:tcPr>
            <w:tcW w:w="6092" w:type="dxa"/>
            <w:shd w:val="clear" w:color="auto" w:fill="auto"/>
          </w:tcPr>
          <w:p w:rsidR="000D6EC2" w:rsidRPr="006A1197" w:rsidRDefault="000D6EC2" w:rsidP="000D6EC2">
            <w:pPr>
              <w:spacing w:before="0"/>
              <w:ind w:firstLine="201"/>
            </w:pPr>
            <w:r w:rsidRPr="006A1197">
              <w:t>Ran</w:t>
            </w:r>
            <w:r w:rsidR="00A90C34">
              <w:t>ge</w:t>
            </w:r>
            <w:r w:rsidRPr="006A1197">
              <w:t xml:space="preserve"> of  Motion</w:t>
            </w:r>
          </w:p>
          <w:p w:rsidR="000D6EC2" w:rsidRPr="006A1197" w:rsidRDefault="000D6EC2" w:rsidP="000D6EC2">
            <w:pPr>
              <w:spacing w:before="0"/>
              <w:ind w:firstLine="201"/>
            </w:pPr>
            <w:r w:rsidRPr="006A1197">
              <w:t>(tầm vận động khớp)</w:t>
            </w:r>
          </w:p>
        </w:tc>
      </w:tr>
      <w:tr w:rsidR="000D6EC2" w:rsidRPr="006A1197" w:rsidTr="0044617E">
        <w:tc>
          <w:tcPr>
            <w:tcW w:w="924" w:type="dxa"/>
            <w:shd w:val="clear" w:color="auto" w:fill="auto"/>
          </w:tcPr>
          <w:p w:rsidR="000D6EC2" w:rsidRPr="006A1197" w:rsidRDefault="000D6EC2" w:rsidP="000D6EC2">
            <w:pPr>
              <w:spacing w:before="0"/>
              <w:ind w:firstLine="0"/>
              <w:jc w:val="center"/>
            </w:pPr>
            <w:r>
              <w:t>14</w:t>
            </w:r>
          </w:p>
        </w:tc>
        <w:tc>
          <w:tcPr>
            <w:tcW w:w="1881" w:type="dxa"/>
            <w:shd w:val="clear" w:color="auto" w:fill="auto"/>
          </w:tcPr>
          <w:p w:rsidR="000D6EC2" w:rsidRPr="006A1197" w:rsidRDefault="000D6EC2" w:rsidP="000D6EC2">
            <w:pPr>
              <w:spacing w:before="0"/>
              <w:ind w:firstLine="239"/>
            </w:pPr>
            <w:r>
              <w:t>SLT</w:t>
            </w:r>
          </w:p>
        </w:tc>
        <w:tc>
          <w:tcPr>
            <w:tcW w:w="6092" w:type="dxa"/>
            <w:shd w:val="clear" w:color="auto" w:fill="auto"/>
          </w:tcPr>
          <w:p w:rsidR="000D6EC2" w:rsidRPr="006A1197" w:rsidRDefault="000D6EC2" w:rsidP="000D6EC2">
            <w:pPr>
              <w:spacing w:before="0"/>
              <w:ind w:firstLine="201"/>
            </w:pPr>
            <w:r>
              <w:t>Số lưu trữ</w:t>
            </w:r>
          </w:p>
        </w:tc>
      </w:tr>
      <w:tr w:rsidR="000D6EC2" w:rsidRPr="006A1197" w:rsidTr="0044617E">
        <w:tc>
          <w:tcPr>
            <w:tcW w:w="924" w:type="dxa"/>
            <w:shd w:val="clear" w:color="auto" w:fill="auto"/>
          </w:tcPr>
          <w:p w:rsidR="000D6EC2" w:rsidRPr="006A1197" w:rsidRDefault="000D6EC2" w:rsidP="000D6EC2">
            <w:pPr>
              <w:spacing w:before="0"/>
              <w:ind w:firstLine="0"/>
              <w:jc w:val="center"/>
            </w:pPr>
            <w:r>
              <w:t>15</w:t>
            </w:r>
          </w:p>
        </w:tc>
        <w:tc>
          <w:tcPr>
            <w:tcW w:w="1881" w:type="dxa"/>
            <w:shd w:val="clear" w:color="auto" w:fill="auto"/>
          </w:tcPr>
          <w:p w:rsidR="000D6EC2" w:rsidRPr="006A1197" w:rsidRDefault="000D6EC2" w:rsidP="000D6EC2">
            <w:pPr>
              <w:spacing w:before="0"/>
              <w:ind w:firstLine="239"/>
            </w:pPr>
            <w:r w:rsidRPr="006A1197">
              <w:t>TVĐĐ</w:t>
            </w:r>
          </w:p>
        </w:tc>
        <w:tc>
          <w:tcPr>
            <w:tcW w:w="6092" w:type="dxa"/>
            <w:shd w:val="clear" w:color="auto" w:fill="auto"/>
          </w:tcPr>
          <w:p w:rsidR="000D6EC2" w:rsidRPr="006A1197" w:rsidRDefault="000D6EC2" w:rsidP="000D6EC2">
            <w:pPr>
              <w:spacing w:before="0"/>
              <w:ind w:firstLine="201"/>
            </w:pPr>
            <w:r w:rsidRPr="006A1197">
              <w:t>Thoát vị đĩa đệm</w:t>
            </w:r>
            <w:r w:rsidRPr="006A1197">
              <w:tab/>
            </w:r>
          </w:p>
        </w:tc>
      </w:tr>
      <w:tr w:rsidR="000D6EC2" w:rsidRPr="006A1197" w:rsidTr="0044617E">
        <w:tc>
          <w:tcPr>
            <w:tcW w:w="924" w:type="dxa"/>
            <w:shd w:val="clear" w:color="auto" w:fill="auto"/>
          </w:tcPr>
          <w:p w:rsidR="000D6EC2" w:rsidRPr="006A1197" w:rsidRDefault="000D6EC2" w:rsidP="000D6EC2">
            <w:pPr>
              <w:spacing w:before="0"/>
              <w:ind w:firstLine="0"/>
              <w:jc w:val="center"/>
            </w:pPr>
            <w:r>
              <w:t>16</w:t>
            </w:r>
          </w:p>
        </w:tc>
        <w:tc>
          <w:tcPr>
            <w:tcW w:w="1881" w:type="dxa"/>
            <w:shd w:val="clear" w:color="auto" w:fill="auto"/>
          </w:tcPr>
          <w:p w:rsidR="000D6EC2" w:rsidRPr="006A1197" w:rsidRDefault="000D6EC2" w:rsidP="000D6EC2">
            <w:pPr>
              <w:spacing w:before="0"/>
              <w:ind w:firstLine="239"/>
            </w:pPr>
            <w:r w:rsidRPr="006A1197">
              <w:t>TVĐĐCSC</w:t>
            </w:r>
          </w:p>
        </w:tc>
        <w:tc>
          <w:tcPr>
            <w:tcW w:w="6092" w:type="dxa"/>
            <w:shd w:val="clear" w:color="auto" w:fill="auto"/>
          </w:tcPr>
          <w:p w:rsidR="000D6EC2" w:rsidRPr="006A1197" w:rsidRDefault="000D6EC2" w:rsidP="000D6EC2">
            <w:pPr>
              <w:spacing w:before="0"/>
              <w:ind w:firstLine="201"/>
            </w:pPr>
            <w:r w:rsidRPr="006A1197">
              <w:t>Thoát vị đĩa đệm cột sống cổ</w:t>
            </w:r>
          </w:p>
        </w:tc>
      </w:tr>
      <w:tr w:rsidR="000D6EC2" w:rsidRPr="006A1197" w:rsidTr="0044617E">
        <w:tc>
          <w:tcPr>
            <w:tcW w:w="924" w:type="dxa"/>
            <w:shd w:val="clear" w:color="auto" w:fill="auto"/>
          </w:tcPr>
          <w:p w:rsidR="000D6EC2" w:rsidRPr="006A1197" w:rsidRDefault="000D6EC2" w:rsidP="000D6EC2">
            <w:pPr>
              <w:spacing w:before="0"/>
              <w:ind w:firstLine="0"/>
              <w:jc w:val="center"/>
            </w:pPr>
            <w:r>
              <w:t>17</w:t>
            </w:r>
          </w:p>
        </w:tc>
        <w:tc>
          <w:tcPr>
            <w:tcW w:w="1881" w:type="dxa"/>
            <w:shd w:val="clear" w:color="auto" w:fill="auto"/>
          </w:tcPr>
          <w:p w:rsidR="000D6EC2" w:rsidRPr="006A1197" w:rsidRDefault="000D6EC2" w:rsidP="000D6EC2">
            <w:pPr>
              <w:spacing w:before="0"/>
              <w:ind w:firstLine="239"/>
            </w:pPr>
            <w:r w:rsidRPr="006A1197">
              <w:t>VAS</w:t>
            </w:r>
          </w:p>
        </w:tc>
        <w:tc>
          <w:tcPr>
            <w:tcW w:w="6092" w:type="dxa"/>
            <w:shd w:val="clear" w:color="auto" w:fill="auto"/>
          </w:tcPr>
          <w:p w:rsidR="000D6EC2" w:rsidRPr="006A1197" w:rsidRDefault="000D6EC2" w:rsidP="000D6EC2">
            <w:pPr>
              <w:spacing w:before="0"/>
              <w:ind w:firstLine="201"/>
            </w:pPr>
            <w:r w:rsidRPr="006A1197">
              <w:t>Visual Analogue Scale</w:t>
            </w:r>
          </w:p>
          <w:p w:rsidR="000D6EC2" w:rsidRPr="006A1197" w:rsidRDefault="000D6EC2" w:rsidP="000D6EC2">
            <w:pPr>
              <w:spacing w:before="0"/>
              <w:ind w:firstLine="201"/>
            </w:pPr>
            <w:r w:rsidRPr="006A1197">
              <w:t>(thang điểm đánh giá mức độ đau)</w:t>
            </w:r>
          </w:p>
        </w:tc>
      </w:tr>
    </w:tbl>
    <w:p w:rsidR="00717B28" w:rsidRDefault="00314640" w:rsidP="00062249">
      <w:pPr>
        <w:ind w:firstLine="0"/>
        <w:jc w:val="center"/>
        <w:rPr>
          <w:b/>
        </w:rPr>
      </w:pPr>
      <w:r w:rsidRPr="006A1197">
        <w:br w:type="page"/>
      </w:r>
      <w:bookmarkStart w:id="12" w:name="_Toc34066760"/>
      <w:bookmarkStart w:id="13" w:name="_Toc34066886"/>
      <w:bookmarkStart w:id="14" w:name="_Toc47003496"/>
      <w:bookmarkStart w:id="15" w:name="_Toc24799362"/>
      <w:r w:rsidR="00717B28" w:rsidRPr="00062249">
        <w:rPr>
          <w:b/>
        </w:rPr>
        <w:lastRenderedPageBreak/>
        <w:t>DANH MỤC BẢNG</w:t>
      </w:r>
      <w:bookmarkEnd w:id="12"/>
      <w:bookmarkEnd w:id="13"/>
      <w:bookmarkEnd w:id="14"/>
    </w:p>
    <w:p w:rsidR="003534A4" w:rsidRPr="003534A4" w:rsidRDefault="003534A4" w:rsidP="00062249">
      <w:pPr>
        <w:ind w:firstLine="0"/>
        <w:jc w:val="center"/>
        <w:rPr>
          <w:b/>
          <w:sz w:val="18"/>
        </w:rPr>
      </w:pPr>
    </w:p>
    <w:tbl>
      <w:tblPr>
        <w:tblW w:w="8789" w:type="dxa"/>
        <w:tblInd w:w="108" w:type="dxa"/>
        <w:tblBorders>
          <w:top w:val="single" w:sz="4" w:space="0" w:color="auto"/>
          <w:bottom w:val="single" w:sz="4" w:space="0" w:color="auto"/>
          <w:insideH w:val="single" w:sz="4" w:space="0" w:color="auto"/>
        </w:tblBorders>
        <w:tblLook w:val="04A0" w:firstRow="1" w:lastRow="0" w:firstColumn="1" w:lastColumn="0" w:noHBand="0" w:noVBand="1"/>
      </w:tblPr>
      <w:tblGrid>
        <w:gridCol w:w="1242"/>
        <w:gridCol w:w="6413"/>
        <w:gridCol w:w="1134"/>
      </w:tblGrid>
      <w:tr w:rsidR="00717B28" w:rsidRPr="00062249" w:rsidTr="00C651BD">
        <w:tc>
          <w:tcPr>
            <w:tcW w:w="1242" w:type="dxa"/>
            <w:shd w:val="clear" w:color="auto" w:fill="auto"/>
          </w:tcPr>
          <w:p w:rsidR="00717B28" w:rsidRPr="00062249" w:rsidRDefault="000D6EC2" w:rsidP="0044617E">
            <w:pPr>
              <w:spacing w:before="80" w:after="80" w:line="240" w:lineRule="auto"/>
              <w:ind w:firstLine="0"/>
              <w:rPr>
                <w:b/>
              </w:rPr>
            </w:pPr>
            <w:bookmarkStart w:id="16" w:name="_Toc47003497"/>
            <w:r w:rsidRPr="00062249">
              <w:rPr>
                <w:b/>
              </w:rPr>
              <w:t>Bảng</w:t>
            </w:r>
            <w:bookmarkEnd w:id="16"/>
          </w:p>
        </w:tc>
        <w:tc>
          <w:tcPr>
            <w:tcW w:w="6413" w:type="dxa"/>
            <w:shd w:val="clear" w:color="auto" w:fill="auto"/>
          </w:tcPr>
          <w:p w:rsidR="00717B28" w:rsidRPr="00062249" w:rsidRDefault="00717B28" w:rsidP="003534A4">
            <w:pPr>
              <w:spacing w:before="80" w:after="80" w:line="240" w:lineRule="auto"/>
              <w:ind w:firstLine="0"/>
              <w:jc w:val="center"/>
              <w:rPr>
                <w:b/>
              </w:rPr>
            </w:pPr>
            <w:bookmarkStart w:id="17" w:name="_Toc34066762"/>
            <w:bookmarkStart w:id="18" w:name="_Toc34066888"/>
            <w:bookmarkStart w:id="19" w:name="_Toc47003498"/>
            <w:r w:rsidRPr="00062249">
              <w:rPr>
                <w:b/>
              </w:rPr>
              <w:t>Tên bảng</w:t>
            </w:r>
            <w:bookmarkEnd w:id="17"/>
            <w:bookmarkEnd w:id="18"/>
            <w:bookmarkEnd w:id="19"/>
          </w:p>
        </w:tc>
        <w:tc>
          <w:tcPr>
            <w:tcW w:w="1134" w:type="dxa"/>
            <w:shd w:val="clear" w:color="auto" w:fill="auto"/>
          </w:tcPr>
          <w:p w:rsidR="00717B28" w:rsidRPr="00062249" w:rsidRDefault="00717B28" w:rsidP="0044617E">
            <w:pPr>
              <w:spacing w:before="80" w:after="80" w:line="240" w:lineRule="auto"/>
              <w:ind w:firstLine="0"/>
              <w:rPr>
                <w:b/>
              </w:rPr>
            </w:pPr>
            <w:bookmarkStart w:id="20" w:name="_Toc34066763"/>
            <w:bookmarkStart w:id="21" w:name="_Toc34066889"/>
            <w:bookmarkStart w:id="22" w:name="_Toc47003499"/>
            <w:r w:rsidRPr="00062249">
              <w:rPr>
                <w:b/>
              </w:rPr>
              <w:t>Trang</w:t>
            </w:r>
            <w:bookmarkEnd w:id="20"/>
            <w:bookmarkEnd w:id="21"/>
            <w:bookmarkEnd w:id="22"/>
          </w:p>
        </w:tc>
      </w:tr>
    </w:tbl>
    <w:p w:rsidR="00233237" w:rsidRPr="0044617E" w:rsidRDefault="00233237" w:rsidP="00062249">
      <w:pPr>
        <w:ind w:firstLine="0"/>
        <w:rPr>
          <w:b/>
          <w:sz w:val="6"/>
        </w:rPr>
      </w:pPr>
    </w:p>
    <w:p w:rsidR="00B47DBB" w:rsidRPr="00B47DBB" w:rsidRDefault="00717B28" w:rsidP="00B47DBB">
      <w:pPr>
        <w:pStyle w:val="TOC1"/>
        <w:tabs>
          <w:tab w:val="left" w:pos="709"/>
        </w:tabs>
        <w:ind w:left="709" w:right="340" w:hanging="709"/>
        <w:rPr>
          <w:rFonts w:asciiTheme="minorHAnsi" w:eastAsiaTheme="minorEastAsia" w:hAnsiTheme="minorHAnsi" w:cstheme="minorBidi"/>
          <w:b w:val="0"/>
          <w:sz w:val="22"/>
          <w:szCs w:val="22"/>
        </w:rPr>
      </w:pPr>
      <w:r w:rsidRPr="00B47DBB">
        <w:rPr>
          <w:color w:val="000000"/>
        </w:rPr>
        <w:fldChar w:fldCharType="begin"/>
      </w:r>
      <w:r w:rsidRPr="00B47DBB">
        <w:rPr>
          <w:color w:val="000000"/>
        </w:rPr>
        <w:instrText xml:space="preserve"> TOC \f \h \z \t "abang,1" </w:instrText>
      </w:r>
      <w:r w:rsidRPr="00B47DBB">
        <w:rPr>
          <w:color w:val="000000"/>
        </w:rPr>
        <w:fldChar w:fldCharType="separate"/>
      </w:r>
      <w:hyperlink w:anchor="_Toc55808245" w:history="1">
        <w:r w:rsidR="00B47DBB" w:rsidRPr="00B47DBB">
          <w:rPr>
            <w:rStyle w:val="Hyperlink"/>
            <w:b w:val="0"/>
            <w:u w:val="none"/>
          </w:rPr>
          <w:t xml:space="preserve">1.1. </w:t>
        </w:r>
        <w:r w:rsidR="00B47DBB" w:rsidRPr="00B47DBB">
          <w:rPr>
            <w:rStyle w:val="Hyperlink"/>
            <w:b w:val="0"/>
            <w:u w:val="none"/>
          </w:rPr>
          <w:tab/>
          <w:t>Phân loại thóa hóa đĩa đệm theo Pfirrmann</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_Toc55808245 \h </w:instrText>
        </w:r>
        <w:r w:rsidR="00B47DBB" w:rsidRPr="00B47DBB">
          <w:rPr>
            <w:b w:val="0"/>
            <w:webHidden/>
          </w:rPr>
        </w:r>
        <w:r w:rsidR="00B47DBB" w:rsidRPr="00B47DBB">
          <w:rPr>
            <w:b w:val="0"/>
            <w:webHidden/>
          </w:rPr>
          <w:fldChar w:fldCharType="separate"/>
        </w:r>
        <w:r w:rsidR="00843B95">
          <w:rPr>
            <w:b w:val="0"/>
            <w:webHidden/>
          </w:rPr>
          <w:t>24</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246" w:history="1">
        <w:r w:rsidR="00B47DBB" w:rsidRPr="00B47DBB">
          <w:rPr>
            <w:rStyle w:val="Hyperlink"/>
            <w:b w:val="0"/>
            <w:u w:val="none"/>
          </w:rPr>
          <w:t>2.1.</w:t>
        </w:r>
        <w:r w:rsidR="00B47DBB" w:rsidRPr="00B47DBB">
          <w:rPr>
            <w:rStyle w:val="Hyperlink"/>
            <w:b w:val="0"/>
            <w:u w:val="none"/>
          </w:rPr>
          <w:tab/>
          <w:t>Các triệu chứng theo phân bố của thoát vị đĩa đệm vùng cổ</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_Toc55808246 \h </w:instrText>
        </w:r>
        <w:r w:rsidR="00B47DBB" w:rsidRPr="00B47DBB">
          <w:rPr>
            <w:b w:val="0"/>
            <w:webHidden/>
          </w:rPr>
        </w:r>
        <w:r w:rsidR="00B47DBB" w:rsidRPr="00B47DBB">
          <w:rPr>
            <w:b w:val="0"/>
            <w:webHidden/>
          </w:rPr>
          <w:fldChar w:fldCharType="separate"/>
        </w:r>
        <w:r w:rsidR="00843B95">
          <w:rPr>
            <w:b w:val="0"/>
            <w:webHidden/>
          </w:rPr>
          <w:t>40</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247" w:history="1">
        <w:r w:rsidR="00B47DBB" w:rsidRPr="00B47DBB">
          <w:rPr>
            <w:rStyle w:val="Hyperlink"/>
            <w:b w:val="0"/>
            <w:u w:val="none"/>
          </w:rPr>
          <w:t xml:space="preserve">2.2. </w:t>
        </w:r>
        <w:r w:rsidR="00B47DBB" w:rsidRPr="00B47DBB">
          <w:rPr>
            <w:rStyle w:val="Hyperlink"/>
            <w:b w:val="0"/>
            <w:u w:val="none"/>
          </w:rPr>
          <w:tab/>
          <w:t>Thang điểm JOA</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_Toc55808247 \h </w:instrText>
        </w:r>
        <w:r w:rsidR="00B47DBB" w:rsidRPr="00B47DBB">
          <w:rPr>
            <w:b w:val="0"/>
            <w:webHidden/>
          </w:rPr>
        </w:r>
        <w:r w:rsidR="00B47DBB" w:rsidRPr="00B47DBB">
          <w:rPr>
            <w:b w:val="0"/>
            <w:webHidden/>
          </w:rPr>
          <w:fldChar w:fldCharType="separate"/>
        </w:r>
        <w:r w:rsidR="00843B95">
          <w:rPr>
            <w:b w:val="0"/>
            <w:webHidden/>
          </w:rPr>
          <w:t>42</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248" w:history="1">
        <w:r w:rsidR="00B47DBB" w:rsidRPr="00B47DBB">
          <w:rPr>
            <w:rStyle w:val="Hyperlink"/>
            <w:b w:val="0"/>
            <w:u w:val="none"/>
          </w:rPr>
          <w:t xml:space="preserve">2.3. </w:t>
        </w:r>
        <w:r w:rsidR="00B47DBB" w:rsidRPr="00B47DBB">
          <w:rPr>
            <w:rStyle w:val="Hyperlink"/>
            <w:b w:val="0"/>
            <w:u w:val="none"/>
          </w:rPr>
          <w:tab/>
          <w:t>Kích cỡ của đĩa đệm cổ có khớp</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_Toc55808248 \h </w:instrText>
        </w:r>
        <w:r w:rsidR="00B47DBB" w:rsidRPr="00B47DBB">
          <w:rPr>
            <w:b w:val="0"/>
            <w:webHidden/>
          </w:rPr>
        </w:r>
        <w:r w:rsidR="00B47DBB" w:rsidRPr="00B47DBB">
          <w:rPr>
            <w:b w:val="0"/>
            <w:webHidden/>
          </w:rPr>
          <w:fldChar w:fldCharType="separate"/>
        </w:r>
        <w:r w:rsidR="00843B95">
          <w:rPr>
            <w:b w:val="0"/>
            <w:webHidden/>
          </w:rPr>
          <w:t>50</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249" w:history="1">
        <w:r w:rsidR="00B47DBB" w:rsidRPr="00B47DBB">
          <w:rPr>
            <w:rStyle w:val="Hyperlink"/>
            <w:b w:val="0"/>
            <w:u w:val="none"/>
            <w:lang w:val="vi-VN"/>
          </w:rPr>
          <w:t xml:space="preserve">3.1. </w:t>
        </w:r>
        <w:r w:rsidR="00B47DBB" w:rsidRPr="00B47DBB">
          <w:rPr>
            <w:rStyle w:val="Hyperlink"/>
            <w:b w:val="0"/>
            <w:u w:val="none"/>
          </w:rPr>
          <w:tab/>
        </w:r>
        <w:r w:rsidR="00B47DBB" w:rsidRPr="00B47DBB">
          <w:rPr>
            <w:rStyle w:val="Hyperlink"/>
            <w:b w:val="0"/>
            <w:u w:val="none"/>
            <w:lang w:val="vi-VN"/>
          </w:rPr>
          <w:t>Phân bố theo nghề nghiệp</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_Toc55808249 \h </w:instrText>
        </w:r>
        <w:r w:rsidR="00B47DBB" w:rsidRPr="00B47DBB">
          <w:rPr>
            <w:b w:val="0"/>
            <w:webHidden/>
          </w:rPr>
        </w:r>
        <w:r w:rsidR="00B47DBB" w:rsidRPr="00B47DBB">
          <w:rPr>
            <w:b w:val="0"/>
            <w:webHidden/>
          </w:rPr>
          <w:fldChar w:fldCharType="separate"/>
        </w:r>
        <w:r w:rsidR="00843B95">
          <w:rPr>
            <w:b w:val="0"/>
            <w:webHidden/>
          </w:rPr>
          <w:t>60</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250" w:history="1">
        <w:r w:rsidR="00B47DBB" w:rsidRPr="00B47DBB">
          <w:rPr>
            <w:rStyle w:val="Hyperlink"/>
            <w:b w:val="0"/>
            <w:u w:val="none"/>
          </w:rPr>
          <w:t xml:space="preserve">3.2. </w:t>
        </w:r>
        <w:r w:rsidR="00B47DBB" w:rsidRPr="00B47DBB">
          <w:rPr>
            <w:rStyle w:val="Hyperlink"/>
            <w:b w:val="0"/>
            <w:u w:val="none"/>
          </w:rPr>
          <w:tab/>
          <w:t>Tiền sử bệnh lý</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_Toc55808250 \h </w:instrText>
        </w:r>
        <w:r w:rsidR="00B47DBB" w:rsidRPr="00B47DBB">
          <w:rPr>
            <w:b w:val="0"/>
            <w:webHidden/>
          </w:rPr>
        </w:r>
        <w:r w:rsidR="00B47DBB" w:rsidRPr="00B47DBB">
          <w:rPr>
            <w:b w:val="0"/>
            <w:webHidden/>
          </w:rPr>
          <w:fldChar w:fldCharType="separate"/>
        </w:r>
        <w:r w:rsidR="00843B95">
          <w:rPr>
            <w:b w:val="0"/>
            <w:webHidden/>
          </w:rPr>
          <w:t>61</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251" w:history="1">
        <w:r w:rsidR="00B47DBB" w:rsidRPr="00B47DBB">
          <w:rPr>
            <w:rStyle w:val="Hyperlink"/>
            <w:b w:val="0"/>
            <w:u w:val="none"/>
          </w:rPr>
          <w:t xml:space="preserve">3.3. </w:t>
        </w:r>
        <w:r w:rsidR="00B47DBB" w:rsidRPr="00B47DBB">
          <w:rPr>
            <w:rStyle w:val="Hyperlink"/>
            <w:b w:val="0"/>
            <w:u w:val="none"/>
          </w:rPr>
          <w:tab/>
          <w:t>Hội chứng lâm sàng</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_Toc55808251 \h </w:instrText>
        </w:r>
        <w:r w:rsidR="00B47DBB" w:rsidRPr="00B47DBB">
          <w:rPr>
            <w:b w:val="0"/>
            <w:webHidden/>
          </w:rPr>
        </w:r>
        <w:r w:rsidR="00B47DBB" w:rsidRPr="00B47DBB">
          <w:rPr>
            <w:b w:val="0"/>
            <w:webHidden/>
          </w:rPr>
          <w:fldChar w:fldCharType="separate"/>
        </w:r>
        <w:r w:rsidR="00843B95">
          <w:rPr>
            <w:b w:val="0"/>
            <w:webHidden/>
          </w:rPr>
          <w:t>62</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252" w:history="1">
        <w:r w:rsidR="00B47DBB" w:rsidRPr="00B47DBB">
          <w:rPr>
            <w:rStyle w:val="Hyperlink"/>
            <w:b w:val="0"/>
            <w:u w:val="none"/>
          </w:rPr>
          <w:t xml:space="preserve">3.4. </w:t>
        </w:r>
        <w:r w:rsidR="00B47DBB" w:rsidRPr="00B47DBB">
          <w:rPr>
            <w:rStyle w:val="Hyperlink"/>
            <w:b w:val="0"/>
            <w:u w:val="none"/>
          </w:rPr>
          <w:tab/>
          <w:t>Các triệu chứng và dấu hiệu cảm giác, vận động</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_Toc55808252 \h </w:instrText>
        </w:r>
        <w:r w:rsidR="00B47DBB" w:rsidRPr="00B47DBB">
          <w:rPr>
            <w:b w:val="0"/>
            <w:webHidden/>
          </w:rPr>
        </w:r>
        <w:r w:rsidR="00B47DBB" w:rsidRPr="00B47DBB">
          <w:rPr>
            <w:b w:val="0"/>
            <w:webHidden/>
          </w:rPr>
          <w:fldChar w:fldCharType="separate"/>
        </w:r>
        <w:r w:rsidR="00843B95">
          <w:rPr>
            <w:b w:val="0"/>
            <w:webHidden/>
          </w:rPr>
          <w:t>63</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253" w:history="1">
        <w:r w:rsidR="00B47DBB" w:rsidRPr="00B47DBB">
          <w:rPr>
            <w:rStyle w:val="Hyperlink"/>
            <w:b w:val="0"/>
            <w:u w:val="none"/>
          </w:rPr>
          <w:t xml:space="preserve">3.5. </w:t>
        </w:r>
        <w:r w:rsidR="00B47DBB" w:rsidRPr="00B47DBB">
          <w:rPr>
            <w:rStyle w:val="Hyperlink"/>
            <w:b w:val="0"/>
            <w:u w:val="none"/>
          </w:rPr>
          <w:tab/>
          <w:t>Các dấu hiệu rối loạn phản xạ, dinh dưỡng</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_Toc55808253 \h </w:instrText>
        </w:r>
        <w:r w:rsidR="00B47DBB" w:rsidRPr="00B47DBB">
          <w:rPr>
            <w:b w:val="0"/>
            <w:webHidden/>
          </w:rPr>
        </w:r>
        <w:r w:rsidR="00B47DBB" w:rsidRPr="00B47DBB">
          <w:rPr>
            <w:b w:val="0"/>
            <w:webHidden/>
          </w:rPr>
          <w:fldChar w:fldCharType="separate"/>
        </w:r>
        <w:r w:rsidR="00843B95">
          <w:rPr>
            <w:b w:val="0"/>
            <w:webHidden/>
          </w:rPr>
          <w:t>64</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254" w:history="1">
        <w:r w:rsidR="00B47DBB" w:rsidRPr="00B47DBB">
          <w:rPr>
            <w:rStyle w:val="Hyperlink"/>
            <w:b w:val="0"/>
            <w:u w:val="none"/>
          </w:rPr>
          <w:t xml:space="preserve">3.6. </w:t>
        </w:r>
        <w:r w:rsidR="00B47DBB" w:rsidRPr="00B47DBB">
          <w:rPr>
            <w:rStyle w:val="Hyperlink"/>
            <w:b w:val="0"/>
            <w:u w:val="none"/>
          </w:rPr>
          <w:tab/>
          <w:t>Triệu chứng lâm sàng của nhóm hội chứng rễ</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_Toc55808254 \h </w:instrText>
        </w:r>
        <w:r w:rsidR="00B47DBB" w:rsidRPr="00B47DBB">
          <w:rPr>
            <w:b w:val="0"/>
            <w:webHidden/>
          </w:rPr>
        </w:r>
        <w:r w:rsidR="00B47DBB" w:rsidRPr="00B47DBB">
          <w:rPr>
            <w:b w:val="0"/>
            <w:webHidden/>
          </w:rPr>
          <w:fldChar w:fldCharType="separate"/>
        </w:r>
        <w:r w:rsidR="00843B95">
          <w:rPr>
            <w:b w:val="0"/>
            <w:webHidden/>
          </w:rPr>
          <w:t>64</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255" w:history="1">
        <w:r w:rsidR="00B47DBB" w:rsidRPr="00B47DBB">
          <w:rPr>
            <w:rStyle w:val="Hyperlink"/>
            <w:b w:val="0"/>
            <w:u w:val="none"/>
          </w:rPr>
          <w:t xml:space="preserve">3.7. </w:t>
        </w:r>
        <w:r w:rsidR="00B47DBB" w:rsidRPr="00B47DBB">
          <w:rPr>
            <w:rStyle w:val="Hyperlink"/>
            <w:b w:val="0"/>
            <w:u w:val="none"/>
          </w:rPr>
          <w:tab/>
          <w:t>Triệu chứng lâm sàng của nhóm có hội chứng tủy</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_Toc55808255 \h </w:instrText>
        </w:r>
        <w:r w:rsidR="00B47DBB" w:rsidRPr="00B47DBB">
          <w:rPr>
            <w:b w:val="0"/>
            <w:webHidden/>
          </w:rPr>
        </w:r>
        <w:r w:rsidR="00B47DBB" w:rsidRPr="00B47DBB">
          <w:rPr>
            <w:b w:val="0"/>
            <w:webHidden/>
          </w:rPr>
          <w:fldChar w:fldCharType="separate"/>
        </w:r>
        <w:r w:rsidR="00843B95">
          <w:rPr>
            <w:b w:val="0"/>
            <w:webHidden/>
          </w:rPr>
          <w:t>65</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256" w:history="1">
        <w:r w:rsidR="00B47DBB" w:rsidRPr="00B47DBB">
          <w:rPr>
            <w:rStyle w:val="Hyperlink"/>
            <w:b w:val="0"/>
            <w:u w:val="none"/>
          </w:rPr>
          <w:t xml:space="preserve">3.8. </w:t>
        </w:r>
        <w:r w:rsidR="00B47DBB" w:rsidRPr="00B47DBB">
          <w:rPr>
            <w:rStyle w:val="Hyperlink"/>
            <w:b w:val="0"/>
            <w:u w:val="none"/>
          </w:rPr>
          <w:tab/>
          <w:t>Triệu chứng lâm sàng của nhóm có hội chứng hỗn hợp rễ - tủy</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_Toc55808256 \h </w:instrText>
        </w:r>
        <w:r w:rsidR="00B47DBB" w:rsidRPr="00B47DBB">
          <w:rPr>
            <w:b w:val="0"/>
            <w:webHidden/>
          </w:rPr>
        </w:r>
        <w:r w:rsidR="00B47DBB" w:rsidRPr="00B47DBB">
          <w:rPr>
            <w:b w:val="0"/>
            <w:webHidden/>
          </w:rPr>
          <w:fldChar w:fldCharType="separate"/>
        </w:r>
        <w:r w:rsidR="00843B95">
          <w:rPr>
            <w:b w:val="0"/>
            <w:webHidden/>
          </w:rPr>
          <w:t>66</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257" w:history="1">
        <w:r w:rsidR="00B47DBB" w:rsidRPr="00B47DBB">
          <w:rPr>
            <w:rStyle w:val="Hyperlink"/>
            <w:b w:val="0"/>
            <w:u w:val="none"/>
          </w:rPr>
          <w:t xml:space="preserve">3.9. </w:t>
        </w:r>
        <w:r w:rsidR="00B47DBB" w:rsidRPr="00B47DBB">
          <w:rPr>
            <w:rStyle w:val="Hyperlink"/>
            <w:b w:val="0"/>
            <w:u w:val="none"/>
          </w:rPr>
          <w:tab/>
          <w:t>Mức độ giảm chức năng cột sống cổ</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_Toc55808257 \h </w:instrText>
        </w:r>
        <w:r w:rsidR="00B47DBB" w:rsidRPr="00B47DBB">
          <w:rPr>
            <w:b w:val="0"/>
            <w:webHidden/>
          </w:rPr>
        </w:r>
        <w:r w:rsidR="00B47DBB" w:rsidRPr="00B47DBB">
          <w:rPr>
            <w:b w:val="0"/>
            <w:webHidden/>
          </w:rPr>
          <w:fldChar w:fldCharType="separate"/>
        </w:r>
        <w:r w:rsidR="00843B95">
          <w:rPr>
            <w:b w:val="0"/>
            <w:webHidden/>
          </w:rPr>
          <w:t>67</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258" w:history="1">
        <w:r w:rsidR="00B47DBB" w:rsidRPr="00B47DBB">
          <w:rPr>
            <w:rStyle w:val="Hyperlink"/>
            <w:b w:val="0"/>
            <w:u w:val="none"/>
          </w:rPr>
          <w:t xml:space="preserve">3.10. </w:t>
        </w:r>
        <w:r w:rsidR="00B47DBB" w:rsidRPr="00B47DBB">
          <w:rPr>
            <w:rStyle w:val="Hyperlink"/>
            <w:b w:val="0"/>
            <w:u w:val="none"/>
          </w:rPr>
          <w:tab/>
          <w:t>Mức độ tổn thương tủy theo JOA</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_Toc55808258 \h </w:instrText>
        </w:r>
        <w:r w:rsidR="00B47DBB" w:rsidRPr="00B47DBB">
          <w:rPr>
            <w:b w:val="0"/>
            <w:webHidden/>
          </w:rPr>
        </w:r>
        <w:r w:rsidR="00B47DBB" w:rsidRPr="00B47DBB">
          <w:rPr>
            <w:b w:val="0"/>
            <w:webHidden/>
          </w:rPr>
          <w:fldChar w:fldCharType="separate"/>
        </w:r>
        <w:r w:rsidR="00843B95">
          <w:rPr>
            <w:b w:val="0"/>
            <w:webHidden/>
          </w:rPr>
          <w:t>68</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259" w:history="1">
        <w:r w:rsidR="00B47DBB" w:rsidRPr="00B47DBB">
          <w:rPr>
            <w:rStyle w:val="Hyperlink"/>
            <w:b w:val="0"/>
            <w:u w:val="none"/>
          </w:rPr>
          <w:t xml:space="preserve">3.11. </w:t>
        </w:r>
        <w:r w:rsidR="00B47DBB" w:rsidRPr="00B47DBB">
          <w:rPr>
            <w:rStyle w:val="Hyperlink"/>
            <w:b w:val="0"/>
            <w:u w:val="none"/>
          </w:rPr>
          <w:tab/>
          <w:t>Các biểu hiện trên hình ảnh X - quang</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_Toc55808259 \h </w:instrText>
        </w:r>
        <w:r w:rsidR="00B47DBB" w:rsidRPr="00B47DBB">
          <w:rPr>
            <w:b w:val="0"/>
            <w:webHidden/>
          </w:rPr>
        </w:r>
        <w:r w:rsidR="00B47DBB" w:rsidRPr="00B47DBB">
          <w:rPr>
            <w:b w:val="0"/>
            <w:webHidden/>
          </w:rPr>
          <w:fldChar w:fldCharType="separate"/>
        </w:r>
        <w:r w:rsidR="00843B95">
          <w:rPr>
            <w:b w:val="0"/>
            <w:webHidden/>
          </w:rPr>
          <w:t>69</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260" w:history="1">
        <w:r w:rsidR="00B47DBB" w:rsidRPr="00B47DBB">
          <w:rPr>
            <w:rStyle w:val="Hyperlink"/>
            <w:b w:val="0"/>
            <w:u w:val="none"/>
          </w:rPr>
          <w:t xml:space="preserve">3.12. </w:t>
        </w:r>
        <w:r w:rsidR="00B47DBB" w:rsidRPr="00B47DBB">
          <w:rPr>
            <w:rStyle w:val="Hyperlink"/>
            <w:b w:val="0"/>
            <w:u w:val="none"/>
          </w:rPr>
          <w:tab/>
          <w:t>Các biểu hiện trên ảnh cắt đứng dọc</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_Toc55808260 \h </w:instrText>
        </w:r>
        <w:r w:rsidR="00B47DBB" w:rsidRPr="00B47DBB">
          <w:rPr>
            <w:b w:val="0"/>
            <w:webHidden/>
          </w:rPr>
        </w:r>
        <w:r w:rsidR="00B47DBB" w:rsidRPr="00B47DBB">
          <w:rPr>
            <w:b w:val="0"/>
            <w:webHidden/>
          </w:rPr>
          <w:fldChar w:fldCharType="separate"/>
        </w:r>
        <w:r w:rsidR="00843B95">
          <w:rPr>
            <w:b w:val="0"/>
            <w:webHidden/>
          </w:rPr>
          <w:t>70</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261" w:history="1">
        <w:r w:rsidR="00B47DBB" w:rsidRPr="00B47DBB">
          <w:rPr>
            <w:rStyle w:val="Hyperlink"/>
            <w:b w:val="0"/>
            <w:u w:val="none"/>
          </w:rPr>
          <w:t xml:space="preserve">3.13. </w:t>
        </w:r>
        <w:r w:rsidR="00B47DBB" w:rsidRPr="00B47DBB">
          <w:rPr>
            <w:rStyle w:val="Hyperlink"/>
            <w:b w:val="0"/>
            <w:u w:val="none"/>
          </w:rPr>
          <w:tab/>
          <w:t>Các biểu hiện trên ảnh cắt ngang T2W</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_Toc55808261 \h </w:instrText>
        </w:r>
        <w:r w:rsidR="00B47DBB" w:rsidRPr="00B47DBB">
          <w:rPr>
            <w:b w:val="0"/>
            <w:webHidden/>
          </w:rPr>
        </w:r>
        <w:r w:rsidR="00B47DBB" w:rsidRPr="00B47DBB">
          <w:rPr>
            <w:b w:val="0"/>
            <w:webHidden/>
          </w:rPr>
          <w:fldChar w:fldCharType="separate"/>
        </w:r>
        <w:r w:rsidR="00843B95">
          <w:rPr>
            <w:b w:val="0"/>
            <w:webHidden/>
          </w:rPr>
          <w:t>71</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262" w:history="1">
        <w:r w:rsidR="00B47DBB" w:rsidRPr="00B47DBB">
          <w:rPr>
            <w:rStyle w:val="Hyperlink"/>
            <w:b w:val="0"/>
            <w:u w:val="none"/>
          </w:rPr>
          <w:t xml:space="preserve">3.14. </w:t>
        </w:r>
        <w:r w:rsidR="00B47DBB" w:rsidRPr="00B47DBB">
          <w:rPr>
            <w:rStyle w:val="Hyperlink"/>
            <w:b w:val="0"/>
            <w:u w:val="none"/>
          </w:rPr>
          <w:tab/>
          <w:t>Phân bố tầng thoát vị</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_Toc55808262 \h </w:instrText>
        </w:r>
        <w:r w:rsidR="00B47DBB" w:rsidRPr="00B47DBB">
          <w:rPr>
            <w:b w:val="0"/>
            <w:webHidden/>
          </w:rPr>
        </w:r>
        <w:r w:rsidR="00B47DBB" w:rsidRPr="00B47DBB">
          <w:rPr>
            <w:b w:val="0"/>
            <w:webHidden/>
          </w:rPr>
          <w:fldChar w:fldCharType="separate"/>
        </w:r>
        <w:r w:rsidR="00843B95">
          <w:rPr>
            <w:b w:val="0"/>
            <w:webHidden/>
          </w:rPr>
          <w:t>71</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263" w:history="1">
        <w:r w:rsidR="00B47DBB" w:rsidRPr="00B47DBB">
          <w:rPr>
            <w:rStyle w:val="Hyperlink"/>
            <w:b w:val="0"/>
            <w:u w:val="none"/>
          </w:rPr>
          <w:t xml:space="preserve">3.15. </w:t>
        </w:r>
        <w:r w:rsidR="00B47DBB" w:rsidRPr="00B47DBB">
          <w:rPr>
            <w:rStyle w:val="Hyperlink"/>
            <w:b w:val="0"/>
            <w:u w:val="none"/>
          </w:rPr>
          <w:tab/>
          <w:t>Đối chiếu hình ảnh cắt dọc và cắt ngang</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_Toc55808263 \h </w:instrText>
        </w:r>
        <w:r w:rsidR="00B47DBB" w:rsidRPr="00B47DBB">
          <w:rPr>
            <w:b w:val="0"/>
            <w:webHidden/>
          </w:rPr>
        </w:r>
        <w:r w:rsidR="00B47DBB" w:rsidRPr="00B47DBB">
          <w:rPr>
            <w:b w:val="0"/>
            <w:webHidden/>
          </w:rPr>
          <w:fldChar w:fldCharType="separate"/>
        </w:r>
        <w:r w:rsidR="00843B95">
          <w:rPr>
            <w:b w:val="0"/>
            <w:webHidden/>
          </w:rPr>
          <w:t>72</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264" w:history="1">
        <w:r w:rsidR="00B47DBB" w:rsidRPr="00B47DBB">
          <w:rPr>
            <w:rStyle w:val="Hyperlink"/>
            <w:b w:val="0"/>
            <w:u w:val="none"/>
          </w:rPr>
          <w:t xml:space="preserve">3.16. </w:t>
        </w:r>
        <w:r w:rsidR="00B47DBB" w:rsidRPr="00B47DBB">
          <w:rPr>
            <w:rStyle w:val="Hyperlink"/>
            <w:b w:val="0"/>
            <w:u w:val="none"/>
          </w:rPr>
          <w:tab/>
          <w:t>Đối chiếu giữa hội chứng lâm sàng và vị trí tầng thoát vị</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_Toc55808264 \h </w:instrText>
        </w:r>
        <w:r w:rsidR="00B47DBB" w:rsidRPr="00B47DBB">
          <w:rPr>
            <w:b w:val="0"/>
            <w:webHidden/>
          </w:rPr>
        </w:r>
        <w:r w:rsidR="00B47DBB" w:rsidRPr="00B47DBB">
          <w:rPr>
            <w:b w:val="0"/>
            <w:webHidden/>
          </w:rPr>
          <w:fldChar w:fldCharType="separate"/>
        </w:r>
        <w:r w:rsidR="00843B95">
          <w:rPr>
            <w:b w:val="0"/>
            <w:webHidden/>
          </w:rPr>
          <w:t>72</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265" w:history="1">
        <w:r w:rsidR="00B47DBB" w:rsidRPr="00B47DBB">
          <w:rPr>
            <w:rStyle w:val="Hyperlink"/>
            <w:b w:val="0"/>
            <w:u w:val="none"/>
          </w:rPr>
          <w:t xml:space="preserve">3.17. </w:t>
        </w:r>
        <w:r w:rsidR="00B47DBB" w:rsidRPr="00B47DBB">
          <w:rPr>
            <w:rStyle w:val="Hyperlink"/>
            <w:b w:val="0"/>
            <w:u w:val="none"/>
          </w:rPr>
          <w:tab/>
          <w:t>Đối chiếu giữa các hội chứng lâm sàng và hướng thoát vị</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_Toc55808265 \h </w:instrText>
        </w:r>
        <w:r w:rsidR="00B47DBB" w:rsidRPr="00B47DBB">
          <w:rPr>
            <w:b w:val="0"/>
            <w:webHidden/>
          </w:rPr>
        </w:r>
        <w:r w:rsidR="00B47DBB" w:rsidRPr="00B47DBB">
          <w:rPr>
            <w:b w:val="0"/>
            <w:webHidden/>
          </w:rPr>
          <w:fldChar w:fldCharType="separate"/>
        </w:r>
        <w:r w:rsidR="00843B95">
          <w:rPr>
            <w:b w:val="0"/>
            <w:webHidden/>
          </w:rPr>
          <w:t>73</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266" w:history="1">
        <w:r w:rsidR="00B47DBB" w:rsidRPr="00B47DBB">
          <w:rPr>
            <w:rStyle w:val="Hyperlink"/>
            <w:b w:val="0"/>
            <w:u w:val="none"/>
          </w:rPr>
          <w:t xml:space="preserve">3.18. </w:t>
        </w:r>
        <w:r w:rsidR="00B47DBB" w:rsidRPr="00B47DBB">
          <w:rPr>
            <w:rStyle w:val="Hyperlink"/>
            <w:b w:val="0"/>
            <w:u w:val="none"/>
          </w:rPr>
          <w:tab/>
          <w:t>Thời gian mổ, lượng truyền trong mổ</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_Toc55808266 \h </w:instrText>
        </w:r>
        <w:r w:rsidR="00B47DBB" w:rsidRPr="00B47DBB">
          <w:rPr>
            <w:b w:val="0"/>
            <w:webHidden/>
          </w:rPr>
        </w:r>
        <w:r w:rsidR="00B47DBB" w:rsidRPr="00B47DBB">
          <w:rPr>
            <w:b w:val="0"/>
            <w:webHidden/>
          </w:rPr>
          <w:fldChar w:fldCharType="separate"/>
        </w:r>
        <w:r w:rsidR="00843B95">
          <w:rPr>
            <w:b w:val="0"/>
            <w:webHidden/>
          </w:rPr>
          <w:t>73</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267" w:history="1">
        <w:r w:rsidR="00B47DBB" w:rsidRPr="00B47DBB">
          <w:rPr>
            <w:rStyle w:val="Hyperlink"/>
            <w:b w:val="0"/>
            <w:u w:val="none"/>
          </w:rPr>
          <w:t xml:space="preserve">3.19. </w:t>
        </w:r>
        <w:r w:rsidR="00B47DBB" w:rsidRPr="00B47DBB">
          <w:rPr>
            <w:rStyle w:val="Hyperlink"/>
            <w:b w:val="0"/>
            <w:u w:val="none"/>
          </w:rPr>
          <w:tab/>
          <w:t>Thời gian nằm viện và thời gian đi lại được sau mổ</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_Toc55808267 \h </w:instrText>
        </w:r>
        <w:r w:rsidR="00B47DBB" w:rsidRPr="00B47DBB">
          <w:rPr>
            <w:b w:val="0"/>
            <w:webHidden/>
          </w:rPr>
        </w:r>
        <w:r w:rsidR="00B47DBB" w:rsidRPr="00B47DBB">
          <w:rPr>
            <w:b w:val="0"/>
            <w:webHidden/>
          </w:rPr>
          <w:fldChar w:fldCharType="separate"/>
        </w:r>
        <w:r w:rsidR="00843B95">
          <w:rPr>
            <w:b w:val="0"/>
            <w:webHidden/>
          </w:rPr>
          <w:t>74</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268" w:history="1">
        <w:r w:rsidR="00B47DBB" w:rsidRPr="00B47DBB">
          <w:rPr>
            <w:rStyle w:val="Hyperlink"/>
            <w:b w:val="0"/>
            <w:u w:val="none"/>
          </w:rPr>
          <w:t xml:space="preserve">3.20. </w:t>
        </w:r>
        <w:r w:rsidR="00B47DBB" w:rsidRPr="00B47DBB">
          <w:rPr>
            <w:rStyle w:val="Hyperlink"/>
            <w:b w:val="0"/>
            <w:u w:val="none"/>
          </w:rPr>
          <w:tab/>
          <w:t>Biến chứng sớm sau mổ</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_Toc55808268 \h </w:instrText>
        </w:r>
        <w:r w:rsidR="00B47DBB" w:rsidRPr="00B47DBB">
          <w:rPr>
            <w:b w:val="0"/>
            <w:webHidden/>
          </w:rPr>
        </w:r>
        <w:r w:rsidR="00B47DBB" w:rsidRPr="00B47DBB">
          <w:rPr>
            <w:b w:val="0"/>
            <w:webHidden/>
          </w:rPr>
          <w:fldChar w:fldCharType="separate"/>
        </w:r>
        <w:r w:rsidR="00843B95">
          <w:rPr>
            <w:b w:val="0"/>
            <w:webHidden/>
          </w:rPr>
          <w:t>74</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269" w:history="1">
        <w:r w:rsidR="00B47DBB" w:rsidRPr="00B47DBB">
          <w:rPr>
            <w:rStyle w:val="Hyperlink"/>
            <w:b w:val="0"/>
            <w:u w:val="none"/>
          </w:rPr>
          <w:t xml:space="preserve">3.21. </w:t>
        </w:r>
        <w:r w:rsidR="00B47DBB" w:rsidRPr="00B47DBB">
          <w:rPr>
            <w:rStyle w:val="Hyperlink"/>
            <w:b w:val="0"/>
            <w:u w:val="none"/>
          </w:rPr>
          <w:tab/>
          <w:t>So sánh điểm VAS trước và sau mổ lúc ra viện</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_Toc55808269 \h </w:instrText>
        </w:r>
        <w:r w:rsidR="00B47DBB" w:rsidRPr="00B47DBB">
          <w:rPr>
            <w:b w:val="0"/>
            <w:webHidden/>
          </w:rPr>
        </w:r>
        <w:r w:rsidR="00B47DBB" w:rsidRPr="00B47DBB">
          <w:rPr>
            <w:b w:val="0"/>
            <w:webHidden/>
          </w:rPr>
          <w:fldChar w:fldCharType="separate"/>
        </w:r>
        <w:r w:rsidR="00843B95">
          <w:rPr>
            <w:b w:val="0"/>
            <w:webHidden/>
          </w:rPr>
          <w:t>74</w:t>
        </w:r>
        <w:r w:rsidR="00B47DBB" w:rsidRPr="00B47DBB">
          <w:rPr>
            <w:b w:val="0"/>
            <w:webHidden/>
          </w:rPr>
          <w:fldChar w:fldCharType="end"/>
        </w:r>
      </w:hyperlink>
    </w:p>
    <w:tbl>
      <w:tblPr>
        <w:tblW w:w="8789" w:type="dxa"/>
        <w:tblInd w:w="108" w:type="dxa"/>
        <w:tblBorders>
          <w:top w:val="single" w:sz="4" w:space="0" w:color="auto"/>
          <w:bottom w:val="single" w:sz="4" w:space="0" w:color="auto"/>
          <w:insideH w:val="single" w:sz="4" w:space="0" w:color="auto"/>
        </w:tblBorders>
        <w:tblLook w:val="04A0" w:firstRow="1" w:lastRow="0" w:firstColumn="1" w:lastColumn="0" w:noHBand="0" w:noVBand="1"/>
      </w:tblPr>
      <w:tblGrid>
        <w:gridCol w:w="1242"/>
        <w:gridCol w:w="6413"/>
        <w:gridCol w:w="1134"/>
      </w:tblGrid>
      <w:tr w:rsidR="00B47DBB" w:rsidRPr="00062249" w:rsidTr="00664D08">
        <w:tc>
          <w:tcPr>
            <w:tcW w:w="1242" w:type="dxa"/>
            <w:shd w:val="clear" w:color="auto" w:fill="auto"/>
          </w:tcPr>
          <w:p w:rsidR="00B47DBB" w:rsidRPr="00062249" w:rsidRDefault="00B47DBB" w:rsidP="00664D08">
            <w:pPr>
              <w:spacing w:before="80" w:after="80" w:line="240" w:lineRule="auto"/>
              <w:ind w:firstLine="0"/>
              <w:rPr>
                <w:b/>
                <w:noProof/>
              </w:rPr>
            </w:pPr>
            <w:r w:rsidRPr="00062249">
              <w:rPr>
                <w:b/>
                <w:noProof/>
              </w:rPr>
              <w:lastRenderedPageBreak/>
              <w:t>Bảng</w:t>
            </w:r>
          </w:p>
        </w:tc>
        <w:tc>
          <w:tcPr>
            <w:tcW w:w="6413" w:type="dxa"/>
            <w:shd w:val="clear" w:color="auto" w:fill="auto"/>
          </w:tcPr>
          <w:p w:rsidR="00B47DBB" w:rsidRPr="00062249" w:rsidRDefault="00B47DBB" w:rsidP="00664D08">
            <w:pPr>
              <w:spacing w:before="80" w:after="80" w:line="240" w:lineRule="auto"/>
              <w:ind w:firstLine="0"/>
              <w:jc w:val="center"/>
              <w:rPr>
                <w:b/>
                <w:noProof/>
              </w:rPr>
            </w:pPr>
            <w:r w:rsidRPr="00062249">
              <w:rPr>
                <w:b/>
                <w:noProof/>
              </w:rPr>
              <w:t>Tên bảng</w:t>
            </w:r>
          </w:p>
        </w:tc>
        <w:tc>
          <w:tcPr>
            <w:tcW w:w="1134" w:type="dxa"/>
            <w:shd w:val="clear" w:color="auto" w:fill="auto"/>
          </w:tcPr>
          <w:p w:rsidR="00B47DBB" w:rsidRPr="00062249" w:rsidRDefault="00B47DBB" w:rsidP="00664D08">
            <w:pPr>
              <w:spacing w:before="80" w:after="80" w:line="240" w:lineRule="auto"/>
              <w:ind w:firstLine="0"/>
              <w:rPr>
                <w:b/>
                <w:noProof/>
              </w:rPr>
            </w:pPr>
            <w:r w:rsidRPr="00062249">
              <w:rPr>
                <w:b/>
                <w:noProof/>
              </w:rPr>
              <w:t>Trang</w:t>
            </w:r>
          </w:p>
        </w:tc>
      </w:tr>
    </w:tbl>
    <w:p w:rsidR="00B47DBB" w:rsidRPr="00B47DBB" w:rsidRDefault="00B47DBB" w:rsidP="00B47DBB">
      <w:pPr>
        <w:pStyle w:val="TOC1"/>
        <w:tabs>
          <w:tab w:val="left" w:pos="709"/>
        </w:tabs>
        <w:ind w:left="709" w:right="340" w:hanging="709"/>
        <w:rPr>
          <w:rStyle w:val="Hyperlink"/>
          <w:b w:val="0"/>
          <w:sz w:val="4"/>
          <w:u w:val="none"/>
        </w:rPr>
      </w:pPr>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270" w:history="1">
        <w:r w:rsidR="00B47DBB" w:rsidRPr="00B47DBB">
          <w:rPr>
            <w:rStyle w:val="Hyperlink"/>
            <w:b w:val="0"/>
            <w:u w:val="none"/>
          </w:rPr>
          <w:t xml:space="preserve">3.22. </w:t>
        </w:r>
        <w:r w:rsidR="00B47DBB" w:rsidRPr="00B47DBB">
          <w:rPr>
            <w:rStyle w:val="Hyperlink"/>
            <w:b w:val="0"/>
            <w:u w:val="none"/>
          </w:rPr>
          <w:tab/>
          <w:t>Mức độ giảm chức năng cột sống cổ trước và lúc ra viện</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_Toc55808270 \h </w:instrText>
        </w:r>
        <w:r w:rsidR="00B47DBB" w:rsidRPr="00B47DBB">
          <w:rPr>
            <w:b w:val="0"/>
            <w:webHidden/>
          </w:rPr>
        </w:r>
        <w:r w:rsidR="00B47DBB" w:rsidRPr="00B47DBB">
          <w:rPr>
            <w:b w:val="0"/>
            <w:webHidden/>
          </w:rPr>
          <w:fldChar w:fldCharType="separate"/>
        </w:r>
        <w:r w:rsidR="00843B95">
          <w:rPr>
            <w:b w:val="0"/>
            <w:webHidden/>
          </w:rPr>
          <w:t>75</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271" w:history="1">
        <w:r w:rsidR="00B47DBB" w:rsidRPr="00B47DBB">
          <w:rPr>
            <w:rStyle w:val="Hyperlink"/>
            <w:b w:val="0"/>
            <w:u w:val="none"/>
          </w:rPr>
          <w:t xml:space="preserve">3.23. </w:t>
        </w:r>
        <w:r w:rsidR="00B47DBB" w:rsidRPr="00B47DBB">
          <w:rPr>
            <w:rStyle w:val="Hyperlink"/>
            <w:b w:val="0"/>
            <w:u w:val="none"/>
          </w:rPr>
          <w:tab/>
          <w:t>So sánh điểm VAS trước và sau mổ 6 tháng</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_Toc55808271 \h </w:instrText>
        </w:r>
        <w:r w:rsidR="00B47DBB" w:rsidRPr="00B47DBB">
          <w:rPr>
            <w:b w:val="0"/>
            <w:webHidden/>
          </w:rPr>
        </w:r>
        <w:r w:rsidR="00B47DBB" w:rsidRPr="00B47DBB">
          <w:rPr>
            <w:b w:val="0"/>
            <w:webHidden/>
          </w:rPr>
          <w:fldChar w:fldCharType="separate"/>
        </w:r>
        <w:r w:rsidR="00843B95">
          <w:rPr>
            <w:b w:val="0"/>
            <w:webHidden/>
          </w:rPr>
          <w:t>75</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272" w:history="1">
        <w:r w:rsidR="00B47DBB" w:rsidRPr="00B47DBB">
          <w:rPr>
            <w:rStyle w:val="Hyperlink"/>
            <w:b w:val="0"/>
            <w:u w:val="none"/>
          </w:rPr>
          <w:t xml:space="preserve">3.24. </w:t>
        </w:r>
        <w:r w:rsidR="00B47DBB" w:rsidRPr="00B47DBB">
          <w:rPr>
            <w:rStyle w:val="Hyperlink"/>
            <w:b w:val="0"/>
            <w:u w:val="none"/>
          </w:rPr>
          <w:tab/>
          <w:t>Mức độ giảm chức năng cột sống cổ trước và sau mổ 6 tháng</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_Toc55808272 \h </w:instrText>
        </w:r>
        <w:r w:rsidR="00B47DBB" w:rsidRPr="00B47DBB">
          <w:rPr>
            <w:b w:val="0"/>
            <w:webHidden/>
          </w:rPr>
        </w:r>
        <w:r w:rsidR="00B47DBB" w:rsidRPr="00B47DBB">
          <w:rPr>
            <w:b w:val="0"/>
            <w:webHidden/>
          </w:rPr>
          <w:fldChar w:fldCharType="separate"/>
        </w:r>
        <w:r w:rsidR="00843B95">
          <w:rPr>
            <w:b w:val="0"/>
            <w:webHidden/>
          </w:rPr>
          <w:t>76</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273" w:history="1">
        <w:r w:rsidR="00B47DBB" w:rsidRPr="00B47DBB">
          <w:rPr>
            <w:rStyle w:val="Hyperlink"/>
            <w:b w:val="0"/>
            <w:u w:val="none"/>
          </w:rPr>
          <w:t xml:space="preserve">3.25. </w:t>
        </w:r>
        <w:r w:rsidR="00B47DBB" w:rsidRPr="00B47DBB">
          <w:rPr>
            <w:rStyle w:val="Hyperlink"/>
            <w:b w:val="0"/>
            <w:u w:val="none"/>
          </w:rPr>
          <w:tab/>
          <w:t>Mức độ tổn thương tủy theo JOA trước mổ, sau mổ 6 tháng</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_Toc55808273 \h </w:instrText>
        </w:r>
        <w:r w:rsidR="00B47DBB" w:rsidRPr="00B47DBB">
          <w:rPr>
            <w:b w:val="0"/>
            <w:webHidden/>
          </w:rPr>
        </w:r>
        <w:r w:rsidR="00B47DBB" w:rsidRPr="00B47DBB">
          <w:rPr>
            <w:b w:val="0"/>
            <w:webHidden/>
          </w:rPr>
          <w:fldChar w:fldCharType="separate"/>
        </w:r>
        <w:r w:rsidR="00843B95">
          <w:rPr>
            <w:b w:val="0"/>
            <w:webHidden/>
          </w:rPr>
          <w:t>76</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274" w:history="1">
        <w:r w:rsidR="00B47DBB" w:rsidRPr="00B47DBB">
          <w:rPr>
            <w:rStyle w:val="Hyperlink"/>
            <w:b w:val="0"/>
            <w:u w:val="none"/>
          </w:rPr>
          <w:t xml:space="preserve">3.26. </w:t>
        </w:r>
        <w:r w:rsidR="00B47DBB" w:rsidRPr="00B47DBB">
          <w:rPr>
            <w:rStyle w:val="Hyperlink"/>
            <w:b w:val="0"/>
            <w:u w:val="none"/>
          </w:rPr>
          <w:tab/>
          <w:t>Mức độ hồi phục tủy sau mổ 6 tháng</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_Toc55808274 \h </w:instrText>
        </w:r>
        <w:r w:rsidR="00B47DBB" w:rsidRPr="00B47DBB">
          <w:rPr>
            <w:b w:val="0"/>
            <w:webHidden/>
          </w:rPr>
        </w:r>
        <w:r w:rsidR="00B47DBB" w:rsidRPr="00B47DBB">
          <w:rPr>
            <w:b w:val="0"/>
            <w:webHidden/>
          </w:rPr>
          <w:fldChar w:fldCharType="separate"/>
        </w:r>
        <w:r w:rsidR="00843B95">
          <w:rPr>
            <w:b w:val="0"/>
            <w:webHidden/>
          </w:rPr>
          <w:t>77</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275" w:history="1">
        <w:r w:rsidR="00B47DBB" w:rsidRPr="00B47DBB">
          <w:rPr>
            <w:rStyle w:val="Hyperlink"/>
            <w:b w:val="0"/>
            <w:u w:val="none"/>
          </w:rPr>
          <w:t xml:space="preserve">3.27. </w:t>
        </w:r>
        <w:r w:rsidR="00B47DBB" w:rsidRPr="00B47DBB">
          <w:rPr>
            <w:rStyle w:val="Hyperlink"/>
            <w:b w:val="0"/>
            <w:u w:val="none"/>
          </w:rPr>
          <w:tab/>
          <w:t>So sánh điểm VAS trước và sau mổ 12 tháng</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_Toc55808275 \h </w:instrText>
        </w:r>
        <w:r w:rsidR="00B47DBB" w:rsidRPr="00B47DBB">
          <w:rPr>
            <w:b w:val="0"/>
            <w:webHidden/>
          </w:rPr>
        </w:r>
        <w:r w:rsidR="00B47DBB" w:rsidRPr="00B47DBB">
          <w:rPr>
            <w:b w:val="0"/>
            <w:webHidden/>
          </w:rPr>
          <w:fldChar w:fldCharType="separate"/>
        </w:r>
        <w:r w:rsidR="00843B95">
          <w:rPr>
            <w:b w:val="0"/>
            <w:webHidden/>
          </w:rPr>
          <w:t>77</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276" w:history="1">
        <w:r w:rsidR="00B47DBB" w:rsidRPr="00B47DBB">
          <w:rPr>
            <w:rStyle w:val="Hyperlink"/>
            <w:b w:val="0"/>
            <w:u w:val="none"/>
            <w:lang w:val="vi-VN"/>
          </w:rPr>
          <w:t>3.2</w:t>
        </w:r>
        <w:r w:rsidR="00B47DBB" w:rsidRPr="00B47DBB">
          <w:rPr>
            <w:rStyle w:val="Hyperlink"/>
            <w:b w:val="0"/>
            <w:u w:val="none"/>
          </w:rPr>
          <w:t>8</w:t>
        </w:r>
        <w:r w:rsidR="00B47DBB" w:rsidRPr="00B47DBB">
          <w:rPr>
            <w:rStyle w:val="Hyperlink"/>
            <w:b w:val="0"/>
            <w:u w:val="none"/>
            <w:lang w:val="vi-VN"/>
          </w:rPr>
          <w:t xml:space="preserve">. </w:t>
        </w:r>
        <w:r w:rsidR="00B47DBB" w:rsidRPr="00B47DBB">
          <w:rPr>
            <w:rStyle w:val="Hyperlink"/>
            <w:b w:val="0"/>
            <w:u w:val="none"/>
          </w:rPr>
          <w:tab/>
        </w:r>
        <w:r w:rsidR="00B47DBB" w:rsidRPr="00B47DBB">
          <w:rPr>
            <w:rStyle w:val="Hyperlink"/>
            <w:b w:val="0"/>
            <w:u w:val="none"/>
            <w:lang w:val="vi-VN"/>
          </w:rPr>
          <w:t>Mức độ giảm chức năng cột sống cổ trước và sau mổ 12 tháng</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_Toc55808276 \h </w:instrText>
        </w:r>
        <w:r w:rsidR="00B47DBB" w:rsidRPr="00B47DBB">
          <w:rPr>
            <w:b w:val="0"/>
            <w:webHidden/>
          </w:rPr>
        </w:r>
        <w:r w:rsidR="00B47DBB" w:rsidRPr="00B47DBB">
          <w:rPr>
            <w:b w:val="0"/>
            <w:webHidden/>
          </w:rPr>
          <w:fldChar w:fldCharType="separate"/>
        </w:r>
        <w:r w:rsidR="00843B95">
          <w:rPr>
            <w:b w:val="0"/>
            <w:webHidden/>
          </w:rPr>
          <w:t>78</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277" w:history="1">
        <w:r w:rsidR="00B47DBB" w:rsidRPr="00B47DBB">
          <w:rPr>
            <w:rStyle w:val="Hyperlink"/>
            <w:b w:val="0"/>
            <w:spacing w:val="-6"/>
            <w:u w:val="none"/>
          </w:rPr>
          <w:t xml:space="preserve">3.29. </w:t>
        </w:r>
        <w:r w:rsidR="00B47DBB" w:rsidRPr="00B47DBB">
          <w:rPr>
            <w:rStyle w:val="Hyperlink"/>
            <w:b w:val="0"/>
            <w:spacing w:val="-6"/>
            <w:u w:val="none"/>
          </w:rPr>
          <w:tab/>
          <w:t>Mức độ tổn thương tủy theo JOA trước mổ và sau mổ 12 tháng</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_Toc55808277 \h </w:instrText>
        </w:r>
        <w:r w:rsidR="00B47DBB" w:rsidRPr="00B47DBB">
          <w:rPr>
            <w:b w:val="0"/>
            <w:webHidden/>
          </w:rPr>
        </w:r>
        <w:r w:rsidR="00B47DBB" w:rsidRPr="00B47DBB">
          <w:rPr>
            <w:b w:val="0"/>
            <w:webHidden/>
          </w:rPr>
          <w:fldChar w:fldCharType="separate"/>
        </w:r>
        <w:r w:rsidR="00843B95">
          <w:rPr>
            <w:b w:val="0"/>
            <w:webHidden/>
          </w:rPr>
          <w:t>78</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278" w:history="1">
        <w:r w:rsidR="00B47DBB" w:rsidRPr="00B47DBB">
          <w:rPr>
            <w:rStyle w:val="Hyperlink"/>
            <w:b w:val="0"/>
            <w:u w:val="none"/>
          </w:rPr>
          <w:t xml:space="preserve">3.30. </w:t>
        </w:r>
        <w:r w:rsidR="00B47DBB" w:rsidRPr="00B47DBB">
          <w:rPr>
            <w:rStyle w:val="Hyperlink"/>
            <w:b w:val="0"/>
            <w:u w:val="none"/>
          </w:rPr>
          <w:tab/>
          <w:t>Mức độ hồi phục tủy sau mổ 12 tháng</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_Toc55808278 \h </w:instrText>
        </w:r>
        <w:r w:rsidR="00B47DBB" w:rsidRPr="00B47DBB">
          <w:rPr>
            <w:b w:val="0"/>
            <w:webHidden/>
          </w:rPr>
        </w:r>
        <w:r w:rsidR="00B47DBB" w:rsidRPr="00B47DBB">
          <w:rPr>
            <w:b w:val="0"/>
            <w:webHidden/>
          </w:rPr>
          <w:fldChar w:fldCharType="separate"/>
        </w:r>
        <w:r w:rsidR="00843B95">
          <w:rPr>
            <w:b w:val="0"/>
            <w:webHidden/>
          </w:rPr>
          <w:t>79</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279" w:history="1">
        <w:r w:rsidR="00B47DBB" w:rsidRPr="00B47DBB">
          <w:rPr>
            <w:rStyle w:val="Hyperlink"/>
            <w:b w:val="0"/>
            <w:u w:val="none"/>
          </w:rPr>
          <w:t xml:space="preserve">3.31. </w:t>
        </w:r>
        <w:r w:rsidR="00B47DBB" w:rsidRPr="00B47DBB">
          <w:rPr>
            <w:rStyle w:val="Hyperlink"/>
            <w:b w:val="0"/>
            <w:u w:val="none"/>
          </w:rPr>
          <w:tab/>
          <w:t>Quá phát xương tại vị trí thay đĩa đệm sau mổ 12 tháng</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_Toc55808279 \h </w:instrText>
        </w:r>
        <w:r w:rsidR="00B47DBB" w:rsidRPr="00B47DBB">
          <w:rPr>
            <w:b w:val="0"/>
            <w:webHidden/>
          </w:rPr>
        </w:r>
        <w:r w:rsidR="00B47DBB" w:rsidRPr="00B47DBB">
          <w:rPr>
            <w:b w:val="0"/>
            <w:webHidden/>
          </w:rPr>
          <w:fldChar w:fldCharType="separate"/>
        </w:r>
        <w:r w:rsidR="00843B95">
          <w:rPr>
            <w:b w:val="0"/>
            <w:webHidden/>
          </w:rPr>
          <w:t>79</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280" w:history="1">
        <w:r w:rsidR="00B47DBB" w:rsidRPr="00B47DBB">
          <w:rPr>
            <w:rStyle w:val="Hyperlink"/>
            <w:b w:val="0"/>
            <w:u w:val="none"/>
          </w:rPr>
          <w:t xml:space="preserve">3.32. </w:t>
        </w:r>
        <w:r w:rsidR="00B47DBB" w:rsidRPr="00B47DBB">
          <w:rPr>
            <w:rStyle w:val="Hyperlink"/>
            <w:b w:val="0"/>
            <w:u w:val="none"/>
          </w:rPr>
          <w:tab/>
          <w:t>Quá phát xương tại đốt sống liền kề sau mổ 12 tháng</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_Toc55808280 \h </w:instrText>
        </w:r>
        <w:r w:rsidR="00B47DBB" w:rsidRPr="00B47DBB">
          <w:rPr>
            <w:b w:val="0"/>
            <w:webHidden/>
          </w:rPr>
        </w:r>
        <w:r w:rsidR="00B47DBB" w:rsidRPr="00B47DBB">
          <w:rPr>
            <w:b w:val="0"/>
            <w:webHidden/>
          </w:rPr>
          <w:fldChar w:fldCharType="separate"/>
        </w:r>
        <w:r w:rsidR="00843B95">
          <w:rPr>
            <w:b w:val="0"/>
            <w:webHidden/>
          </w:rPr>
          <w:t>80</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281" w:history="1">
        <w:r w:rsidR="00B47DBB" w:rsidRPr="00B47DBB">
          <w:rPr>
            <w:rStyle w:val="Hyperlink"/>
            <w:b w:val="0"/>
            <w:u w:val="none"/>
          </w:rPr>
          <w:t xml:space="preserve">3.33. </w:t>
        </w:r>
        <w:r w:rsidR="00B47DBB" w:rsidRPr="00B47DBB">
          <w:rPr>
            <w:rStyle w:val="Hyperlink"/>
            <w:b w:val="0"/>
            <w:u w:val="none"/>
          </w:rPr>
          <w:tab/>
          <w:t>So sánh biên độ vận động của đoạn can thiệp trước và sau mổ 12 tháng</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_Toc55808281 \h </w:instrText>
        </w:r>
        <w:r w:rsidR="00B47DBB" w:rsidRPr="00B47DBB">
          <w:rPr>
            <w:b w:val="0"/>
            <w:webHidden/>
          </w:rPr>
        </w:r>
        <w:r w:rsidR="00B47DBB" w:rsidRPr="00B47DBB">
          <w:rPr>
            <w:b w:val="0"/>
            <w:webHidden/>
          </w:rPr>
          <w:fldChar w:fldCharType="separate"/>
        </w:r>
        <w:r w:rsidR="00843B95">
          <w:rPr>
            <w:b w:val="0"/>
            <w:webHidden/>
          </w:rPr>
          <w:t>80</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282" w:history="1">
        <w:r w:rsidR="00B47DBB" w:rsidRPr="00B47DBB">
          <w:rPr>
            <w:rStyle w:val="Hyperlink"/>
            <w:b w:val="0"/>
            <w:u w:val="none"/>
          </w:rPr>
          <w:t xml:space="preserve">3.34. </w:t>
        </w:r>
        <w:r w:rsidR="00B47DBB" w:rsidRPr="00B47DBB">
          <w:rPr>
            <w:rStyle w:val="Hyperlink"/>
            <w:b w:val="0"/>
            <w:u w:val="none"/>
          </w:rPr>
          <w:tab/>
          <w:t>So sánh biên độ vận động của đơn vị cột sống chức năng trước và sau mổ 12 tháng</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_Toc55808282 \h </w:instrText>
        </w:r>
        <w:r w:rsidR="00B47DBB" w:rsidRPr="00B47DBB">
          <w:rPr>
            <w:b w:val="0"/>
            <w:webHidden/>
          </w:rPr>
        </w:r>
        <w:r w:rsidR="00B47DBB" w:rsidRPr="00B47DBB">
          <w:rPr>
            <w:b w:val="0"/>
            <w:webHidden/>
          </w:rPr>
          <w:fldChar w:fldCharType="separate"/>
        </w:r>
        <w:r w:rsidR="00843B95">
          <w:rPr>
            <w:b w:val="0"/>
            <w:webHidden/>
          </w:rPr>
          <w:t>81</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283" w:history="1">
        <w:r w:rsidR="00B47DBB" w:rsidRPr="00B47DBB">
          <w:rPr>
            <w:rStyle w:val="Hyperlink"/>
            <w:b w:val="0"/>
            <w:u w:val="none"/>
          </w:rPr>
          <w:t xml:space="preserve">3.35. </w:t>
        </w:r>
        <w:r w:rsidR="00B47DBB" w:rsidRPr="00B47DBB">
          <w:rPr>
            <w:rStyle w:val="Hyperlink"/>
            <w:b w:val="0"/>
            <w:u w:val="none"/>
          </w:rPr>
          <w:tab/>
          <w:t>So sánh biên độ vận động cột sống cổ toàn bộ trước và</w:t>
        </w:r>
      </w:hyperlink>
      <w:r w:rsidR="00B47DBB" w:rsidRPr="00B47DBB">
        <w:rPr>
          <w:rStyle w:val="Hyperlink"/>
          <w:b w:val="0"/>
          <w:u w:val="none"/>
        </w:rPr>
        <w:t xml:space="preserve"> </w:t>
      </w:r>
      <w:hyperlink w:anchor="_Toc55808284" w:history="1">
        <w:r w:rsidR="00B47DBB" w:rsidRPr="00B47DBB">
          <w:rPr>
            <w:rStyle w:val="Hyperlink"/>
            <w:b w:val="0"/>
            <w:u w:val="none"/>
          </w:rPr>
          <w:t>sau mổ 12 tháng</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_Toc55808284 \h </w:instrText>
        </w:r>
        <w:r w:rsidR="00B47DBB" w:rsidRPr="00B47DBB">
          <w:rPr>
            <w:b w:val="0"/>
            <w:webHidden/>
          </w:rPr>
        </w:r>
        <w:r w:rsidR="00B47DBB" w:rsidRPr="00B47DBB">
          <w:rPr>
            <w:b w:val="0"/>
            <w:webHidden/>
          </w:rPr>
          <w:fldChar w:fldCharType="separate"/>
        </w:r>
        <w:r w:rsidR="00843B95">
          <w:rPr>
            <w:b w:val="0"/>
            <w:webHidden/>
          </w:rPr>
          <w:t>81</w:t>
        </w:r>
        <w:r w:rsidR="00B47DBB" w:rsidRPr="00B47DBB">
          <w:rPr>
            <w:b w:val="0"/>
            <w:webHidden/>
          </w:rPr>
          <w:fldChar w:fldCharType="end"/>
        </w:r>
      </w:hyperlink>
    </w:p>
    <w:p w:rsidR="00717B28" w:rsidRPr="006A1197" w:rsidRDefault="00717B28" w:rsidP="004140BF">
      <w:pPr>
        <w:pStyle w:val="a"/>
        <w:outlineLvl w:val="9"/>
      </w:pPr>
      <w:r w:rsidRPr="00B47DBB">
        <w:fldChar w:fldCharType="end"/>
      </w:r>
    </w:p>
    <w:p w:rsidR="00717B28" w:rsidRDefault="00717B28" w:rsidP="00062249">
      <w:pPr>
        <w:ind w:firstLine="0"/>
        <w:jc w:val="center"/>
        <w:rPr>
          <w:b/>
        </w:rPr>
      </w:pPr>
      <w:r w:rsidRPr="006A1197">
        <w:br w:type="page"/>
      </w:r>
      <w:bookmarkStart w:id="23" w:name="_Toc34066767"/>
      <w:bookmarkStart w:id="24" w:name="_Toc34066893"/>
      <w:bookmarkStart w:id="25" w:name="_Toc47003500"/>
      <w:r w:rsidRPr="00062249">
        <w:rPr>
          <w:b/>
        </w:rPr>
        <w:lastRenderedPageBreak/>
        <w:t>DANH MỤC BIỂU ĐỒ</w:t>
      </w:r>
      <w:bookmarkEnd w:id="23"/>
      <w:bookmarkEnd w:id="24"/>
      <w:bookmarkEnd w:id="25"/>
    </w:p>
    <w:p w:rsidR="003534A4" w:rsidRPr="003534A4" w:rsidRDefault="003534A4" w:rsidP="00062249">
      <w:pPr>
        <w:ind w:firstLine="0"/>
        <w:jc w:val="center"/>
        <w:rPr>
          <w:b/>
          <w:sz w:val="16"/>
        </w:rPr>
      </w:pPr>
    </w:p>
    <w:tbl>
      <w:tblPr>
        <w:tblW w:w="8789" w:type="dxa"/>
        <w:tblInd w:w="108" w:type="dxa"/>
        <w:tblBorders>
          <w:top w:val="single" w:sz="4" w:space="0" w:color="auto"/>
          <w:bottom w:val="single" w:sz="4" w:space="0" w:color="auto"/>
          <w:insideH w:val="single" w:sz="4" w:space="0" w:color="auto"/>
        </w:tblBorders>
        <w:tblLook w:val="04A0" w:firstRow="1" w:lastRow="0" w:firstColumn="1" w:lastColumn="0" w:noHBand="0" w:noVBand="1"/>
      </w:tblPr>
      <w:tblGrid>
        <w:gridCol w:w="1242"/>
        <w:gridCol w:w="6413"/>
        <w:gridCol w:w="1134"/>
      </w:tblGrid>
      <w:tr w:rsidR="00717B28" w:rsidRPr="006A1197" w:rsidTr="00C651BD">
        <w:tc>
          <w:tcPr>
            <w:tcW w:w="1242" w:type="dxa"/>
            <w:shd w:val="clear" w:color="auto" w:fill="auto"/>
          </w:tcPr>
          <w:p w:rsidR="00717B28" w:rsidRPr="00062249" w:rsidRDefault="000D6EC2" w:rsidP="003534A4">
            <w:pPr>
              <w:spacing w:before="80" w:after="80" w:line="240" w:lineRule="auto"/>
              <w:ind w:firstLine="0"/>
              <w:rPr>
                <w:b/>
              </w:rPr>
            </w:pPr>
            <w:bookmarkStart w:id="26" w:name="_Toc47003501"/>
            <w:r w:rsidRPr="00062249">
              <w:rPr>
                <w:b/>
              </w:rPr>
              <w:t>Biểu đồ</w:t>
            </w:r>
            <w:bookmarkEnd w:id="26"/>
          </w:p>
        </w:tc>
        <w:tc>
          <w:tcPr>
            <w:tcW w:w="6413" w:type="dxa"/>
            <w:shd w:val="clear" w:color="auto" w:fill="auto"/>
          </w:tcPr>
          <w:p w:rsidR="00717B28" w:rsidRPr="00062249" w:rsidRDefault="00717B28" w:rsidP="003534A4">
            <w:pPr>
              <w:spacing w:before="80" w:after="80" w:line="240" w:lineRule="auto"/>
              <w:ind w:firstLine="0"/>
              <w:jc w:val="center"/>
              <w:rPr>
                <w:b/>
              </w:rPr>
            </w:pPr>
            <w:bookmarkStart w:id="27" w:name="_Toc34066769"/>
            <w:bookmarkStart w:id="28" w:name="_Toc34066895"/>
            <w:bookmarkStart w:id="29" w:name="_Toc47003502"/>
            <w:r w:rsidRPr="00062249">
              <w:rPr>
                <w:b/>
              </w:rPr>
              <w:t>Tên biểu đồ</w:t>
            </w:r>
            <w:bookmarkEnd w:id="27"/>
            <w:bookmarkEnd w:id="28"/>
            <w:bookmarkEnd w:id="29"/>
          </w:p>
        </w:tc>
        <w:tc>
          <w:tcPr>
            <w:tcW w:w="1134" w:type="dxa"/>
            <w:shd w:val="clear" w:color="auto" w:fill="auto"/>
          </w:tcPr>
          <w:p w:rsidR="00717B28" w:rsidRPr="00062249" w:rsidRDefault="00717B28" w:rsidP="003534A4">
            <w:pPr>
              <w:spacing w:before="80" w:after="80" w:line="240" w:lineRule="auto"/>
              <w:ind w:firstLine="0"/>
              <w:rPr>
                <w:b/>
              </w:rPr>
            </w:pPr>
            <w:bookmarkStart w:id="30" w:name="_Toc34066770"/>
            <w:bookmarkStart w:id="31" w:name="_Toc34066896"/>
            <w:bookmarkStart w:id="32" w:name="_Toc47003503"/>
            <w:r w:rsidRPr="00062249">
              <w:rPr>
                <w:b/>
              </w:rPr>
              <w:t>Trang</w:t>
            </w:r>
            <w:bookmarkEnd w:id="30"/>
            <w:bookmarkEnd w:id="31"/>
            <w:bookmarkEnd w:id="32"/>
          </w:p>
        </w:tc>
      </w:tr>
    </w:tbl>
    <w:p w:rsidR="00717B28" w:rsidRPr="00B47DBB" w:rsidRDefault="00717B28" w:rsidP="00B47DBB">
      <w:pPr>
        <w:pStyle w:val="TOC1"/>
        <w:rPr>
          <w:sz w:val="6"/>
        </w:rPr>
      </w:pPr>
    </w:p>
    <w:p w:rsidR="00B47DBB" w:rsidRPr="00B47DBB" w:rsidRDefault="00717B28" w:rsidP="00B47DBB">
      <w:pPr>
        <w:pStyle w:val="TOC1"/>
        <w:tabs>
          <w:tab w:val="left" w:pos="709"/>
        </w:tabs>
        <w:ind w:left="709" w:right="340" w:hanging="709"/>
        <w:rPr>
          <w:rFonts w:asciiTheme="minorHAnsi" w:eastAsiaTheme="minorEastAsia" w:hAnsiTheme="minorHAnsi" w:cstheme="minorBidi"/>
          <w:b w:val="0"/>
          <w:sz w:val="22"/>
          <w:szCs w:val="22"/>
        </w:rPr>
      </w:pPr>
      <w:r w:rsidRPr="006A1197">
        <w:fldChar w:fldCharType="begin"/>
      </w:r>
      <w:r w:rsidRPr="006A1197">
        <w:instrText xml:space="preserve"> TOC \f \h \z \t "abieudo,1" </w:instrText>
      </w:r>
      <w:r w:rsidRPr="006A1197">
        <w:fldChar w:fldCharType="separate"/>
      </w:r>
      <w:hyperlink w:anchor="_Toc55808330" w:history="1">
        <w:r w:rsidR="00B47DBB" w:rsidRPr="00B47DBB">
          <w:rPr>
            <w:rStyle w:val="Hyperlink"/>
            <w:b w:val="0"/>
          </w:rPr>
          <w:t>3.1.</w:t>
        </w:r>
        <w:r w:rsidR="00B47DBB">
          <w:rPr>
            <w:rStyle w:val="Hyperlink"/>
            <w:b w:val="0"/>
          </w:rPr>
          <w:tab/>
        </w:r>
        <w:r w:rsidR="00B47DBB" w:rsidRPr="00B47DBB">
          <w:rPr>
            <w:rStyle w:val="Hyperlink"/>
            <w:b w:val="0"/>
          </w:rPr>
          <w:t xml:space="preserve"> Phân bố người bệnh theo nhóm tuổi</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_Toc55808330 \h </w:instrText>
        </w:r>
        <w:r w:rsidR="00B47DBB" w:rsidRPr="00B47DBB">
          <w:rPr>
            <w:b w:val="0"/>
            <w:webHidden/>
          </w:rPr>
        </w:r>
        <w:r w:rsidR="00B47DBB" w:rsidRPr="00B47DBB">
          <w:rPr>
            <w:b w:val="0"/>
            <w:webHidden/>
          </w:rPr>
          <w:fldChar w:fldCharType="separate"/>
        </w:r>
        <w:r w:rsidR="00843B95">
          <w:rPr>
            <w:b w:val="0"/>
            <w:webHidden/>
          </w:rPr>
          <w:t>59</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331" w:history="1">
        <w:r w:rsidR="00B47DBB" w:rsidRPr="00B47DBB">
          <w:rPr>
            <w:rStyle w:val="Hyperlink"/>
            <w:b w:val="0"/>
          </w:rPr>
          <w:t xml:space="preserve">3.2. </w:t>
        </w:r>
        <w:r w:rsidR="00B47DBB">
          <w:rPr>
            <w:rStyle w:val="Hyperlink"/>
            <w:b w:val="0"/>
          </w:rPr>
          <w:tab/>
        </w:r>
        <w:r w:rsidR="00B47DBB" w:rsidRPr="00B47DBB">
          <w:rPr>
            <w:rStyle w:val="Hyperlink"/>
            <w:b w:val="0"/>
          </w:rPr>
          <w:t>Phân bố người bệnh theo giới</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_Toc55808331 \h </w:instrText>
        </w:r>
        <w:r w:rsidR="00B47DBB" w:rsidRPr="00B47DBB">
          <w:rPr>
            <w:b w:val="0"/>
            <w:webHidden/>
          </w:rPr>
        </w:r>
        <w:r w:rsidR="00B47DBB" w:rsidRPr="00B47DBB">
          <w:rPr>
            <w:b w:val="0"/>
            <w:webHidden/>
          </w:rPr>
          <w:fldChar w:fldCharType="separate"/>
        </w:r>
        <w:r w:rsidR="00843B95">
          <w:rPr>
            <w:b w:val="0"/>
            <w:webHidden/>
          </w:rPr>
          <w:t>60</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332" w:history="1">
        <w:r w:rsidR="00B47DBB" w:rsidRPr="00B47DBB">
          <w:rPr>
            <w:rStyle w:val="Hyperlink"/>
            <w:b w:val="0"/>
          </w:rPr>
          <w:t xml:space="preserve">3.3. </w:t>
        </w:r>
        <w:r w:rsidR="00B47DBB">
          <w:rPr>
            <w:rStyle w:val="Hyperlink"/>
            <w:b w:val="0"/>
          </w:rPr>
          <w:tab/>
        </w:r>
        <w:r w:rsidR="00B47DBB" w:rsidRPr="00B47DBB">
          <w:rPr>
            <w:rStyle w:val="Hyperlink"/>
            <w:b w:val="0"/>
          </w:rPr>
          <w:t>Cách khởi phát bệnh</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_Toc55808332 \h </w:instrText>
        </w:r>
        <w:r w:rsidR="00B47DBB" w:rsidRPr="00B47DBB">
          <w:rPr>
            <w:b w:val="0"/>
            <w:webHidden/>
          </w:rPr>
        </w:r>
        <w:r w:rsidR="00B47DBB" w:rsidRPr="00B47DBB">
          <w:rPr>
            <w:b w:val="0"/>
            <w:webHidden/>
          </w:rPr>
          <w:fldChar w:fldCharType="separate"/>
        </w:r>
        <w:r w:rsidR="00843B95">
          <w:rPr>
            <w:b w:val="0"/>
            <w:webHidden/>
          </w:rPr>
          <w:t>61</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333" w:history="1">
        <w:r w:rsidR="00B47DBB" w:rsidRPr="00B47DBB">
          <w:rPr>
            <w:rStyle w:val="Hyperlink"/>
            <w:b w:val="0"/>
          </w:rPr>
          <w:t xml:space="preserve">3.4. </w:t>
        </w:r>
        <w:r w:rsidR="00B47DBB">
          <w:rPr>
            <w:rStyle w:val="Hyperlink"/>
            <w:b w:val="0"/>
          </w:rPr>
          <w:tab/>
        </w:r>
        <w:r w:rsidR="00B47DBB" w:rsidRPr="00B47DBB">
          <w:rPr>
            <w:rStyle w:val="Hyperlink"/>
            <w:b w:val="0"/>
          </w:rPr>
          <w:t>Thời gian khởi phát bệnh</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_Toc55808333 \h </w:instrText>
        </w:r>
        <w:r w:rsidR="00B47DBB" w:rsidRPr="00B47DBB">
          <w:rPr>
            <w:b w:val="0"/>
            <w:webHidden/>
          </w:rPr>
        </w:r>
        <w:r w:rsidR="00B47DBB" w:rsidRPr="00B47DBB">
          <w:rPr>
            <w:b w:val="0"/>
            <w:webHidden/>
          </w:rPr>
          <w:fldChar w:fldCharType="separate"/>
        </w:r>
        <w:r w:rsidR="00843B95">
          <w:rPr>
            <w:b w:val="0"/>
            <w:webHidden/>
          </w:rPr>
          <w:t>62</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336" w:history="1">
        <w:r w:rsidR="00B47DBB" w:rsidRPr="00B47DBB">
          <w:rPr>
            <w:rStyle w:val="Hyperlink"/>
            <w:b w:val="0"/>
          </w:rPr>
          <w:t xml:space="preserve">3.5. </w:t>
        </w:r>
        <w:r w:rsidR="00B47DBB">
          <w:rPr>
            <w:rStyle w:val="Hyperlink"/>
            <w:b w:val="0"/>
          </w:rPr>
          <w:tab/>
        </w:r>
        <w:r w:rsidR="00B47DBB" w:rsidRPr="00B47DBB">
          <w:rPr>
            <w:rStyle w:val="Hyperlink"/>
            <w:b w:val="0"/>
          </w:rPr>
          <w:t>Mức độ đau trước mổ theo VAS</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_Toc55808336 \h </w:instrText>
        </w:r>
        <w:r w:rsidR="00B47DBB" w:rsidRPr="00B47DBB">
          <w:rPr>
            <w:b w:val="0"/>
            <w:webHidden/>
          </w:rPr>
        </w:r>
        <w:r w:rsidR="00B47DBB" w:rsidRPr="00B47DBB">
          <w:rPr>
            <w:b w:val="0"/>
            <w:webHidden/>
          </w:rPr>
          <w:fldChar w:fldCharType="separate"/>
        </w:r>
        <w:r w:rsidR="00843B95">
          <w:rPr>
            <w:b w:val="0"/>
            <w:webHidden/>
          </w:rPr>
          <w:t>67</w:t>
        </w:r>
        <w:r w:rsidR="00B47DBB" w:rsidRPr="00B47DBB">
          <w:rPr>
            <w:b w:val="0"/>
            <w:webHidden/>
          </w:rPr>
          <w:fldChar w:fldCharType="end"/>
        </w:r>
      </w:hyperlink>
    </w:p>
    <w:p w:rsidR="00717B28" w:rsidRPr="00062249" w:rsidRDefault="00717B28" w:rsidP="00B47DBB">
      <w:pPr>
        <w:pStyle w:val="TOC1"/>
        <w:rPr>
          <w:rFonts w:eastAsia="Times New Roman"/>
          <w:sz w:val="22"/>
          <w:szCs w:val="22"/>
        </w:rPr>
      </w:pPr>
      <w:r w:rsidRPr="006A1197">
        <w:fldChar w:fldCharType="end"/>
      </w:r>
    </w:p>
    <w:p w:rsidR="00717B28" w:rsidRDefault="00717B28" w:rsidP="007E0395">
      <w:pPr>
        <w:spacing w:before="0"/>
        <w:jc w:val="center"/>
        <w:rPr>
          <w:b/>
        </w:rPr>
      </w:pPr>
      <w:r w:rsidRPr="006A1197">
        <w:br w:type="page"/>
      </w:r>
      <w:r w:rsidRPr="006A1197">
        <w:rPr>
          <w:b/>
        </w:rPr>
        <w:lastRenderedPageBreak/>
        <w:t>DANH MỤC HÌNH</w:t>
      </w:r>
    </w:p>
    <w:p w:rsidR="003534A4" w:rsidRPr="003534A4" w:rsidRDefault="003534A4" w:rsidP="007E0395">
      <w:pPr>
        <w:spacing w:before="0"/>
        <w:jc w:val="center"/>
        <w:rPr>
          <w:b/>
          <w:sz w:val="14"/>
        </w:rPr>
      </w:pPr>
    </w:p>
    <w:tbl>
      <w:tblPr>
        <w:tblW w:w="8789" w:type="dxa"/>
        <w:tblInd w:w="108" w:type="dxa"/>
        <w:tblBorders>
          <w:top w:val="single" w:sz="4" w:space="0" w:color="auto"/>
          <w:bottom w:val="single" w:sz="4" w:space="0" w:color="auto"/>
          <w:insideH w:val="single" w:sz="4" w:space="0" w:color="auto"/>
        </w:tblBorders>
        <w:tblLook w:val="04A0" w:firstRow="1" w:lastRow="0" w:firstColumn="1" w:lastColumn="0" w:noHBand="0" w:noVBand="1"/>
      </w:tblPr>
      <w:tblGrid>
        <w:gridCol w:w="1242"/>
        <w:gridCol w:w="6413"/>
        <w:gridCol w:w="1134"/>
      </w:tblGrid>
      <w:tr w:rsidR="00717B28" w:rsidRPr="00062249" w:rsidTr="00C651BD">
        <w:tc>
          <w:tcPr>
            <w:tcW w:w="1242" w:type="dxa"/>
            <w:shd w:val="clear" w:color="auto" w:fill="auto"/>
          </w:tcPr>
          <w:p w:rsidR="00717B28" w:rsidRPr="00062249" w:rsidRDefault="00717B28" w:rsidP="003534A4">
            <w:pPr>
              <w:spacing w:before="80" w:after="80" w:line="240" w:lineRule="auto"/>
              <w:ind w:firstLine="0"/>
              <w:rPr>
                <w:b/>
              </w:rPr>
            </w:pPr>
            <w:bookmarkStart w:id="33" w:name="_Toc34066771"/>
            <w:bookmarkStart w:id="34" w:name="_Toc34066897"/>
            <w:bookmarkStart w:id="35" w:name="_Toc47003504"/>
            <w:r w:rsidRPr="00062249">
              <w:rPr>
                <w:b/>
              </w:rPr>
              <w:t>Hình</w:t>
            </w:r>
            <w:bookmarkEnd w:id="33"/>
            <w:bookmarkEnd w:id="34"/>
            <w:bookmarkEnd w:id="35"/>
          </w:p>
        </w:tc>
        <w:tc>
          <w:tcPr>
            <w:tcW w:w="6413" w:type="dxa"/>
            <w:shd w:val="clear" w:color="auto" w:fill="auto"/>
          </w:tcPr>
          <w:p w:rsidR="00717B28" w:rsidRPr="00062249" w:rsidRDefault="00717B28" w:rsidP="003534A4">
            <w:pPr>
              <w:spacing w:before="80" w:after="80" w:line="240" w:lineRule="auto"/>
              <w:ind w:firstLine="0"/>
              <w:jc w:val="center"/>
              <w:rPr>
                <w:b/>
              </w:rPr>
            </w:pPr>
            <w:bookmarkStart w:id="36" w:name="_Toc34066772"/>
            <w:bookmarkStart w:id="37" w:name="_Toc34066898"/>
            <w:bookmarkStart w:id="38" w:name="_Toc47003505"/>
            <w:r w:rsidRPr="00062249">
              <w:rPr>
                <w:b/>
              </w:rPr>
              <w:t>Tên hình</w:t>
            </w:r>
            <w:bookmarkEnd w:id="36"/>
            <w:bookmarkEnd w:id="37"/>
            <w:bookmarkEnd w:id="38"/>
          </w:p>
        </w:tc>
        <w:tc>
          <w:tcPr>
            <w:tcW w:w="1134" w:type="dxa"/>
            <w:shd w:val="clear" w:color="auto" w:fill="auto"/>
          </w:tcPr>
          <w:p w:rsidR="00717B28" w:rsidRPr="00062249" w:rsidRDefault="00717B28" w:rsidP="003534A4">
            <w:pPr>
              <w:spacing w:before="80" w:after="80" w:line="240" w:lineRule="auto"/>
              <w:ind w:firstLine="0"/>
              <w:rPr>
                <w:b/>
              </w:rPr>
            </w:pPr>
            <w:bookmarkStart w:id="39" w:name="_Toc34066773"/>
            <w:bookmarkStart w:id="40" w:name="_Toc34066899"/>
            <w:bookmarkStart w:id="41" w:name="_Toc47003506"/>
            <w:r w:rsidRPr="00062249">
              <w:rPr>
                <w:b/>
              </w:rPr>
              <w:t>Trang</w:t>
            </w:r>
            <w:bookmarkEnd w:id="39"/>
            <w:bookmarkEnd w:id="40"/>
            <w:bookmarkEnd w:id="41"/>
          </w:p>
        </w:tc>
      </w:tr>
    </w:tbl>
    <w:p w:rsidR="00233237" w:rsidRPr="00B47DBB" w:rsidRDefault="00233237" w:rsidP="00B47DBB">
      <w:pPr>
        <w:pStyle w:val="TOC1"/>
        <w:ind w:right="340"/>
        <w:rPr>
          <w:sz w:val="10"/>
        </w:rPr>
      </w:pPr>
    </w:p>
    <w:p w:rsidR="00B47DBB" w:rsidRPr="00B47DBB" w:rsidRDefault="00717B28" w:rsidP="00B47DBB">
      <w:pPr>
        <w:pStyle w:val="TOC1"/>
        <w:tabs>
          <w:tab w:val="left" w:pos="709"/>
        </w:tabs>
        <w:ind w:left="709" w:right="340" w:hanging="709"/>
        <w:rPr>
          <w:rFonts w:asciiTheme="minorHAnsi" w:eastAsiaTheme="minorEastAsia" w:hAnsiTheme="minorHAnsi" w:cstheme="minorBidi"/>
          <w:b w:val="0"/>
          <w:sz w:val="22"/>
          <w:szCs w:val="22"/>
        </w:rPr>
      </w:pPr>
      <w:r w:rsidRPr="00B47DBB">
        <w:rPr>
          <w:b w:val="0"/>
          <w:color w:val="000000"/>
        </w:rPr>
        <w:fldChar w:fldCharType="begin"/>
      </w:r>
      <w:r w:rsidRPr="00B47DBB">
        <w:rPr>
          <w:b w:val="0"/>
          <w:color w:val="000000"/>
        </w:rPr>
        <w:instrText xml:space="preserve"> TOC \f \h \z \t "ahinh,1" </w:instrText>
      </w:r>
      <w:r w:rsidRPr="00B47DBB">
        <w:rPr>
          <w:b w:val="0"/>
          <w:color w:val="000000"/>
        </w:rPr>
        <w:fldChar w:fldCharType="separate"/>
      </w:r>
      <w:hyperlink w:anchor="_Toc55808365" w:history="1">
        <w:r w:rsidR="00B47DBB" w:rsidRPr="00B47DBB">
          <w:rPr>
            <w:rStyle w:val="Hyperlink"/>
            <w:b w:val="0"/>
          </w:rPr>
          <w:t xml:space="preserve">1.1. </w:t>
        </w:r>
        <w:r w:rsidR="00B47DBB">
          <w:rPr>
            <w:rStyle w:val="Hyperlink"/>
            <w:b w:val="0"/>
          </w:rPr>
          <w:tab/>
        </w:r>
        <w:r w:rsidR="00B47DBB" w:rsidRPr="00B47DBB">
          <w:rPr>
            <w:rStyle w:val="Hyperlink"/>
            <w:b w:val="0"/>
          </w:rPr>
          <w:t>Thân đốt sống cổ</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_Toc55808365 \h </w:instrText>
        </w:r>
        <w:r w:rsidR="00B47DBB" w:rsidRPr="00B47DBB">
          <w:rPr>
            <w:b w:val="0"/>
            <w:webHidden/>
          </w:rPr>
        </w:r>
        <w:r w:rsidR="00B47DBB" w:rsidRPr="00B47DBB">
          <w:rPr>
            <w:b w:val="0"/>
            <w:webHidden/>
          </w:rPr>
          <w:fldChar w:fldCharType="separate"/>
        </w:r>
        <w:r w:rsidR="00843B95">
          <w:rPr>
            <w:b w:val="0"/>
            <w:webHidden/>
          </w:rPr>
          <w:t>6</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366" w:history="1">
        <w:r w:rsidR="00B47DBB" w:rsidRPr="00B47DBB">
          <w:rPr>
            <w:rStyle w:val="Hyperlink"/>
            <w:b w:val="0"/>
          </w:rPr>
          <w:t xml:space="preserve">1.2. </w:t>
        </w:r>
        <w:r w:rsidR="00B47DBB">
          <w:rPr>
            <w:rStyle w:val="Hyperlink"/>
            <w:b w:val="0"/>
          </w:rPr>
          <w:tab/>
        </w:r>
        <w:r w:rsidR="00B47DBB" w:rsidRPr="00B47DBB">
          <w:rPr>
            <w:rStyle w:val="Hyperlink"/>
            <w:b w:val="0"/>
          </w:rPr>
          <w:t>Hệ thống dây chằng cột sống cổ</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_Toc55808366 \h </w:instrText>
        </w:r>
        <w:r w:rsidR="00B47DBB" w:rsidRPr="00B47DBB">
          <w:rPr>
            <w:b w:val="0"/>
            <w:webHidden/>
          </w:rPr>
        </w:r>
        <w:r w:rsidR="00B47DBB" w:rsidRPr="00B47DBB">
          <w:rPr>
            <w:b w:val="0"/>
            <w:webHidden/>
          </w:rPr>
          <w:fldChar w:fldCharType="separate"/>
        </w:r>
        <w:r w:rsidR="00843B95">
          <w:rPr>
            <w:b w:val="0"/>
            <w:webHidden/>
          </w:rPr>
          <w:t>7</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367" w:history="1">
        <w:r w:rsidR="00B47DBB" w:rsidRPr="00B47DBB">
          <w:rPr>
            <w:rStyle w:val="Hyperlink"/>
            <w:b w:val="0"/>
          </w:rPr>
          <w:t xml:space="preserve">1.3. </w:t>
        </w:r>
        <w:r w:rsidR="00B47DBB">
          <w:rPr>
            <w:rStyle w:val="Hyperlink"/>
            <w:b w:val="0"/>
          </w:rPr>
          <w:tab/>
        </w:r>
        <w:r w:rsidR="00B47DBB" w:rsidRPr="00B47DBB">
          <w:rPr>
            <w:rStyle w:val="Hyperlink"/>
            <w:b w:val="0"/>
          </w:rPr>
          <w:t>Đĩa đệm</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_Toc55808367 \h </w:instrText>
        </w:r>
        <w:r w:rsidR="00B47DBB" w:rsidRPr="00B47DBB">
          <w:rPr>
            <w:b w:val="0"/>
            <w:webHidden/>
          </w:rPr>
        </w:r>
        <w:r w:rsidR="00B47DBB" w:rsidRPr="00B47DBB">
          <w:rPr>
            <w:b w:val="0"/>
            <w:webHidden/>
          </w:rPr>
          <w:fldChar w:fldCharType="separate"/>
        </w:r>
        <w:r w:rsidR="00843B95">
          <w:rPr>
            <w:b w:val="0"/>
            <w:webHidden/>
          </w:rPr>
          <w:t>9</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368" w:history="1">
        <w:r w:rsidR="00B47DBB" w:rsidRPr="00B47DBB">
          <w:rPr>
            <w:rStyle w:val="Hyperlink"/>
            <w:b w:val="0"/>
          </w:rPr>
          <w:t xml:space="preserve">1.4. </w:t>
        </w:r>
        <w:r w:rsidR="00B47DBB">
          <w:rPr>
            <w:rStyle w:val="Hyperlink"/>
            <w:b w:val="0"/>
          </w:rPr>
          <w:tab/>
        </w:r>
        <w:r w:rsidR="00B47DBB" w:rsidRPr="00B47DBB">
          <w:rPr>
            <w:rStyle w:val="Hyperlink"/>
            <w:b w:val="0"/>
          </w:rPr>
          <w:t>Giải phẫu vùng cổ trước</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_Toc55808368 \h </w:instrText>
        </w:r>
        <w:r w:rsidR="00B47DBB" w:rsidRPr="00B47DBB">
          <w:rPr>
            <w:b w:val="0"/>
            <w:webHidden/>
          </w:rPr>
        </w:r>
        <w:r w:rsidR="00B47DBB" w:rsidRPr="00B47DBB">
          <w:rPr>
            <w:b w:val="0"/>
            <w:webHidden/>
          </w:rPr>
          <w:fldChar w:fldCharType="separate"/>
        </w:r>
        <w:r w:rsidR="00843B95">
          <w:rPr>
            <w:b w:val="0"/>
            <w:webHidden/>
          </w:rPr>
          <w:t>11</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369" w:history="1">
        <w:r w:rsidR="00B47DBB" w:rsidRPr="00B47DBB">
          <w:rPr>
            <w:rStyle w:val="Hyperlink"/>
            <w:b w:val="0"/>
          </w:rPr>
          <w:t xml:space="preserve">1.5. </w:t>
        </w:r>
        <w:r w:rsidR="00B47DBB">
          <w:rPr>
            <w:rStyle w:val="Hyperlink"/>
            <w:b w:val="0"/>
          </w:rPr>
          <w:tab/>
        </w:r>
        <w:r w:rsidR="00B47DBB" w:rsidRPr="00B47DBB">
          <w:rPr>
            <w:rStyle w:val="Hyperlink"/>
            <w:b w:val="0"/>
          </w:rPr>
          <w:t>Phân loại thoát vị đĩa đệm liên quan với rễ thần kinh, tủy sống</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_Toc55808369 \h </w:instrText>
        </w:r>
        <w:r w:rsidR="00B47DBB" w:rsidRPr="00B47DBB">
          <w:rPr>
            <w:b w:val="0"/>
            <w:webHidden/>
          </w:rPr>
        </w:r>
        <w:r w:rsidR="00B47DBB" w:rsidRPr="00B47DBB">
          <w:rPr>
            <w:b w:val="0"/>
            <w:webHidden/>
          </w:rPr>
          <w:fldChar w:fldCharType="separate"/>
        </w:r>
        <w:r w:rsidR="00843B95">
          <w:rPr>
            <w:b w:val="0"/>
            <w:webHidden/>
          </w:rPr>
          <w:t>14</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370" w:history="1">
        <w:r w:rsidR="00B47DBB" w:rsidRPr="00B47DBB">
          <w:rPr>
            <w:rStyle w:val="Hyperlink"/>
            <w:b w:val="0"/>
          </w:rPr>
          <w:t xml:space="preserve">1.6. </w:t>
        </w:r>
        <w:r w:rsidR="00B47DBB">
          <w:rPr>
            <w:rStyle w:val="Hyperlink"/>
            <w:b w:val="0"/>
          </w:rPr>
          <w:tab/>
        </w:r>
        <w:r w:rsidR="00B47DBB" w:rsidRPr="00B47DBB">
          <w:rPr>
            <w:rStyle w:val="Hyperlink"/>
            <w:b w:val="0"/>
          </w:rPr>
          <w:t>Phân loại thoát vị liên quan với dây chằng dọc sau</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_Toc55808370 \h </w:instrText>
        </w:r>
        <w:r w:rsidR="00B47DBB" w:rsidRPr="00B47DBB">
          <w:rPr>
            <w:b w:val="0"/>
            <w:webHidden/>
          </w:rPr>
        </w:r>
        <w:r w:rsidR="00B47DBB" w:rsidRPr="00B47DBB">
          <w:rPr>
            <w:b w:val="0"/>
            <w:webHidden/>
          </w:rPr>
          <w:fldChar w:fldCharType="separate"/>
        </w:r>
        <w:r w:rsidR="00843B95">
          <w:rPr>
            <w:b w:val="0"/>
            <w:webHidden/>
          </w:rPr>
          <w:t>16</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371" w:history="1">
        <w:r w:rsidR="00B47DBB" w:rsidRPr="00B47DBB">
          <w:rPr>
            <w:rStyle w:val="Hyperlink"/>
            <w:b w:val="0"/>
          </w:rPr>
          <w:t xml:space="preserve">1.7. </w:t>
        </w:r>
        <w:r w:rsidR="00B47DBB">
          <w:rPr>
            <w:rStyle w:val="Hyperlink"/>
            <w:b w:val="0"/>
          </w:rPr>
          <w:tab/>
        </w:r>
        <w:r w:rsidR="00B47DBB" w:rsidRPr="00B47DBB">
          <w:rPr>
            <w:rStyle w:val="Hyperlink"/>
            <w:b w:val="0"/>
          </w:rPr>
          <w:t>X - quang cột sống cổ</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_Toc55808371 \h </w:instrText>
        </w:r>
        <w:r w:rsidR="00B47DBB" w:rsidRPr="00B47DBB">
          <w:rPr>
            <w:b w:val="0"/>
            <w:webHidden/>
          </w:rPr>
        </w:r>
        <w:r w:rsidR="00B47DBB" w:rsidRPr="00B47DBB">
          <w:rPr>
            <w:b w:val="0"/>
            <w:webHidden/>
          </w:rPr>
          <w:fldChar w:fldCharType="separate"/>
        </w:r>
        <w:r w:rsidR="00843B95">
          <w:rPr>
            <w:b w:val="0"/>
            <w:webHidden/>
          </w:rPr>
          <w:t>21</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372" w:history="1">
        <w:r w:rsidR="00B47DBB" w:rsidRPr="00B47DBB">
          <w:rPr>
            <w:rStyle w:val="Hyperlink"/>
            <w:b w:val="0"/>
          </w:rPr>
          <w:t xml:space="preserve">1.8. </w:t>
        </w:r>
        <w:r w:rsidR="00B47DBB">
          <w:rPr>
            <w:rStyle w:val="Hyperlink"/>
            <w:b w:val="0"/>
          </w:rPr>
          <w:tab/>
        </w:r>
        <w:r w:rsidR="00B47DBB" w:rsidRPr="00B47DBB">
          <w:rPr>
            <w:rStyle w:val="Hyperlink"/>
            <w:b w:val="0"/>
          </w:rPr>
          <w:t>Cắt lớp vi tính cột sống cổ</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_Toc55808372 \h </w:instrText>
        </w:r>
        <w:r w:rsidR="00B47DBB" w:rsidRPr="00B47DBB">
          <w:rPr>
            <w:b w:val="0"/>
            <w:webHidden/>
          </w:rPr>
        </w:r>
        <w:r w:rsidR="00B47DBB" w:rsidRPr="00B47DBB">
          <w:rPr>
            <w:b w:val="0"/>
            <w:webHidden/>
          </w:rPr>
          <w:fldChar w:fldCharType="separate"/>
        </w:r>
        <w:r w:rsidR="00843B95">
          <w:rPr>
            <w:b w:val="0"/>
            <w:webHidden/>
          </w:rPr>
          <w:t>22</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373" w:history="1">
        <w:r w:rsidR="00B47DBB" w:rsidRPr="00B47DBB">
          <w:rPr>
            <w:rStyle w:val="Hyperlink"/>
            <w:b w:val="0"/>
          </w:rPr>
          <w:t xml:space="preserve">1.9. </w:t>
        </w:r>
        <w:r w:rsidR="00B47DBB">
          <w:rPr>
            <w:rStyle w:val="Hyperlink"/>
            <w:b w:val="0"/>
          </w:rPr>
          <w:tab/>
        </w:r>
        <w:r w:rsidR="00B47DBB" w:rsidRPr="00B47DBB">
          <w:rPr>
            <w:rStyle w:val="Hyperlink"/>
            <w:b w:val="0"/>
          </w:rPr>
          <w:t>Hình ảnh thoái hóa đĩa đệm</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_Toc55808373 \h </w:instrText>
        </w:r>
        <w:r w:rsidR="00B47DBB" w:rsidRPr="00B47DBB">
          <w:rPr>
            <w:b w:val="0"/>
            <w:webHidden/>
          </w:rPr>
        </w:r>
        <w:r w:rsidR="00B47DBB" w:rsidRPr="00B47DBB">
          <w:rPr>
            <w:b w:val="0"/>
            <w:webHidden/>
          </w:rPr>
          <w:fldChar w:fldCharType="separate"/>
        </w:r>
        <w:r w:rsidR="00843B95">
          <w:rPr>
            <w:b w:val="0"/>
            <w:webHidden/>
          </w:rPr>
          <w:t>24</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374" w:history="1">
        <w:r w:rsidR="00B47DBB" w:rsidRPr="00B47DBB">
          <w:rPr>
            <w:rStyle w:val="Hyperlink"/>
            <w:b w:val="0"/>
          </w:rPr>
          <w:t xml:space="preserve">1.10. </w:t>
        </w:r>
        <w:r w:rsidR="00B47DBB">
          <w:rPr>
            <w:rStyle w:val="Hyperlink"/>
            <w:b w:val="0"/>
          </w:rPr>
          <w:tab/>
        </w:r>
        <w:r w:rsidR="00B47DBB" w:rsidRPr="00B47DBB">
          <w:rPr>
            <w:rStyle w:val="Hyperlink"/>
            <w:b w:val="0"/>
          </w:rPr>
          <w:t>Hình ảnh cộng hưởng từ cắt dọc</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_Toc55808374 \h </w:instrText>
        </w:r>
        <w:r w:rsidR="00B47DBB" w:rsidRPr="00B47DBB">
          <w:rPr>
            <w:b w:val="0"/>
            <w:webHidden/>
          </w:rPr>
        </w:r>
        <w:r w:rsidR="00B47DBB" w:rsidRPr="00B47DBB">
          <w:rPr>
            <w:b w:val="0"/>
            <w:webHidden/>
          </w:rPr>
          <w:fldChar w:fldCharType="separate"/>
        </w:r>
        <w:r w:rsidR="00843B95">
          <w:rPr>
            <w:b w:val="0"/>
            <w:webHidden/>
          </w:rPr>
          <w:t>25</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375" w:history="1">
        <w:r w:rsidR="00B47DBB" w:rsidRPr="00B47DBB">
          <w:rPr>
            <w:rStyle w:val="Hyperlink"/>
            <w:b w:val="0"/>
          </w:rPr>
          <w:t xml:space="preserve">1.11. </w:t>
        </w:r>
        <w:r w:rsidR="00B47DBB">
          <w:rPr>
            <w:rStyle w:val="Hyperlink"/>
            <w:b w:val="0"/>
          </w:rPr>
          <w:tab/>
        </w:r>
        <w:r w:rsidR="00B47DBB" w:rsidRPr="00B47DBB">
          <w:rPr>
            <w:rStyle w:val="Hyperlink"/>
            <w:b w:val="0"/>
          </w:rPr>
          <w:t>Hình ảnh cộng hưởng từ cắt ngang</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_Toc55808375 \h </w:instrText>
        </w:r>
        <w:r w:rsidR="00B47DBB" w:rsidRPr="00B47DBB">
          <w:rPr>
            <w:b w:val="0"/>
            <w:webHidden/>
          </w:rPr>
        </w:r>
        <w:r w:rsidR="00B47DBB" w:rsidRPr="00B47DBB">
          <w:rPr>
            <w:b w:val="0"/>
            <w:webHidden/>
          </w:rPr>
          <w:fldChar w:fldCharType="separate"/>
        </w:r>
        <w:r w:rsidR="00843B95">
          <w:rPr>
            <w:b w:val="0"/>
            <w:webHidden/>
          </w:rPr>
          <w:t>25</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376" w:history="1">
        <w:r w:rsidR="00B47DBB" w:rsidRPr="00B47DBB">
          <w:rPr>
            <w:rStyle w:val="Hyperlink"/>
            <w:b w:val="0"/>
          </w:rPr>
          <w:t xml:space="preserve">1.12. </w:t>
        </w:r>
        <w:r w:rsidR="00B47DBB">
          <w:rPr>
            <w:rStyle w:val="Hyperlink"/>
            <w:b w:val="0"/>
          </w:rPr>
          <w:tab/>
        </w:r>
        <w:r w:rsidR="00B47DBB" w:rsidRPr="00B47DBB">
          <w:rPr>
            <w:rStyle w:val="Hyperlink"/>
            <w:b w:val="0"/>
          </w:rPr>
          <w:t>Một số hình ảnh đĩa đệm nhân tạo</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_Toc55808376 \h </w:instrText>
        </w:r>
        <w:r w:rsidR="00B47DBB" w:rsidRPr="00B47DBB">
          <w:rPr>
            <w:b w:val="0"/>
            <w:webHidden/>
          </w:rPr>
        </w:r>
        <w:r w:rsidR="00B47DBB" w:rsidRPr="00B47DBB">
          <w:rPr>
            <w:b w:val="0"/>
            <w:webHidden/>
          </w:rPr>
          <w:fldChar w:fldCharType="separate"/>
        </w:r>
        <w:r w:rsidR="00843B95">
          <w:rPr>
            <w:b w:val="0"/>
            <w:webHidden/>
          </w:rPr>
          <w:t>33</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377" w:history="1">
        <w:r w:rsidR="00B47DBB" w:rsidRPr="00B47DBB">
          <w:rPr>
            <w:rStyle w:val="Hyperlink"/>
            <w:b w:val="0"/>
          </w:rPr>
          <w:t xml:space="preserve">2.1. </w:t>
        </w:r>
        <w:r w:rsidR="00B47DBB">
          <w:rPr>
            <w:rStyle w:val="Hyperlink"/>
            <w:b w:val="0"/>
          </w:rPr>
          <w:tab/>
        </w:r>
        <w:r w:rsidR="00B47DBB" w:rsidRPr="00B47DBB">
          <w:rPr>
            <w:rStyle w:val="Hyperlink"/>
            <w:b w:val="0"/>
          </w:rPr>
          <w:t>Thang điểm VAS đánh giá mức độ đau</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_Toc55808377 \h </w:instrText>
        </w:r>
        <w:r w:rsidR="00B47DBB" w:rsidRPr="00B47DBB">
          <w:rPr>
            <w:b w:val="0"/>
            <w:webHidden/>
          </w:rPr>
        </w:r>
        <w:r w:rsidR="00B47DBB" w:rsidRPr="00B47DBB">
          <w:rPr>
            <w:b w:val="0"/>
            <w:webHidden/>
          </w:rPr>
          <w:fldChar w:fldCharType="separate"/>
        </w:r>
        <w:r w:rsidR="00843B95">
          <w:rPr>
            <w:b w:val="0"/>
            <w:webHidden/>
          </w:rPr>
          <w:t>43</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378" w:history="1">
        <w:r w:rsidR="00B47DBB" w:rsidRPr="00B47DBB">
          <w:rPr>
            <w:rStyle w:val="Hyperlink"/>
            <w:b w:val="0"/>
          </w:rPr>
          <w:t xml:space="preserve">2.2. </w:t>
        </w:r>
        <w:r w:rsidR="00B47DBB">
          <w:rPr>
            <w:rStyle w:val="Hyperlink"/>
            <w:b w:val="0"/>
          </w:rPr>
          <w:tab/>
        </w:r>
        <w:r w:rsidR="00B47DBB" w:rsidRPr="00B47DBB">
          <w:rPr>
            <w:rStyle w:val="Hyperlink"/>
            <w:b w:val="0"/>
          </w:rPr>
          <w:t>Phân độ quá phát xương tại tầng liền kề</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_Toc55808378 \h </w:instrText>
        </w:r>
        <w:r w:rsidR="00B47DBB" w:rsidRPr="00B47DBB">
          <w:rPr>
            <w:b w:val="0"/>
            <w:webHidden/>
          </w:rPr>
        </w:r>
        <w:r w:rsidR="00B47DBB" w:rsidRPr="00B47DBB">
          <w:rPr>
            <w:b w:val="0"/>
            <w:webHidden/>
          </w:rPr>
          <w:fldChar w:fldCharType="separate"/>
        </w:r>
        <w:r w:rsidR="00843B95">
          <w:rPr>
            <w:b w:val="0"/>
            <w:webHidden/>
          </w:rPr>
          <w:t>45</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379" w:history="1">
        <w:r w:rsidR="00B47DBB" w:rsidRPr="00B47DBB">
          <w:rPr>
            <w:rStyle w:val="Hyperlink"/>
            <w:b w:val="0"/>
          </w:rPr>
          <w:t xml:space="preserve">2.3. </w:t>
        </w:r>
        <w:r w:rsidR="00B47DBB">
          <w:rPr>
            <w:rStyle w:val="Hyperlink"/>
            <w:b w:val="0"/>
          </w:rPr>
          <w:tab/>
        </w:r>
        <w:r w:rsidR="00B47DBB" w:rsidRPr="00B47DBB">
          <w:rPr>
            <w:rStyle w:val="Hyperlink"/>
            <w:b w:val="0"/>
          </w:rPr>
          <w:t>Cách đo các góc đánh giá biên độ vận động</w:t>
        </w:r>
      </w:hyperlink>
      <w:r w:rsidR="00B47DBB" w:rsidRPr="00B47DBB">
        <w:rPr>
          <w:rStyle w:val="Hyperlink"/>
          <w:b w:val="0"/>
          <w:u w:val="none"/>
        </w:rPr>
        <w:t xml:space="preserve"> </w:t>
      </w:r>
      <w:hyperlink w:anchor="_Toc55808380" w:history="1">
        <w:r w:rsidR="00B47DBB" w:rsidRPr="00B47DBB">
          <w:rPr>
            <w:rStyle w:val="Hyperlink"/>
            <w:b w:val="0"/>
          </w:rPr>
          <w:t>cột sống cổ và đơn vị cột sống chức năng</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_Toc55808380 \h </w:instrText>
        </w:r>
        <w:r w:rsidR="00B47DBB" w:rsidRPr="00B47DBB">
          <w:rPr>
            <w:b w:val="0"/>
            <w:webHidden/>
          </w:rPr>
        </w:r>
        <w:r w:rsidR="00B47DBB" w:rsidRPr="00B47DBB">
          <w:rPr>
            <w:b w:val="0"/>
            <w:webHidden/>
          </w:rPr>
          <w:fldChar w:fldCharType="separate"/>
        </w:r>
        <w:r w:rsidR="00843B95">
          <w:rPr>
            <w:b w:val="0"/>
            <w:webHidden/>
          </w:rPr>
          <w:t>46</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381" w:history="1">
        <w:r w:rsidR="00B47DBB" w:rsidRPr="00B47DBB">
          <w:rPr>
            <w:rStyle w:val="Hyperlink"/>
            <w:b w:val="0"/>
          </w:rPr>
          <w:t xml:space="preserve">2.4. </w:t>
        </w:r>
        <w:r w:rsidR="00B47DBB">
          <w:rPr>
            <w:rStyle w:val="Hyperlink"/>
            <w:b w:val="0"/>
          </w:rPr>
          <w:tab/>
        </w:r>
        <w:r w:rsidR="00B47DBB" w:rsidRPr="00B47DBB">
          <w:rPr>
            <w:rStyle w:val="Hyperlink"/>
            <w:b w:val="0"/>
          </w:rPr>
          <w:t>Hình ảnh thoái hóa đĩa đệm</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_Toc55808381 \h </w:instrText>
        </w:r>
        <w:r w:rsidR="00B47DBB" w:rsidRPr="00B47DBB">
          <w:rPr>
            <w:b w:val="0"/>
            <w:webHidden/>
          </w:rPr>
        </w:r>
        <w:r w:rsidR="00B47DBB" w:rsidRPr="00B47DBB">
          <w:rPr>
            <w:b w:val="0"/>
            <w:webHidden/>
          </w:rPr>
          <w:fldChar w:fldCharType="separate"/>
        </w:r>
        <w:r w:rsidR="00843B95">
          <w:rPr>
            <w:b w:val="0"/>
            <w:webHidden/>
          </w:rPr>
          <w:t>47</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382" w:history="1">
        <w:r w:rsidR="00B47DBB" w:rsidRPr="00B47DBB">
          <w:rPr>
            <w:rStyle w:val="Hyperlink"/>
            <w:b w:val="0"/>
          </w:rPr>
          <w:t xml:space="preserve">2.5. </w:t>
        </w:r>
        <w:r w:rsidR="00B47DBB">
          <w:rPr>
            <w:rStyle w:val="Hyperlink"/>
            <w:b w:val="0"/>
          </w:rPr>
          <w:tab/>
        </w:r>
        <w:r w:rsidR="00B47DBB" w:rsidRPr="00B47DBB">
          <w:rPr>
            <w:rStyle w:val="Hyperlink"/>
            <w:b w:val="0"/>
          </w:rPr>
          <w:t>Hướng thoát vị đĩa đệm</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_Toc55808382 \h </w:instrText>
        </w:r>
        <w:r w:rsidR="00B47DBB" w:rsidRPr="00B47DBB">
          <w:rPr>
            <w:b w:val="0"/>
            <w:webHidden/>
          </w:rPr>
        </w:r>
        <w:r w:rsidR="00B47DBB" w:rsidRPr="00B47DBB">
          <w:rPr>
            <w:b w:val="0"/>
            <w:webHidden/>
          </w:rPr>
          <w:fldChar w:fldCharType="separate"/>
        </w:r>
        <w:r w:rsidR="00843B95">
          <w:rPr>
            <w:b w:val="0"/>
            <w:webHidden/>
          </w:rPr>
          <w:t>47</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383" w:history="1">
        <w:r w:rsidR="00B47DBB" w:rsidRPr="00B47DBB">
          <w:rPr>
            <w:rStyle w:val="Hyperlink"/>
            <w:b w:val="0"/>
          </w:rPr>
          <w:t xml:space="preserve">2.6. </w:t>
        </w:r>
        <w:r w:rsidR="00B47DBB">
          <w:rPr>
            <w:rStyle w:val="Hyperlink"/>
            <w:b w:val="0"/>
          </w:rPr>
          <w:tab/>
        </w:r>
        <w:r w:rsidR="00B47DBB" w:rsidRPr="00B47DBB">
          <w:rPr>
            <w:rStyle w:val="Hyperlink"/>
            <w:b w:val="0"/>
          </w:rPr>
          <w:t>Máy C - arm</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_Toc55808383 \h </w:instrText>
        </w:r>
        <w:r w:rsidR="00B47DBB" w:rsidRPr="00B47DBB">
          <w:rPr>
            <w:b w:val="0"/>
            <w:webHidden/>
          </w:rPr>
        </w:r>
        <w:r w:rsidR="00B47DBB" w:rsidRPr="00B47DBB">
          <w:rPr>
            <w:b w:val="0"/>
            <w:webHidden/>
          </w:rPr>
          <w:fldChar w:fldCharType="separate"/>
        </w:r>
        <w:r w:rsidR="00843B95">
          <w:rPr>
            <w:b w:val="0"/>
            <w:webHidden/>
          </w:rPr>
          <w:t>48</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384" w:history="1">
        <w:r w:rsidR="00B47DBB" w:rsidRPr="00B47DBB">
          <w:rPr>
            <w:rStyle w:val="Hyperlink"/>
            <w:b w:val="0"/>
          </w:rPr>
          <w:t xml:space="preserve">2.7. </w:t>
        </w:r>
        <w:r w:rsidR="00B47DBB">
          <w:rPr>
            <w:rStyle w:val="Hyperlink"/>
            <w:b w:val="0"/>
          </w:rPr>
          <w:tab/>
        </w:r>
        <w:r w:rsidR="00B47DBB" w:rsidRPr="00B47DBB">
          <w:rPr>
            <w:rStyle w:val="Hyperlink"/>
            <w:b w:val="0"/>
          </w:rPr>
          <w:t>Khoan mài cao tốc</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_Toc55808384 \h </w:instrText>
        </w:r>
        <w:r w:rsidR="00B47DBB" w:rsidRPr="00B47DBB">
          <w:rPr>
            <w:b w:val="0"/>
            <w:webHidden/>
          </w:rPr>
        </w:r>
        <w:r w:rsidR="00B47DBB" w:rsidRPr="00B47DBB">
          <w:rPr>
            <w:b w:val="0"/>
            <w:webHidden/>
          </w:rPr>
          <w:fldChar w:fldCharType="separate"/>
        </w:r>
        <w:r w:rsidR="00843B95">
          <w:rPr>
            <w:b w:val="0"/>
            <w:webHidden/>
          </w:rPr>
          <w:t>49</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385" w:history="1">
        <w:r w:rsidR="00B47DBB" w:rsidRPr="00B47DBB">
          <w:rPr>
            <w:rStyle w:val="Hyperlink"/>
            <w:b w:val="0"/>
            <w:lang w:val="sv-SE"/>
          </w:rPr>
          <w:t xml:space="preserve">2.8. </w:t>
        </w:r>
        <w:r w:rsidR="00B47DBB">
          <w:rPr>
            <w:rStyle w:val="Hyperlink"/>
            <w:b w:val="0"/>
            <w:lang w:val="sv-SE"/>
          </w:rPr>
          <w:tab/>
        </w:r>
        <w:r w:rsidR="00B47DBB" w:rsidRPr="00B47DBB">
          <w:rPr>
            <w:rStyle w:val="Hyperlink"/>
            <w:b w:val="0"/>
            <w:lang w:val="sv-SE"/>
          </w:rPr>
          <w:t>Kính vi phẫu</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_Toc55808385 \h </w:instrText>
        </w:r>
        <w:r w:rsidR="00B47DBB" w:rsidRPr="00B47DBB">
          <w:rPr>
            <w:b w:val="0"/>
            <w:webHidden/>
          </w:rPr>
        </w:r>
        <w:r w:rsidR="00B47DBB" w:rsidRPr="00B47DBB">
          <w:rPr>
            <w:b w:val="0"/>
            <w:webHidden/>
          </w:rPr>
          <w:fldChar w:fldCharType="separate"/>
        </w:r>
        <w:r w:rsidR="00843B95">
          <w:rPr>
            <w:b w:val="0"/>
            <w:webHidden/>
          </w:rPr>
          <w:t>49</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386" w:history="1">
        <w:r w:rsidR="00B47DBB" w:rsidRPr="00B47DBB">
          <w:rPr>
            <w:rStyle w:val="Hyperlink"/>
            <w:b w:val="0"/>
          </w:rPr>
          <w:t xml:space="preserve">2.9. </w:t>
        </w:r>
        <w:r w:rsidR="00B47DBB">
          <w:rPr>
            <w:rStyle w:val="Hyperlink"/>
            <w:b w:val="0"/>
          </w:rPr>
          <w:tab/>
        </w:r>
        <w:r w:rsidR="00B47DBB" w:rsidRPr="00B47DBB">
          <w:rPr>
            <w:rStyle w:val="Hyperlink"/>
            <w:b w:val="0"/>
          </w:rPr>
          <w:t xml:space="preserve">Đĩa đệm nhân tạo Discorcev </w:t>
        </w:r>
        <w:r w:rsidR="00B47DBB" w:rsidRPr="00B47DBB">
          <w:rPr>
            <w:rStyle w:val="Hyperlink"/>
            <w:b w:val="0"/>
            <w:vertAlign w:val="superscript"/>
          </w:rPr>
          <w:t>TM</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_Toc55808386 \h </w:instrText>
        </w:r>
        <w:r w:rsidR="00B47DBB" w:rsidRPr="00B47DBB">
          <w:rPr>
            <w:b w:val="0"/>
            <w:webHidden/>
          </w:rPr>
        </w:r>
        <w:r w:rsidR="00B47DBB" w:rsidRPr="00B47DBB">
          <w:rPr>
            <w:b w:val="0"/>
            <w:webHidden/>
          </w:rPr>
          <w:fldChar w:fldCharType="separate"/>
        </w:r>
        <w:r w:rsidR="00843B95">
          <w:rPr>
            <w:b w:val="0"/>
            <w:webHidden/>
          </w:rPr>
          <w:t>50</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387" w:history="1">
        <w:r w:rsidR="00B47DBB" w:rsidRPr="00B47DBB">
          <w:rPr>
            <w:rStyle w:val="Hyperlink"/>
            <w:b w:val="0"/>
            <w:lang w:val="sv-SE"/>
          </w:rPr>
          <w:t xml:space="preserve">2.10. </w:t>
        </w:r>
        <w:r w:rsidR="00B47DBB">
          <w:rPr>
            <w:rStyle w:val="Hyperlink"/>
            <w:b w:val="0"/>
            <w:lang w:val="sv-SE"/>
          </w:rPr>
          <w:tab/>
        </w:r>
        <w:r w:rsidR="00B47DBB" w:rsidRPr="00B47DBB">
          <w:rPr>
            <w:rStyle w:val="Hyperlink"/>
            <w:b w:val="0"/>
            <w:lang w:val="sv-SE"/>
          </w:rPr>
          <w:t>Một số dụng cụ chuyên khoa trong mổ vùng cổ trước</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_Toc55808387 \h </w:instrText>
        </w:r>
        <w:r w:rsidR="00B47DBB" w:rsidRPr="00B47DBB">
          <w:rPr>
            <w:b w:val="0"/>
            <w:webHidden/>
          </w:rPr>
        </w:r>
        <w:r w:rsidR="00B47DBB" w:rsidRPr="00B47DBB">
          <w:rPr>
            <w:b w:val="0"/>
            <w:webHidden/>
          </w:rPr>
          <w:fldChar w:fldCharType="separate"/>
        </w:r>
        <w:r w:rsidR="00843B95">
          <w:rPr>
            <w:b w:val="0"/>
            <w:webHidden/>
          </w:rPr>
          <w:t>51</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388" w:history="1">
        <w:r w:rsidR="00B47DBB" w:rsidRPr="00B47DBB">
          <w:rPr>
            <w:rStyle w:val="Hyperlink"/>
            <w:b w:val="0"/>
          </w:rPr>
          <w:t xml:space="preserve">2.11. </w:t>
        </w:r>
        <w:r w:rsidR="00B47DBB">
          <w:rPr>
            <w:rStyle w:val="Hyperlink"/>
            <w:b w:val="0"/>
          </w:rPr>
          <w:tab/>
        </w:r>
        <w:r w:rsidR="00B47DBB" w:rsidRPr="00B47DBB">
          <w:rPr>
            <w:rStyle w:val="Hyperlink"/>
            <w:b w:val="0"/>
          </w:rPr>
          <w:t>Tư thế người bệnh</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_Toc55808388 \h </w:instrText>
        </w:r>
        <w:r w:rsidR="00B47DBB" w:rsidRPr="00B47DBB">
          <w:rPr>
            <w:b w:val="0"/>
            <w:webHidden/>
          </w:rPr>
        </w:r>
        <w:r w:rsidR="00B47DBB" w:rsidRPr="00B47DBB">
          <w:rPr>
            <w:b w:val="0"/>
            <w:webHidden/>
          </w:rPr>
          <w:fldChar w:fldCharType="separate"/>
        </w:r>
        <w:r w:rsidR="00843B95">
          <w:rPr>
            <w:b w:val="0"/>
            <w:webHidden/>
          </w:rPr>
          <w:t>51</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389" w:history="1">
        <w:r w:rsidR="00B47DBB" w:rsidRPr="00B47DBB">
          <w:rPr>
            <w:rStyle w:val="Hyperlink"/>
            <w:b w:val="0"/>
          </w:rPr>
          <w:t xml:space="preserve">2.12. </w:t>
        </w:r>
        <w:r w:rsidR="00B47DBB">
          <w:rPr>
            <w:rStyle w:val="Hyperlink"/>
            <w:b w:val="0"/>
          </w:rPr>
          <w:tab/>
        </w:r>
        <w:r w:rsidR="00B47DBB" w:rsidRPr="00B47DBB">
          <w:rPr>
            <w:rStyle w:val="Hyperlink"/>
            <w:b w:val="0"/>
          </w:rPr>
          <w:t>Đường rạch da</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_Toc55808389 \h </w:instrText>
        </w:r>
        <w:r w:rsidR="00B47DBB" w:rsidRPr="00B47DBB">
          <w:rPr>
            <w:b w:val="0"/>
            <w:webHidden/>
          </w:rPr>
        </w:r>
        <w:r w:rsidR="00B47DBB" w:rsidRPr="00B47DBB">
          <w:rPr>
            <w:b w:val="0"/>
            <w:webHidden/>
          </w:rPr>
          <w:fldChar w:fldCharType="separate"/>
        </w:r>
        <w:r w:rsidR="00843B95">
          <w:rPr>
            <w:b w:val="0"/>
            <w:webHidden/>
          </w:rPr>
          <w:t>52</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390" w:history="1">
        <w:r w:rsidR="00B47DBB" w:rsidRPr="00B47DBB">
          <w:rPr>
            <w:rStyle w:val="Hyperlink"/>
            <w:b w:val="0"/>
          </w:rPr>
          <w:t xml:space="preserve">2.13. </w:t>
        </w:r>
        <w:r w:rsidR="00B47DBB">
          <w:rPr>
            <w:rStyle w:val="Hyperlink"/>
            <w:b w:val="0"/>
          </w:rPr>
          <w:tab/>
        </w:r>
        <w:r w:rsidR="00B47DBB" w:rsidRPr="00B47DBB">
          <w:rPr>
            <w:rStyle w:val="Hyperlink"/>
            <w:b w:val="0"/>
          </w:rPr>
          <w:t>Đường mổ cổ trước bên</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_Toc55808390 \h </w:instrText>
        </w:r>
        <w:r w:rsidR="00B47DBB" w:rsidRPr="00B47DBB">
          <w:rPr>
            <w:b w:val="0"/>
            <w:webHidden/>
          </w:rPr>
        </w:r>
        <w:r w:rsidR="00B47DBB" w:rsidRPr="00B47DBB">
          <w:rPr>
            <w:b w:val="0"/>
            <w:webHidden/>
          </w:rPr>
          <w:fldChar w:fldCharType="separate"/>
        </w:r>
        <w:r w:rsidR="00843B95">
          <w:rPr>
            <w:b w:val="0"/>
            <w:webHidden/>
          </w:rPr>
          <w:t>52</w:t>
        </w:r>
        <w:r w:rsidR="00B47DBB" w:rsidRPr="00B47DBB">
          <w:rPr>
            <w:b w:val="0"/>
            <w:webHidden/>
          </w:rPr>
          <w:fldChar w:fldCharType="end"/>
        </w:r>
      </w:hyperlink>
    </w:p>
    <w:tbl>
      <w:tblPr>
        <w:tblW w:w="8789" w:type="dxa"/>
        <w:tblInd w:w="108" w:type="dxa"/>
        <w:tblBorders>
          <w:top w:val="single" w:sz="4" w:space="0" w:color="auto"/>
          <w:bottom w:val="single" w:sz="4" w:space="0" w:color="auto"/>
          <w:insideH w:val="single" w:sz="4" w:space="0" w:color="auto"/>
        </w:tblBorders>
        <w:tblLook w:val="04A0" w:firstRow="1" w:lastRow="0" w:firstColumn="1" w:lastColumn="0" w:noHBand="0" w:noVBand="1"/>
      </w:tblPr>
      <w:tblGrid>
        <w:gridCol w:w="1242"/>
        <w:gridCol w:w="6413"/>
        <w:gridCol w:w="1134"/>
      </w:tblGrid>
      <w:tr w:rsidR="00B47DBB" w:rsidRPr="00062249" w:rsidTr="00664D08">
        <w:tc>
          <w:tcPr>
            <w:tcW w:w="1242" w:type="dxa"/>
            <w:shd w:val="clear" w:color="auto" w:fill="auto"/>
          </w:tcPr>
          <w:p w:rsidR="00B47DBB" w:rsidRPr="00062249" w:rsidRDefault="00B47DBB" w:rsidP="00664D08">
            <w:pPr>
              <w:spacing w:before="80" w:after="80" w:line="240" w:lineRule="auto"/>
              <w:ind w:firstLine="0"/>
              <w:rPr>
                <w:b/>
                <w:noProof/>
              </w:rPr>
            </w:pPr>
            <w:r w:rsidRPr="00062249">
              <w:rPr>
                <w:b/>
                <w:noProof/>
              </w:rPr>
              <w:lastRenderedPageBreak/>
              <w:t>Hình</w:t>
            </w:r>
          </w:p>
        </w:tc>
        <w:tc>
          <w:tcPr>
            <w:tcW w:w="6413" w:type="dxa"/>
            <w:shd w:val="clear" w:color="auto" w:fill="auto"/>
          </w:tcPr>
          <w:p w:rsidR="00B47DBB" w:rsidRPr="00062249" w:rsidRDefault="00B47DBB" w:rsidP="00664D08">
            <w:pPr>
              <w:spacing w:before="80" w:after="80" w:line="240" w:lineRule="auto"/>
              <w:ind w:firstLine="0"/>
              <w:jc w:val="center"/>
              <w:rPr>
                <w:b/>
                <w:noProof/>
              </w:rPr>
            </w:pPr>
            <w:r w:rsidRPr="00062249">
              <w:rPr>
                <w:b/>
                <w:noProof/>
              </w:rPr>
              <w:t>Tên hình</w:t>
            </w:r>
          </w:p>
        </w:tc>
        <w:tc>
          <w:tcPr>
            <w:tcW w:w="1134" w:type="dxa"/>
            <w:shd w:val="clear" w:color="auto" w:fill="auto"/>
          </w:tcPr>
          <w:p w:rsidR="00B47DBB" w:rsidRPr="00062249" w:rsidRDefault="00B47DBB" w:rsidP="00664D08">
            <w:pPr>
              <w:spacing w:before="80" w:after="80" w:line="240" w:lineRule="auto"/>
              <w:ind w:firstLine="0"/>
              <w:rPr>
                <w:b/>
                <w:noProof/>
              </w:rPr>
            </w:pPr>
            <w:r w:rsidRPr="00062249">
              <w:rPr>
                <w:b/>
                <w:noProof/>
              </w:rPr>
              <w:t>Trang</w:t>
            </w:r>
          </w:p>
        </w:tc>
      </w:tr>
    </w:tbl>
    <w:p w:rsidR="00B47DBB" w:rsidRPr="00B47DBB" w:rsidRDefault="00B47DBB" w:rsidP="00B47DBB">
      <w:pPr>
        <w:pStyle w:val="TOC1"/>
        <w:tabs>
          <w:tab w:val="left" w:pos="709"/>
        </w:tabs>
        <w:ind w:left="709" w:right="340" w:hanging="709"/>
        <w:rPr>
          <w:rStyle w:val="Hyperlink"/>
          <w:b w:val="0"/>
          <w:sz w:val="10"/>
        </w:rPr>
      </w:pPr>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391" w:history="1">
        <w:r w:rsidR="00B47DBB" w:rsidRPr="00B47DBB">
          <w:rPr>
            <w:rStyle w:val="Hyperlink"/>
            <w:b w:val="0"/>
            <w:lang w:val="ru-RU"/>
          </w:rPr>
          <w:t>2.1</w:t>
        </w:r>
        <w:r w:rsidR="00B47DBB" w:rsidRPr="00B47DBB">
          <w:rPr>
            <w:rStyle w:val="Hyperlink"/>
            <w:b w:val="0"/>
          </w:rPr>
          <w:t>4</w:t>
        </w:r>
        <w:r w:rsidR="00B47DBB" w:rsidRPr="00B47DBB">
          <w:rPr>
            <w:rStyle w:val="Hyperlink"/>
            <w:b w:val="0"/>
            <w:lang w:val="ru-RU"/>
          </w:rPr>
          <w:t xml:space="preserve">. </w:t>
        </w:r>
        <w:r w:rsidR="00B47DBB">
          <w:rPr>
            <w:rStyle w:val="Hyperlink"/>
            <w:b w:val="0"/>
          </w:rPr>
          <w:tab/>
        </w:r>
        <w:r w:rsidR="00B47DBB" w:rsidRPr="00B47DBB">
          <w:rPr>
            <w:rStyle w:val="Hyperlink"/>
            <w:b w:val="0"/>
          </w:rPr>
          <w:t>Lấy</w:t>
        </w:r>
        <w:r w:rsidR="00B47DBB" w:rsidRPr="00B47DBB">
          <w:rPr>
            <w:rStyle w:val="Hyperlink"/>
            <w:b w:val="0"/>
            <w:lang w:val="ru-RU"/>
          </w:rPr>
          <w:t xml:space="preserve"> đĩ</w:t>
        </w:r>
        <w:r w:rsidR="00B47DBB" w:rsidRPr="00B47DBB">
          <w:rPr>
            <w:rStyle w:val="Hyperlink"/>
            <w:b w:val="0"/>
          </w:rPr>
          <w:t>a</w:t>
        </w:r>
        <w:r w:rsidR="00B47DBB" w:rsidRPr="00B47DBB">
          <w:rPr>
            <w:rStyle w:val="Hyperlink"/>
            <w:b w:val="0"/>
            <w:lang w:val="ru-RU"/>
          </w:rPr>
          <w:t xml:space="preserve"> đ</w:t>
        </w:r>
        <w:r w:rsidR="00B47DBB" w:rsidRPr="00B47DBB">
          <w:rPr>
            <w:rStyle w:val="Hyperlink"/>
            <w:b w:val="0"/>
          </w:rPr>
          <w:t>ệm</w:t>
        </w:r>
        <w:r w:rsidR="00B47DBB" w:rsidRPr="00B47DBB">
          <w:rPr>
            <w:rStyle w:val="Hyperlink"/>
            <w:b w:val="0"/>
            <w:lang w:val="ru-RU"/>
          </w:rPr>
          <w:t xml:space="preserve"> </w:t>
        </w:r>
        <w:r w:rsidR="00B47DBB" w:rsidRPr="00B47DBB">
          <w:rPr>
            <w:rStyle w:val="Hyperlink"/>
            <w:b w:val="0"/>
          </w:rPr>
          <w:t>v</w:t>
        </w:r>
        <w:r w:rsidR="00B47DBB" w:rsidRPr="00B47DBB">
          <w:rPr>
            <w:rStyle w:val="Hyperlink"/>
            <w:b w:val="0"/>
            <w:lang w:val="ru-RU"/>
          </w:rPr>
          <w:t xml:space="preserve">à </w:t>
        </w:r>
        <w:r w:rsidR="00B47DBB" w:rsidRPr="00B47DBB">
          <w:rPr>
            <w:rStyle w:val="Hyperlink"/>
            <w:b w:val="0"/>
          </w:rPr>
          <w:t>giải</w:t>
        </w:r>
        <w:r w:rsidR="00B47DBB" w:rsidRPr="00B47DBB">
          <w:rPr>
            <w:rStyle w:val="Hyperlink"/>
            <w:b w:val="0"/>
            <w:lang w:val="ru-RU"/>
          </w:rPr>
          <w:t xml:space="preserve"> é</w:t>
        </w:r>
        <w:r w:rsidR="00B47DBB" w:rsidRPr="00B47DBB">
          <w:rPr>
            <w:rStyle w:val="Hyperlink"/>
            <w:b w:val="0"/>
          </w:rPr>
          <w:t>p</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_Toc55808391 \h </w:instrText>
        </w:r>
        <w:r w:rsidR="00B47DBB" w:rsidRPr="00B47DBB">
          <w:rPr>
            <w:b w:val="0"/>
            <w:webHidden/>
          </w:rPr>
        </w:r>
        <w:r w:rsidR="00B47DBB" w:rsidRPr="00B47DBB">
          <w:rPr>
            <w:b w:val="0"/>
            <w:webHidden/>
          </w:rPr>
          <w:fldChar w:fldCharType="separate"/>
        </w:r>
        <w:r w:rsidR="00843B95">
          <w:rPr>
            <w:b w:val="0"/>
            <w:webHidden/>
          </w:rPr>
          <w:t>53</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392" w:history="1">
        <w:r w:rsidR="00B47DBB" w:rsidRPr="00B47DBB">
          <w:rPr>
            <w:rStyle w:val="Hyperlink"/>
            <w:b w:val="0"/>
          </w:rPr>
          <w:t xml:space="preserve">2.15. </w:t>
        </w:r>
        <w:r w:rsidR="00B47DBB">
          <w:rPr>
            <w:rStyle w:val="Hyperlink"/>
            <w:b w:val="0"/>
          </w:rPr>
          <w:tab/>
        </w:r>
        <w:r w:rsidR="00B47DBB" w:rsidRPr="00B47DBB">
          <w:rPr>
            <w:rStyle w:val="Hyperlink"/>
            <w:b w:val="0"/>
          </w:rPr>
          <w:t>Thay đĩa đệm cổ mềm, kiểm tra vị trí đĩa đêm bằng C-arm</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_Toc55808392 \h </w:instrText>
        </w:r>
        <w:r w:rsidR="00B47DBB" w:rsidRPr="00B47DBB">
          <w:rPr>
            <w:b w:val="0"/>
            <w:webHidden/>
          </w:rPr>
        </w:r>
        <w:r w:rsidR="00B47DBB" w:rsidRPr="00B47DBB">
          <w:rPr>
            <w:b w:val="0"/>
            <w:webHidden/>
          </w:rPr>
          <w:fldChar w:fldCharType="separate"/>
        </w:r>
        <w:r w:rsidR="00843B95">
          <w:rPr>
            <w:b w:val="0"/>
            <w:webHidden/>
          </w:rPr>
          <w:t>54</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393" w:history="1">
        <w:r w:rsidR="00B47DBB" w:rsidRPr="00B47DBB">
          <w:rPr>
            <w:rStyle w:val="Hyperlink"/>
            <w:b w:val="0"/>
          </w:rPr>
          <w:t xml:space="preserve">2.16. </w:t>
        </w:r>
        <w:r w:rsidR="00B47DBB">
          <w:rPr>
            <w:rStyle w:val="Hyperlink"/>
            <w:b w:val="0"/>
          </w:rPr>
          <w:tab/>
        </w:r>
        <w:r w:rsidR="00B47DBB" w:rsidRPr="00B47DBB">
          <w:rPr>
            <w:rStyle w:val="Hyperlink"/>
            <w:b w:val="0"/>
          </w:rPr>
          <w:t>Phân độ quá phát xương tại vị trí thay đĩa đệm</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_Toc55808393 \h </w:instrText>
        </w:r>
        <w:r w:rsidR="00B47DBB" w:rsidRPr="00B47DBB">
          <w:rPr>
            <w:b w:val="0"/>
            <w:webHidden/>
          </w:rPr>
        </w:r>
        <w:r w:rsidR="00B47DBB" w:rsidRPr="00B47DBB">
          <w:rPr>
            <w:b w:val="0"/>
            <w:webHidden/>
          </w:rPr>
          <w:fldChar w:fldCharType="separate"/>
        </w:r>
        <w:r w:rsidR="00843B95">
          <w:rPr>
            <w:b w:val="0"/>
            <w:webHidden/>
          </w:rPr>
          <w:t>56</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394" w:history="1">
        <w:r w:rsidR="00B47DBB" w:rsidRPr="00B47DBB">
          <w:rPr>
            <w:rStyle w:val="Hyperlink"/>
            <w:b w:val="0"/>
          </w:rPr>
          <w:t xml:space="preserve">2.17. </w:t>
        </w:r>
        <w:r w:rsidR="00B47DBB">
          <w:rPr>
            <w:rStyle w:val="Hyperlink"/>
            <w:b w:val="0"/>
          </w:rPr>
          <w:tab/>
        </w:r>
        <w:r w:rsidR="00B47DBB" w:rsidRPr="00B47DBB">
          <w:rPr>
            <w:rStyle w:val="Hyperlink"/>
            <w:b w:val="0"/>
          </w:rPr>
          <w:t>Hình X - quang cúi, ưỡn tối đa sau mổ 12 tháng</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_Toc55808394 \h </w:instrText>
        </w:r>
        <w:r w:rsidR="00B47DBB" w:rsidRPr="00B47DBB">
          <w:rPr>
            <w:b w:val="0"/>
            <w:webHidden/>
          </w:rPr>
        </w:r>
        <w:r w:rsidR="00B47DBB" w:rsidRPr="00B47DBB">
          <w:rPr>
            <w:b w:val="0"/>
            <w:webHidden/>
          </w:rPr>
          <w:fldChar w:fldCharType="separate"/>
        </w:r>
        <w:r w:rsidR="00843B95">
          <w:rPr>
            <w:b w:val="0"/>
            <w:webHidden/>
          </w:rPr>
          <w:t>57</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395" w:history="1">
        <w:r w:rsidR="00B47DBB" w:rsidRPr="00B47DBB">
          <w:rPr>
            <w:rStyle w:val="Hyperlink"/>
            <w:b w:val="0"/>
            <w:lang w:val="sv-SE"/>
          </w:rPr>
          <w:t xml:space="preserve">4.1. </w:t>
        </w:r>
        <w:r w:rsidR="00B47DBB">
          <w:rPr>
            <w:rStyle w:val="Hyperlink"/>
            <w:b w:val="0"/>
            <w:lang w:val="sv-SE"/>
          </w:rPr>
          <w:tab/>
        </w:r>
        <w:r w:rsidR="00B47DBB" w:rsidRPr="00B47DBB">
          <w:rPr>
            <w:rStyle w:val="Hyperlink"/>
            <w:b w:val="0"/>
            <w:lang w:val="sv-SE"/>
          </w:rPr>
          <w:t>Quá phát độ I tại vị trí lấy đĩa đệm</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_Toc55808395 \h </w:instrText>
        </w:r>
        <w:r w:rsidR="00B47DBB" w:rsidRPr="00B47DBB">
          <w:rPr>
            <w:b w:val="0"/>
            <w:webHidden/>
          </w:rPr>
        </w:r>
        <w:r w:rsidR="00B47DBB" w:rsidRPr="00B47DBB">
          <w:rPr>
            <w:b w:val="0"/>
            <w:webHidden/>
          </w:rPr>
          <w:fldChar w:fldCharType="separate"/>
        </w:r>
        <w:r w:rsidR="00843B95">
          <w:rPr>
            <w:b w:val="0"/>
            <w:webHidden/>
          </w:rPr>
          <w:t>107</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396" w:history="1">
        <w:r w:rsidR="00B47DBB" w:rsidRPr="00B47DBB">
          <w:rPr>
            <w:rStyle w:val="Hyperlink"/>
            <w:b w:val="0"/>
          </w:rPr>
          <w:t xml:space="preserve">4.2. </w:t>
        </w:r>
        <w:r w:rsidR="00B47DBB">
          <w:rPr>
            <w:rStyle w:val="Hyperlink"/>
            <w:b w:val="0"/>
          </w:rPr>
          <w:tab/>
        </w:r>
        <w:r w:rsidR="00B47DBB" w:rsidRPr="00B47DBB">
          <w:rPr>
            <w:rStyle w:val="Hyperlink"/>
            <w:b w:val="0"/>
          </w:rPr>
          <w:t>X - quang trước mổ và sau mổ 12 tháng</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_Toc55808396 \h </w:instrText>
        </w:r>
        <w:r w:rsidR="00B47DBB" w:rsidRPr="00B47DBB">
          <w:rPr>
            <w:b w:val="0"/>
            <w:webHidden/>
          </w:rPr>
        </w:r>
        <w:r w:rsidR="00B47DBB" w:rsidRPr="00B47DBB">
          <w:rPr>
            <w:b w:val="0"/>
            <w:webHidden/>
          </w:rPr>
          <w:fldChar w:fldCharType="separate"/>
        </w:r>
        <w:r w:rsidR="00843B95">
          <w:rPr>
            <w:b w:val="0"/>
            <w:webHidden/>
          </w:rPr>
          <w:t>109</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397" w:history="1">
        <w:r w:rsidR="00B47DBB" w:rsidRPr="00B47DBB">
          <w:rPr>
            <w:rStyle w:val="Hyperlink"/>
            <w:b w:val="0"/>
          </w:rPr>
          <w:t xml:space="preserve">4.3. </w:t>
        </w:r>
        <w:r w:rsidR="00B47DBB">
          <w:rPr>
            <w:rStyle w:val="Hyperlink"/>
            <w:b w:val="0"/>
          </w:rPr>
          <w:tab/>
        </w:r>
        <w:r w:rsidR="00B47DBB" w:rsidRPr="00B47DBB">
          <w:rPr>
            <w:rStyle w:val="Hyperlink"/>
            <w:b w:val="0"/>
          </w:rPr>
          <w:t>X - quang quy ước thẳng- nghiêng</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_Toc55808397 \h </w:instrText>
        </w:r>
        <w:r w:rsidR="00B47DBB" w:rsidRPr="00B47DBB">
          <w:rPr>
            <w:b w:val="0"/>
            <w:webHidden/>
          </w:rPr>
        </w:r>
        <w:r w:rsidR="00B47DBB" w:rsidRPr="00B47DBB">
          <w:rPr>
            <w:b w:val="0"/>
            <w:webHidden/>
          </w:rPr>
          <w:fldChar w:fldCharType="separate"/>
        </w:r>
        <w:r w:rsidR="00843B95">
          <w:rPr>
            <w:b w:val="0"/>
            <w:webHidden/>
          </w:rPr>
          <w:t>112</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398" w:history="1">
        <w:r w:rsidR="00B47DBB" w:rsidRPr="00B47DBB">
          <w:rPr>
            <w:rStyle w:val="Hyperlink"/>
            <w:b w:val="0"/>
          </w:rPr>
          <w:t xml:space="preserve">4.4. </w:t>
        </w:r>
        <w:r w:rsidR="00B47DBB">
          <w:rPr>
            <w:rStyle w:val="Hyperlink"/>
            <w:b w:val="0"/>
          </w:rPr>
          <w:tab/>
        </w:r>
        <w:r w:rsidR="00B47DBB" w:rsidRPr="00B47DBB">
          <w:rPr>
            <w:rStyle w:val="Hyperlink"/>
            <w:b w:val="0"/>
          </w:rPr>
          <w:t>X – quang động</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_Toc55808398 \h </w:instrText>
        </w:r>
        <w:r w:rsidR="00B47DBB" w:rsidRPr="00B47DBB">
          <w:rPr>
            <w:b w:val="0"/>
            <w:webHidden/>
          </w:rPr>
        </w:r>
        <w:r w:rsidR="00B47DBB" w:rsidRPr="00B47DBB">
          <w:rPr>
            <w:b w:val="0"/>
            <w:webHidden/>
          </w:rPr>
          <w:fldChar w:fldCharType="separate"/>
        </w:r>
        <w:r w:rsidR="00843B95">
          <w:rPr>
            <w:b w:val="0"/>
            <w:webHidden/>
          </w:rPr>
          <w:t>113</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399" w:history="1">
        <w:r w:rsidR="00B47DBB" w:rsidRPr="00B47DBB">
          <w:rPr>
            <w:rStyle w:val="Hyperlink"/>
            <w:b w:val="0"/>
          </w:rPr>
          <w:t xml:space="preserve">4.5. </w:t>
        </w:r>
        <w:r w:rsidR="00B47DBB">
          <w:rPr>
            <w:rStyle w:val="Hyperlink"/>
            <w:b w:val="0"/>
          </w:rPr>
          <w:tab/>
        </w:r>
        <w:r w:rsidR="00B47DBB" w:rsidRPr="00B47DBB">
          <w:rPr>
            <w:rStyle w:val="Hyperlink"/>
            <w:b w:val="0"/>
          </w:rPr>
          <w:t>Hình ảnh cộng hưởng từ</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_Toc55808399 \h </w:instrText>
        </w:r>
        <w:r w:rsidR="00B47DBB" w:rsidRPr="00B47DBB">
          <w:rPr>
            <w:b w:val="0"/>
            <w:webHidden/>
          </w:rPr>
        </w:r>
        <w:r w:rsidR="00B47DBB" w:rsidRPr="00B47DBB">
          <w:rPr>
            <w:b w:val="0"/>
            <w:webHidden/>
          </w:rPr>
          <w:fldChar w:fldCharType="separate"/>
        </w:r>
        <w:r w:rsidR="00843B95">
          <w:rPr>
            <w:b w:val="0"/>
            <w:webHidden/>
          </w:rPr>
          <w:t>113</w:t>
        </w:r>
        <w:r w:rsidR="00B47DBB" w:rsidRPr="00B47DBB">
          <w:rPr>
            <w:b w:val="0"/>
            <w:webHidden/>
          </w:rPr>
          <w:fldChar w:fldCharType="end"/>
        </w:r>
      </w:hyperlink>
    </w:p>
    <w:p w:rsidR="00B47DBB" w:rsidRPr="00B47DBB" w:rsidRDefault="00FE13B9" w:rsidP="00B47DBB">
      <w:pPr>
        <w:pStyle w:val="TOC1"/>
        <w:tabs>
          <w:tab w:val="left" w:pos="709"/>
        </w:tabs>
        <w:ind w:left="709" w:right="340" w:hanging="709"/>
        <w:rPr>
          <w:rFonts w:asciiTheme="minorHAnsi" w:eastAsiaTheme="minorEastAsia" w:hAnsiTheme="minorHAnsi" w:cstheme="minorBidi"/>
          <w:b w:val="0"/>
          <w:sz w:val="22"/>
          <w:szCs w:val="22"/>
        </w:rPr>
      </w:pPr>
      <w:hyperlink w:anchor="_Toc55808400" w:history="1">
        <w:r w:rsidR="00B47DBB" w:rsidRPr="00B47DBB">
          <w:rPr>
            <w:rStyle w:val="Hyperlink"/>
            <w:b w:val="0"/>
            <w:lang w:val="fr-FR"/>
          </w:rPr>
          <w:t xml:space="preserve">4.6. </w:t>
        </w:r>
        <w:r w:rsidR="00B47DBB">
          <w:rPr>
            <w:rStyle w:val="Hyperlink"/>
            <w:b w:val="0"/>
            <w:lang w:val="fr-FR"/>
          </w:rPr>
          <w:tab/>
        </w:r>
        <w:r w:rsidR="00B47DBB" w:rsidRPr="00B47DBB">
          <w:rPr>
            <w:rStyle w:val="Hyperlink"/>
            <w:b w:val="0"/>
            <w:lang w:val="fr-FR"/>
          </w:rPr>
          <w:t>Chụp X - quang kiểm tra sau mổ</w:t>
        </w:r>
        <w:r w:rsidR="00B47DBB" w:rsidRPr="00B47DBB">
          <w:rPr>
            <w:b w:val="0"/>
            <w:webHidden/>
          </w:rPr>
          <w:tab/>
        </w:r>
        <w:r w:rsidR="00B47DBB" w:rsidRPr="00B47DBB">
          <w:rPr>
            <w:b w:val="0"/>
            <w:webHidden/>
          </w:rPr>
          <w:fldChar w:fldCharType="begin"/>
        </w:r>
        <w:r w:rsidR="00B47DBB" w:rsidRPr="00B47DBB">
          <w:rPr>
            <w:b w:val="0"/>
            <w:webHidden/>
          </w:rPr>
          <w:instrText xml:space="preserve"> PAGEREF _Toc55808400 \h </w:instrText>
        </w:r>
        <w:r w:rsidR="00B47DBB" w:rsidRPr="00B47DBB">
          <w:rPr>
            <w:b w:val="0"/>
            <w:webHidden/>
          </w:rPr>
        </w:r>
        <w:r w:rsidR="00B47DBB" w:rsidRPr="00B47DBB">
          <w:rPr>
            <w:b w:val="0"/>
            <w:webHidden/>
          </w:rPr>
          <w:fldChar w:fldCharType="separate"/>
        </w:r>
        <w:r w:rsidR="00843B95">
          <w:rPr>
            <w:b w:val="0"/>
            <w:webHidden/>
          </w:rPr>
          <w:t>114</w:t>
        </w:r>
        <w:r w:rsidR="00B47DBB" w:rsidRPr="00B47DBB">
          <w:rPr>
            <w:b w:val="0"/>
            <w:webHidden/>
          </w:rPr>
          <w:fldChar w:fldCharType="end"/>
        </w:r>
      </w:hyperlink>
    </w:p>
    <w:p w:rsidR="00717B28" w:rsidRPr="006A1197" w:rsidRDefault="00717B28" w:rsidP="00B47DBB">
      <w:pPr>
        <w:tabs>
          <w:tab w:val="left" w:pos="709"/>
        </w:tabs>
        <w:spacing w:before="0"/>
        <w:ind w:left="709" w:right="340" w:hanging="709"/>
        <w:sectPr w:rsidR="00717B28" w:rsidRPr="006A1197" w:rsidSect="006A1197">
          <w:type w:val="nextColumn"/>
          <w:pgSz w:w="11907" w:h="16840" w:code="9"/>
          <w:pgMar w:top="1701" w:right="1134" w:bottom="1134" w:left="1985" w:header="720" w:footer="720" w:gutter="0"/>
          <w:pgBorders w:display="firstPage">
            <w:top w:val="thickThinSmallGap" w:sz="24" w:space="1" w:color="auto"/>
            <w:left w:val="thickThinSmallGap" w:sz="24" w:space="4" w:color="auto"/>
            <w:bottom w:val="thinThickSmallGap" w:sz="24" w:space="1" w:color="auto"/>
            <w:right w:val="thinThickSmallGap" w:sz="24" w:space="4" w:color="auto"/>
          </w:pgBorders>
          <w:cols w:space="720"/>
          <w:docGrid w:linePitch="360"/>
        </w:sectPr>
      </w:pPr>
      <w:r w:rsidRPr="00B47DBB">
        <w:rPr>
          <w:color w:val="000000"/>
        </w:rPr>
        <w:fldChar w:fldCharType="end"/>
      </w:r>
    </w:p>
    <w:p w:rsidR="00F741A7" w:rsidRPr="006A1197" w:rsidRDefault="00B955B7" w:rsidP="00062249">
      <w:pPr>
        <w:pStyle w:val="a"/>
      </w:pPr>
      <w:bookmarkStart w:id="42" w:name="_Toc34066774"/>
      <w:bookmarkStart w:id="43" w:name="_Toc57019092"/>
      <w:r w:rsidRPr="006A1197">
        <w:lastRenderedPageBreak/>
        <w:t>ĐẶT VẤN ĐỀ</w:t>
      </w:r>
      <w:bookmarkEnd w:id="15"/>
      <w:bookmarkEnd w:id="42"/>
      <w:bookmarkEnd w:id="43"/>
    </w:p>
    <w:p w:rsidR="0056716B" w:rsidRPr="006A1197" w:rsidRDefault="0056716B" w:rsidP="00571098">
      <w:pPr>
        <w:widowControl w:val="0"/>
        <w:autoSpaceDE w:val="0"/>
        <w:autoSpaceDN w:val="0"/>
        <w:adjustRightInd w:val="0"/>
        <w:spacing w:before="0" w:line="348" w:lineRule="auto"/>
        <w:ind w:firstLine="709"/>
        <w:rPr>
          <w:szCs w:val="28"/>
        </w:rPr>
      </w:pPr>
      <w:r w:rsidRPr="006A1197">
        <w:rPr>
          <w:szCs w:val="28"/>
        </w:rPr>
        <w:t>Thoát vị đĩa đệm cột sống cổ</w:t>
      </w:r>
      <w:r w:rsidR="00E06757" w:rsidRPr="006A1197">
        <w:rPr>
          <w:szCs w:val="28"/>
        </w:rPr>
        <w:t xml:space="preserve"> </w:t>
      </w:r>
      <w:r w:rsidRPr="006A1197">
        <w:rPr>
          <w:szCs w:val="28"/>
        </w:rPr>
        <w:t xml:space="preserve">là bệnh lý </w:t>
      </w:r>
      <w:r w:rsidR="00742ACE" w:rsidRPr="006A1197">
        <w:rPr>
          <w:szCs w:val="28"/>
        </w:rPr>
        <w:t xml:space="preserve">khá phổ biến, </w:t>
      </w:r>
      <w:r w:rsidR="00A658D5" w:rsidRPr="006A1197">
        <w:rPr>
          <w:szCs w:val="28"/>
        </w:rPr>
        <w:t xml:space="preserve">bệnh </w:t>
      </w:r>
      <w:r w:rsidR="008A7432" w:rsidRPr="006A1197">
        <w:rPr>
          <w:szCs w:val="28"/>
        </w:rPr>
        <w:t>có tỷ lệ mắc  đứng thứ hai sau thoát vị đĩa đệm cột sống thắt lưng</w:t>
      </w:r>
      <w:r w:rsidR="00634C78">
        <w:rPr>
          <w:szCs w:val="28"/>
        </w:rPr>
        <w:t xml:space="preserve">, ước tính khoảng 18,6 người mắc bệnh/100.000 dân </w:t>
      </w:r>
      <w:r w:rsidR="00634C78">
        <w:rPr>
          <w:szCs w:val="28"/>
        </w:rPr>
        <w:fldChar w:fldCharType="begin"/>
      </w:r>
      <w:r w:rsidR="00634C78">
        <w:rPr>
          <w:szCs w:val="28"/>
        </w:rPr>
        <w:instrText xml:space="preserve"> ADDIN EN.CITE &lt;EndNote&gt;&lt;Cite&gt;&lt;Author&gt;Radhakrishnan&lt;/Author&gt;&lt;Year&gt;1994&lt;/Year&gt;&lt;RecNum&gt;205&lt;/RecNum&gt;&lt;DisplayText&gt;[1]&lt;/DisplayText&gt;&lt;record&gt;&lt;rec-number&gt;205&lt;/rec-number&gt;&lt;foreign-keys&gt;&lt;key app="EN" db-id="vr59f09flt2df0e0adb5sz9vx50r055f0529" timestamp="1596012095"&gt;205&lt;/key&gt;&lt;/foreign-keys&gt;&lt;ref-type name="Journal Article"&gt;17&lt;/ref-type&gt;&lt;contributors&gt;&lt;authors&gt;&lt;author&gt;Radhakrishnan, K.&lt;/author&gt;&lt;author&gt;Litchy, W. J.&lt;/author&gt;&lt;author&gt;O&amp;apos;Fallon, W. M.&lt;/author&gt;&lt;author&gt;Kurland, L. T.&lt;/author&gt;&lt;/authors&gt;&lt;/contributors&gt;&lt;auth-address&gt;Department of Neurology, Mayo Clinic, Rochester, MN 55905.&lt;/auth-address&gt;&lt;titles&gt;&lt;title&gt;Epidemiology of cervical radiculopathy. A population-based study from Rochester, Minnesota, 1976 through 1990&lt;/title&gt;&lt;secondary-title&gt;Brain&lt;/secondary-title&gt;&lt;alt-title&gt;Brain : a journal of neurology&lt;/alt-title&gt;&lt;/titles&gt;&lt;periodical&gt;&lt;full-title&gt;Brain&lt;/full-title&gt;&lt;/periodical&gt;&lt;alt-periodical&gt;&lt;full-title&gt;Brain&lt;/full-title&gt;&lt;abbr-1&gt;Brain : a journal of neurology&lt;/abbr-1&gt;&lt;/alt-periodical&gt;&lt;pages&gt;325-35&lt;/pages&gt;&lt;volume&gt;117 ( Pt 2)&lt;/volume&gt;&lt;edition&gt;1994/04/01&lt;/edition&gt;&lt;keywords&gt;&lt;keyword&gt;Adolescent&lt;/keyword&gt;&lt;keyword&gt;Adult&lt;/keyword&gt;&lt;keyword&gt;Aged&lt;/keyword&gt;&lt;keyword&gt;Aged, 80 and over&lt;/keyword&gt;&lt;keyword&gt;Female&lt;/keyword&gt;&lt;keyword&gt;Humans&lt;/keyword&gt;&lt;keyword&gt;Male&lt;/keyword&gt;&lt;keyword&gt;Middle Aged&lt;/keyword&gt;&lt;keyword&gt;Minnesota/epidemiology&lt;/keyword&gt;&lt;keyword&gt;Peripheral Nervous System Diseases/diagnosis/*epidemiology/etiology/surgery&lt;/keyword&gt;&lt;keyword&gt;Prognosis&lt;/keyword&gt;&lt;keyword&gt;Proportional Hazards Models&lt;/keyword&gt;&lt;keyword&gt;*Spinal Nerve Roots&lt;/keyword&gt;&lt;/keywords&gt;&lt;dates&gt;&lt;year&gt;1994&lt;/year&gt;&lt;pub-dates&gt;&lt;date&gt;Apr&lt;/date&gt;&lt;/pub-dates&gt;&lt;/dates&gt;&lt;isbn&gt;0006-8950 (Print)&amp;#xD;0006-8950&lt;/isbn&gt;&lt;accession-num&gt;8186959&lt;/accession-num&gt;&lt;urls&gt;&lt;/urls&gt;&lt;electronic-resource-num&gt;10.1093/brain/117.2.325&lt;/electronic-resource-num&gt;&lt;remote-database-provider&gt;NLM&lt;/remote-database-provider&gt;&lt;language&gt;eng&lt;/language&gt;&lt;/record&gt;&lt;/Cite&gt;&lt;/EndNote&gt;</w:instrText>
      </w:r>
      <w:r w:rsidR="00634C78">
        <w:rPr>
          <w:szCs w:val="28"/>
        </w:rPr>
        <w:fldChar w:fldCharType="separate"/>
      </w:r>
      <w:r w:rsidR="00634C78">
        <w:rPr>
          <w:noProof/>
          <w:szCs w:val="28"/>
        </w:rPr>
        <w:t>[1]</w:t>
      </w:r>
      <w:r w:rsidR="00634C78">
        <w:rPr>
          <w:szCs w:val="28"/>
        </w:rPr>
        <w:fldChar w:fldCharType="end"/>
      </w:r>
      <w:r w:rsidR="008A7432" w:rsidRPr="006A1197">
        <w:rPr>
          <w:szCs w:val="28"/>
        </w:rPr>
        <w:t>. Bệnh lý có thể khởi phát đột ngột do chấn thương, nhưng đa số diễn biến từ từ do quá trình thoái hóa</w:t>
      </w:r>
      <w:r w:rsidR="00B9125D" w:rsidRPr="006A1197">
        <w:rPr>
          <w:szCs w:val="28"/>
        </w:rPr>
        <w:t xml:space="preserve"> thay đổi</w:t>
      </w:r>
      <w:r w:rsidR="008A7432" w:rsidRPr="006A1197">
        <w:rPr>
          <w:szCs w:val="28"/>
        </w:rPr>
        <w:t xml:space="preserve"> thành phần hóa học và cơ học </w:t>
      </w:r>
      <w:r w:rsidR="008A7432" w:rsidRPr="006A1197">
        <w:rPr>
          <w:szCs w:val="28"/>
        </w:rPr>
        <w:fldChar w:fldCharType="begin">
          <w:fldData xml:space="preserve">PEVuZE5vdGU+PENpdGU+PEF1dGhvcj5DaHJpc3RpbmU8L0F1dGhvcj48WWVhcj4yMDE2PC9ZZWFy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</w:fldData>
        </w:fldChar>
      </w:r>
      <w:r w:rsidR="00634C78">
        <w:rPr>
          <w:szCs w:val="28"/>
        </w:rPr>
        <w:instrText xml:space="preserve"> ADDIN EN.CITE </w:instrText>
      </w:r>
      <w:r w:rsidR="00634C78">
        <w:rPr>
          <w:szCs w:val="28"/>
        </w:rPr>
        <w:fldChar w:fldCharType="begin">
          <w:fldData xml:space="preserve">PEVuZE5vdGU+PENpdGU+PEF1dGhvcj5DaHJpc3RpbmU8L0F1dGhvcj48WWVhcj4yMDE2PC9ZZWFy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</w:fldData>
        </w:fldChar>
      </w:r>
      <w:r w:rsidR="00634C78">
        <w:rPr>
          <w:szCs w:val="28"/>
        </w:rPr>
        <w:instrText xml:space="preserve"> ADDIN EN.CITE.DATA </w:instrText>
      </w:r>
      <w:r w:rsidR="00634C78">
        <w:rPr>
          <w:szCs w:val="28"/>
        </w:rPr>
      </w:r>
      <w:r w:rsidR="00634C78">
        <w:rPr>
          <w:szCs w:val="28"/>
        </w:rPr>
        <w:fldChar w:fldCharType="end"/>
      </w:r>
      <w:r w:rsidR="008A7432" w:rsidRPr="006A1197">
        <w:rPr>
          <w:szCs w:val="28"/>
        </w:rPr>
      </w:r>
      <w:r w:rsidR="008A7432" w:rsidRPr="006A1197">
        <w:rPr>
          <w:szCs w:val="28"/>
        </w:rPr>
        <w:fldChar w:fldCharType="separate"/>
      </w:r>
      <w:r w:rsidR="00634C78">
        <w:rPr>
          <w:noProof/>
          <w:szCs w:val="28"/>
        </w:rPr>
        <w:t>[2],[3]</w:t>
      </w:r>
      <w:r w:rsidR="008A7432" w:rsidRPr="006A1197">
        <w:rPr>
          <w:szCs w:val="28"/>
        </w:rPr>
        <w:fldChar w:fldCharType="end"/>
      </w:r>
      <w:r w:rsidR="008A7432" w:rsidRPr="006A1197">
        <w:rPr>
          <w:szCs w:val="28"/>
        </w:rPr>
        <w:t xml:space="preserve">. </w:t>
      </w:r>
      <w:r w:rsidR="008E020C" w:rsidRPr="006A1197">
        <w:rPr>
          <w:szCs w:val="28"/>
        </w:rPr>
        <w:t>Triệu chứng</w:t>
      </w:r>
      <w:r w:rsidR="00B742E5" w:rsidRPr="006A1197">
        <w:rPr>
          <w:szCs w:val="28"/>
        </w:rPr>
        <w:t xml:space="preserve"> lâm sàng </w:t>
      </w:r>
      <w:r w:rsidR="008E020C" w:rsidRPr="006A1197">
        <w:rPr>
          <w:szCs w:val="28"/>
        </w:rPr>
        <w:t xml:space="preserve">của thoát vị đĩa đệm cột sống cổ </w:t>
      </w:r>
      <w:r w:rsidR="00B742E5" w:rsidRPr="006A1197">
        <w:rPr>
          <w:szCs w:val="28"/>
        </w:rPr>
        <w:t>khá đa dạng</w:t>
      </w:r>
      <w:r w:rsidR="008E020C" w:rsidRPr="006A1197">
        <w:rPr>
          <w:szCs w:val="28"/>
        </w:rPr>
        <w:t xml:space="preserve"> tùy thuộc vào vị trí, thể loại, mức độ thoát vị. </w:t>
      </w:r>
      <w:r w:rsidR="00E8613B" w:rsidRPr="006A1197">
        <w:rPr>
          <w:szCs w:val="28"/>
        </w:rPr>
        <w:t>Biểu hiện</w:t>
      </w:r>
      <w:r w:rsidR="008E020C" w:rsidRPr="006A1197">
        <w:rPr>
          <w:szCs w:val="28"/>
        </w:rPr>
        <w:t xml:space="preserve"> </w:t>
      </w:r>
      <w:r w:rsidR="00E8613B" w:rsidRPr="006A1197">
        <w:rPr>
          <w:szCs w:val="28"/>
        </w:rPr>
        <w:t xml:space="preserve">đau vùng cổ gáy, đau </w:t>
      </w:r>
      <w:proofErr w:type="gramStart"/>
      <w:r w:rsidR="00E8613B" w:rsidRPr="006A1197">
        <w:rPr>
          <w:szCs w:val="28"/>
        </w:rPr>
        <w:t>theo</w:t>
      </w:r>
      <w:proofErr w:type="gramEnd"/>
      <w:r w:rsidR="00E8613B" w:rsidRPr="006A1197">
        <w:rPr>
          <w:szCs w:val="28"/>
        </w:rPr>
        <w:t xml:space="preserve"> các rễ thần kinh cột sống cổ</w:t>
      </w:r>
      <w:r w:rsidR="009B6D87" w:rsidRPr="006A1197">
        <w:rPr>
          <w:szCs w:val="28"/>
        </w:rPr>
        <w:t xml:space="preserve"> hoặc có thể nặng nề hơn liệt cứng tứ chi, rối loạn cơ tròn, rối loạn thần kinh thực vật…</w:t>
      </w:r>
      <w:r w:rsidR="00EB7C70" w:rsidRPr="006A1197">
        <w:rPr>
          <w:rFonts w:eastAsia="Times New Roman"/>
          <w:szCs w:val="28"/>
        </w:rPr>
        <w:t>làm</w:t>
      </w:r>
      <w:r w:rsidR="0042671C" w:rsidRPr="006A1197">
        <w:rPr>
          <w:rFonts w:eastAsia="Times New Roman"/>
          <w:szCs w:val="28"/>
        </w:rPr>
        <w:t xml:space="preserve"> giảm khả năng làm việc, giảm chất lượng cuộc sống.</w:t>
      </w:r>
    </w:p>
    <w:p w:rsidR="008A575E" w:rsidRDefault="00A4781D" w:rsidP="00571098">
      <w:pPr>
        <w:widowControl w:val="0"/>
        <w:autoSpaceDE w:val="0"/>
        <w:autoSpaceDN w:val="0"/>
        <w:adjustRightInd w:val="0"/>
        <w:spacing w:before="0" w:line="348" w:lineRule="auto"/>
        <w:ind w:firstLine="709"/>
        <w:rPr>
          <w:bCs/>
          <w:szCs w:val="28"/>
        </w:rPr>
      </w:pPr>
      <w:r w:rsidRPr="006A1197">
        <w:rPr>
          <w:szCs w:val="28"/>
        </w:rPr>
        <w:t>N</w:t>
      </w:r>
      <w:r w:rsidR="00D604A6" w:rsidRPr="006A1197">
        <w:rPr>
          <w:szCs w:val="28"/>
        </w:rPr>
        <w:t xml:space="preserve">ghiên cứu </w:t>
      </w:r>
      <w:r w:rsidRPr="006A1197">
        <w:rPr>
          <w:szCs w:val="28"/>
        </w:rPr>
        <w:t>của Fejer</w:t>
      </w:r>
      <w:r w:rsidR="005F606B" w:rsidRPr="006A1197">
        <w:rPr>
          <w:szCs w:val="28"/>
        </w:rPr>
        <w:t xml:space="preserve"> R.</w:t>
      </w:r>
      <w:r w:rsidR="003A0669">
        <w:rPr>
          <w:szCs w:val="28"/>
        </w:rPr>
        <w:t xml:space="preserve"> và cs</w:t>
      </w:r>
      <w:r w:rsidRPr="006A1197">
        <w:rPr>
          <w:szCs w:val="28"/>
        </w:rPr>
        <w:t xml:space="preserve"> </w:t>
      </w:r>
      <w:r w:rsidR="00D604A6" w:rsidRPr="006A1197">
        <w:rPr>
          <w:szCs w:val="28"/>
        </w:rPr>
        <w:t>năm 2006 ước tính</w:t>
      </w:r>
      <w:r w:rsidR="0078768D" w:rsidRPr="006A1197">
        <w:rPr>
          <w:szCs w:val="28"/>
        </w:rPr>
        <w:t xml:space="preserve"> biểu hiện đau cổ gặp ở khoảng 26% người dân châu Âu</w:t>
      </w:r>
      <w:r w:rsidR="00D604A6" w:rsidRPr="006A1197">
        <w:rPr>
          <w:szCs w:val="28"/>
        </w:rPr>
        <w:t xml:space="preserve"> </w:t>
      </w:r>
      <w:r w:rsidR="0078768D" w:rsidRPr="006A1197">
        <w:rPr>
          <w:szCs w:val="28"/>
        </w:rPr>
        <w:t xml:space="preserve">mỗi năm, thường gặp hơn ở người trưởng thành so với trẻ em và người già </w:t>
      </w:r>
      <w:r w:rsidR="0078768D" w:rsidRPr="006A1197">
        <w:rPr>
          <w:szCs w:val="28"/>
        </w:rPr>
        <w:fldChar w:fldCharType="begin">
          <w:fldData xml:space="preserve">PEVuZE5vdGU+PENpdGU+PEF1dGhvcj5GZWplcjwvQXV0aG9yPjxZZWFyPjIwMDY8L1llYXI+PFJl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</w:fldData>
        </w:fldChar>
      </w:r>
      <w:r w:rsidR="00634C78">
        <w:rPr>
          <w:szCs w:val="28"/>
        </w:rPr>
        <w:instrText xml:space="preserve"> ADDIN EN.CITE </w:instrText>
      </w:r>
      <w:r w:rsidR="00634C78">
        <w:rPr>
          <w:szCs w:val="28"/>
        </w:rPr>
        <w:fldChar w:fldCharType="begin">
          <w:fldData xml:space="preserve">PEVuZE5vdGU+PENpdGU+PEF1dGhvcj5GZWplcjwvQXV0aG9yPjxZZWFyPjIwMDY8L1llYXI+PFJl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</w:fldData>
        </w:fldChar>
      </w:r>
      <w:r w:rsidR="00634C78">
        <w:rPr>
          <w:szCs w:val="28"/>
        </w:rPr>
        <w:instrText xml:space="preserve"> ADDIN EN.CITE.DATA </w:instrText>
      </w:r>
      <w:r w:rsidR="00634C78">
        <w:rPr>
          <w:szCs w:val="28"/>
        </w:rPr>
      </w:r>
      <w:r w:rsidR="00634C78">
        <w:rPr>
          <w:szCs w:val="28"/>
        </w:rPr>
        <w:fldChar w:fldCharType="end"/>
      </w:r>
      <w:r w:rsidR="0078768D" w:rsidRPr="006A1197">
        <w:rPr>
          <w:szCs w:val="28"/>
        </w:rPr>
      </w:r>
      <w:r w:rsidR="0078768D" w:rsidRPr="006A1197">
        <w:rPr>
          <w:szCs w:val="28"/>
        </w:rPr>
        <w:fldChar w:fldCharType="separate"/>
      </w:r>
      <w:r w:rsidR="00634C78">
        <w:rPr>
          <w:noProof/>
          <w:szCs w:val="28"/>
        </w:rPr>
        <w:t>[4]</w:t>
      </w:r>
      <w:r w:rsidR="0078768D" w:rsidRPr="006A1197">
        <w:rPr>
          <w:szCs w:val="28"/>
        </w:rPr>
        <w:fldChar w:fldCharType="end"/>
      </w:r>
      <w:r w:rsidR="006C69D8" w:rsidRPr="006A1197">
        <w:rPr>
          <w:szCs w:val="28"/>
        </w:rPr>
        <w:t xml:space="preserve">. </w:t>
      </w:r>
      <w:r w:rsidR="006C69D8" w:rsidRPr="006A1197">
        <w:rPr>
          <w:color w:val="000000"/>
          <w:szCs w:val="28"/>
        </w:rPr>
        <w:t>Radhakrishnan</w:t>
      </w:r>
      <w:r w:rsidR="005F606B" w:rsidRPr="006A1197">
        <w:rPr>
          <w:color w:val="000000"/>
          <w:szCs w:val="28"/>
        </w:rPr>
        <w:t xml:space="preserve"> K. và </w:t>
      </w:r>
      <w:r w:rsidR="003A0669">
        <w:rPr>
          <w:color w:val="000000"/>
          <w:szCs w:val="28"/>
        </w:rPr>
        <w:t>cs</w:t>
      </w:r>
      <w:r w:rsidR="006C69D8" w:rsidRPr="006A1197">
        <w:rPr>
          <w:rFonts w:eastAsia="Calibri"/>
          <w:szCs w:val="28"/>
        </w:rPr>
        <w:t xml:space="preserve"> </w:t>
      </w:r>
      <w:r w:rsidR="006C69D8" w:rsidRPr="006A1197">
        <w:rPr>
          <w:szCs w:val="28"/>
        </w:rPr>
        <w:t xml:space="preserve">công bố </w:t>
      </w:r>
      <w:r w:rsidR="005F606B" w:rsidRPr="006A1197">
        <w:rPr>
          <w:szCs w:val="28"/>
        </w:rPr>
        <w:t>số người</w:t>
      </w:r>
      <w:r w:rsidR="006C69D8" w:rsidRPr="006A1197">
        <w:rPr>
          <w:szCs w:val="28"/>
        </w:rPr>
        <w:t xml:space="preserve"> mắc hội chứng rễ thần kinh cổ </w:t>
      </w:r>
      <w:r w:rsidR="008834B5" w:rsidRPr="006A1197">
        <w:rPr>
          <w:szCs w:val="28"/>
        </w:rPr>
        <w:t xml:space="preserve">do thoái hóa </w:t>
      </w:r>
      <w:r w:rsidR="005F606B" w:rsidRPr="006A1197">
        <w:rPr>
          <w:szCs w:val="28"/>
        </w:rPr>
        <w:t>ở Rochester, Minnesota là 83,2/</w:t>
      </w:r>
      <w:r w:rsidR="006C69D8" w:rsidRPr="006A1197">
        <w:rPr>
          <w:szCs w:val="28"/>
        </w:rPr>
        <w:t>100.000 dân, theo giới nam/nữ là 107,3/</w:t>
      </w:r>
      <w:r w:rsidR="00B20D55" w:rsidRPr="006A1197">
        <w:rPr>
          <w:szCs w:val="28"/>
        </w:rPr>
        <w:t xml:space="preserve"> 63,5 </w:t>
      </w:r>
      <w:r w:rsidR="006C69D8" w:rsidRPr="006A1197">
        <w:rPr>
          <w:szCs w:val="28"/>
        </w:rPr>
        <w:t xml:space="preserve">và nhóm tuổi 50 - 54 có tỷ lệ mắc cao nhất 202,9/100.000 người </w:t>
      </w:r>
      <w:r w:rsidR="006C69D8" w:rsidRPr="006A1197">
        <w:rPr>
          <w:szCs w:val="28"/>
        </w:rPr>
        <w:fldChar w:fldCharType="begin"/>
      </w:r>
      <w:r w:rsidR="00634C78">
        <w:rPr>
          <w:szCs w:val="28"/>
        </w:rPr>
        <w:instrText xml:space="preserve"> ADDIN EN.CITE &lt;EndNote&gt;&lt;Cite&gt;&lt;Author&gt;Radhakrishnan&lt;/Author&gt;&lt;Year&gt;1994&lt;/Year&gt;&lt;RecNum&gt;205&lt;/RecNum&gt;&lt;DisplayText&gt;[1]&lt;/DisplayText&gt;&lt;record&gt;&lt;rec-number&gt;205&lt;/rec-number&gt;&lt;foreign-keys&gt;&lt;key app="EN" db-id="vr59f09flt2df0e0adb5sz9vx50r055f0529" timestamp="1596012095"&gt;205&lt;/key&gt;&lt;/foreign-keys&gt;&lt;ref-type name="Journal Article"&gt;17&lt;/ref-type&gt;&lt;contributors&gt;&lt;authors&gt;&lt;author&gt;Radhakrishnan, K.&lt;/author&gt;&lt;author&gt;Litchy, W. J.&lt;/author&gt;&lt;author&gt;O&amp;apos;Fallon, W. M.&lt;/author&gt;&lt;author&gt;Kurland, L. T.&lt;/author&gt;&lt;/authors&gt;&lt;/contributors&gt;&lt;auth-address&gt;Department of Neurology, Mayo Clinic, Rochester, MN 55905.&lt;/auth-address&gt;&lt;titles&gt;&lt;title&gt;Epidemiology of cervical radiculopathy. A population-based study from Rochester, Minnesota, 1976 through 1990&lt;/title&gt;&lt;secondary-title&gt;Brain&lt;/secondary-title&gt;&lt;alt-title&gt;Brain : a journal of neurology&lt;/alt-title&gt;&lt;/titles&gt;&lt;periodical&gt;&lt;full-title&gt;Brain&lt;/full-title&gt;&lt;/periodical&gt;&lt;alt-periodical&gt;&lt;full-title&gt;Brain&lt;/full-title&gt;&lt;abbr-1&gt;Brain : a journal of neurology&lt;/abbr-1&gt;&lt;/alt-periodical&gt;&lt;pages&gt;325-35&lt;/pages&gt;&lt;volume&gt;117 ( Pt 2)&lt;/volume&gt;&lt;edition&gt;1994/04/01&lt;/edition&gt;&lt;keywords&gt;&lt;keyword&gt;Adolescent&lt;/keyword&gt;&lt;keyword&gt;Adult&lt;/keyword&gt;&lt;keyword&gt;Aged&lt;/keyword&gt;&lt;keyword&gt;Aged, 80 and over&lt;/keyword&gt;&lt;keyword&gt;Female&lt;/keyword&gt;&lt;keyword&gt;Humans&lt;/keyword&gt;&lt;keyword&gt;Male&lt;/keyword&gt;&lt;keyword&gt;Middle Aged&lt;/keyword&gt;&lt;keyword&gt;Minnesota/epidemiology&lt;/keyword&gt;&lt;keyword&gt;Peripheral Nervous System Diseases/diagnosis/*epidemiology/etiology/surgery&lt;/keyword&gt;&lt;keyword&gt;Prognosis&lt;/keyword&gt;&lt;keyword&gt;Proportional Hazards Models&lt;/keyword&gt;&lt;keyword&gt;*Spinal Nerve Roots&lt;/keyword&gt;&lt;/keywords&gt;&lt;dates&gt;&lt;year&gt;1994&lt;/year&gt;&lt;pub-dates&gt;&lt;date&gt;Apr&lt;/date&gt;&lt;/pub-dates&gt;&lt;/dates&gt;&lt;isbn&gt;0006-8950 (Print)&amp;#xD;0006-8950&lt;/isbn&gt;&lt;accession-num&gt;8186959&lt;/accession-num&gt;&lt;urls&gt;&lt;/urls&gt;&lt;electronic-resource-num&gt;10.1093/brain/117.2.325&lt;/electronic-resource-num&gt;&lt;remote-database-provider&gt;NLM&lt;/remote-database-provider&gt;&lt;language&gt;eng&lt;/language&gt;&lt;/record&gt;&lt;/Cite&gt;&lt;/EndNote&gt;</w:instrText>
      </w:r>
      <w:r w:rsidR="006C69D8" w:rsidRPr="006A1197">
        <w:rPr>
          <w:szCs w:val="28"/>
        </w:rPr>
        <w:fldChar w:fldCharType="separate"/>
      </w:r>
      <w:r w:rsidR="00634C78">
        <w:rPr>
          <w:noProof/>
          <w:szCs w:val="28"/>
        </w:rPr>
        <w:t>[1]</w:t>
      </w:r>
      <w:r w:rsidR="006C69D8" w:rsidRPr="006A1197">
        <w:rPr>
          <w:szCs w:val="28"/>
        </w:rPr>
        <w:fldChar w:fldCharType="end"/>
      </w:r>
      <w:r w:rsidR="006C69D8" w:rsidRPr="006A1197">
        <w:rPr>
          <w:szCs w:val="28"/>
        </w:rPr>
        <w:t>.</w:t>
      </w:r>
      <w:r w:rsidR="008834B5" w:rsidRPr="006A1197">
        <w:rPr>
          <w:szCs w:val="28"/>
        </w:rPr>
        <w:t xml:space="preserve"> </w:t>
      </w:r>
      <w:proofErr w:type="gramStart"/>
      <w:r w:rsidR="003D63F3" w:rsidRPr="006A1197">
        <w:rPr>
          <w:szCs w:val="28"/>
        </w:rPr>
        <w:t>So với hội chứng chèn ép rễ thì h</w:t>
      </w:r>
      <w:r w:rsidR="008834B5" w:rsidRPr="006A1197">
        <w:rPr>
          <w:szCs w:val="28"/>
        </w:rPr>
        <w:t>ội chứng chèn ép tủy cổ ít gặp</w:t>
      </w:r>
      <w:r w:rsidR="00980C5A" w:rsidRPr="006A1197">
        <w:rPr>
          <w:szCs w:val="28"/>
        </w:rPr>
        <w:t xml:space="preserve"> hơn, </w:t>
      </w:r>
      <w:r w:rsidR="008834B5" w:rsidRPr="006A1197">
        <w:rPr>
          <w:szCs w:val="28"/>
        </w:rPr>
        <w:t>chủ yếu gặp ở ngườ</w:t>
      </w:r>
      <w:r w:rsidR="00980C5A" w:rsidRPr="006A1197">
        <w:rPr>
          <w:szCs w:val="28"/>
        </w:rPr>
        <w:t>i cao tuổi.</w:t>
      </w:r>
      <w:proofErr w:type="gramEnd"/>
      <w:r w:rsidR="00980C5A" w:rsidRPr="006A1197">
        <w:rPr>
          <w:szCs w:val="28"/>
        </w:rPr>
        <w:t xml:space="preserve"> </w:t>
      </w:r>
    </w:p>
    <w:p w:rsidR="00513398" w:rsidRPr="00571098" w:rsidRDefault="008A575E" w:rsidP="00571098">
      <w:pPr>
        <w:widowControl w:val="0"/>
        <w:autoSpaceDE w:val="0"/>
        <w:autoSpaceDN w:val="0"/>
        <w:adjustRightInd w:val="0"/>
        <w:spacing w:before="0" w:line="348" w:lineRule="auto"/>
        <w:ind w:firstLine="709"/>
        <w:rPr>
          <w:bCs/>
          <w:spacing w:val="-4"/>
          <w:szCs w:val="28"/>
        </w:rPr>
      </w:pPr>
      <w:r w:rsidRPr="00571098">
        <w:rPr>
          <w:bCs/>
          <w:spacing w:val="-4"/>
          <w:szCs w:val="28"/>
        </w:rPr>
        <w:t xml:space="preserve">Ngày nay, việc chẩn đoán thoát vị đĩa đệm cột sống nói </w:t>
      </w:r>
      <w:proofErr w:type="gramStart"/>
      <w:r w:rsidRPr="00571098">
        <w:rPr>
          <w:bCs/>
          <w:spacing w:val="-4"/>
          <w:szCs w:val="28"/>
        </w:rPr>
        <w:t>chung</w:t>
      </w:r>
      <w:proofErr w:type="gramEnd"/>
      <w:r w:rsidRPr="00571098">
        <w:rPr>
          <w:bCs/>
          <w:spacing w:val="-4"/>
          <w:szCs w:val="28"/>
        </w:rPr>
        <w:t>, thoát vị đĩa đệm cột sống cổ nói riêng không quá khó khăn nhờ sự phổ biến của máy cộng hưởng từ tại các cơ sở y tế.</w:t>
      </w:r>
      <w:r w:rsidR="000B290A" w:rsidRPr="00571098">
        <w:rPr>
          <w:bCs/>
          <w:spacing w:val="-4"/>
          <w:szCs w:val="28"/>
        </w:rPr>
        <w:t xml:space="preserve"> </w:t>
      </w:r>
      <w:r w:rsidR="00C5256D" w:rsidRPr="00571098">
        <w:rPr>
          <w:bCs/>
          <w:spacing w:val="-4"/>
          <w:szCs w:val="28"/>
        </w:rPr>
        <w:t>Bên cạnh đó, các</w:t>
      </w:r>
      <w:r w:rsidR="00DF7521" w:rsidRPr="00571098">
        <w:rPr>
          <w:bCs/>
          <w:spacing w:val="-4"/>
          <w:szCs w:val="28"/>
        </w:rPr>
        <w:t xml:space="preserve"> xét nghiệm </w:t>
      </w:r>
      <w:r w:rsidR="000B290A" w:rsidRPr="00571098">
        <w:rPr>
          <w:bCs/>
          <w:spacing w:val="-4"/>
          <w:szCs w:val="28"/>
        </w:rPr>
        <w:t xml:space="preserve">hình ảnh </w:t>
      </w:r>
      <w:r w:rsidR="00C5256D" w:rsidRPr="00571098">
        <w:rPr>
          <w:bCs/>
          <w:spacing w:val="-4"/>
          <w:szCs w:val="28"/>
        </w:rPr>
        <w:t xml:space="preserve">khác như </w:t>
      </w:r>
      <w:r w:rsidR="00DF7521" w:rsidRPr="00571098">
        <w:rPr>
          <w:bCs/>
          <w:spacing w:val="-4"/>
          <w:szCs w:val="28"/>
        </w:rPr>
        <w:t xml:space="preserve">chụp </w:t>
      </w:r>
      <w:r w:rsidR="000B290A" w:rsidRPr="00571098">
        <w:rPr>
          <w:bCs/>
          <w:spacing w:val="-4"/>
          <w:szCs w:val="28"/>
        </w:rPr>
        <w:t xml:space="preserve">X - quang </w:t>
      </w:r>
      <w:r w:rsidR="00C5256D" w:rsidRPr="00571098">
        <w:rPr>
          <w:bCs/>
          <w:spacing w:val="-4"/>
          <w:szCs w:val="28"/>
        </w:rPr>
        <w:t xml:space="preserve">qui ước, </w:t>
      </w:r>
      <w:r w:rsidR="00DF7521" w:rsidRPr="00571098">
        <w:rPr>
          <w:bCs/>
          <w:spacing w:val="-4"/>
          <w:szCs w:val="28"/>
        </w:rPr>
        <w:t xml:space="preserve">chụp </w:t>
      </w:r>
      <w:r w:rsidR="00C5256D" w:rsidRPr="00571098">
        <w:rPr>
          <w:bCs/>
          <w:spacing w:val="-4"/>
          <w:szCs w:val="28"/>
        </w:rPr>
        <w:t xml:space="preserve">cắt lớp </w:t>
      </w:r>
      <w:proofErr w:type="gramStart"/>
      <w:r w:rsidR="00C5256D" w:rsidRPr="00571098">
        <w:rPr>
          <w:bCs/>
          <w:spacing w:val="-4"/>
          <w:szCs w:val="28"/>
        </w:rPr>
        <w:t>vi</w:t>
      </w:r>
      <w:proofErr w:type="gramEnd"/>
      <w:r w:rsidR="00C5256D" w:rsidRPr="00571098">
        <w:rPr>
          <w:bCs/>
          <w:spacing w:val="-4"/>
          <w:szCs w:val="28"/>
        </w:rPr>
        <w:t xml:space="preserve"> tính </w:t>
      </w:r>
      <w:r w:rsidR="000B290A" w:rsidRPr="00571098">
        <w:rPr>
          <w:bCs/>
          <w:spacing w:val="-4"/>
          <w:szCs w:val="28"/>
        </w:rPr>
        <w:t>vẫ</w:t>
      </w:r>
      <w:r w:rsidR="00DF7521" w:rsidRPr="00571098">
        <w:rPr>
          <w:bCs/>
          <w:spacing w:val="-4"/>
          <w:szCs w:val="28"/>
        </w:rPr>
        <w:t>n có</w:t>
      </w:r>
      <w:r w:rsidR="000B290A" w:rsidRPr="00571098">
        <w:rPr>
          <w:bCs/>
          <w:spacing w:val="-4"/>
          <w:szCs w:val="28"/>
        </w:rPr>
        <w:t xml:space="preserve"> giá trị nhất đị</w:t>
      </w:r>
      <w:r w:rsidR="00DF7521" w:rsidRPr="00571098">
        <w:rPr>
          <w:bCs/>
          <w:spacing w:val="-4"/>
          <w:szCs w:val="28"/>
        </w:rPr>
        <w:t>nh trong quá trình</w:t>
      </w:r>
      <w:r w:rsidR="00C5256D" w:rsidRPr="00571098">
        <w:rPr>
          <w:bCs/>
          <w:spacing w:val="-4"/>
          <w:szCs w:val="28"/>
        </w:rPr>
        <w:t xml:space="preserve"> </w:t>
      </w:r>
      <w:r w:rsidR="000B290A" w:rsidRPr="00571098">
        <w:rPr>
          <w:bCs/>
          <w:spacing w:val="-4"/>
          <w:szCs w:val="28"/>
        </w:rPr>
        <w:t>chẩn đoán</w:t>
      </w:r>
      <w:r w:rsidR="00C5256D" w:rsidRPr="00571098">
        <w:rPr>
          <w:bCs/>
          <w:spacing w:val="-4"/>
          <w:szCs w:val="28"/>
        </w:rPr>
        <w:t>.</w:t>
      </w:r>
      <w:r w:rsidR="000B290A" w:rsidRPr="00571098">
        <w:rPr>
          <w:bCs/>
          <w:spacing w:val="-4"/>
          <w:szCs w:val="28"/>
        </w:rPr>
        <w:t xml:space="preserve"> Tuy nhiên, việc thăm khám </w:t>
      </w:r>
      <w:r w:rsidR="00C5256D" w:rsidRPr="00571098">
        <w:rPr>
          <w:bCs/>
          <w:spacing w:val="-4"/>
          <w:szCs w:val="28"/>
        </w:rPr>
        <w:t>lâm sàng luôn</w:t>
      </w:r>
      <w:r w:rsidR="000B290A" w:rsidRPr="00571098">
        <w:rPr>
          <w:bCs/>
          <w:spacing w:val="-4"/>
          <w:szCs w:val="28"/>
        </w:rPr>
        <w:t xml:space="preserve"> giữ vai trò quan trọng trong định khu tổn thương và quyết định thái độ xử</w:t>
      </w:r>
      <w:r w:rsidR="00C5256D" w:rsidRPr="00571098">
        <w:rPr>
          <w:bCs/>
          <w:spacing w:val="-4"/>
          <w:szCs w:val="28"/>
        </w:rPr>
        <w:t xml:space="preserve"> trí chính xác</w:t>
      </w:r>
      <w:r w:rsidR="000B290A" w:rsidRPr="00571098">
        <w:rPr>
          <w:bCs/>
          <w:spacing w:val="-4"/>
          <w:szCs w:val="28"/>
        </w:rPr>
        <w:t xml:space="preserve">. </w:t>
      </w:r>
      <w:proofErr w:type="gramStart"/>
      <w:r w:rsidR="00FA5863" w:rsidRPr="00571098">
        <w:rPr>
          <w:bCs/>
          <w:spacing w:val="-4"/>
          <w:szCs w:val="28"/>
        </w:rPr>
        <w:t xml:space="preserve">Về </w:t>
      </w:r>
      <w:r w:rsidR="00A529C4" w:rsidRPr="00571098">
        <w:rPr>
          <w:bCs/>
          <w:spacing w:val="-4"/>
          <w:szCs w:val="28"/>
        </w:rPr>
        <w:t>điều trị</w:t>
      </w:r>
      <w:r w:rsidR="00FA5863" w:rsidRPr="00571098">
        <w:rPr>
          <w:bCs/>
          <w:spacing w:val="-4"/>
          <w:szCs w:val="28"/>
        </w:rPr>
        <w:t>, các phương pháp</w:t>
      </w:r>
      <w:r w:rsidR="00BB567C" w:rsidRPr="00571098">
        <w:rPr>
          <w:bCs/>
          <w:spacing w:val="-4"/>
          <w:szCs w:val="28"/>
        </w:rPr>
        <w:t xml:space="preserve"> khá phong phú bao gồm điều trị bảo tồn và </w:t>
      </w:r>
      <w:r w:rsidR="00D73C51" w:rsidRPr="00571098">
        <w:rPr>
          <w:bCs/>
          <w:spacing w:val="-4"/>
          <w:szCs w:val="28"/>
        </w:rPr>
        <w:t xml:space="preserve">điều trị </w:t>
      </w:r>
      <w:r w:rsidR="00BB567C" w:rsidRPr="00571098">
        <w:rPr>
          <w:bCs/>
          <w:spacing w:val="-4"/>
          <w:szCs w:val="28"/>
        </w:rPr>
        <w:t>phẫu thuật.</w:t>
      </w:r>
      <w:proofErr w:type="gramEnd"/>
      <w:r w:rsidR="00BB567C" w:rsidRPr="00571098">
        <w:rPr>
          <w:bCs/>
          <w:spacing w:val="-4"/>
          <w:szCs w:val="28"/>
        </w:rPr>
        <w:t xml:space="preserve"> </w:t>
      </w:r>
      <w:r w:rsidR="00A34982" w:rsidRPr="00571098">
        <w:rPr>
          <w:bCs/>
          <w:spacing w:val="-4"/>
          <w:szCs w:val="28"/>
        </w:rPr>
        <w:t>Trong đó, đ</w:t>
      </w:r>
      <w:r w:rsidR="00967DCA" w:rsidRPr="00571098">
        <w:rPr>
          <w:bCs/>
          <w:spacing w:val="-4"/>
          <w:szCs w:val="28"/>
        </w:rPr>
        <w:t xml:space="preserve">iều trị phẫu thuật </w:t>
      </w:r>
      <w:r w:rsidR="00D73C51" w:rsidRPr="00571098">
        <w:rPr>
          <w:spacing w:val="-4"/>
          <w:szCs w:val="28"/>
        </w:rPr>
        <w:t>cũng có nhiều kỹ thuật, đường mổ</w:t>
      </w:r>
      <w:r w:rsidR="00AD0F6C" w:rsidRPr="00571098">
        <w:rPr>
          <w:spacing w:val="-4"/>
          <w:szCs w:val="28"/>
        </w:rPr>
        <w:t xml:space="preserve"> khác nhau</w:t>
      </w:r>
      <w:r w:rsidR="00D73C51" w:rsidRPr="00571098">
        <w:rPr>
          <w:spacing w:val="-4"/>
          <w:szCs w:val="28"/>
        </w:rPr>
        <w:t xml:space="preserve"> chỉ định riêng biệt cho từng trường hợp</w:t>
      </w:r>
      <w:r w:rsidR="00A34982" w:rsidRPr="00571098">
        <w:rPr>
          <w:spacing w:val="-4"/>
          <w:szCs w:val="28"/>
        </w:rPr>
        <w:t xml:space="preserve"> </w:t>
      </w:r>
      <w:r w:rsidR="00A34982" w:rsidRPr="00571098">
        <w:rPr>
          <w:bCs/>
          <w:spacing w:val="-4"/>
          <w:szCs w:val="28"/>
        </w:rPr>
        <w:t>nhằm mục đích</w:t>
      </w:r>
      <w:r w:rsidR="00A34982" w:rsidRPr="00571098">
        <w:rPr>
          <w:spacing w:val="-4"/>
          <w:szCs w:val="28"/>
        </w:rPr>
        <w:t xml:space="preserve"> giải phóng chèn ép rễ và tủy sống do đĩa đệm thoát vị, đảm bảo được cấu trúc của cột sống cổ</w:t>
      </w:r>
      <w:r w:rsidR="00513398" w:rsidRPr="00571098">
        <w:rPr>
          <w:spacing w:val="-4"/>
          <w:szCs w:val="28"/>
        </w:rPr>
        <w:t xml:space="preserve"> </w:t>
      </w:r>
      <w:r w:rsidR="00513398" w:rsidRPr="00571098">
        <w:rPr>
          <w:spacing w:val="-4"/>
          <w:szCs w:val="28"/>
        </w:rPr>
        <w:fldChar w:fldCharType="begin"/>
      </w:r>
      <w:r w:rsidR="00BB567C" w:rsidRPr="00571098">
        <w:rPr>
          <w:spacing w:val="-4"/>
          <w:szCs w:val="28"/>
        </w:rPr>
        <w:instrText xml:space="preserve"> ADDIN EN.CITE &lt;EndNote&gt;&lt;Cite&gt;&lt;Author&gt;Kaiser&lt;/Author&gt;&lt;Year&gt;2019&lt;/Year&gt;&lt;RecNum&gt;222&lt;/RecNum&gt;&lt;DisplayText&gt;[5]&lt;/DisplayText&gt;&lt;record&gt;&lt;rec-number&gt;222&lt;/rec-number&gt;&lt;foreign-keys&gt;&lt;key app="EN" db-id="vr59f09flt2df0e0adb5sz9vx50r055f0529" timestamp="1596012095"&gt;222&lt;/key&gt;&lt;/foreign-keys&gt;&lt;ref-type name="Book"&gt;6&lt;/ref-type&gt;&lt;contributors&gt;&lt;authors&gt;&lt;author&gt;Kaiser, M.,&lt;/author&gt;&lt;author&gt;Haid, R., &lt;/author&gt;&lt;author&gt;Shaffrey, C.,&lt;/author&gt;&lt;author&gt;Fehlings, M. G.&lt;/author&gt;&lt;/authors&gt;&lt;/contributors&gt;&lt;titles&gt;&lt;title&gt;Degenerative Cervical Myelopathy and Radiculopathy: Treatment Approaches and Options&lt;/title&gt;&lt;/titles&gt;&lt;edition&gt;1st&lt;/edition&gt;&lt;dates&gt;&lt;year&gt;2019&lt;/year&gt;&lt;/dates&gt;&lt;publisher&gt;Springer International Publishing&lt;/publisher&gt;&lt;urls&gt;&lt;/urls&gt;&lt;/record&gt;&lt;/Cite&gt;&lt;/EndNote&gt;</w:instrText>
      </w:r>
      <w:r w:rsidR="00513398" w:rsidRPr="00571098">
        <w:rPr>
          <w:spacing w:val="-4"/>
          <w:szCs w:val="28"/>
        </w:rPr>
        <w:fldChar w:fldCharType="separate"/>
      </w:r>
      <w:r w:rsidR="00BB567C" w:rsidRPr="00571098">
        <w:rPr>
          <w:noProof/>
          <w:spacing w:val="-4"/>
          <w:szCs w:val="28"/>
        </w:rPr>
        <w:t>[5]</w:t>
      </w:r>
      <w:r w:rsidR="00513398" w:rsidRPr="00571098">
        <w:rPr>
          <w:spacing w:val="-4"/>
          <w:szCs w:val="28"/>
        </w:rPr>
        <w:fldChar w:fldCharType="end"/>
      </w:r>
      <w:r w:rsidR="00BB567C" w:rsidRPr="00571098">
        <w:rPr>
          <w:spacing w:val="-4"/>
          <w:szCs w:val="28"/>
        </w:rPr>
        <w:t>.</w:t>
      </w:r>
    </w:p>
    <w:p w:rsidR="00513398" w:rsidRPr="006A1197" w:rsidRDefault="004D5724" w:rsidP="00571098">
      <w:pPr>
        <w:widowControl w:val="0"/>
        <w:autoSpaceDE w:val="0"/>
        <w:autoSpaceDN w:val="0"/>
        <w:adjustRightInd w:val="0"/>
        <w:spacing w:before="0" w:line="348" w:lineRule="auto"/>
        <w:ind w:firstLine="709"/>
        <w:rPr>
          <w:szCs w:val="28"/>
        </w:rPr>
      </w:pPr>
      <w:r>
        <w:rPr>
          <w:szCs w:val="28"/>
        </w:rPr>
        <w:t xml:space="preserve">Phẫu thuật </w:t>
      </w:r>
      <w:r w:rsidR="00D8471D" w:rsidRPr="006A1197">
        <w:rPr>
          <w:szCs w:val="28"/>
        </w:rPr>
        <w:t xml:space="preserve">lấy đĩa đệm </w:t>
      </w:r>
      <w:r w:rsidR="00AC3A3A">
        <w:rPr>
          <w:szCs w:val="28"/>
        </w:rPr>
        <w:t xml:space="preserve">giải ép </w:t>
      </w:r>
      <w:r w:rsidR="00D8471D" w:rsidRPr="006A1197">
        <w:rPr>
          <w:szCs w:val="28"/>
        </w:rPr>
        <w:t>đơn thuần</w:t>
      </w:r>
      <w:r>
        <w:rPr>
          <w:szCs w:val="28"/>
        </w:rPr>
        <w:t xml:space="preserve"> bằng đường mổ phía trước </w:t>
      </w:r>
      <w:r w:rsidR="00091C6C">
        <w:rPr>
          <w:szCs w:val="28"/>
        </w:rPr>
        <w:t>điều trị thoát vị đĩa đệm cột sống cổ đơn tầng</w:t>
      </w:r>
      <w:r>
        <w:rPr>
          <w:szCs w:val="28"/>
        </w:rPr>
        <w:t xml:space="preserve"> được sử dụng nhiều vào nửa </w:t>
      </w:r>
      <w:r>
        <w:rPr>
          <w:szCs w:val="28"/>
        </w:rPr>
        <w:lastRenderedPageBreak/>
        <w:t>đầu thế kỷ XX</w:t>
      </w:r>
      <w:r w:rsidR="008E15AB" w:rsidRPr="006A1197">
        <w:rPr>
          <w:szCs w:val="28"/>
        </w:rPr>
        <w:t xml:space="preserve"> </w:t>
      </w:r>
      <w:r w:rsidR="00F6475F" w:rsidRPr="006A1197">
        <w:rPr>
          <w:szCs w:val="28"/>
        </w:rPr>
        <w:fldChar w:fldCharType="begin">
          <w:fldData xml:space="preserve">PEVuZE5vdGU+PENpdGU+PEF1dGhvcj5NdXJwaHk8L0F1dGhvcj48WWVhcj4xOTcyPC9ZZWFyPjxS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=
</w:fldData>
        </w:fldChar>
      </w:r>
      <w:r w:rsidR="00BB567C">
        <w:rPr>
          <w:szCs w:val="28"/>
        </w:rPr>
        <w:instrText xml:space="preserve"> ADDIN EN.CITE </w:instrText>
      </w:r>
      <w:r w:rsidR="00BB567C">
        <w:rPr>
          <w:szCs w:val="28"/>
        </w:rPr>
        <w:fldChar w:fldCharType="begin">
          <w:fldData xml:space="preserve">PEVuZE5vdGU+PENpdGU+PEF1dGhvcj5NdXJwaHk8L0F1dGhvcj48WWVhcj4xOTcyPC9ZZWFyPjxS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=
</w:fldData>
        </w:fldChar>
      </w:r>
      <w:r w:rsidR="00BB567C">
        <w:rPr>
          <w:szCs w:val="28"/>
        </w:rPr>
        <w:instrText xml:space="preserve"> ADDIN EN.CITE.DATA </w:instrText>
      </w:r>
      <w:r w:rsidR="00BB567C">
        <w:rPr>
          <w:szCs w:val="28"/>
        </w:rPr>
      </w:r>
      <w:r w:rsidR="00BB567C">
        <w:rPr>
          <w:szCs w:val="28"/>
        </w:rPr>
        <w:fldChar w:fldCharType="end"/>
      </w:r>
      <w:r w:rsidR="00F6475F" w:rsidRPr="006A1197">
        <w:rPr>
          <w:szCs w:val="28"/>
        </w:rPr>
      </w:r>
      <w:r w:rsidR="00F6475F" w:rsidRPr="006A1197">
        <w:rPr>
          <w:szCs w:val="28"/>
        </w:rPr>
        <w:fldChar w:fldCharType="separate"/>
      </w:r>
      <w:r w:rsidR="00BB567C">
        <w:rPr>
          <w:noProof/>
          <w:szCs w:val="28"/>
        </w:rPr>
        <w:t>[6],[7],[8]</w:t>
      </w:r>
      <w:r w:rsidR="00F6475F" w:rsidRPr="006A1197">
        <w:rPr>
          <w:szCs w:val="28"/>
        </w:rPr>
        <w:fldChar w:fldCharType="end"/>
      </w:r>
      <w:r>
        <w:rPr>
          <w:szCs w:val="28"/>
        </w:rPr>
        <w:t xml:space="preserve">, </w:t>
      </w:r>
      <w:r w:rsidR="00FB07CD" w:rsidRPr="006A1197">
        <w:rPr>
          <w:szCs w:val="28"/>
        </w:rPr>
        <w:t xml:space="preserve">cho đến gần đây vẫn </w:t>
      </w:r>
      <w:r w:rsidR="00AC3A3A">
        <w:rPr>
          <w:szCs w:val="28"/>
        </w:rPr>
        <w:t xml:space="preserve">được một số tác giả </w:t>
      </w:r>
      <w:r w:rsidR="00FB07CD" w:rsidRPr="006A1197">
        <w:rPr>
          <w:szCs w:val="28"/>
        </w:rPr>
        <w:t>ủng hộ</w:t>
      </w:r>
      <w:r w:rsidR="008E15AB" w:rsidRPr="006A1197">
        <w:rPr>
          <w:szCs w:val="28"/>
        </w:rPr>
        <w:t xml:space="preserve"> </w:t>
      </w:r>
      <w:r w:rsidR="008E15AB" w:rsidRPr="006A1197">
        <w:rPr>
          <w:szCs w:val="28"/>
        </w:rPr>
        <w:fldChar w:fldCharType="begin">
          <w:fldData xml:space="preserve">PEVuZE5vdGU+PENpdGU+PEF1dGhvcj5EZSBSb29pajwvQXV0aG9yPjxZZWFyPjIwMTc8L1llYXI+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</w:fldData>
        </w:fldChar>
      </w:r>
      <w:r w:rsidR="00BB567C">
        <w:rPr>
          <w:szCs w:val="28"/>
        </w:rPr>
        <w:instrText xml:space="preserve"> ADDIN EN.CITE </w:instrText>
      </w:r>
      <w:r w:rsidR="00BB567C">
        <w:rPr>
          <w:szCs w:val="28"/>
        </w:rPr>
        <w:fldChar w:fldCharType="begin">
          <w:fldData xml:space="preserve">PEVuZE5vdGU+PENpdGU+PEF1dGhvcj5EZSBSb29pajwvQXV0aG9yPjxZZWFyPjIwMTc8L1llYXI+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</w:fldData>
        </w:fldChar>
      </w:r>
      <w:r w:rsidR="00BB567C">
        <w:rPr>
          <w:szCs w:val="28"/>
        </w:rPr>
        <w:instrText xml:space="preserve"> ADDIN EN.CITE.DATA </w:instrText>
      </w:r>
      <w:r w:rsidR="00BB567C">
        <w:rPr>
          <w:szCs w:val="28"/>
        </w:rPr>
      </w:r>
      <w:r w:rsidR="00BB567C">
        <w:rPr>
          <w:szCs w:val="28"/>
        </w:rPr>
        <w:fldChar w:fldCharType="end"/>
      </w:r>
      <w:r w:rsidR="008E15AB" w:rsidRPr="006A1197">
        <w:rPr>
          <w:szCs w:val="28"/>
        </w:rPr>
      </w:r>
      <w:r w:rsidR="008E15AB" w:rsidRPr="006A1197">
        <w:rPr>
          <w:szCs w:val="28"/>
        </w:rPr>
        <w:fldChar w:fldCharType="separate"/>
      </w:r>
      <w:r w:rsidR="00BB567C">
        <w:rPr>
          <w:noProof/>
          <w:szCs w:val="28"/>
        </w:rPr>
        <w:t>[9],[10]</w:t>
      </w:r>
      <w:r w:rsidR="008E15AB" w:rsidRPr="006A1197">
        <w:rPr>
          <w:szCs w:val="28"/>
        </w:rPr>
        <w:fldChar w:fldCharType="end"/>
      </w:r>
      <w:r>
        <w:rPr>
          <w:szCs w:val="28"/>
        </w:rPr>
        <w:t>.</w:t>
      </w:r>
      <w:r w:rsidR="00BC7EC1" w:rsidRPr="006A1197">
        <w:rPr>
          <w:szCs w:val="28"/>
        </w:rPr>
        <w:t xml:space="preserve"> </w:t>
      </w:r>
      <w:proofErr w:type="gramStart"/>
      <w:r>
        <w:rPr>
          <w:szCs w:val="28"/>
        </w:rPr>
        <w:t>Tuy nhiên,</w:t>
      </w:r>
      <w:r w:rsidR="00BC7EC1" w:rsidRPr="006A1197">
        <w:rPr>
          <w:szCs w:val="28"/>
        </w:rPr>
        <w:t xml:space="preserve"> đa số</w:t>
      </w:r>
      <w:r w:rsidR="00455617" w:rsidRPr="006A1197">
        <w:rPr>
          <w:szCs w:val="28"/>
        </w:rPr>
        <w:t xml:space="preserve"> các </w:t>
      </w:r>
      <w:r w:rsidR="00BC7EC1" w:rsidRPr="006A1197">
        <w:rPr>
          <w:szCs w:val="28"/>
        </w:rPr>
        <w:t>tác giả</w:t>
      </w:r>
      <w:r w:rsidR="00455617" w:rsidRPr="006A1197">
        <w:rPr>
          <w:szCs w:val="28"/>
        </w:rPr>
        <w:t xml:space="preserve"> vẫn lựa chọn lấy đĩa đệm sau đó </w:t>
      </w:r>
      <w:r w:rsidR="00BC7EC1" w:rsidRPr="006A1197">
        <w:rPr>
          <w:szCs w:val="28"/>
        </w:rPr>
        <w:t xml:space="preserve">hàn xương liên thân đốt bằng </w:t>
      </w:r>
      <w:r w:rsidR="00455617" w:rsidRPr="006A1197">
        <w:rPr>
          <w:szCs w:val="28"/>
        </w:rPr>
        <w:t>ghép xương tự thân hoặc xương đồng loại kết hợp m</w:t>
      </w:r>
      <w:r>
        <w:rPr>
          <w:szCs w:val="28"/>
        </w:rPr>
        <w:t>iếng ghép</w:t>
      </w:r>
      <w:r w:rsidR="00455617" w:rsidRPr="006A1197">
        <w:rPr>
          <w:szCs w:val="28"/>
        </w:rPr>
        <w:t xml:space="preserve"> đĩa đệm nhân tạo</w:t>
      </w:r>
      <w:r w:rsidR="00FC0E3D" w:rsidRPr="006A1197">
        <w:rPr>
          <w:szCs w:val="28"/>
        </w:rPr>
        <w:t xml:space="preserve"> </w:t>
      </w:r>
      <w:r w:rsidR="00FC0E3D" w:rsidRPr="006A1197">
        <w:rPr>
          <w:szCs w:val="28"/>
        </w:rPr>
        <w:fldChar w:fldCharType="begin">
          <w:fldData xml:space="preserve">PEVuZE5vdGU+PENpdGU+PEF1dGhvcj5TbWl0aDwvQXV0aG9yPjxZZWFyPjE5NTg8L1llYXI+PFJl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</w:fldData>
        </w:fldChar>
      </w:r>
      <w:r w:rsidR="00BB567C">
        <w:rPr>
          <w:szCs w:val="28"/>
        </w:rPr>
        <w:instrText xml:space="preserve"> ADDIN EN.CITE </w:instrText>
      </w:r>
      <w:r w:rsidR="00BB567C">
        <w:rPr>
          <w:szCs w:val="28"/>
        </w:rPr>
        <w:fldChar w:fldCharType="begin">
          <w:fldData xml:space="preserve">PEVuZE5vdGU+PENpdGU+PEF1dGhvcj5TbWl0aDwvQXV0aG9yPjxZZWFyPjE5NTg8L1llYXI+PFJl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</w:fldData>
        </w:fldChar>
      </w:r>
      <w:r w:rsidR="00BB567C">
        <w:rPr>
          <w:szCs w:val="28"/>
        </w:rPr>
        <w:instrText xml:space="preserve"> ADDIN EN.CITE.DATA </w:instrText>
      </w:r>
      <w:r w:rsidR="00BB567C">
        <w:rPr>
          <w:szCs w:val="28"/>
        </w:rPr>
      </w:r>
      <w:r w:rsidR="00BB567C">
        <w:rPr>
          <w:szCs w:val="28"/>
        </w:rPr>
        <w:fldChar w:fldCharType="end"/>
      </w:r>
      <w:r w:rsidR="00FC0E3D" w:rsidRPr="006A1197">
        <w:rPr>
          <w:szCs w:val="28"/>
        </w:rPr>
      </w:r>
      <w:r w:rsidR="00FC0E3D" w:rsidRPr="006A1197">
        <w:rPr>
          <w:szCs w:val="28"/>
        </w:rPr>
        <w:fldChar w:fldCharType="separate"/>
      </w:r>
      <w:r w:rsidR="00BB567C">
        <w:rPr>
          <w:noProof/>
          <w:szCs w:val="28"/>
        </w:rPr>
        <w:t>[11],[12],[13],[14],[15],[16],[17]</w:t>
      </w:r>
      <w:r w:rsidR="00FC0E3D" w:rsidRPr="006A1197">
        <w:rPr>
          <w:szCs w:val="28"/>
        </w:rPr>
        <w:fldChar w:fldCharType="end"/>
      </w:r>
      <w:r w:rsidR="00CB420B" w:rsidRPr="006A1197">
        <w:rPr>
          <w:szCs w:val="28"/>
        </w:rPr>
        <w:t>.</w:t>
      </w:r>
      <w:proofErr w:type="gramEnd"/>
      <w:r>
        <w:rPr>
          <w:szCs w:val="28"/>
        </w:rPr>
        <w:t xml:space="preserve"> </w:t>
      </w:r>
      <w:proofErr w:type="gramStart"/>
      <w:r w:rsidR="00CB420B" w:rsidRPr="006A1197">
        <w:rPr>
          <w:spacing w:val="-4"/>
          <w:szCs w:val="28"/>
        </w:rPr>
        <w:t>N</w:t>
      </w:r>
      <w:r w:rsidR="008E5613" w:rsidRPr="006A1197">
        <w:rPr>
          <w:spacing w:val="-4"/>
          <w:szCs w:val="28"/>
        </w:rPr>
        <w:t xml:space="preserve">hiều nghiên cứu </w:t>
      </w:r>
      <w:r w:rsidR="00455617" w:rsidRPr="006A1197">
        <w:rPr>
          <w:spacing w:val="-4"/>
          <w:szCs w:val="28"/>
        </w:rPr>
        <w:t xml:space="preserve">đã chứng minh </w:t>
      </w:r>
      <w:r w:rsidR="00D84334" w:rsidRPr="006A1197">
        <w:rPr>
          <w:spacing w:val="-4"/>
          <w:szCs w:val="28"/>
        </w:rPr>
        <w:t xml:space="preserve">hàn xương liên thân đốt </w:t>
      </w:r>
      <w:r w:rsidR="00455617" w:rsidRPr="006A1197">
        <w:rPr>
          <w:spacing w:val="-4"/>
          <w:szCs w:val="28"/>
        </w:rPr>
        <w:t>giúp tránh biến chứng gù cột số</w:t>
      </w:r>
      <w:r w:rsidR="008E5613" w:rsidRPr="006A1197">
        <w:rPr>
          <w:spacing w:val="-4"/>
          <w:szCs w:val="28"/>
        </w:rPr>
        <w:t xml:space="preserve">ng cổ, đau dây thần kinh cổ, thậm chí biến dạng vùng cổ </w:t>
      </w:r>
      <w:r w:rsidR="00CB420B" w:rsidRPr="006A1197">
        <w:rPr>
          <w:spacing w:val="-4"/>
          <w:szCs w:val="28"/>
        </w:rPr>
        <w:t xml:space="preserve">- </w:t>
      </w:r>
      <w:r w:rsidR="008E5613" w:rsidRPr="006A1197">
        <w:rPr>
          <w:spacing w:val="-4"/>
          <w:szCs w:val="28"/>
        </w:rPr>
        <w:t>vai</w:t>
      </w:r>
      <w:r>
        <w:rPr>
          <w:spacing w:val="-4"/>
          <w:szCs w:val="28"/>
        </w:rPr>
        <w:t xml:space="preserve"> so với kỹ thuật lấy đĩa đệm đơn thuần</w:t>
      </w:r>
      <w:r w:rsidR="00FC0E3D" w:rsidRPr="006A1197">
        <w:rPr>
          <w:spacing w:val="-4"/>
          <w:szCs w:val="28"/>
        </w:rPr>
        <w:t xml:space="preserve"> </w:t>
      </w:r>
      <w:r w:rsidR="000552CA" w:rsidRPr="006A1197">
        <w:rPr>
          <w:spacing w:val="-4"/>
          <w:szCs w:val="28"/>
        </w:rPr>
        <w:fldChar w:fldCharType="begin">
          <w:fldData xml:space="preserve">PEVuZE5vdGU+PENpdGU+PEF1dGhvcj5EZW5hcm88L0F1dGhvcj48WWVhcj4yMDExPC9ZZWFyPjxS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=
</w:fldData>
        </w:fldChar>
      </w:r>
      <w:r w:rsidR="00BB567C">
        <w:rPr>
          <w:spacing w:val="-4"/>
          <w:szCs w:val="28"/>
        </w:rPr>
        <w:instrText xml:space="preserve"> ADDIN EN.CITE </w:instrText>
      </w:r>
      <w:r w:rsidR="00BB567C">
        <w:rPr>
          <w:spacing w:val="-4"/>
          <w:szCs w:val="28"/>
        </w:rPr>
        <w:fldChar w:fldCharType="begin">
          <w:fldData xml:space="preserve">PEVuZE5vdGU+PENpdGU+PEF1dGhvcj5EZW5hcm88L0F1dGhvcj48WWVhcj4yMDExPC9ZZWFyPjxS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=
</w:fldData>
        </w:fldChar>
      </w:r>
      <w:r w:rsidR="00BB567C">
        <w:rPr>
          <w:spacing w:val="-4"/>
          <w:szCs w:val="28"/>
        </w:rPr>
        <w:instrText xml:space="preserve"> ADDIN EN.CITE.DATA </w:instrText>
      </w:r>
      <w:r w:rsidR="00BB567C">
        <w:rPr>
          <w:spacing w:val="-4"/>
          <w:szCs w:val="28"/>
        </w:rPr>
      </w:r>
      <w:r w:rsidR="00BB567C">
        <w:rPr>
          <w:spacing w:val="-4"/>
          <w:szCs w:val="28"/>
        </w:rPr>
        <w:fldChar w:fldCharType="end"/>
      </w:r>
      <w:r w:rsidR="000552CA" w:rsidRPr="006A1197">
        <w:rPr>
          <w:spacing w:val="-4"/>
          <w:szCs w:val="28"/>
        </w:rPr>
      </w:r>
      <w:r w:rsidR="000552CA" w:rsidRPr="006A1197">
        <w:rPr>
          <w:spacing w:val="-4"/>
          <w:szCs w:val="28"/>
        </w:rPr>
        <w:fldChar w:fldCharType="separate"/>
      </w:r>
      <w:r w:rsidR="00BB567C">
        <w:rPr>
          <w:noProof/>
          <w:spacing w:val="-4"/>
          <w:szCs w:val="28"/>
        </w:rPr>
        <w:t>[7],[8],[10],[11],[15],[18]</w:t>
      </w:r>
      <w:r w:rsidR="000552CA" w:rsidRPr="006A1197">
        <w:rPr>
          <w:spacing w:val="-4"/>
          <w:szCs w:val="28"/>
        </w:rPr>
        <w:fldChar w:fldCharType="end"/>
      </w:r>
      <w:r w:rsidR="008E5613" w:rsidRPr="006A1197">
        <w:rPr>
          <w:spacing w:val="-4"/>
          <w:szCs w:val="28"/>
        </w:rPr>
        <w:t>.</w:t>
      </w:r>
      <w:proofErr w:type="gramEnd"/>
      <w:r w:rsidR="008E5613" w:rsidRPr="006A1197">
        <w:rPr>
          <w:spacing w:val="-4"/>
          <w:szCs w:val="28"/>
        </w:rPr>
        <w:t xml:space="preserve"> </w:t>
      </w:r>
      <w:proofErr w:type="gramStart"/>
      <w:r>
        <w:rPr>
          <w:szCs w:val="28"/>
        </w:rPr>
        <w:t>Với lịch sử hình thành và ứng dụng phổ biến</w:t>
      </w:r>
      <w:r w:rsidRPr="006A1197">
        <w:rPr>
          <w:szCs w:val="28"/>
        </w:rPr>
        <w:t xml:space="preserve">, phương pháp </w:t>
      </w:r>
      <w:r>
        <w:rPr>
          <w:szCs w:val="28"/>
        </w:rPr>
        <w:t xml:space="preserve">nói trên </w:t>
      </w:r>
      <w:r w:rsidR="001B113E">
        <w:rPr>
          <w:szCs w:val="28"/>
        </w:rPr>
        <w:t>đã trở thành</w:t>
      </w:r>
      <w:r>
        <w:rPr>
          <w:szCs w:val="28"/>
        </w:rPr>
        <w:t xml:space="preserve"> </w:t>
      </w:r>
      <w:r w:rsidRPr="006A1197">
        <w:rPr>
          <w:szCs w:val="28"/>
        </w:rPr>
        <w:t>phẫu thuật tiêu chuẩn điều trị thoát vị đĩa đệm cột sống cổ</w:t>
      </w:r>
      <w:r>
        <w:rPr>
          <w:szCs w:val="28"/>
        </w:rPr>
        <w:t>.</w:t>
      </w:r>
      <w:proofErr w:type="gramEnd"/>
      <w:r w:rsidRPr="006A1197">
        <w:rPr>
          <w:szCs w:val="28"/>
        </w:rPr>
        <w:t xml:space="preserve"> </w:t>
      </w:r>
      <w:r w:rsidR="001B113E">
        <w:rPr>
          <w:szCs w:val="28"/>
        </w:rPr>
        <w:t>Song</w:t>
      </w:r>
      <w:r w:rsidR="00513398" w:rsidRPr="006A1197">
        <w:rPr>
          <w:szCs w:val="28"/>
        </w:rPr>
        <w:t>, kết quả điều trị vẫn không đạt được sự lý tưởng do quá trình hàn xương làm cứng một đoạn vận động cột sống cổ</w:t>
      </w:r>
      <w:r w:rsidR="00C34D78" w:rsidRPr="006A1197">
        <w:rPr>
          <w:szCs w:val="28"/>
        </w:rPr>
        <w:t xml:space="preserve">, </w:t>
      </w:r>
      <w:r w:rsidR="00513398" w:rsidRPr="006A1197">
        <w:rPr>
          <w:szCs w:val="28"/>
        </w:rPr>
        <w:t>tăng nguy cơ các bệnh lý đốt sống liền kề</w:t>
      </w:r>
      <w:r w:rsidR="001B113E">
        <w:rPr>
          <w:szCs w:val="28"/>
        </w:rPr>
        <w:t xml:space="preserve"> </w:t>
      </w:r>
      <w:r w:rsidR="001B113E">
        <w:rPr>
          <w:szCs w:val="28"/>
        </w:rPr>
        <w:fldChar w:fldCharType="begin">
          <w:fldData xml:space="preserve">PEVuZE5vdGU+PENpdGU+PEF1dGhvcj5CYWFqPC9BdXRob3I+PFllYXI+MjAwOTwvWWVhcj48UmVj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</w:fldData>
        </w:fldChar>
      </w:r>
      <w:r w:rsidR="00BB567C">
        <w:rPr>
          <w:szCs w:val="28"/>
        </w:rPr>
        <w:instrText xml:space="preserve"> ADDIN EN.CITE </w:instrText>
      </w:r>
      <w:r w:rsidR="00BB567C">
        <w:rPr>
          <w:szCs w:val="28"/>
        </w:rPr>
        <w:fldChar w:fldCharType="begin">
          <w:fldData xml:space="preserve">PEVuZE5vdGU+PENpdGU+PEF1dGhvcj5CYWFqPC9BdXRob3I+PFllYXI+MjAwOTwvWWVhcj48UmVj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</w:fldData>
        </w:fldChar>
      </w:r>
      <w:r w:rsidR="00BB567C">
        <w:rPr>
          <w:szCs w:val="28"/>
        </w:rPr>
        <w:instrText xml:space="preserve"> ADDIN EN.CITE.DATA </w:instrText>
      </w:r>
      <w:r w:rsidR="00BB567C">
        <w:rPr>
          <w:szCs w:val="28"/>
        </w:rPr>
      </w:r>
      <w:r w:rsidR="00BB567C">
        <w:rPr>
          <w:szCs w:val="28"/>
        </w:rPr>
        <w:fldChar w:fldCharType="end"/>
      </w:r>
      <w:r w:rsidR="001B113E">
        <w:rPr>
          <w:szCs w:val="28"/>
        </w:rPr>
      </w:r>
      <w:r w:rsidR="001B113E">
        <w:rPr>
          <w:szCs w:val="28"/>
        </w:rPr>
        <w:fldChar w:fldCharType="separate"/>
      </w:r>
      <w:r w:rsidR="00BB567C">
        <w:rPr>
          <w:noProof/>
          <w:szCs w:val="28"/>
        </w:rPr>
        <w:t>[19]</w:t>
      </w:r>
      <w:r w:rsidR="001B113E">
        <w:rPr>
          <w:szCs w:val="28"/>
        </w:rPr>
        <w:fldChar w:fldCharType="end"/>
      </w:r>
      <w:r w:rsidR="00513398" w:rsidRPr="006A1197">
        <w:rPr>
          <w:szCs w:val="28"/>
        </w:rPr>
        <w:t>. Kỹ thuật thay đĩa đệm nhân tạo</w:t>
      </w:r>
      <w:r w:rsidR="002C210E" w:rsidRPr="006A1197">
        <w:rPr>
          <w:szCs w:val="28"/>
        </w:rPr>
        <w:t xml:space="preserve"> có khớp</w:t>
      </w:r>
      <w:r w:rsidR="00513398" w:rsidRPr="006A1197">
        <w:rPr>
          <w:szCs w:val="28"/>
        </w:rPr>
        <w:t xml:space="preserve"> vùng cổ ra đời </w:t>
      </w:r>
      <w:r w:rsidR="00DA23F8" w:rsidRPr="006A1197">
        <w:rPr>
          <w:szCs w:val="28"/>
        </w:rPr>
        <w:t>khoảng hơn 20 năm</w:t>
      </w:r>
      <w:r w:rsidR="00513398" w:rsidRPr="006A1197">
        <w:rPr>
          <w:szCs w:val="28"/>
        </w:rPr>
        <w:t xml:space="preserve"> gần đây vừa có hiệu quả tốt trong </w:t>
      </w:r>
      <w:r w:rsidR="007103B4" w:rsidRPr="006A1197">
        <w:rPr>
          <w:szCs w:val="28"/>
        </w:rPr>
        <w:t xml:space="preserve">việc </w:t>
      </w:r>
      <w:r w:rsidR="00513398" w:rsidRPr="006A1197">
        <w:rPr>
          <w:szCs w:val="28"/>
        </w:rPr>
        <w:t>giải quyết được nguyên nhân gây ra bệnh lý, đồng thời duy trì được chiều cao gian đốt, đường cong sinh lý cột số</w:t>
      </w:r>
      <w:r w:rsidR="007103B4" w:rsidRPr="006A1197">
        <w:rPr>
          <w:szCs w:val="28"/>
        </w:rPr>
        <w:t>ng, bảo tồn</w:t>
      </w:r>
      <w:r w:rsidR="00513398" w:rsidRPr="006A1197">
        <w:rPr>
          <w:szCs w:val="28"/>
        </w:rPr>
        <w:t xml:space="preserve"> chuyển động của các đốt sống, giảm thời gian mang nẹp cổ, tránh </w:t>
      </w:r>
      <w:r w:rsidR="00513398" w:rsidRPr="006A1197">
        <w:rPr>
          <w:rFonts w:eastAsia="Times New Roman"/>
          <w:szCs w:val="28"/>
        </w:rPr>
        <w:t xml:space="preserve">nguy cơ thoái hoá các đốt sống liền kề, </w:t>
      </w:r>
      <w:r w:rsidR="00513398" w:rsidRPr="006A1197">
        <w:rPr>
          <w:szCs w:val="28"/>
        </w:rPr>
        <w:t xml:space="preserve">kết quả điều trị chung rất khả quan </w:t>
      </w:r>
      <w:r w:rsidR="00513398" w:rsidRPr="006A1197">
        <w:rPr>
          <w:szCs w:val="28"/>
        </w:rPr>
        <w:fldChar w:fldCharType="begin">
          <w:fldData xml:space="preserve">PEVuZE5vdGU+PENpdGU+PEF1dGhvcj5LaW08L0F1dGhvcj48WWVhcj4yMDA5PC9ZZWFyPjxSZWNO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</w:fldData>
        </w:fldChar>
      </w:r>
      <w:r w:rsidR="00BB567C">
        <w:rPr>
          <w:szCs w:val="28"/>
        </w:rPr>
        <w:instrText xml:space="preserve"> ADDIN EN.CITE </w:instrText>
      </w:r>
      <w:r w:rsidR="00BB567C">
        <w:rPr>
          <w:szCs w:val="28"/>
        </w:rPr>
        <w:fldChar w:fldCharType="begin">
          <w:fldData xml:space="preserve">PEVuZE5vdGU+PENpdGU+PEF1dGhvcj5LaW08L0F1dGhvcj48WWVhcj4yMDA5PC9ZZWFyPjxSZWNO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</w:fldData>
        </w:fldChar>
      </w:r>
      <w:r w:rsidR="00BB567C">
        <w:rPr>
          <w:szCs w:val="28"/>
        </w:rPr>
        <w:instrText xml:space="preserve"> ADDIN EN.CITE.DATA </w:instrText>
      </w:r>
      <w:r w:rsidR="00BB567C">
        <w:rPr>
          <w:szCs w:val="28"/>
        </w:rPr>
      </w:r>
      <w:r w:rsidR="00BB567C">
        <w:rPr>
          <w:szCs w:val="28"/>
        </w:rPr>
        <w:fldChar w:fldCharType="end"/>
      </w:r>
      <w:r w:rsidR="00513398" w:rsidRPr="006A1197">
        <w:rPr>
          <w:szCs w:val="28"/>
        </w:rPr>
      </w:r>
      <w:r w:rsidR="00513398" w:rsidRPr="006A1197">
        <w:rPr>
          <w:szCs w:val="28"/>
        </w:rPr>
        <w:fldChar w:fldCharType="separate"/>
      </w:r>
      <w:r w:rsidR="00BB567C">
        <w:rPr>
          <w:noProof/>
          <w:szCs w:val="28"/>
        </w:rPr>
        <w:t>[20],[21],[22],[23],[24],[25]</w:t>
      </w:r>
      <w:r w:rsidR="00513398" w:rsidRPr="006A1197">
        <w:rPr>
          <w:szCs w:val="28"/>
        </w:rPr>
        <w:fldChar w:fldCharType="end"/>
      </w:r>
      <w:r w:rsidR="00513398" w:rsidRPr="006A1197">
        <w:rPr>
          <w:szCs w:val="28"/>
        </w:rPr>
        <w:t>.</w:t>
      </w:r>
    </w:p>
    <w:p w:rsidR="00B955B7" w:rsidRPr="006A1197" w:rsidRDefault="00542561" w:rsidP="00571098">
      <w:pPr>
        <w:widowControl w:val="0"/>
        <w:spacing w:before="0" w:line="348" w:lineRule="auto"/>
        <w:ind w:firstLine="709"/>
        <w:rPr>
          <w:bCs/>
          <w:spacing w:val="-2"/>
          <w:szCs w:val="28"/>
        </w:rPr>
      </w:pPr>
      <w:proofErr w:type="gramStart"/>
      <w:r w:rsidRPr="006A1197">
        <w:rPr>
          <w:spacing w:val="-2"/>
          <w:szCs w:val="28"/>
        </w:rPr>
        <w:t>Tại Việ</w:t>
      </w:r>
      <w:r w:rsidR="00196687" w:rsidRPr="006A1197">
        <w:rPr>
          <w:spacing w:val="-2"/>
          <w:szCs w:val="28"/>
        </w:rPr>
        <w:t>t Nam, đĩa đệm nhân tạo</w:t>
      </w:r>
      <w:r w:rsidR="001F7FF2" w:rsidRPr="006A1197">
        <w:rPr>
          <w:spacing w:val="-2"/>
          <w:szCs w:val="28"/>
        </w:rPr>
        <w:t xml:space="preserve"> có khớp</w:t>
      </w:r>
      <w:r w:rsidR="00196687" w:rsidRPr="006A1197">
        <w:rPr>
          <w:spacing w:val="-2"/>
          <w:szCs w:val="28"/>
        </w:rPr>
        <w:t xml:space="preserve"> được </w:t>
      </w:r>
      <w:r w:rsidR="00B955B7" w:rsidRPr="006A1197">
        <w:rPr>
          <w:spacing w:val="-2"/>
          <w:szCs w:val="28"/>
        </w:rPr>
        <w:t>áp dụ</w:t>
      </w:r>
      <w:r w:rsidR="007B73A9" w:rsidRPr="006A1197">
        <w:rPr>
          <w:spacing w:val="-2"/>
          <w:szCs w:val="28"/>
        </w:rPr>
        <w:t>ng trong khoảng 10 năm gần đây tại một số trung tâm lớn</w:t>
      </w:r>
      <w:r w:rsidR="00580E5A">
        <w:rPr>
          <w:spacing w:val="-2"/>
          <w:szCs w:val="28"/>
        </w:rPr>
        <w:t>.</w:t>
      </w:r>
      <w:proofErr w:type="gramEnd"/>
      <w:r w:rsidR="00C34D78" w:rsidRPr="006A1197">
        <w:rPr>
          <w:spacing w:val="-2"/>
          <w:szCs w:val="28"/>
        </w:rPr>
        <w:t xml:space="preserve"> </w:t>
      </w:r>
      <w:r w:rsidR="00580E5A">
        <w:rPr>
          <w:spacing w:val="-2"/>
          <w:szCs w:val="28"/>
        </w:rPr>
        <w:t>M</w:t>
      </w:r>
      <w:r w:rsidR="00C34D78" w:rsidRPr="006A1197">
        <w:rPr>
          <w:spacing w:val="-2"/>
          <w:szCs w:val="28"/>
        </w:rPr>
        <w:t>ột số</w:t>
      </w:r>
      <w:r w:rsidR="00580E5A">
        <w:rPr>
          <w:spacing w:val="-2"/>
          <w:szCs w:val="28"/>
        </w:rPr>
        <w:t xml:space="preserve"> ít nghiên cứu</w:t>
      </w:r>
      <w:r w:rsidR="00C34D78" w:rsidRPr="006A1197">
        <w:rPr>
          <w:spacing w:val="-2"/>
          <w:szCs w:val="28"/>
        </w:rPr>
        <w:t xml:space="preserve"> </w:t>
      </w:r>
      <w:r w:rsidR="00580E5A">
        <w:rPr>
          <w:spacing w:val="-2"/>
          <w:szCs w:val="28"/>
        </w:rPr>
        <w:t xml:space="preserve">trong nước, như công trình nghiên cứu </w:t>
      </w:r>
      <w:r w:rsidR="00C34D78" w:rsidRPr="006A1197">
        <w:rPr>
          <w:spacing w:val="-2"/>
          <w:szCs w:val="28"/>
        </w:rPr>
        <w:t>của</w:t>
      </w:r>
      <w:r w:rsidR="00751AB2" w:rsidRPr="006A1197">
        <w:rPr>
          <w:spacing w:val="-2"/>
          <w:szCs w:val="28"/>
        </w:rPr>
        <w:t xml:space="preserve"> Nguyễn Văn Thạch </w:t>
      </w:r>
      <w:r w:rsidR="00680BA8" w:rsidRPr="006A1197">
        <w:rPr>
          <w:spacing w:val="-2"/>
          <w:szCs w:val="28"/>
        </w:rPr>
        <w:t>năm 2011</w:t>
      </w:r>
      <w:r w:rsidR="00751AB2" w:rsidRPr="006A1197">
        <w:rPr>
          <w:spacing w:val="-2"/>
          <w:szCs w:val="28"/>
        </w:rPr>
        <w:t xml:space="preserve"> </w:t>
      </w:r>
      <w:r w:rsidR="000552CA" w:rsidRPr="006A1197">
        <w:rPr>
          <w:spacing w:val="-2"/>
          <w:szCs w:val="28"/>
        </w:rPr>
        <w:fldChar w:fldCharType="begin"/>
      </w:r>
      <w:r w:rsidR="00BB567C">
        <w:rPr>
          <w:spacing w:val="-2"/>
          <w:szCs w:val="28"/>
        </w:rPr>
        <w:instrText xml:space="preserve"> ADDIN EN.CITE &lt;EndNote&gt;&lt;Cite&gt;&lt;Author&gt;Nguyễn Văn&lt;/Author&gt;&lt;Year&gt;2011&lt;/Year&gt;&lt;RecNum&gt;109&lt;/RecNum&gt;&lt;DisplayText&gt;[26]&lt;/DisplayText&gt;&lt;record&gt;&lt;rec-number&gt;109&lt;/rec-number&gt;&lt;foreign-keys&gt;&lt;key app="EN" db-id="vr59f09flt2df0e0adb5sz9vx50r055f0529" timestamp="0"&gt;109&lt;/key&gt;&lt;/foreign-keys&gt;&lt;ref-type name="Journal Article"&gt;17&lt;/ref-type&gt;&lt;contributors&gt;&lt;authors&gt;&lt;author&gt;Nguyễn Văn, Thạch&lt;/author&gt;&lt;/authors&gt;&lt;/contributors&gt;&lt;titles&gt;&lt;title&gt;Đánh giá kết quả điều trị thoát vị đĩa đệm cột sống cổ bằng phẫu thuật thay đĩa đệm nhân tạo có khớp tại khoa phẫu thuật cột sống Bệnh viện Việt Đức&lt;/title&gt;&lt;secondary-title&gt;Tạp chí Y học Việt Nam&lt;/secondary-title&gt;&lt;/titles&gt;&lt;pages&gt;12-5&lt;/pages&gt;&lt;volume&gt;381&lt;/volume&gt;&lt;number&gt;1&lt;/number&gt;&lt;dates&gt;&lt;year&gt;2011&lt;/year&gt;&lt;/dates&gt;&lt;urls&gt;&lt;/urls&gt;&lt;/record&gt;&lt;/Cite&gt;&lt;/EndNote&gt;</w:instrText>
      </w:r>
      <w:r w:rsidR="000552CA" w:rsidRPr="006A1197">
        <w:rPr>
          <w:spacing w:val="-2"/>
          <w:szCs w:val="28"/>
        </w:rPr>
        <w:fldChar w:fldCharType="separate"/>
      </w:r>
      <w:r w:rsidR="00BB567C">
        <w:rPr>
          <w:noProof/>
          <w:spacing w:val="-2"/>
          <w:szCs w:val="28"/>
        </w:rPr>
        <w:t>[26]</w:t>
      </w:r>
      <w:r w:rsidR="000552CA" w:rsidRPr="006A1197">
        <w:rPr>
          <w:spacing w:val="-2"/>
          <w:szCs w:val="28"/>
        </w:rPr>
        <w:fldChar w:fldCharType="end"/>
      </w:r>
      <w:r w:rsidR="00680BA8" w:rsidRPr="006A1197">
        <w:rPr>
          <w:spacing w:val="-2"/>
          <w:szCs w:val="28"/>
        </w:rPr>
        <w:t>, Hoàng Văn Chiến năm 2016</w:t>
      </w:r>
      <w:r w:rsidR="000E7F63">
        <w:rPr>
          <w:spacing w:val="-2"/>
          <w:szCs w:val="28"/>
        </w:rPr>
        <w:t xml:space="preserve"> </w:t>
      </w:r>
      <w:r w:rsidR="000E7F63">
        <w:rPr>
          <w:spacing w:val="-2"/>
          <w:szCs w:val="28"/>
        </w:rPr>
        <w:fldChar w:fldCharType="begin"/>
      </w:r>
      <w:r w:rsidR="00BB567C">
        <w:rPr>
          <w:spacing w:val="-2"/>
          <w:szCs w:val="28"/>
        </w:rPr>
        <w:instrText xml:space="preserve"> ADDIN EN.CITE &lt;EndNote&gt;&lt;Cite&gt;&lt;Author&gt;Hoàng Văn&lt;/Author&gt;&lt;Year&gt;2016&lt;/Year&gt;&lt;RecNum&gt;196&lt;/RecNum&gt;&lt;DisplayText&gt;[27]&lt;/DisplayText&gt;&lt;record&gt;&lt;rec-number&gt;196&lt;/rec-number&gt;&lt;foreign-keys&gt;&lt;key app="EN" db-id="vr59f09flt2df0e0adb5sz9vx50r055f0529" timestamp="1596011474"&gt;196&lt;/key&gt;&lt;/foreign-keys&gt;&lt;ref-type name="Thesis"&gt;32&lt;/ref-type&gt;&lt;contributors&gt;&lt;authors&gt;&lt;author&gt;&lt;style face="normal" font="default" size="100%"&gt;Hoàng V&lt;/style&gt;&lt;style face="normal" font="default" charset="238" size="100%"&gt;ăn&lt;/style&gt;&lt;style face="normal" font="default" size="100%"&gt;,&lt;/style&gt;&lt;style face="normal" font="default" charset="238" size="100%"&gt; Chi&lt;/style&gt;&lt;style face="normal" font="default" size="100%"&gt;ến&lt;/style&gt;&lt;/author&gt;&lt;/authors&gt;&lt;/contributors&gt;&lt;titles&gt;&lt;title&gt;&lt;style face="normal" font="default" size="100%"&gt;Nghiên cứu chẩn &lt;/style&gt;&lt;style face="normal" font="default" charset="238" size="100%"&gt;đoán v&lt;/style&gt;&lt;style face="normal" font="default" size="100%"&gt;à phẫu thuật thoát vị &lt;/style&gt;&lt;style face="normal" font="default" charset="238" size="100%"&gt;đĩa đ&lt;/style&gt;&lt;style face="normal" font="default" size="100%"&gt;ệm cột sống cổ bằng ph&lt;/style&gt;&lt;style face="normal" font="default" charset="163" size="100%"&gt;ương pháp thay đĩa đ&lt;/style&gt;&lt;style face="normal" font="default" size="100%"&gt;ệm nhân tạo&lt;/style&gt;&lt;/title&gt;&lt;/titles&gt;&lt;dates&gt;&lt;year&gt;2016&lt;/year&gt;&lt;/dates&gt;&lt;publisher&gt;Học viện Quân y&lt;/publisher&gt;&lt;work-type&gt;Luận án Tiến sỹ y học&lt;/work-type&gt;&lt;urls&gt;&lt;/urls&gt;&lt;/record&gt;&lt;/Cite&gt;&lt;/EndNote&gt;</w:instrText>
      </w:r>
      <w:r w:rsidR="000E7F63">
        <w:rPr>
          <w:spacing w:val="-2"/>
          <w:szCs w:val="28"/>
        </w:rPr>
        <w:fldChar w:fldCharType="separate"/>
      </w:r>
      <w:r w:rsidR="00BB567C">
        <w:rPr>
          <w:noProof/>
          <w:spacing w:val="-2"/>
          <w:szCs w:val="28"/>
        </w:rPr>
        <w:t>[27]</w:t>
      </w:r>
      <w:r w:rsidR="000E7F63">
        <w:rPr>
          <w:spacing w:val="-2"/>
          <w:szCs w:val="28"/>
        </w:rPr>
        <w:fldChar w:fldCharType="end"/>
      </w:r>
      <w:r w:rsidR="00420AB0" w:rsidRPr="006A1197">
        <w:rPr>
          <w:spacing w:val="-2"/>
          <w:szCs w:val="28"/>
        </w:rPr>
        <w:t xml:space="preserve"> cho thấy hiệu</w:t>
      </w:r>
      <w:r w:rsidR="00FA1BDC">
        <w:rPr>
          <w:spacing w:val="-2"/>
          <w:szCs w:val="28"/>
        </w:rPr>
        <w:t xml:space="preserve"> quả</w:t>
      </w:r>
      <w:r w:rsidR="00420AB0" w:rsidRPr="006A1197">
        <w:rPr>
          <w:spacing w:val="-2"/>
          <w:szCs w:val="28"/>
        </w:rPr>
        <w:t xml:space="preserve"> c</w:t>
      </w:r>
      <w:r w:rsidR="005613A3" w:rsidRPr="006A1197">
        <w:rPr>
          <w:spacing w:val="-2"/>
          <w:szCs w:val="28"/>
        </w:rPr>
        <w:t>ủa kỹ thuật trên các bệnh nhân thoát vị đĩa đệm cổ nói chung</w:t>
      </w:r>
      <w:r w:rsidR="00C34D78" w:rsidRPr="006A1197">
        <w:rPr>
          <w:spacing w:val="-2"/>
          <w:szCs w:val="28"/>
        </w:rPr>
        <w:t>.</w:t>
      </w:r>
      <w:r w:rsidR="00BB0733" w:rsidRPr="006A1197">
        <w:rPr>
          <w:spacing w:val="-2"/>
          <w:szCs w:val="28"/>
        </w:rPr>
        <w:t xml:space="preserve"> Tuy nhiên chưa có nghiên cứu nào trên đối tượng thoát vị đĩa đệm đơn tầng. </w:t>
      </w:r>
      <w:proofErr w:type="gramStart"/>
      <w:r w:rsidR="00BB0733" w:rsidRPr="006A1197">
        <w:rPr>
          <w:spacing w:val="-2"/>
          <w:szCs w:val="28"/>
        </w:rPr>
        <w:t>N</w:t>
      </w:r>
      <w:r w:rsidR="001F7FF2" w:rsidRPr="006A1197">
        <w:rPr>
          <w:spacing w:val="-2"/>
          <w:szCs w:val="28"/>
        </w:rPr>
        <w:t xml:space="preserve">hững vấn đề tồn tại như việc lựa chọn </w:t>
      </w:r>
      <w:r w:rsidR="00835929" w:rsidRPr="006A1197">
        <w:rPr>
          <w:spacing w:val="-2"/>
          <w:szCs w:val="28"/>
        </w:rPr>
        <w:t>người bệnh</w:t>
      </w:r>
      <w:r w:rsidR="001F7FF2" w:rsidRPr="006A1197">
        <w:rPr>
          <w:spacing w:val="-2"/>
          <w:szCs w:val="28"/>
        </w:rPr>
        <w:t xml:space="preserve"> chỉ định thay đĩa đệm nhân tạo có khớ</w:t>
      </w:r>
      <w:r w:rsidR="00BB0733" w:rsidRPr="006A1197">
        <w:rPr>
          <w:spacing w:val="-2"/>
          <w:szCs w:val="28"/>
        </w:rPr>
        <w:t xml:space="preserve">p, </w:t>
      </w:r>
      <w:r w:rsidR="001F7FF2" w:rsidRPr="006A1197">
        <w:rPr>
          <w:spacing w:val="-2"/>
          <w:szCs w:val="28"/>
        </w:rPr>
        <w:t xml:space="preserve">việc thay thế đĩa đệm toàn phần đơn tầng có thực sự ưu việt </w:t>
      </w:r>
      <w:r w:rsidR="00BB0733" w:rsidRPr="006A1197">
        <w:rPr>
          <w:spacing w:val="-2"/>
          <w:szCs w:val="28"/>
        </w:rPr>
        <w:t>hay không vẫn còn nhiều bàn luận trên cả thế giới cũng như trong nước.</w:t>
      </w:r>
      <w:proofErr w:type="gramEnd"/>
      <w:r w:rsidR="00BB0733" w:rsidRPr="006A1197">
        <w:rPr>
          <w:spacing w:val="-2"/>
          <w:szCs w:val="28"/>
        </w:rPr>
        <w:t xml:space="preserve"> Xuất phát từ vấn đề đó,</w:t>
      </w:r>
      <w:r w:rsidR="00B955B7" w:rsidRPr="006A1197">
        <w:rPr>
          <w:bCs/>
          <w:spacing w:val="-2"/>
          <w:szCs w:val="28"/>
        </w:rPr>
        <w:t xml:space="preserve"> chúng tôi tiến hành nghiên cứu đề tài nhằm mụ</w:t>
      </w:r>
      <w:r w:rsidR="00196687" w:rsidRPr="006A1197">
        <w:rPr>
          <w:bCs/>
          <w:spacing w:val="-2"/>
          <w:szCs w:val="28"/>
        </w:rPr>
        <w:t>c tiêu sau</w:t>
      </w:r>
      <w:r w:rsidR="00DE6D4D" w:rsidRPr="006A1197">
        <w:rPr>
          <w:bCs/>
          <w:spacing w:val="-2"/>
          <w:szCs w:val="28"/>
        </w:rPr>
        <w:t>:</w:t>
      </w:r>
    </w:p>
    <w:p w:rsidR="001F7AB2" w:rsidRPr="006A1197" w:rsidRDefault="001F7AB2" w:rsidP="007E0395">
      <w:pPr>
        <w:pStyle w:val="NormalWeb"/>
        <w:widowControl w:val="0"/>
        <w:spacing w:before="0" w:beforeAutospacing="0" w:after="0" w:afterAutospacing="0" w:line="360" w:lineRule="auto"/>
        <w:jc w:val="both"/>
        <w:rPr>
          <w:b/>
          <w:bCs/>
          <w:i/>
          <w:sz w:val="28"/>
          <w:szCs w:val="28"/>
        </w:rPr>
      </w:pPr>
      <w:r w:rsidRPr="006A1197">
        <w:rPr>
          <w:b/>
          <w:bCs/>
          <w:i/>
          <w:sz w:val="28"/>
          <w:szCs w:val="28"/>
        </w:rPr>
        <w:t xml:space="preserve">1. Nhận xét đặc điểm lâm sàng, hình ảnh X - quang, </w:t>
      </w:r>
      <w:r w:rsidR="006E7EEC">
        <w:rPr>
          <w:b/>
          <w:bCs/>
          <w:i/>
          <w:sz w:val="28"/>
          <w:szCs w:val="28"/>
        </w:rPr>
        <w:t>CHT</w:t>
      </w:r>
      <w:r w:rsidRPr="006A1197">
        <w:rPr>
          <w:b/>
          <w:bCs/>
          <w:i/>
          <w:sz w:val="28"/>
          <w:szCs w:val="28"/>
        </w:rPr>
        <w:t xml:space="preserve"> thoát vị</w:t>
      </w:r>
      <w:r w:rsidR="0063780F">
        <w:rPr>
          <w:b/>
          <w:bCs/>
          <w:i/>
          <w:sz w:val="28"/>
          <w:szCs w:val="28"/>
        </w:rPr>
        <w:t xml:space="preserve"> đĩa đệm cột sống </w:t>
      </w:r>
      <w:r w:rsidRPr="006A1197">
        <w:rPr>
          <w:b/>
          <w:bCs/>
          <w:i/>
          <w:sz w:val="28"/>
          <w:szCs w:val="28"/>
        </w:rPr>
        <w:t>cổ một tầng được chỉ định phẫu thuật.</w:t>
      </w:r>
      <w:bookmarkStart w:id="44" w:name="_Toc24799363"/>
      <w:bookmarkStart w:id="45" w:name="_Toc34066775"/>
    </w:p>
    <w:p w:rsidR="001F7AB2" w:rsidRPr="006A1197" w:rsidRDefault="001F7AB2" w:rsidP="007E0395">
      <w:pPr>
        <w:pStyle w:val="NormalWeb"/>
        <w:widowControl w:val="0"/>
        <w:spacing w:before="0" w:beforeAutospacing="0" w:after="0" w:afterAutospacing="0" w:line="360" w:lineRule="auto"/>
        <w:jc w:val="both"/>
        <w:rPr>
          <w:b/>
          <w:bCs/>
          <w:i/>
          <w:sz w:val="28"/>
          <w:szCs w:val="28"/>
        </w:rPr>
      </w:pPr>
      <w:r w:rsidRPr="006A1197">
        <w:rPr>
          <w:b/>
          <w:bCs/>
          <w:i/>
          <w:sz w:val="28"/>
          <w:szCs w:val="28"/>
        </w:rPr>
        <w:t xml:space="preserve">2. </w:t>
      </w:r>
      <w:r w:rsidRPr="006A1197">
        <w:rPr>
          <w:b/>
          <w:bCs/>
          <w:i/>
          <w:sz w:val="28"/>
          <w:szCs w:val="28"/>
          <w:lang w:val="ru-RU"/>
        </w:rPr>
        <w:t xml:space="preserve">Đánh giá kết quả </w:t>
      </w:r>
      <w:proofErr w:type="gramStart"/>
      <w:r w:rsidRPr="006A1197">
        <w:rPr>
          <w:b/>
          <w:bCs/>
          <w:i/>
          <w:sz w:val="28"/>
          <w:szCs w:val="28"/>
          <w:lang w:val="ru-RU"/>
        </w:rPr>
        <w:t>vi</w:t>
      </w:r>
      <w:proofErr w:type="gramEnd"/>
      <w:r w:rsidRPr="006A1197">
        <w:rPr>
          <w:b/>
          <w:bCs/>
          <w:i/>
          <w:sz w:val="28"/>
          <w:szCs w:val="28"/>
          <w:lang w:val="ru-RU"/>
        </w:rPr>
        <w:t xml:space="preserve"> phẫu thuật giải ép có thay đĩa đệm nhân tạo</w:t>
      </w:r>
      <w:r w:rsidR="006E7EEC">
        <w:rPr>
          <w:b/>
          <w:bCs/>
          <w:i/>
          <w:sz w:val="28"/>
          <w:szCs w:val="28"/>
        </w:rPr>
        <w:t>.</w:t>
      </w:r>
      <w:r w:rsidRPr="006A1197">
        <w:rPr>
          <w:b/>
          <w:bCs/>
          <w:i/>
          <w:sz w:val="28"/>
          <w:szCs w:val="28"/>
          <w:lang w:val="ru-RU"/>
        </w:rPr>
        <w:t xml:space="preserve"> </w:t>
      </w:r>
    </w:p>
    <w:p w:rsidR="002C423A" w:rsidRPr="006A1197" w:rsidRDefault="00FB0865" w:rsidP="00571098">
      <w:pPr>
        <w:pStyle w:val="a"/>
        <w:spacing w:after="0"/>
      </w:pPr>
      <w:r w:rsidRPr="006A1197">
        <w:br w:type="page"/>
      </w:r>
      <w:bookmarkStart w:id="46" w:name="_Toc47003508"/>
      <w:bookmarkStart w:id="47" w:name="_Toc57019093"/>
      <w:r w:rsidR="0058055C" w:rsidRPr="006A1197">
        <w:lastRenderedPageBreak/>
        <w:t>CHƯƠNG 1</w:t>
      </w:r>
      <w:bookmarkEnd w:id="44"/>
      <w:bookmarkEnd w:id="45"/>
      <w:bookmarkEnd w:id="46"/>
      <w:bookmarkEnd w:id="47"/>
    </w:p>
    <w:p w:rsidR="00B955B7" w:rsidRDefault="00D01F1E" w:rsidP="00571098">
      <w:pPr>
        <w:pStyle w:val="a"/>
        <w:spacing w:after="0"/>
      </w:pPr>
      <w:bookmarkStart w:id="48" w:name="_Toc24799364"/>
      <w:bookmarkStart w:id="49" w:name="_Toc34066776"/>
      <w:bookmarkStart w:id="50" w:name="_Toc57019094"/>
      <w:r w:rsidRPr="006A1197">
        <w:t>TỔ</w:t>
      </w:r>
      <w:r w:rsidR="00B955B7" w:rsidRPr="006A1197">
        <w:t>NG QUAN TÀI LIỆU</w:t>
      </w:r>
      <w:bookmarkEnd w:id="48"/>
      <w:bookmarkEnd w:id="49"/>
      <w:bookmarkEnd w:id="50"/>
    </w:p>
    <w:p w:rsidR="00571098" w:rsidRPr="00571098" w:rsidRDefault="00571098" w:rsidP="00571098">
      <w:pPr>
        <w:pStyle w:val="a"/>
        <w:spacing w:after="0"/>
        <w:rPr>
          <w:sz w:val="14"/>
        </w:rPr>
      </w:pPr>
    </w:p>
    <w:p w:rsidR="00B955B7" w:rsidRPr="006A1197" w:rsidRDefault="00B955B7" w:rsidP="007E0395">
      <w:pPr>
        <w:pStyle w:val="a1"/>
        <w:rPr>
          <w:lang w:val="en-US"/>
        </w:rPr>
      </w:pPr>
      <w:bookmarkStart w:id="51" w:name="_Toc24450678"/>
      <w:bookmarkStart w:id="52" w:name="_Toc24450774"/>
      <w:bookmarkStart w:id="53" w:name="_Toc24799365"/>
      <w:bookmarkStart w:id="54" w:name="_Toc34066777"/>
      <w:bookmarkStart w:id="55" w:name="_Toc57019095"/>
      <w:r w:rsidRPr="006A1197">
        <w:t>1.1.</w:t>
      </w:r>
      <w:r w:rsidR="00FB0865" w:rsidRPr="006A1197">
        <w:t xml:space="preserve"> L</w:t>
      </w:r>
      <w:r w:rsidR="002C423A" w:rsidRPr="006A1197">
        <w:t>ịch sử nghiên cứu</w:t>
      </w:r>
      <w:r w:rsidR="00FB0865" w:rsidRPr="006A1197">
        <w:rPr>
          <w:lang w:val="en-US"/>
        </w:rPr>
        <w:t xml:space="preserve"> về</w:t>
      </w:r>
      <w:r w:rsidR="002C423A" w:rsidRPr="006A1197">
        <w:t xml:space="preserve"> thoát vị đĩa đệm</w:t>
      </w:r>
      <w:r w:rsidR="00A41F69" w:rsidRPr="006A1197">
        <w:t xml:space="preserve"> cột sống cổ</w:t>
      </w:r>
      <w:bookmarkEnd w:id="51"/>
      <w:bookmarkEnd w:id="52"/>
      <w:bookmarkEnd w:id="53"/>
      <w:bookmarkEnd w:id="54"/>
      <w:r w:rsidR="00FB0865" w:rsidRPr="006A1197">
        <w:rPr>
          <w:lang w:val="en-US"/>
        </w:rPr>
        <w:t xml:space="preserve"> trên thế giới và tại Việt Nam</w:t>
      </w:r>
      <w:bookmarkEnd w:id="55"/>
    </w:p>
    <w:p w:rsidR="00A41F69" w:rsidRPr="006A1197" w:rsidRDefault="00A41F69" w:rsidP="007E0395">
      <w:pPr>
        <w:pStyle w:val="a2"/>
      </w:pPr>
      <w:bookmarkStart w:id="56" w:name="_Toc529827050"/>
      <w:bookmarkStart w:id="57" w:name="_Toc529860536"/>
      <w:bookmarkStart w:id="58" w:name="_Toc24450679"/>
      <w:bookmarkStart w:id="59" w:name="_Toc24450775"/>
      <w:bookmarkStart w:id="60" w:name="_Toc24799366"/>
      <w:bookmarkStart w:id="61" w:name="_Toc34066778"/>
      <w:bookmarkStart w:id="62" w:name="_Toc57019096"/>
      <w:r w:rsidRPr="006A1197">
        <w:t xml:space="preserve">1.1.1. </w:t>
      </w:r>
      <w:bookmarkStart w:id="63" w:name="OLE_LINK3"/>
      <w:bookmarkStart w:id="64" w:name="OLE_LINK4"/>
      <w:r w:rsidR="00FB0865" w:rsidRPr="006A1197">
        <w:rPr>
          <w:lang w:val="en-US"/>
        </w:rPr>
        <w:t>Các nghiên cứu về thoát vị đĩa đệm cột sống cổ t</w:t>
      </w:r>
      <w:r w:rsidRPr="006A1197">
        <w:t>rên thế giới</w:t>
      </w:r>
      <w:bookmarkEnd w:id="56"/>
      <w:bookmarkEnd w:id="57"/>
      <w:bookmarkEnd w:id="58"/>
      <w:bookmarkEnd w:id="59"/>
      <w:bookmarkEnd w:id="60"/>
      <w:bookmarkEnd w:id="61"/>
      <w:bookmarkEnd w:id="62"/>
      <w:bookmarkEnd w:id="63"/>
      <w:bookmarkEnd w:id="64"/>
    </w:p>
    <w:p w:rsidR="007B73A9" w:rsidRPr="00571098" w:rsidRDefault="001E569B" w:rsidP="007E0395">
      <w:pPr>
        <w:spacing w:before="0"/>
        <w:ind w:firstLine="720"/>
        <w:rPr>
          <w:rFonts w:eastAsia="Times New Roman"/>
          <w:color w:val="000000" w:themeColor="text1"/>
          <w:szCs w:val="28"/>
        </w:rPr>
      </w:pPr>
      <w:proofErr w:type="gramStart"/>
      <w:r w:rsidRPr="00571098">
        <w:rPr>
          <w:rFonts w:eastAsia="Times New Roman"/>
          <w:color w:val="000000" w:themeColor="text1"/>
          <w:szCs w:val="28"/>
        </w:rPr>
        <w:t>T</w:t>
      </w:r>
      <w:r w:rsidR="00E47765" w:rsidRPr="00571098">
        <w:rPr>
          <w:rFonts w:eastAsia="Times New Roman"/>
          <w:color w:val="000000" w:themeColor="text1"/>
          <w:szCs w:val="28"/>
        </w:rPr>
        <w:t xml:space="preserve">rước thế kỷ XX bệnh lý cột sống cổ ít được nghiên cứu, nhất là </w:t>
      </w:r>
      <w:r w:rsidR="00BD0E36" w:rsidRPr="00571098">
        <w:rPr>
          <w:rFonts w:eastAsia="Times New Roman"/>
          <w:color w:val="000000" w:themeColor="text1"/>
          <w:szCs w:val="28"/>
        </w:rPr>
        <w:t xml:space="preserve">các bệnh lý </w:t>
      </w:r>
      <w:r w:rsidR="00016A22" w:rsidRPr="00571098">
        <w:rPr>
          <w:rFonts w:eastAsia="Times New Roman"/>
          <w:color w:val="000000" w:themeColor="text1"/>
          <w:szCs w:val="28"/>
        </w:rPr>
        <w:t>đĩa đệm.</w:t>
      </w:r>
      <w:proofErr w:type="gramEnd"/>
      <w:r w:rsidR="00016A22" w:rsidRPr="00571098">
        <w:rPr>
          <w:rFonts w:eastAsia="Times New Roman"/>
          <w:color w:val="000000" w:themeColor="text1"/>
          <w:szCs w:val="28"/>
        </w:rPr>
        <w:t xml:space="preserve"> Wenzel C. </w:t>
      </w:r>
      <w:r w:rsidR="007B73A9" w:rsidRPr="00571098">
        <w:rPr>
          <w:rFonts w:eastAsia="Times New Roman"/>
          <w:color w:val="000000" w:themeColor="text1"/>
          <w:szCs w:val="28"/>
        </w:rPr>
        <w:t xml:space="preserve">và Braun J. đề cập đến mối liên quan giữa thoái hóa đĩa đệm và các biến dạng ở cột sống, cho rằng </w:t>
      </w:r>
      <w:r w:rsidR="00016A22" w:rsidRPr="00571098">
        <w:rPr>
          <w:rFonts w:eastAsia="Times New Roman"/>
          <w:color w:val="000000" w:themeColor="text1"/>
          <w:szCs w:val="28"/>
        </w:rPr>
        <w:t xml:space="preserve">nguyên nhân gây ra các triệu chứng rễ thần kinh là do </w:t>
      </w:r>
      <w:r w:rsidR="007B73A9" w:rsidRPr="00571098">
        <w:rPr>
          <w:rFonts w:eastAsia="Times New Roman"/>
          <w:color w:val="000000" w:themeColor="text1"/>
          <w:szCs w:val="28"/>
        </w:rPr>
        <w:t>thoái hóa</w:t>
      </w:r>
      <w:r w:rsidR="00016A22" w:rsidRPr="00571098">
        <w:rPr>
          <w:rFonts w:eastAsia="Times New Roman"/>
          <w:color w:val="000000" w:themeColor="text1"/>
          <w:szCs w:val="28"/>
        </w:rPr>
        <w:t xml:space="preserve"> </w:t>
      </w:r>
      <w:r w:rsidR="007B73A9" w:rsidRPr="00571098">
        <w:rPr>
          <w:rFonts w:eastAsia="Times New Roman"/>
          <w:color w:val="000000" w:themeColor="text1"/>
          <w:szCs w:val="28"/>
        </w:rPr>
        <w:t>cột sống</w:t>
      </w:r>
      <w:r w:rsidR="00016A22" w:rsidRPr="00571098">
        <w:rPr>
          <w:rFonts w:eastAsia="Times New Roman"/>
          <w:color w:val="000000" w:themeColor="text1"/>
          <w:szCs w:val="28"/>
        </w:rPr>
        <w:t xml:space="preserve"> cổ</w:t>
      </w:r>
      <w:r w:rsidR="0071692E" w:rsidRPr="00571098">
        <w:rPr>
          <w:rFonts w:eastAsia="Times New Roman"/>
          <w:color w:val="000000" w:themeColor="text1"/>
          <w:szCs w:val="28"/>
        </w:rPr>
        <w:t xml:space="preserve"> </w:t>
      </w:r>
      <w:r w:rsidR="0071692E" w:rsidRPr="00571098">
        <w:rPr>
          <w:rFonts w:eastAsia="Times New Roman"/>
          <w:color w:val="000000" w:themeColor="text1"/>
          <w:szCs w:val="28"/>
        </w:rPr>
        <w:fldChar w:fldCharType="begin"/>
      </w:r>
      <w:r w:rsidR="00BB567C" w:rsidRPr="00571098">
        <w:rPr>
          <w:rFonts w:eastAsia="Times New Roman"/>
          <w:color w:val="000000" w:themeColor="text1"/>
          <w:szCs w:val="28"/>
        </w:rPr>
        <w:instrText xml:space="preserve"> ADDIN EN.CITE &lt;EndNote&gt;&lt;Cite&gt;&lt;Author&gt;König&lt;/Author&gt;&lt;Year&gt;2017&lt;/Year&gt;&lt;RecNum&gt;217&lt;/RecNum&gt;&lt;DisplayText&gt;[28]&lt;/DisplayText&gt;&lt;record&gt;&lt;rec-number&gt;217&lt;/rec-number&gt;&lt;foreign-keys&gt;&lt;key app="EN" db-id="vr59f09flt2df0e0adb5sz9vx50r055f0529" timestamp="1596012095"&gt;217&lt;/key&gt;&lt;/foreign-keys&gt;&lt;ref-type name="Book"&gt;6&lt;/ref-type&gt;&lt;contributors&gt;&lt;authors&gt;&lt;author&gt;König, A., &lt;/author&gt;&lt;author&gt;Spetzger, U.&lt;/author&gt;&lt;/authors&gt;&lt;/contributors&gt;&lt;titles&gt;&lt;title&gt;Degenerative diseases of the cervical spine&lt;/title&gt;&lt;/titles&gt;&lt;edition&gt;1st ed&lt;/edition&gt;&lt;dates&gt;&lt;year&gt;2017&lt;/year&gt;&lt;/dates&gt;&lt;publisher&gt;Springer International Publishing&lt;/publisher&gt;&lt;urls&gt;&lt;/urls&gt;&lt;/record&gt;&lt;/Cite&gt;&lt;/EndNote&gt;</w:instrText>
      </w:r>
      <w:r w:rsidR="0071692E" w:rsidRPr="00571098">
        <w:rPr>
          <w:rFonts w:eastAsia="Times New Roman"/>
          <w:color w:val="000000" w:themeColor="text1"/>
          <w:szCs w:val="28"/>
        </w:rPr>
        <w:fldChar w:fldCharType="separate"/>
      </w:r>
      <w:r w:rsidR="00BB567C" w:rsidRPr="00571098">
        <w:rPr>
          <w:rFonts w:eastAsia="Times New Roman"/>
          <w:noProof/>
          <w:color w:val="000000" w:themeColor="text1"/>
          <w:szCs w:val="28"/>
        </w:rPr>
        <w:t>[28]</w:t>
      </w:r>
      <w:r w:rsidR="0071692E" w:rsidRPr="00571098">
        <w:rPr>
          <w:rFonts w:eastAsia="Times New Roman"/>
          <w:color w:val="000000" w:themeColor="text1"/>
          <w:szCs w:val="28"/>
        </w:rPr>
        <w:fldChar w:fldCharType="end"/>
      </w:r>
      <w:r w:rsidR="00016A22" w:rsidRPr="00571098">
        <w:rPr>
          <w:rFonts w:eastAsia="Times New Roman"/>
          <w:color w:val="000000" w:themeColor="text1"/>
          <w:szCs w:val="28"/>
        </w:rPr>
        <w:t>.</w:t>
      </w:r>
      <w:r w:rsidR="0071692E" w:rsidRPr="00571098">
        <w:rPr>
          <w:rFonts w:eastAsia="Times New Roman"/>
          <w:color w:val="000000" w:themeColor="text1"/>
          <w:szCs w:val="28"/>
        </w:rPr>
        <w:t xml:space="preserve"> </w:t>
      </w:r>
    </w:p>
    <w:p w:rsidR="007B73A9" w:rsidRPr="00571098" w:rsidRDefault="007B73A9" w:rsidP="007E0395">
      <w:pPr>
        <w:spacing w:before="0"/>
        <w:ind w:firstLine="720"/>
        <w:rPr>
          <w:color w:val="000000" w:themeColor="text1"/>
          <w:szCs w:val="28"/>
        </w:rPr>
      </w:pPr>
      <w:r w:rsidRPr="00571098">
        <w:rPr>
          <w:color w:val="000000" w:themeColor="text1"/>
          <w:szCs w:val="28"/>
        </w:rPr>
        <w:t xml:space="preserve">Nửa đầu thế kỉ XX ghi nhận rất nhiều nghiên cứu báo cáo về triệu chứng lâm sàng của thoát vị đĩa đệm cột sống cổ </w:t>
      </w:r>
      <w:r w:rsidR="004179BE" w:rsidRPr="00571098">
        <w:rPr>
          <w:color w:val="000000" w:themeColor="text1"/>
          <w:szCs w:val="28"/>
        </w:rPr>
        <w:fldChar w:fldCharType="begin"/>
      </w:r>
      <w:r w:rsidR="00BB567C" w:rsidRPr="00571098">
        <w:rPr>
          <w:color w:val="000000" w:themeColor="text1"/>
          <w:szCs w:val="28"/>
        </w:rPr>
        <w:instrText xml:space="preserve"> ADDIN EN.CITE &lt;EndNote&gt;&lt;Cite&gt;&lt;Author&gt;Brain&lt;/Author&gt;&lt;Year&gt;1957&lt;/Year&gt;&lt;RecNum&gt;244&lt;/RecNum&gt;&lt;DisplayText&gt;[29]&lt;/DisplayText&gt;&lt;record&gt;&lt;rec-number&gt;244&lt;/rec-number&gt;&lt;foreign-keys&gt;&lt;key app="EN" db-id="vr59f09flt2df0e0adb5sz9vx50r055f0529" timestamp="1596012096"&gt;244&lt;/key&gt;&lt;/foreign-keys&gt;&lt;ref-type name="Journal Article"&gt;17&lt;/ref-type&gt;&lt;contributors&gt;&lt;authors&gt;&lt;author&gt;Brain, R.&lt;/author&gt;&lt;author&gt;Wilkinson, M.&lt;/author&gt;&lt;/authors&gt;&lt;/contributors&gt;&lt;titles&gt;&lt;title&gt;The association of cervical spondylosis and disseminated sclerosis&lt;/title&gt;&lt;secondary-title&gt;Brain&lt;/secondary-title&gt;&lt;/titles&gt;&lt;periodical&gt;&lt;full-title&gt;Brain&lt;/full-title&gt;&lt;/periodical&gt;&lt;pages&gt;456-478&lt;/pages&gt;&lt;volume&gt;80&lt;/volume&gt;&lt;number&gt;4&lt;/number&gt;&lt;dates&gt;&lt;year&gt;1957&lt;/year&gt;&lt;/dates&gt;&lt;isbn&gt;0006-8950&lt;/isbn&gt;&lt;urls&gt;&lt;related-urls&gt;&lt;url&gt;https://doi.org/10.1093/brain/80.4.456&lt;/url&gt;&lt;/related-urls&gt;&lt;/urls&gt;&lt;electronic-resource-num&gt;10.1093/brain/80.4.456&lt;/electronic-resource-num&gt;&lt;access-date&gt;2/29/2020&lt;/access-date&gt;&lt;/record&gt;&lt;/Cite&gt;&lt;/EndNote&gt;</w:instrText>
      </w:r>
      <w:r w:rsidR="004179BE" w:rsidRPr="00571098">
        <w:rPr>
          <w:color w:val="000000" w:themeColor="text1"/>
          <w:szCs w:val="28"/>
        </w:rPr>
        <w:fldChar w:fldCharType="separate"/>
      </w:r>
      <w:r w:rsidR="00BB567C" w:rsidRPr="00571098">
        <w:rPr>
          <w:noProof/>
          <w:color w:val="000000" w:themeColor="text1"/>
          <w:szCs w:val="28"/>
        </w:rPr>
        <w:t>[29]</w:t>
      </w:r>
      <w:r w:rsidR="004179BE" w:rsidRPr="00571098">
        <w:rPr>
          <w:color w:val="000000" w:themeColor="text1"/>
          <w:szCs w:val="28"/>
        </w:rPr>
        <w:fldChar w:fldCharType="end"/>
      </w:r>
      <w:r w:rsidR="009B2F65" w:rsidRPr="00571098">
        <w:rPr>
          <w:color w:val="000000" w:themeColor="text1"/>
          <w:szCs w:val="28"/>
        </w:rPr>
        <w:t xml:space="preserve">. </w:t>
      </w:r>
      <w:proofErr w:type="gramStart"/>
      <w:r w:rsidRPr="00571098">
        <w:rPr>
          <w:color w:val="000000" w:themeColor="text1"/>
          <w:szCs w:val="28"/>
        </w:rPr>
        <w:t>Trong giai đoạn này, phương pháp phẫu thuật</w:t>
      </w:r>
      <w:r w:rsidR="00632E58" w:rsidRPr="00571098">
        <w:rPr>
          <w:color w:val="000000" w:themeColor="text1"/>
          <w:szCs w:val="28"/>
        </w:rPr>
        <w:t xml:space="preserve"> </w:t>
      </w:r>
      <w:r w:rsidRPr="00571098">
        <w:rPr>
          <w:color w:val="000000" w:themeColor="text1"/>
          <w:szCs w:val="28"/>
        </w:rPr>
        <w:t xml:space="preserve">chủ yếu điều trị </w:t>
      </w:r>
      <w:r w:rsidR="00632E58" w:rsidRPr="00571098">
        <w:rPr>
          <w:color w:val="000000" w:themeColor="text1"/>
          <w:szCs w:val="28"/>
        </w:rPr>
        <w:t>thoát vị</w:t>
      </w:r>
      <w:r w:rsidR="009B2F65" w:rsidRPr="00571098">
        <w:rPr>
          <w:color w:val="000000" w:themeColor="text1"/>
          <w:szCs w:val="28"/>
        </w:rPr>
        <w:t xml:space="preserve"> đĩa đệm </w:t>
      </w:r>
      <w:r w:rsidR="00632E58" w:rsidRPr="00571098">
        <w:rPr>
          <w:color w:val="000000" w:themeColor="text1"/>
          <w:szCs w:val="28"/>
        </w:rPr>
        <w:t xml:space="preserve">cổ </w:t>
      </w:r>
      <w:r w:rsidRPr="00571098">
        <w:rPr>
          <w:color w:val="000000" w:themeColor="text1"/>
          <w:szCs w:val="28"/>
        </w:rPr>
        <w:t xml:space="preserve">là </w:t>
      </w:r>
      <w:r w:rsidR="009B2F65" w:rsidRPr="00571098">
        <w:rPr>
          <w:color w:val="000000" w:themeColor="text1"/>
          <w:szCs w:val="28"/>
        </w:rPr>
        <w:t>cắt toàn bộ hoặc nửa cung sau</w:t>
      </w:r>
      <w:r w:rsidRPr="00571098">
        <w:rPr>
          <w:color w:val="000000" w:themeColor="text1"/>
          <w:szCs w:val="28"/>
        </w:rPr>
        <w:t xml:space="preserve"> giải ép.</w:t>
      </w:r>
      <w:proofErr w:type="gramEnd"/>
      <w:r w:rsidRPr="00571098">
        <w:rPr>
          <w:color w:val="000000" w:themeColor="text1"/>
          <w:szCs w:val="28"/>
        </w:rPr>
        <w:t xml:space="preserve"> Tuy nhiên kỹ thuật không có hiệu quả nếu thần kinh bị chèn ép tại</w:t>
      </w:r>
      <w:r w:rsidR="00632E58" w:rsidRPr="00571098">
        <w:rPr>
          <w:color w:val="000000" w:themeColor="text1"/>
          <w:szCs w:val="28"/>
        </w:rPr>
        <w:t xml:space="preserve"> lỗ</w:t>
      </w:r>
      <w:r w:rsidRPr="00571098">
        <w:rPr>
          <w:color w:val="000000" w:themeColor="text1"/>
          <w:szCs w:val="28"/>
        </w:rPr>
        <w:t xml:space="preserve"> ghép, vì thế</w:t>
      </w:r>
      <w:r w:rsidR="003A0669" w:rsidRPr="00571098">
        <w:rPr>
          <w:color w:val="000000" w:themeColor="text1"/>
          <w:szCs w:val="28"/>
        </w:rPr>
        <w:t xml:space="preserve"> </w:t>
      </w:r>
      <w:r w:rsidR="00331F88" w:rsidRPr="00571098">
        <w:rPr>
          <w:color w:val="000000" w:themeColor="text1"/>
          <w:szCs w:val="28"/>
        </w:rPr>
        <w:t>Frykholm</w:t>
      </w:r>
      <w:r w:rsidRPr="00571098">
        <w:rPr>
          <w:color w:val="000000" w:themeColor="text1"/>
          <w:szCs w:val="28"/>
        </w:rPr>
        <w:t xml:space="preserve"> R. đã cải tiến kỹ thuật, sử dụng</w:t>
      </w:r>
      <w:r w:rsidR="00632E58" w:rsidRPr="00571098">
        <w:rPr>
          <w:color w:val="000000" w:themeColor="text1"/>
          <w:szCs w:val="28"/>
        </w:rPr>
        <w:t xml:space="preserve"> khoan mài </w:t>
      </w:r>
      <w:r w:rsidRPr="00571098">
        <w:rPr>
          <w:color w:val="000000" w:themeColor="text1"/>
          <w:szCs w:val="28"/>
        </w:rPr>
        <w:t xml:space="preserve">trong mổ </w:t>
      </w:r>
      <w:r w:rsidR="00A51EEB" w:rsidRPr="00571098">
        <w:rPr>
          <w:color w:val="000000" w:themeColor="text1"/>
          <w:szCs w:val="28"/>
        </w:rPr>
        <w:t>với thể thoát vị đĩa đệm lỗ</w:t>
      </w:r>
      <w:r w:rsidR="00C25014" w:rsidRPr="00571098">
        <w:rPr>
          <w:color w:val="000000" w:themeColor="text1"/>
          <w:szCs w:val="28"/>
        </w:rPr>
        <w:t xml:space="preserve"> ghép </w:t>
      </w:r>
      <w:r w:rsidR="00C25014" w:rsidRPr="00571098">
        <w:rPr>
          <w:color w:val="000000" w:themeColor="text1"/>
          <w:szCs w:val="28"/>
        </w:rPr>
        <w:fldChar w:fldCharType="begin"/>
      </w:r>
      <w:r w:rsidR="00BB567C" w:rsidRPr="00571098">
        <w:rPr>
          <w:color w:val="000000" w:themeColor="text1"/>
          <w:szCs w:val="28"/>
        </w:rPr>
        <w:instrText xml:space="preserve"> ADDIN EN.CITE &lt;EndNote&gt;&lt;Cite&gt;&lt;Author&gt;Frykholm&lt;/Author&gt;&lt;Year&gt;1947&lt;/Year&gt;&lt;RecNum&gt;193&lt;/RecNum&gt;&lt;DisplayText&gt;[30]&lt;/DisplayText&gt;&lt;record&gt;&lt;rec-number&gt;193&lt;/rec-number&gt;&lt;foreign-keys&gt;&lt;key app="EN" db-id="vr59f09flt2df0e0adb5sz9vx50r055f0529" timestamp="0"&gt;193&lt;/key&gt;&lt;/foreign-keys&gt;&lt;ref-type name="Journal Article"&gt;17&lt;/ref-type&gt;&lt;contributors&gt;&lt;authors&gt;&lt;author&gt;Frykholm, R.&lt;/author&gt;&lt;/authors&gt;&lt;/contributors&gt;&lt;titles&gt;&lt;title&gt;Deformities of dural pouches and strictures of dural sheaths in the cervical region producing nerve-root compression; a contribution to the etiology and operative treatment of brachial neuralgia&lt;/title&gt;&lt;secondary-title&gt;J Neurosurg&lt;/secondary-title&gt;&lt;alt-title&gt;Journal of neurosurgery&lt;/alt-title&gt;&lt;/titles&gt;&lt;periodical&gt;&lt;full-title&gt;J Neurosurg&lt;/full-title&gt;&lt;abbr-1&gt;Journal of neurosurgery&lt;/abbr-1&gt;&lt;/periodical&gt;&lt;alt-periodical&gt;&lt;full-title&gt;J Neurosurg&lt;/full-title&gt;&lt;abbr-1&gt;Journal of neurosurgery&lt;/abbr-1&gt;&lt;/alt-periodical&gt;&lt;pages&gt;403-13&lt;/pages&gt;&lt;volume&gt;4&lt;/volume&gt;&lt;number&gt;5&lt;/number&gt;&lt;edition&gt;1947/09/01&lt;/edition&gt;&lt;keywords&gt;&lt;keyword&gt;*Brachial Plexus Neuritis&lt;/keyword&gt;&lt;keyword&gt;Constriction, Pathologic&lt;/keyword&gt;&lt;keyword&gt;Humans&lt;/keyword&gt;&lt;keyword&gt;*Neuralgia&lt;/keyword&gt;&lt;keyword&gt;*Peripheral Nerve Injuries&lt;/keyword&gt;&lt;keyword&gt;*Radiculopathy&lt;/keyword&gt;&lt;keyword&gt;*NEURALGIA/brachial&lt;/keyword&gt;&lt;/keywords&gt;&lt;dates&gt;&lt;year&gt;1947&lt;/year&gt;&lt;pub-dates&gt;&lt;date&gt;Sep&lt;/date&gt;&lt;/pub-dates&gt;&lt;/dates&gt;&lt;isbn&gt;0022-3085 (Print)&amp;#xD;0022-3085&lt;/isbn&gt;&lt;accession-num&gt;20260241&lt;/accession-num&gt;&lt;urls&gt;&lt;/urls&gt;&lt;electronic-resource-num&gt;10.3171/jns.1947.4.5.0403&lt;/electronic-resource-num&gt;&lt;remote-database-provider&gt;NLM&lt;/remote-database-provider&gt;&lt;language&gt;eng&lt;/language&gt;&lt;/record&gt;&lt;/Cite&gt;&lt;/EndNote&gt;</w:instrText>
      </w:r>
      <w:r w:rsidR="00C25014" w:rsidRPr="00571098">
        <w:rPr>
          <w:color w:val="000000" w:themeColor="text1"/>
          <w:szCs w:val="28"/>
        </w:rPr>
        <w:fldChar w:fldCharType="separate"/>
      </w:r>
      <w:r w:rsidR="00BB567C" w:rsidRPr="00571098">
        <w:rPr>
          <w:noProof/>
          <w:color w:val="000000" w:themeColor="text1"/>
          <w:szCs w:val="28"/>
        </w:rPr>
        <w:t>[30]</w:t>
      </w:r>
      <w:r w:rsidR="00C25014" w:rsidRPr="00571098">
        <w:rPr>
          <w:color w:val="000000" w:themeColor="text1"/>
          <w:szCs w:val="28"/>
        </w:rPr>
        <w:fldChar w:fldCharType="end"/>
      </w:r>
      <w:r w:rsidR="00CC6EC8" w:rsidRPr="00571098">
        <w:rPr>
          <w:color w:val="000000" w:themeColor="text1"/>
          <w:szCs w:val="28"/>
        </w:rPr>
        <w:t>.</w:t>
      </w:r>
    </w:p>
    <w:p w:rsidR="00E424D3" w:rsidRPr="00571098" w:rsidRDefault="00632E58" w:rsidP="007E0395">
      <w:pPr>
        <w:spacing w:before="0"/>
        <w:ind w:firstLine="720"/>
        <w:rPr>
          <w:color w:val="000000" w:themeColor="text1"/>
          <w:szCs w:val="28"/>
        </w:rPr>
      </w:pPr>
      <w:proofErr w:type="gramStart"/>
      <w:r w:rsidRPr="00571098">
        <w:rPr>
          <w:color w:val="000000" w:themeColor="text1"/>
          <w:szCs w:val="28"/>
        </w:rPr>
        <w:t xml:space="preserve">Mặc dù có rất nhiều thay đổi trong kỹ thuật với đường vào phía sau, nhưng vẫn còn nhiều hạn chế không thể tiếp cận xử trí </w:t>
      </w:r>
      <w:r w:rsidR="007B73A9" w:rsidRPr="00571098">
        <w:rPr>
          <w:color w:val="000000" w:themeColor="text1"/>
          <w:szCs w:val="28"/>
        </w:rPr>
        <w:t>triệt để các</w:t>
      </w:r>
      <w:r w:rsidRPr="00571098">
        <w:rPr>
          <w:color w:val="000000" w:themeColor="text1"/>
          <w:szCs w:val="28"/>
        </w:rPr>
        <w:t xml:space="preserve"> </w:t>
      </w:r>
      <w:r w:rsidR="007B73A9" w:rsidRPr="00571098">
        <w:rPr>
          <w:color w:val="000000" w:themeColor="text1"/>
          <w:szCs w:val="28"/>
        </w:rPr>
        <w:t>mỏ xương</w:t>
      </w:r>
      <w:r w:rsidR="00405A07" w:rsidRPr="00571098">
        <w:rPr>
          <w:color w:val="000000" w:themeColor="text1"/>
          <w:szCs w:val="28"/>
        </w:rPr>
        <w:t xml:space="preserve"> </w:t>
      </w:r>
      <w:r w:rsidR="007B73A9" w:rsidRPr="00571098">
        <w:rPr>
          <w:color w:val="000000" w:themeColor="text1"/>
          <w:szCs w:val="28"/>
        </w:rPr>
        <w:t>và</w:t>
      </w:r>
      <w:r w:rsidR="00405A07" w:rsidRPr="00571098">
        <w:rPr>
          <w:color w:val="000000" w:themeColor="text1"/>
          <w:szCs w:val="28"/>
        </w:rPr>
        <w:t xml:space="preserve"> đĩa đệm thoát vị</w:t>
      </w:r>
      <w:r w:rsidR="00885583" w:rsidRPr="00571098">
        <w:rPr>
          <w:color w:val="000000" w:themeColor="text1"/>
          <w:szCs w:val="28"/>
        </w:rPr>
        <w:t xml:space="preserve"> </w:t>
      </w:r>
      <w:r w:rsidR="00405A07" w:rsidRPr="00571098">
        <w:rPr>
          <w:color w:val="000000" w:themeColor="text1"/>
          <w:szCs w:val="28"/>
        </w:rPr>
        <w:fldChar w:fldCharType="begin">
          <w:fldData xml:space="preserve">PEVuZE5vdGU+PENpdGU+PEF1dGhvcj5Lw7ZuaWc8L0F1dGhvcj48WWVhcj4yMDE3PC9ZZWFyPjxS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</w:fldData>
        </w:fldChar>
      </w:r>
      <w:r w:rsidR="00BB567C" w:rsidRPr="00571098">
        <w:rPr>
          <w:color w:val="000000" w:themeColor="text1"/>
          <w:szCs w:val="28"/>
        </w:rPr>
        <w:instrText xml:space="preserve"> ADDIN EN.CITE </w:instrText>
      </w:r>
      <w:r w:rsidR="00BB567C" w:rsidRPr="00571098">
        <w:rPr>
          <w:color w:val="000000" w:themeColor="text1"/>
          <w:szCs w:val="28"/>
        </w:rPr>
        <w:fldChar w:fldCharType="begin">
          <w:fldData xml:space="preserve">PEVuZE5vdGU+PENpdGU+PEF1dGhvcj5Lw7ZuaWc8L0F1dGhvcj48WWVhcj4yMDE3PC9ZZWFyPjxS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</w:fldData>
        </w:fldChar>
      </w:r>
      <w:r w:rsidR="00BB567C" w:rsidRPr="00571098">
        <w:rPr>
          <w:color w:val="000000" w:themeColor="text1"/>
          <w:szCs w:val="28"/>
        </w:rPr>
        <w:instrText xml:space="preserve"> ADDIN EN.CITE.DATA </w:instrText>
      </w:r>
      <w:r w:rsidR="00BB567C" w:rsidRPr="00571098">
        <w:rPr>
          <w:color w:val="000000" w:themeColor="text1"/>
          <w:szCs w:val="28"/>
        </w:rPr>
      </w:r>
      <w:r w:rsidR="00BB567C" w:rsidRPr="00571098">
        <w:rPr>
          <w:color w:val="000000" w:themeColor="text1"/>
          <w:szCs w:val="28"/>
        </w:rPr>
        <w:fldChar w:fldCharType="end"/>
      </w:r>
      <w:r w:rsidR="00405A07" w:rsidRPr="00571098">
        <w:rPr>
          <w:color w:val="000000" w:themeColor="text1"/>
          <w:szCs w:val="28"/>
        </w:rPr>
      </w:r>
      <w:r w:rsidR="00405A07" w:rsidRPr="00571098">
        <w:rPr>
          <w:color w:val="000000" w:themeColor="text1"/>
          <w:szCs w:val="28"/>
        </w:rPr>
        <w:fldChar w:fldCharType="separate"/>
      </w:r>
      <w:r w:rsidR="00BB567C" w:rsidRPr="00571098">
        <w:rPr>
          <w:noProof/>
          <w:color w:val="000000" w:themeColor="text1"/>
          <w:szCs w:val="28"/>
        </w:rPr>
        <w:t>[28],[31]</w:t>
      </w:r>
      <w:r w:rsidR="00405A07" w:rsidRPr="00571098">
        <w:rPr>
          <w:color w:val="000000" w:themeColor="text1"/>
          <w:szCs w:val="28"/>
        </w:rPr>
        <w:fldChar w:fldCharType="end"/>
      </w:r>
      <w:r w:rsidR="0022658E" w:rsidRPr="00571098">
        <w:rPr>
          <w:color w:val="000000" w:themeColor="text1"/>
          <w:szCs w:val="28"/>
        </w:rPr>
        <w:t>.</w:t>
      </w:r>
      <w:proofErr w:type="gramEnd"/>
      <w:r w:rsidR="007B73A9" w:rsidRPr="00571098">
        <w:rPr>
          <w:color w:val="000000" w:themeColor="text1"/>
          <w:szCs w:val="28"/>
        </w:rPr>
        <w:t xml:space="preserve"> </w:t>
      </w:r>
      <w:r w:rsidR="00DE14D7" w:rsidRPr="00571098">
        <w:rPr>
          <w:color w:val="000000" w:themeColor="text1"/>
          <w:szCs w:val="28"/>
        </w:rPr>
        <w:t>Nh</w:t>
      </w:r>
      <w:r w:rsidR="0031008D" w:rsidRPr="00571098">
        <w:rPr>
          <w:color w:val="000000" w:themeColor="text1"/>
          <w:szCs w:val="28"/>
        </w:rPr>
        <w:t>ững</w:t>
      </w:r>
      <w:r w:rsidR="00DE14D7" w:rsidRPr="00571098">
        <w:rPr>
          <w:color w:val="000000" w:themeColor="text1"/>
          <w:szCs w:val="28"/>
        </w:rPr>
        <w:t xml:space="preserve"> nghiên cứu về cơ sinh học cột sống</w:t>
      </w:r>
      <w:r w:rsidR="0031008D" w:rsidRPr="00571098">
        <w:rPr>
          <w:color w:val="000000" w:themeColor="text1"/>
          <w:szCs w:val="28"/>
        </w:rPr>
        <w:t xml:space="preserve"> cũng như đặc điểm hình thái của đĩa đệm</w:t>
      </w:r>
      <w:r w:rsidR="007B73A9" w:rsidRPr="00571098">
        <w:rPr>
          <w:color w:val="000000" w:themeColor="text1"/>
          <w:szCs w:val="28"/>
        </w:rPr>
        <w:t>,</w:t>
      </w:r>
      <w:r w:rsidR="00DE14D7" w:rsidRPr="00571098">
        <w:rPr>
          <w:color w:val="000000" w:themeColor="text1"/>
          <w:szCs w:val="28"/>
        </w:rPr>
        <w:t xml:space="preserve"> với đại diện nổi bật </w:t>
      </w:r>
      <w:r w:rsidR="0031008D" w:rsidRPr="00571098">
        <w:rPr>
          <w:color w:val="000000" w:themeColor="text1"/>
          <w:szCs w:val="28"/>
        </w:rPr>
        <w:t>là</w:t>
      </w:r>
      <w:r w:rsidR="00DE14D7" w:rsidRPr="00571098">
        <w:rPr>
          <w:color w:val="000000" w:themeColor="text1"/>
          <w:szCs w:val="28"/>
        </w:rPr>
        <w:t xml:space="preserve"> Hirsch C. và Lysell E.</w:t>
      </w:r>
      <w:r w:rsidR="0031008D" w:rsidRPr="00571098">
        <w:rPr>
          <w:color w:val="000000" w:themeColor="text1"/>
          <w:szCs w:val="28"/>
        </w:rPr>
        <w:t xml:space="preserve"> đã mang lại hiểu biết sâu hơn về giải phẫu bệnh và cơ sinh học cột sống cổ, từ đó có nhiều thay đổi trong lựa chọn đường mổ để điều trị các bệnh lý cột sống cổ</w:t>
      </w:r>
      <w:r w:rsidR="00DE14D7" w:rsidRPr="00571098">
        <w:rPr>
          <w:color w:val="000000" w:themeColor="text1"/>
          <w:szCs w:val="28"/>
        </w:rPr>
        <w:t xml:space="preserve"> </w:t>
      </w:r>
      <w:r w:rsidR="00DE14D7" w:rsidRPr="00571098">
        <w:rPr>
          <w:color w:val="000000" w:themeColor="text1"/>
          <w:szCs w:val="28"/>
        </w:rPr>
        <w:fldChar w:fldCharType="begin">
          <w:fldData xml:space="preserve">PEVuZE5vdGU+PENpdGU+PEF1dGhvcj5MeXNlbGw8L0F1dGhvcj48WWVhcj4xOTY5PC9ZZWFyPjxS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</w:fldData>
        </w:fldChar>
      </w:r>
      <w:r w:rsidR="00BB567C" w:rsidRPr="00571098">
        <w:rPr>
          <w:color w:val="000000" w:themeColor="text1"/>
          <w:szCs w:val="28"/>
        </w:rPr>
        <w:instrText xml:space="preserve"> ADDIN EN.CITE </w:instrText>
      </w:r>
      <w:r w:rsidR="00BB567C" w:rsidRPr="00571098">
        <w:rPr>
          <w:color w:val="000000" w:themeColor="text1"/>
          <w:szCs w:val="28"/>
        </w:rPr>
        <w:fldChar w:fldCharType="begin">
          <w:fldData xml:space="preserve">PEVuZE5vdGU+PENpdGU+PEF1dGhvcj5MeXNlbGw8L0F1dGhvcj48WWVhcj4xOTY5PC9ZZWFyPjxS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</w:fldData>
        </w:fldChar>
      </w:r>
      <w:r w:rsidR="00BB567C" w:rsidRPr="00571098">
        <w:rPr>
          <w:color w:val="000000" w:themeColor="text1"/>
          <w:szCs w:val="28"/>
        </w:rPr>
        <w:instrText xml:space="preserve"> ADDIN EN.CITE.DATA </w:instrText>
      </w:r>
      <w:r w:rsidR="00BB567C" w:rsidRPr="00571098">
        <w:rPr>
          <w:color w:val="000000" w:themeColor="text1"/>
          <w:szCs w:val="28"/>
        </w:rPr>
      </w:r>
      <w:r w:rsidR="00BB567C" w:rsidRPr="00571098">
        <w:rPr>
          <w:color w:val="000000" w:themeColor="text1"/>
          <w:szCs w:val="28"/>
        </w:rPr>
        <w:fldChar w:fldCharType="end"/>
      </w:r>
      <w:r w:rsidR="00DE14D7" w:rsidRPr="00571098">
        <w:rPr>
          <w:color w:val="000000" w:themeColor="text1"/>
          <w:szCs w:val="28"/>
        </w:rPr>
      </w:r>
      <w:r w:rsidR="00DE14D7" w:rsidRPr="00571098">
        <w:rPr>
          <w:color w:val="000000" w:themeColor="text1"/>
          <w:szCs w:val="28"/>
        </w:rPr>
        <w:fldChar w:fldCharType="separate"/>
      </w:r>
      <w:r w:rsidR="00BB567C" w:rsidRPr="00571098">
        <w:rPr>
          <w:noProof/>
          <w:color w:val="000000" w:themeColor="text1"/>
          <w:szCs w:val="28"/>
        </w:rPr>
        <w:t>[32],[33]</w:t>
      </w:r>
      <w:r w:rsidR="00DE14D7" w:rsidRPr="00571098">
        <w:rPr>
          <w:color w:val="000000" w:themeColor="text1"/>
          <w:szCs w:val="28"/>
        </w:rPr>
        <w:fldChar w:fldCharType="end"/>
      </w:r>
      <w:r w:rsidR="0031008D" w:rsidRPr="00571098">
        <w:rPr>
          <w:color w:val="000000" w:themeColor="text1"/>
          <w:szCs w:val="28"/>
        </w:rPr>
        <w:t xml:space="preserve">. </w:t>
      </w:r>
      <w:r w:rsidR="00370C1C" w:rsidRPr="00571098">
        <w:rPr>
          <w:color w:val="000000" w:themeColor="text1"/>
          <w:szCs w:val="28"/>
        </w:rPr>
        <w:t xml:space="preserve">Robinson R. A. và </w:t>
      </w:r>
      <w:r w:rsidR="0031008D" w:rsidRPr="00571098">
        <w:rPr>
          <w:color w:val="000000" w:themeColor="text1"/>
          <w:szCs w:val="28"/>
        </w:rPr>
        <w:t xml:space="preserve"> </w:t>
      </w:r>
      <w:r w:rsidR="00370C1C" w:rsidRPr="00571098">
        <w:rPr>
          <w:color w:val="000000" w:themeColor="text1"/>
          <w:szCs w:val="28"/>
        </w:rPr>
        <w:t xml:space="preserve">Smith G. W. </w:t>
      </w:r>
      <w:r w:rsidR="009F4519" w:rsidRPr="00571098">
        <w:rPr>
          <w:color w:val="000000" w:themeColor="text1"/>
          <w:szCs w:val="28"/>
        </w:rPr>
        <w:t xml:space="preserve">có báo cáo đầu tiên về đường mổ phía trước với 8 </w:t>
      </w:r>
      <w:r w:rsidR="00835929" w:rsidRPr="00571098">
        <w:rPr>
          <w:color w:val="000000" w:themeColor="text1"/>
          <w:szCs w:val="28"/>
        </w:rPr>
        <w:t>người bệnh</w:t>
      </w:r>
      <w:r w:rsidR="009F4519" w:rsidRPr="00571098">
        <w:rPr>
          <w:color w:val="000000" w:themeColor="text1"/>
          <w:szCs w:val="28"/>
        </w:rPr>
        <w:t xml:space="preserve"> vào năm </w:t>
      </w:r>
      <w:r w:rsidR="00AB7C8B" w:rsidRPr="00571098">
        <w:rPr>
          <w:color w:val="000000" w:themeColor="text1"/>
          <w:szCs w:val="28"/>
        </w:rPr>
        <w:t xml:space="preserve">1955, sau đó là 55 </w:t>
      </w:r>
      <w:r w:rsidR="00835929" w:rsidRPr="00571098">
        <w:rPr>
          <w:color w:val="000000" w:themeColor="text1"/>
          <w:szCs w:val="28"/>
        </w:rPr>
        <w:t>người bệnh</w:t>
      </w:r>
      <w:r w:rsidR="00AB7C8B" w:rsidRPr="00571098">
        <w:rPr>
          <w:color w:val="000000" w:themeColor="text1"/>
          <w:szCs w:val="28"/>
        </w:rPr>
        <w:t xml:space="preserve"> vào năm 1962. Hai tác giả cho rằng: tình trạng thoái hóa đĩa </w:t>
      </w:r>
      <w:r w:rsidR="002F5A83" w:rsidRPr="00571098">
        <w:rPr>
          <w:color w:val="000000" w:themeColor="text1"/>
          <w:szCs w:val="28"/>
        </w:rPr>
        <w:t xml:space="preserve">đệm </w:t>
      </w:r>
      <w:r w:rsidR="00AB7C8B" w:rsidRPr="00571098">
        <w:rPr>
          <w:color w:val="000000" w:themeColor="text1"/>
          <w:szCs w:val="28"/>
        </w:rPr>
        <w:t>dẫn đến hình thành các gai xương, hẹp khe gian đốt và trật mất vững cột sống hoặc lồi đĩa đệ</w:t>
      </w:r>
      <w:r w:rsidR="002F5A83" w:rsidRPr="00571098">
        <w:rPr>
          <w:color w:val="000000" w:themeColor="text1"/>
          <w:szCs w:val="28"/>
        </w:rPr>
        <w:t>m;</w:t>
      </w:r>
      <w:r w:rsidR="00EB7B62" w:rsidRPr="00571098">
        <w:rPr>
          <w:color w:val="000000" w:themeColor="text1"/>
          <w:szCs w:val="28"/>
        </w:rPr>
        <w:t xml:space="preserve"> biến đổi</w:t>
      </w:r>
      <w:r w:rsidR="002F5A83" w:rsidRPr="00571098">
        <w:rPr>
          <w:color w:val="000000" w:themeColor="text1"/>
          <w:szCs w:val="28"/>
        </w:rPr>
        <w:t xml:space="preserve"> </w:t>
      </w:r>
      <w:r w:rsidR="00AB7C8B" w:rsidRPr="00571098">
        <w:rPr>
          <w:color w:val="000000" w:themeColor="text1"/>
          <w:szCs w:val="28"/>
        </w:rPr>
        <w:t>giải phẫ</w:t>
      </w:r>
      <w:r w:rsidR="00EB7B62" w:rsidRPr="00571098">
        <w:rPr>
          <w:color w:val="000000" w:themeColor="text1"/>
          <w:szCs w:val="28"/>
        </w:rPr>
        <w:t>u</w:t>
      </w:r>
      <w:r w:rsidR="00B93084" w:rsidRPr="00571098">
        <w:rPr>
          <w:color w:val="000000" w:themeColor="text1"/>
          <w:szCs w:val="28"/>
        </w:rPr>
        <w:t xml:space="preserve"> </w:t>
      </w:r>
      <w:r w:rsidR="002F5A83" w:rsidRPr="00571098">
        <w:rPr>
          <w:color w:val="000000" w:themeColor="text1"/>
          <w:szCs w:val="28"/>
        </w:rPr>
        <w:t>gây ra các</w:t>
      </w:r>
      <w:r w:rsidR="00AB7C8B" w:rsidRPr="00571098">
        <w:rPr>
          <w:color w:val="000000" w:themeColor="text1"/>
          <w:szCs w:val="28"/>
        </w:rPr>
        <w:t xml:space="preserve"> triệu chứ</w:t>
      </w:r>
      <w:r w:rsidR="002F5A83" w:rsidRPr="00571098">
        <w:rPr>
          <w:color w:val="000000" w:themeColor="text1"/>
          <w:szCs w:val="28"/>
        </w:rPr>
        <w:t>ng</w:t>
      </w:r>
      <w:r w:rsidR="00B93084" w:rsidRPr="00571098">
        <w:rPr>
          <w:color w:val="000000" w:themeColor="text1"/>
          <w:szCs w:val="28"/>
        </w:rPr>
        <w:t xml:space="preserve"> </w:t>
      </w:r>
      <w:r w:rsidR="0039651E" w:rsidRPr="00571098">
        <w:rPr>
          <w:color w:val="000000" w:themeColor="text1"/>
          <w:szCs w:val="28"/>
        </w:rPr>
        <w:t>lâm sàng</w:t>
      </w:r>
      <w:r w:rsidR="00B93084" w:rsidRPr="00571098">
        <w:rPr>
          <w:color w:val="000000" w:themeColor="text1"/>
          <w:szCs w:val="28"/>
        </w:rPr>
        <w:t xml:space="preserve"> </w:t>
      </w:r>
      <w:r w:rsidR="00B93084" w:rsidRPr="00571098">
        <w:rPr>
          <w:color w:val="000000" w:themeColor="text1"/>
          <w:szCs w:val="28"/>
        </w:rPr>
        <w:fldChar w:fldCharType="begin"/>
      </w:r>
      <w:r w:rsidR="00BB567C" w:rsidRPr="00571098">
        <w:rPr>
          <w:color w:val="000000" w:themeColor="text1"/>
          <w:szCs w:val="28"/>
        </w:rPr>
        <w:instrText xml:space="preserve"> ADDIN EN.CITE &lt;EndNote&gt;&lt;Cite&gt;&lt;Author&gt;Denaro&lt;/Author&gt;&lt;Year&gt;2011&lt;/Year&gt;&lt;RecNum&gt;168&lt;/RecNum&gt;&lt;DisplayText&gt;[8]&lt;/DisplayText&gt;&lt;record&gt;&lt;rec-number&gt;168&lt;/rec-number&gt;&lt;foreign-keys&gt;&lt;key app="EN" db-id="vr59f09flt2df0e0adb5sz9vx50r055f0529" timestamp="0"&gt;168&lt;/key&gt;&lt;/foreign-keys&gt;&lt;ref-type name="Journal Article"&gt;17&lt;/ref-type&gt;&lt;contributors&gt;&lt;authors&gt;&lt;author&gt;Denaro, V.&lt;/author&gt;&lt;author&gt;Di Martino, A.&lt;/author&gt;&lt;/authors&gt;&lt;/contributors&gt;&lt;auth-address&gt;Department of Orthopaedics and Trauma Surgery, University Campus Bio-Medico of Rome, Via Alvaro del Portillo, 200, 00128, Rome, Italy.&lt;/auth-address&gt;&lt;titles&gt;&lt;title&gt;Cervical spine surgery: an historical perspective&lt;/title&gt;&lt;secondary-title&gt;Clin Orthop Relat Res&lt;/secondary-title&gt;&lt;alt-title&gt;Clinical orthopaedics and related research&lt;/alt-title&gt;&lt;/titles&gt;&lt;pages&gt;639-48&lt;/pages&gt;&lt;volume&gt;469&lt;/volume&gt;&lt;number&gt;3&lt;/number&gt;&lt;edition&gt;2011/01/08&lt;/edition&gt;&lt;keywords&gt;&lt;keyword&gt;Cervical Vertebrae/*surgery&lt;/keyword&gt;&lt;keyword&gt;History, 19th Century&lt;/keyword&gt;&lt;keyword&gt;History, 20th Century&lt;/keyword&gt;&lt;keyword&gt;History, 21st Century&lt;/keyword&gt;&lt;keyword&gt;Humans&lt;/keyword&gt;&lt;keyword&gt;Intervertebral Disc Degeneration/history/pathology/surgery&lt;/keyword&gt;&lt;keyword&gt;Joint Instability/surgery&lt;/keyword&gt;&lt;keyword&gt;Laminectomy/*history/methods&lt;/keyword&gt;&lt;keyword&gt;Occipital Bone/surgery&lt;/keyword&gt;&lt;keyword&gt;Orthopedic Procedures/*history/trends&lt;/keyword&gt;&lt;keyword&gt;Spinal Fusion/history/instrumentation/methods&lt;/keyword&gt;&lt;/keywords&gt;&lt;dates&gt;&lt;year&gt;2011&lt;/year&gt;&lt;pub-dates&gt;&lt;date&gt;Mar&lt;/date&gt;&lt;/pub-dates&gt;&lt;/dates&gt;&lt;isbn&gt;0009-921X (Print)&amp;#xD;0009-921x&lt;/isbn&gt;&lt;accession-num&gt;21213087&lt;/accession-num&gt;&lt;urls&gt;&lt;/urls&gt;&lt;custom2&gt;Pmc3032865&lt;/custom2&gt;&lt;electronic-resource-num&gt;10.1007/s11999-010-1752-3&lt;/electronic-resource-num&gt;&lt;remote-database-provider&gt;NLM&lt;/remote-database-provider&gt;&lt;language&gt;eng&lt;/language&gt;&lt;/record&gt;&lt;/Cite&gt;&lt;/EndNote&gt;</w:instrText>
      </w:r>
      <w:r w:rsidR="00B93084" w:rsidRPr="00571098">
        <w:rPr>
          <w:color w:val="000000" w:themeColor="text1"/>
          <w:szCs w:val="28"/>
        </w:rPr>
        <w:fldChar w:fldCharType="separate"/>
      </w:r>
      <w:r w:rsidR="00BB567C" w:rsidRPr="00571098">
        <w:rPr>
          <w:noProof/>
          <w:color w:val="000000" w:themeColor="text1"/>
          <w:szCs w:val="28"/>
        </w:rPr>
        <w:t>[8]</w:t>
      </w:r>
      <w:r w:rsidR="00B93084" w:rsidRPr="00571098">
        <w:rPr>
          <w:color w:val="000000" w:themeColor="text1"/>
          <w:szCs w:val="28"/>
        </w:rPr>
        <w:fldChar w:fldCharType="end"/>
      </w:r>
      <w:r w:rsidR="00B93084" w:rsidRPr="00571098">
        <w:rPr>
          <w:color w:val="000000" w:themeColor="text1"/>
          <w:szCs w:val="28"/>
        </w:rPr>
        <w:t xml:space="preserve">. </w:t>
      </w:r>
      <w:proofErr w:type="gramStart"/>
      <w:r w:rsidR="00B93084" w:rsidRPr="00571098">
        <w:rPr>
          <w:color w:val="000000" w:themeColor="text1"/>
          <w:szCs w:val="28"/>
        </w:rPr>
        <w:t xml:space="preserve">Năm 1958, </w:t>
      </w:r>
      <w:r w:rsidR="00AE5074" w:rsidRPr="00571098">
        <w:rPr>
          <w:color w:val="000000" w:themeColor="text1"/>
          <w:szCs w:val="28"/>
        </w:rPr>
        <w:t>Cloward R. B.</w:t>
      </w:r>
      <w:r w:rsidR="00E261B1" w:rsidRPr="00571098">
        <w:rPr>
          <w:color w:val="000000" w:themeColor="text1"/>
          <w:szCs w:val="28"/>
        </w:rPr>
        <w:t xml:space="preserve"> dùng</w:t>
      </w:r>
      <w:r w:rsidR="00AE5074" w:rsidRPr="00571098">
        <w:rPr>
          <w:color w:val="000000" w:themeColor="text1"/>
          <w:szCs w:val="28"/>
        </w:rPr>
        <w:t xml:space="preserve"> </w:t>
      </w:r>
      <w:r w:rsidR="00E261B1" w:rsidRPr="00571098">
        <w:rPr>
          <w:color w:val="000000" w:themeColor="text1"/>
          <w:szCs w:val="28"/>
        </w:rPr>
        <w:t xml:space="preserve">mảnh ghép là miếng xương chậu hình trụ để hàn xương sau khi cắt bỏ đĩa đệm cho </w:t>
      </w:r>
      <w:r w:rsidR="00AE5074" w:rsidRPr="00571098">
        <w:rPr>
          <w:color w:val="000000" w:themeColor="text1"/>
          <w:szCs w:val="28"/>
        </w:rPr>
        <w:t xml:space="preserve">47 </w:t>
      </w:r>
      <w:r w:rsidR="00835929" w:rsidRPr="00571098">
        <w:rPr>
          <w:color w:val="000000" w:themeColor="text1"/>
          <w:szCs w:val="28"/>
        </w:rPr>
        <w:t>người bệnh</w:t>
      </w:r>
      <w:r w:rsidR="00AE5074" w:rsidRPr="00571098">
        <w:rPr>
          <w:color w:val="000000" w:themeColor="text1"/>
          <w:szCs w:val="28"/>
        </w:rPr>
        <w:t xml:space="preserve"> thoát vị đĩa đệm cột sống cổ.</w:t>
      </w:r>
      <w:proofErr w:type="gramEnd"/>
      <w:r w:rsidR="00AE5074" w:rsidRPr="00571098">
        <w:rPr>
          <w:color w:val="000000" w:themeColor="text1"/>
          <w:szCs w:val="28"/>
        </w:rPr>
        <w:t xml:space="preserve"> </w:t>
      </w:r>
      <w:r w:rsidR="00AE5074" w:rsidRPr="00571098">
        <w:rPr>
          <w:color w:val="000000" w:themeColor="text1"/>
          <w:szCs w:val="28"/>
        </w:rPr>
        <w:lastRenderedPageBreak/>
        <w:t xml:space="preserve">Tai biến, biến chứng ghi nhận 3 </w:t>
      </w:r>
      <w:r w:rsidR="00835929" w:rsidRPr="00571098">
        <w:rPr>
          <w:color w:val="000000" w:themeColor="text1"/>
          <w:szCs w:val="28"/>
        </w:rPr>
        <w:t>người bệnh</w:t>
      </w:r>
      <w:r w:rsidR="00AE5074" w:rsidRPr="00571098">
        <w:rPr>
          <w:color w:val="000000" w:themeColor="text1"/>
          <w:szCs w:val="28"/>
        </w:rPr>
        <w:t xml:space="preserve"> tiêu xương và không liền xương, </w:t>
      </w:r>
      <w:r w:rsidR="00AE5074" w:rsidRPr="00571098">
        <w:rPr>
          <w:color w:val="000000" w:themeColor="text1"/>
          <w:spacing w:val="-4"/>
          <w:szCs w:val="28"/>
        </w:rPr>
        <w:t xml:space="preserve">1 </w:t>
      </w:r>
      <w:r w:rsidR="00835929" w:rsidRPr="00571098">
        <w:rPr>
          <w:color w:val="000000" w:themeColor="text1"/>
          <w:spacing w:val="-4"/>
          <w:szCs w:val="28"/>
        </w:rPr>
        <w:t>người bệnh</w:t>
      </w:r>
      <w:r w:rsidR="00AE5074" w:rsidRPr="00571098">
        <w:rPr>
          <w:color w:val="000000" w:themeColor="text1"/>
          <w:spacing w:val="-4"/>
          <w:szCs w:val="28"/>
        </w:rPr>
        <w:t xml:space="preserve"> tổn thương tủy</w:t>
      </w:r>
      <w:r w:rsidR="00EB7B62" w:rsidRPr="00571098">
        <w:rPr>
          <w:color w:val="000000" w:themeColor="text1"/>
          <w:spacing w:val="-4"/>
          <w:szCs w:val="28"/>
        </w:rPr>
        <w:t xml:space="preserve"> cổ</w:t>
      </w:r>
      <w:r w:rsidR="00AE5074" w:rsidRPr="00571098">
        <w:rPr>
          <w:color w:val="000000" w:themeColor="text1"/>
          <w:spacing w:val="-4"/>
          <w:szCs w:val="28"/>
        </w:rPr>
        <w:t xml:space="preserve"> trong mổ </w:t>
      </w:r>
      <w:r w:rsidR="00AE5074" w:rsidRPr="00571098">
        <w:rPr>
          <w:color w:val="000000" w:themeColor="text1"/>
          <w:spacing w:val="-4"/>
          <w:szCs w:val="28"/>
        </w:rPr>
        <w:fldChar w:fldCharType="begin"/>
      </w:r>
      <w:r w:rsidR="00BB567C" w:rsidRPr="00571098">
        <w:rPr>
          <w:color w:val="000000" w:themeColor="text1"/>
          <w:spacing w:val="-4"/>
          <w:szCs w:val="28"/>
        </w:rPr>
        <w:instrText xml:space="preserve"> ADDIN EN.CITE &lt;EndNote&gt;&lt;Cite&gt;&lt;Author&gt;Cloward&lt;/Author&gt;&lt;Year&gt;1958&lt;/Year&gt;&lt;RecNum&gt;240&lt;/RecNum&gt;&lt;DisplayText&gt;[34]&lt;/DisplayText&gt;&lt;record&gt;&lt;rec-number&gt;240&lt;/rec-number&gt;&lt;foreign-keys&gt;&lt;key app="EN" db-id="vr59f09flt2df0e0adb5sz9vx50r055f0529" timestamp="1596012096"&gt;240&lt;/key&gt;&lt;/foreign-keys&gt;&lt;ref-type name="Journal Article"&gt;17&lt;/ref-type&gt;&lt;contributors&gt;&lt;authors&gt;&lt;author&gt;Cloward, R. B.&lt;/author&gt;&lt;/authors&gt;&lt;/contributors&gt;&lt;titles&gt;&lt;title&gt;The anterior approach for removal of ruptured cervical disks&lt;/title&gt;&lt;secondary-title&gt;J Neurosurg&lt;/secondary-title&gt;&lt;alt-title&gt;Journal of neurosurgery&lt;/alt-title&gt;&lt;/titles&gt;&lt;periodical&gt;&lt;full-title&gt;J Neurosurg&lt;/full-title&gt;&lt;abbr-1&gt;Journal of neurosurgery&lt;/abbr-1&gt;&lt;/periodical&gt;&lt;alt-periodical&gt;&lt;full-title&gt;J Neurosurg&lt;/full-title&gt;&lt;abbr-1&gt;Journal of neurosurgery&lt;/abbr-1&gt;&lt;/alt-periodical&gt;&lt;pages&gt;602-17&lt;/pages&gt;&lt;volume&gt;15&lt;/volume&gt;&lt;number&gt;6&lt;/number&gt;&lt;edition&gt;1958/11/01&lt;/edition&gt;&lt;keywords&gt;&lt;keyword&gt;Humans&lt;/keyword&gt;&lt;keyword&gt;Intervertebral Disc Displacement/*surgery&lt;/keyword&gt;&lt;keyword&gt;*Neck&lt;/keyword&gt;&lt;keyword&gt;*Neurosurgical Procedures&lt;/keyword&gt;&lt;keyword&gt;*INTERVERTEBRAL DISK DISPLACEMENT/surgery&lt;/keyword&gt;&lt;/keywords&gt;&lt;dates&gt;&lt;year&gt;1958&lt;/year&gt;&lt;pub-dates&gt;&lt;date&gt;Nov&lt;/date&gt;&lt;/pub-dates&gt;&lt;/dates&gt;&lt;isbn&gt;0022-3085 (Print)&amp;#xD;0022-3085&lt;/isbn&gt;&lt;accession-num&gt;13599052&lt;/accession-num&gt;&lt;urls&gt;&lt;/urls&gt;&lt;electronic-resource-num&gt;10.3171/jns.1958.15.6.0602&lt;/electronic-resource-num&gt;&lt;remote-database-provider&gt;NLM&lt;/remote-database-provider&gt;&lt;language&gt;eng&lt;/language&gt;&lt;/record&gt;&lt;/Cite&gt;&lt;/EndNote&gt;</w:instrText>
      </w:r>
      <w:r w:rsidR="00AE5074" w:rsidRPr="00571098">
        <w:rPr>
          <w:color w:val="000000" w:themeColor="text1"/>
          <w:spacing w:val="-4"/>
          <w:szCs w:val="28"/>
        </w:rPr>
        <w:fldChar w:fldCharType="separate"/>
      </w:r>
      <w:r w:rsidR="00BB567C" w:rsidRPr="00571098">
        <w:rPr>
          <w:noProof/>
          <w:color w:val="000000" w:themeColor="text1"/>
          <w:spacing w:val="-4"/>
          <w:szCs w:val="28"/>
        </w:rPr>
        <w:t>[34]</w:t>
      </w:r>
      <w:r w:rsidR="00AE5074" w:rsidRPr="00571098">
        <w:rPr>
          <w:color w:val="000000" w:themeColor="text1"/>
          <w:spacing w:val="-4"/>
          <w:szCs w:val="28"/>
        </w:rPr>
        <w:fldChar w:fldCharType="end"/>
      </w:r>
      <w:r w:rsidR="00AE5074" w:rsidRPr="00571098">
        <w:rPr>
          <w:color w:val="000000" w:themeColor="text1"/>
          <w:spacing w:val="-4"/>
          <w:szCs w:val="28"/>
        </w:rPr>
        <w:t xml:space="preserve">. </w:t>
      </w:r>
      <w:r w:rsidR="00E261B1" w:rsidRPr="00571098">
        <w:rPr>
          <w:color w:val="000000" w:themeColor="text1"/>
          <w:spacing w:val="-4"/>
          <w:szCs w:val="28"/>
        </w:rPr>
        <w:t>Để giảm biến chứng tại vị trí lấy xương mào chậ</w:t>
      </w:r>
      <w:r w:rsidR="0039651E" w:rsidRPr="00571098">
        <w:rPr>
          <w:color w:val="000000" w:themeColor="text1"/>
          <w:spacing w:val="-4"/>
          <w:szCs w:val="28"/>
        </w:rPr>
        <w:t xml:space="preserve">u, </w:t>
      </w:r>
      <w:r w:rsidR="00E261B1" w:rsidRPr="00571098">
        <w:rPr>
          <w:color w:val="000000" w:themeColor="text1"/>
          <w:spacing w:val="-4"/>
          <w:szCs w:val="28"/>
        </w:rPr>
        <w:t>dụng cụ thay thế là miế</w:t>
      </w:r>
      <w:r w:rsidR="002F244A" w:rsidRPr="00571098">
        <w:rPr>
          <w:color w:val="000000" w:themeColor="text1"/>
          <w:spacing w:val="-4"/>
          <w:szCs w:val="28"/>
        </w:rPr>
        <w:t xml:space="preserve">ng ghép </w:t>
      </w:r>
      <w:r w:rsidR="00E261B1" w:rsidRPr="00571098">
        <w:rPr>
          <w:color w:val="000000" w:themeColor="text1"/>
          <w:spacing w:val="-4"/>
          <w:szCs w:val="28"/>
        </w:rPr>
        <w:t>polymehthylmethacrylate</w:t>
      </w:r>
      <w:r w:rsidR="00E261B1" w:rsidRPr="00571098">
        <w:rPr>
          <w:color w:val="000000" w:themeColor="text1"/>
          <w:szCs w:val="28"/>
        </w:rPr>
        <w:t xml:space="preserve"> (PMMA) được đề xuấ</w:t>
      </w:r>
      <w:r w:rsidR="001A6859" w:rsidRPr="00571098">
        <w:rPr>
          <w:color w:val="000000" w:themeColor="text1"/>
          <w:szCs w:val="28"/>
        </w:rPr>
        <w:t>t, t</w:t>
      </w:r>
      <w:r w:rsidR="00E261B1" w:rsidRPr="00571098">
        <w:rPr>
          <w:color w:val="000000" w:themeColor="text1"/>
          <w:szCs w:val="28"/>
        </w:rPr>
        <w:t>uy nhiên</w:t>
      </w:r>
      <w:r w:rsidR="001A6859" w:rsidRPr="00571098">
        <w:rPr>
          <w:color w:val="000000" w:themeColor="text1"/>
          <w:szCs w:val="28"/>
        </w:rPr>
        <w:t xml:space="preserve"> các tác giả chỉ ra nhược điểm tỉ lệ </w:t>
      </w:r>
      <w:r w:rsidR="00E261B1" w:rsidRPr="00571098">
        <w:rPr>
          <w:color w:val="000000" w:themeColor="text1"/>
          <w:szCs w:val="28"/>
        </w:rPr>
        <w:t xml:space="preserve">biến </w:t>
      </w:r>
      <w:r w:rsidR="00E261B1" w:rsidRPr="00571098">
        <w:rPr>
          <w:color w:val="000000" w:themeColor="text1"/>
          <w:spacing w:val="-4"/>
          <w:szCs w:val="28"/>
        </w:rPr>
        <w:t>chứng</w:t>
      </w:r>
      <w:r w:rsidR="00AF1195" w:rsidRPr="00571098">
        <w:rPr>
          <w:color w:val="000000" w:themeColor="text1"/>
          <w:spacing w:val="-4"/>
          <w:szCs w:val="28"/>
        </w:rPr>
        <w:t xml:space="preserve"> khớp giả</w:t>
      </w:r>
      <w:r w:rsidR="001A6859" w:rsidRPr="00571098">
        <w:rPr>
          <w:color w:val="000000" w:themeColor="text1"/>
          <w:spacing w:val="-4"/>
          <w:szCs w:val="28"/>
        </w:rPr>
        <w:t xml:space="preserve"> cao </w:t>
      </w:r>
      <w:r w:rsidR="00E639DF" w:rsidRPr="00571098">
        <w:rPr>
          <w:color w:val="000000" w:themeColor="text1"/>
          <w:spacing w:val="-4"/>
          <w:szCs w:val="28"/>
        </w:rPr>
        <w:t>v</w:t>
      </w:r>
      <w:r w:rsidR="00AF1195" w:rsidRPr="00571098">
        <w:rPr>
          <w:color w:val="000000" w:themeColor="text1"/>
          <w:spacing w:val="-4"/>
          <w:szCs w:val="28"/>
        </w:rPr>
        <w:t>à sinh nhiệt trong quá trình trùng hợp</w:t>
      </w:r>
      <w:r w:rsidR="001A6859" w:rsidRPr="00571098">
        <w:rPr>
          <w:color w:val="000000" w:themeColor="text1"/>
          <w:spacing w:val="-4"/>
          <w:szCs w:val="28"/>
        </w:rPr>
        <w:t>.</w:t>
      </w:r>
      <w:r w:rsidR="002F244A" w:rsidRPr="00571098">
        <w:rPr>
          <w:color w:val="000000" w:themeColor="text1"/>
          <w:spacing w:val="-4"/>
          <w:szCs w:val="28"/>
        </w:rPr>
        <w:t xml:space="preserve"> Vì lí do trên, miếng</w:t>
      </w:r>
      <w:r w:rsidR="00571098" w:rsidRPr="00571098">
        <w:rPr>
          <w:color w:val="000000" w:themeColor="text1"/>
          <w:szCs w:val="28"/>
        </w:rPr>
        <w:t xml:space="preserve"> </w:t>
      </w:r>
      <w:r w:rsidR="002F244A" w:rsidRPr="00571098">
        <w:rPr>
          <w:color w:val="000000" w:themeColor="text1"/>
          <w:szCs w:val="28"/>
        </w:rPr>
        <w:t>đĩa đệ</w:t>
      </w:r>
      <w:r w:rsidR="005018A2" w:rsidRPr="00571098">
        <w:rPr>
          <w:color w:val="000000" w:themeColor="text1"/>
          <w:szCs w:val="28"/>
        </w:rPr>
        <w:t xml:space="preserve">m cấu tạo từ titanium, carbon hoặc polyetheretherketone (PEEK); </w:t>
      </w:r>
      <w:r w:rsidR="002F244A" w:rsidRPr="00571098">
        <w:rPr>
          <w:color w:val="000000" w:themeColor="text1"/>
          <w:szCs w:val="28"/>
        </w:rPr>
        <w:t>với khoảng rỗng ở trung tâm để nhồi xương</w:t>
      </w:r>
      <w:r w:rsidR="001A6859" w:rsidRPr="00571098">
        <w:rPr>
          <w:color w:val="000000" w:themeColor="text1"/>
          <w:szCs w:val="28"/>
        </w:rPr>
        <w:t xml:space="preserve"> </w:t>
      </w:r>
      <w:r w:rsidR="002F244A" w:rsidRPr="00571098">
        <w:rPr>
          <w:color w:val="000000" w:themeColor="text1"/>
          <w:szCs w:val="28"/>
        </w:rPr>
        <w:t>đã ra đời và ngày càng áp dụng rộng rãi</w:t>
      </w:r>
      <w:r w:rsidR="005018A2" w:rsidRPr="00571098">
        <w:rPr>
          <w:color w:val="000000" w:themeColor="text1"/>
          <w:szCs w:val="28"/>
        </w:rPr>
        <w:t xml:space="preserve"> từ những năm 1990 </w:t>
      </w:r>
      <w:r w:rsidR="005018A2" w:rsidRPr="00571098">
        <w:rPr>
          <w:color w:val="000000" w:themeColor="text1"/>
          <w:szCs w:val="28"/>
        </w:rPr>
        <w:fldChar w:fldCharType="begin"/>
      </w:r>
      <w:r w:rsidR="00BB567C" w:rsidRPr="00571098">
        <w:rPr>
          <w:color w:val="000000" w:themeColor="text1"/>
          <w:szCs w:val="28"/>
        </w:rPr>
        <w:instrText xml:space="preserve"> ADDIN EN.CITE &lt;EndNote&gt;&lt;Cite&gt;&lt;Author&gt;Denaro&lt;/Author&gt;&lt;Year&gt;2011&lt;/Year&gt;&lt;RecNum&gt;168&lt;/RecNum&gt;&lt;DisplayText&gt;[8]&lt;/DisplayText&gt;&lt;record&gt;&lt;rec-number&gt;168&lt;/rec-number&gt;&lt;foreign-keys&gt;&lt;key app="EN" db-id="vr59f09flt2df0e0adb5sz9vx50r055f0529" timestamp="0"&gt;168&lt;/key&gt;&lt;/foreign-keys&gt;&lt;ref-type name="Journal Article"&gt;17&lt;/ref-type&gt;&lt;contributors&gt;&lt;authors&gt;&lt;author&gt;Denaro, V.&lt;/author&gt;&lt;author&gt;Di Martino, A.&lt;/author&gt;&lt;/authors&gt;&lt;/contributors&gt;&lt;auth-address&gt;Department of Orthopaedics and Trauma Surgery, University Campus Bio-Medico of Rome, Via Alvaro del Portillo, 200, 00128, Rome, Italy.&lt;/auth-address&gt;&lt;titles&gt;&lt;title&gt;Cervical spine surgery: an historical perspective&lt;/title&gt;&lt;secondary-title&gt;Clin Orthop Relat Res&lt;/secondary-title&gt;&lt;alt-title&gt;Clinical orthopaedics and related research&lt;/alt-title&gt;&lt;/titles&gt;&lt;pages&gt;639-48&lt;/pages&gt;&lt;volume&gt;469&lt;/volume&gt;&lt;number&gt;3&lt;/number&gt;&lt;edition&gt;2011/01/08&lt;/edition&gt;&lt;keywords&gt;&lt;keyword&gt;Cervical Vertebrae/*surgery&lt;/keyword&gt;&lt;keyword&gt;History, 19th Century&lt;/keyword&gt;&lt;keyword&gt;History, 20th Century&lt;/keyword&gt;&lt;keyword&gt;History, 21st Century&lt;/keyword&gt;&lt;keyword&gt;Humans&lt;/keyword&gt;&lt;keyword&gt;Intervertebral Disc Degeneration/history/pathology/surgery&lt;/keyword&gt;&lt;keyword&gt;Joint Instability/surgery&lt;/keyword&gt;&lt;keyword&gt;Laminectomy/*history/methods&lt;/keyword&gt;&lt;keyword&gt;Occipital Bone/surgery&lt;/keyword&gt;&lt;keyword&gt;Orthopedic Procedures/*history/trends&lt;/keyword&gt;&lt;keyword&gt;Spinal Fusion/history/instrumentation/methods&lt;/keyword&gt;&lt;/keywords&gt;&lt;dates&gt;&lt;year&gt;2011&lt;/year&gt;&lt;pub-dates&gt;&lt;date&gt;Mar&lt;/date&gt;&lt;/pub-dates&gt;&lt;/dates&gt;&lt;isbn&gt;0009-921X (Print)&amp;#xD;0009-921x&lt;/isbn&gt;&lt;accession-num&gt;21213087&lt;/accession-num&gt;&lt;urls&gt;&lt;/urls&gt;&lt;custom2&gt;Pmc3032865&lt;/custom2&gt;&lt;electronic-resource-num&gt;10.1007/s11999-010-1752-3&lt;/electronic-resource-num&gt;&lt;remote-database-provider&gt;NLM&lt;/remote-database-provider&gt;&lt;language&gt;eng&lt;/language&gt;&lt;/record&gt;&lt;/Cite&gt;&lt;/EndNote&gt;</w:instrText>
      </w:r>
      <w:r w:rsidR="005018A2" w:rsidRPr="00571098">
        <w:rPr>
          <w:color w:val="000000" w:themeColor="text1"/>
          <w:szCs w:val="28"/>
        </w:rPr>
        <w:fldChar w:fldCharType="separate"/>
      </w:r>
      <w:r w:rsidR="00BB567C" w:rsidRPr="00571098">
        <w:rPr>
          <w:noProof/>
          <w:color w:val="000000" w:themeColor="text1"/>
          <w:szCs w:val="28"/>
        </w:rPr>
        <w:t>[8]</w:t>
      </w:r>
      <w:r w:rsidR="005018A2" w:rsidRPr="00571098">
        <w:rPr>
          <w:color w:val="000000" w:themeColor="text1"/>
          <w:szCs w:val="28"/>
        </w:rPr>
        <w:fldChar w:fldCharType="end"/>
      </w:r>
      <w:r w:rsidR="002F244A" w:rsidRPr="00571098">
        <w:rPr>
          <w:color w:val="000000" w:themeColor="text1"/>
          <w:szCs w:val="28"/>
        </w:rPr>
        <w:t xml:space="preserve">. </w:t>
      </w:r>
    </w:p>
    <w:p w:rsidR="00E47765" w:rsidRPr="006A1197" w:rsidRDefault="005018A2" w:rsidP="007E0395">
      <w:pPr>
        <w:spacing w:before="0"/>
        <w:ind w:firstLine="720"/>
        <w:rPr>
          <w:szCs w:val="28"/>
        </w:rPr>
      </w:pPr>
      <w:r w:rsidRPr="00571098">
        <w:rPr>
          <w:color w:val="000000" w:themeColor="text1"/>
          <w:szCs w:val="28"/>
        </w:rPr>
        <w:t>Cùng với sự phát triển của vi phẫu thuật giúp tăng hiệu quả trong giải ép rễ thần kinh và tủy sống, các nghiên</w:t>
      </w:r>
      <w:r w:rsidR="00C90E2E" w:rsidRPr="00571098">
        <w:rPr>
          <w:rFonts w:eastAsia="Times New Roman"/>
          <w:color w:val="000000" w:themeColor="text1"/>
          <w:szCs w:val="28"/>
        </w:rPr>
        <w:t xml:space="preserve"> cứu </w:t>
      </w:r>
      <w:r w:rsidRPr="00571098">
        <w:rPr>
          <w:rFonts w:eastAsia="Times New Roman"/>
          <w:color w:val="000000" w:themeColor="text1"/>
          <w:szCs w:val="28"/>
        </w:rPr>
        <w:t>về</w:t>
      </w:r>
      <w:r w:rsidR="00C90E2E" w:rsidRPr="00571098">
        <w:rPr>
          <w:rFonts w:eastAsia="Times New Roman"/>
          <w:color w:val="000000" w:themeColor="text1"/>
          <w:szCs w:val="28"/>
        </w:rPr>
        <w:t xml:space="preserve"> ảnh hưởng của ghép xương với tình trạng thoái hóa tầng liền kề dẫn đến nhiều tranh luận bắt đầu từ cuối những năm 70 cho đến ngày nay, đồng thời thúc đẩy sự phát triển của đĩa đệm có khớp nhằm bảo tồn các chuyển động </w:t>
      </w:r>
      <w:r w:rsidR="00C90E2E" w:rsidRPr="00571098">
        <w:rPr>
          <w:rFonts w:eastAsia="Times New Roman"/>
          <w:color w:val="000000" w:themeColor="text1"/>
          <w:szCs w:val="28"/>
        </w:rPr>
        <w:fldChar w:fldCharType="begin">
          <w:fldData xml:space="preserve">PEVuZE5vdGU+PENpdGU+PEF1dGhvcj5EZW5hcm88L0F1dGhvcj48WWVhcj4yMDA5PC9ZZWFyPjxS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</w:fldData>
        </w:fldChar>
      </w:r>
      <w:r w:rsidR="00BB567C" w:rsidRPr="00571098">
        <w:rPr>
          <w:rFonts w:eastAsia="Times New Roman"/>
          <w:color w:val="000000" w:themeColor="text1"/>
          <w:szCs w:val="28"/>
        </w:rPr>
        <w:instrText xml:space="preserve"> ADDIN EN.CITE </w:instrText>
      </w:r>
      <w:r w:rsidR="00BB567C" w:rsidRPr="00571098">
        <w:rPr>
          <w:rFonts w:eastAsia="Times New Roman"/>
          <w:color w:val="000000" w:themeColor="text1"/>
          <w:szCs w:val="28"/>
        </w:rPr>
        <w:fldChar w:fldCharType="begin">
          <w:fldData xml:space="preserve">PEVuZE5vdGU+PENpdGU+PEF1dGhvcj5EZW5hcm88L0F1dGhvcj48WWVhcj4yMDA5PC9ZZWFyPjxS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</w:fldData>
        </w:fldChar>
      </w:r>
      <w:r w:rsidR="00BB567C" w:rsidRPr="00571098">
        <w:rPr>
          <w:rFonts w:eastAsia="Times New Roman"/>
          <w:color w:val="000000" w:themeColor="text1"/>
          <w:szCs w:val="28"/>
        </w:rPr>
        <w:instrText xml:space="preserve"> ADDIN EN.CITE.DATA </w:instrText>
      </w:r>
      <w:r w:rsidR="00BB567C" w:rsidRPr="00571098">
        <w:rPr>
          <w:rFonts w:eastAsia="Times New Roman"/>
          <w:color w:val="000000" w:themeColor="text1"/>
          <w:szCs w:val="28"/>
        </w:rPr>
      </w:r>
      <w:r w:rsidR="00BB567C" w:rsidRPr="00571098">
        <w:rPr>
          <w:rFonts w:eastAsia="Times New Roman"/>
          <w:color w:val="000000" w:themeColor="text1"/>
          <w:szCs w:val="28"/>
        </w:rPr>
        <w:fldChar w:fldCharType="end"/>
      </w:r>
      <w:r w:rsidR="00C90E2E" w:rsidRPr="00571098">
        <w:rPr>
          <w:rFonts w:eastAsia="Times New Roman"/>
          <w:color w:val="000000" w:themeColor="text1"/>
          <w:szCs w:val="28"/>
        </w:rPr>
      </w:r>
      <w:r w:rsidR="00C90E2E" w:rsidRPr="00571098">
        <w:rPr>
          <w:rFonts w:eastAsia="Times New Roman"/>
          <w:color w:val="000000" w:themeColor="text1"/>
          <w:szCs w:val="28"/>
        </w:rPr>
        <w:fldChar w:fldCharType="separate"/>
      </w:r>
      <w:r w:rsidR="00BB567C" w:rsidRPr="00571098">
        <w:rPr>
          <w:rFonts w:eastAsia="Times New Roman"/>
          <w:noProof/>
          <w:color w:val="000000" w:themeColor="text1"/>
          <w:szCs w:val="28"/>
        </w:rPr>
        <w:t>[35],[36]</w:t>
      </w:r>
      <w:r w:rsidR="00C90E2E" w:rsidRPr="00571098">
        <w:rPr>
          <w:rFonts w:eastAsia="Times New Roman"/>
          <w:color w:val="000000" w:themeColor="text1"/>
          <w:szCs w:val="28"/>
        </w:rPr>
        <w:fldChar w:fldCharType="end"/>
      </w:r>
      <w:r w:rsidRPr="00571098">
        <w:rPr>
          <w:rFonts w:eastAsia="Times New Roman"/>
          <w:color w:val="000000" w:themeColor="text1"/>
          <w:szCs w:val="28"/>
        </w:rPr>
        <w:t>.</w:t>
      </w:r>
      <w:r w:rsidR="00E424D3" w:rsidRPr="00571098">
        <w:rPr>
          <w:rFonts w:eastAsia="Times New Roman"/>
          <w:color w:val="000000" w:themeColor="text1"/>
          <w:szCs w:val="28"/>
        </w:rPr>
        <w:t xml:space="preserve"> </w:t>
      </w:r>
      <w:r w:rsidR="00275601" w:rsidRPr="00571098">
        <w:rPr>
          <w:color w:val="000000" w:themeColor="text1"/>
          <w:szCs w:val="28"/>
        </w:rPr>
        <w:t xml:space="preserve">Năm 1999, Hilibrand A.S. và cs </w:t>
      </w:r>
      <w:r w:rsidR="00275601" w:rsidRPr="00571098">
        <w:rPr>
          <w:rFonts w:eastAsia="Times New Roman"/>
          <w:color w:val="000000" w:themeColor="text1"/>
          <w:szCs w:val="28"/>
        </w:rPr>
        <w:t xml:space="preserve">nghiên cứu 374 </w:t>
      </w:r>
      <w:r w:rsidR="009979DF" w:rsidRPr="00571098">
        <w:rPr>
          <w:rFonts w:eastAsia="Times New Roman"/>
          <w:color w:val="000000" w:themeColor="text1"/>
          <w:szCs w:val="28"/>
        </w:rPr>
        <w:t>NB</w:t>
      </w:r>
      <w:r w:rsidR="00275601" w:rsidRPr="00571098">
        <w:rPr>
          <w:rFonts w:eastAsia="Times New Roman"/>
          <w:color w:val="000000" w:themeColor="text1"/>
          <w:szCs w:val="28"/>
        </w:rPr>
        <w:t xml:space="preserve"> sau mổ lấy đĩa đệm có đóng cứng đốt sống, theo dõi trong 10 năm</w:t>
      </w:r>
      <w:r w:rsidR="00275601" w:rsidRPr="00571098">
        <w:rPr>
          <w:color w:val="000000" w:themeColor="text1"/>
          <w:szCs w:val="28"/>
        </w:rPr>
        <w:t xml:space="preserve"> </w:t>
      </w:r>
      <w:r w:rsidR="00275601" w:rsidRPr="00571098">
        <w:rPr>
          <w:color w:val="000000" w:themeColor="text1"/>
          <w:szCs w:val="28"/>
          <w:shd w:val="clear" w:color="auto" w:fill="FFFFFF"/>
        </w:rPr>
        <w:t xml:space="preserve">tỷ lệ </w:t>
      </w:r>
      <w:r w:rsidR="00EF344E" w:rsidRPr="00571098">
        <w:rPr>
          <w:color w:val="000000" w:themeColor="text1"/>
          <w:szCs w:val="28"/>
          <w:shd w:val="clear" w:color="auto" w:fill="FFFFFF"/>
        </w:rPr>
        <w:t>thoái hoá tầng</w:t>
      </w:r>
      <w:r w:rsidR="00275601" w:rsidRPr="00571098">
        <w:rPr>
          <w:color w:val="000000" w:themeColor="text1"/>
          <w:szCs w:val="28"/>
          <w:shd w:val="clear" w:color="auto" w:fill="FFFFFF"/>
        </w:rPr>
        <w:t xml:space="preserve"> lân cận là 2,9% năm và sau 10 năm xuất hiện triệu chứng lâm sàng của thoái hoá đĩa đệm là 25,6%</w:t>
      </w:r>
      <w:r w:rsidR="00EF344E" w:rsidRPr="00571098">
        <w:rPr>
          <w:color w:val="000000" w:themeColor="text1"/>
          <w:szCs w:val="28"/>
          <w:shd w:val="clear" w:color="auto" w:fill="FFFFFF"/>
        </w:rPr>
        <w:t xml:space="preserve"> </w:t>
      </w:r>
      <w:r w:rsidR="00EF344E" w:rsidRPr="00571098">
        <w:rPr>
          <w:color w:val="000000" w:themeColor="text1"/>
          <w:szCs w:val="28"/>
          <w:shd w:val="clear" w:color="auto" w:fill="FFFFFF"/>
        </w:rPr>
        <w:fldChar w:fldCharType="begin">
          <w:fldData xml:space="preserve">PEVuZE5vdGU+PENpdGU+PEF1dGhvcj5IaWxpYnJhbmQ8L0F1dGhvcj48WWVhcj4xOTk5PC9ZZWFy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</w:fldData>
        </w:fldChar>
      </w:r>
      <w:r w:rsidR="00BB567C" w:rsidRPr="00571098">
        <w:rPr>
          <w:color w:val="000000" w:themeColor="text1"/>
          <w:szCs w:val="28"/>
          <w:shd w:val="clear" w:color="auto" w:fill="FFFFFF"/>
        </w:rPr>
        <w:instrText xml:space="preserve"> ADDIN EN.CITE </w:instrText>
      </w:r>
      <w:r w:rsidR="00BB567C" w:rsidRPr="00571098">
        <w:rPr>
          <w:color w:val="000000" w:themeColor="text1"/>
          <w:szCs w:val="28"/>
          <w:shd w:val="clear" w:color="auto" w:fill="FFFFFF"/>
        </w:rPr>
        <w:fldChar w:fldCharType="begin">
          <w:fldData xml:space="preserve">PEVuZE5vdGU+PENpdGU+PEF1dGhvcj5IaWxpYnJhbmQ8L0F1dGhvcj48WWVhcj4xOTk5PC9ZZWFy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</w:fldData>
        </w:fldChar>
      </w:r>
      <w:r w:rsidR="00BB567C" w:rsidRPr="00571098">
        <w:rPr>
          <w:color w:val="000000" w:themeColor="text1"/>
          <w:szCs w:val="28"/>
          <w:shd w:val="clear" w:color="auto" w:fill="FFFFFF"/>
        </w:rPr>
        <w:instrText xml:space="preserve"> ADDIN EN.CITE.DATA </w:instrText>
      </w:r>
      <w:r w:rsidR="00BB567C" w:rsidRPr="00571098">
        <w:rPr>
          <w:color w:val="000000" w:themeColor="text1"/>
          <w:szCs w:val="28"/>
          <w:shd w:val="clear" w:color="auto" w:fill="FFFFFF"/>
        </w:rPr>
      </w:r>
      <w:r w:rsidR="00BB567C" w:rsidRPr="00571098">
        <w:rPr>
          <w:color w:val="000000" w:themeColor="text1"/>
          <w:szCs w:val="28"/>
          <w:shd w:val="clear" w:color="auto" w:fill="FFFFFF"/>
        </w:rPr>
        <w:fldChar w:fldCharType="end"/>
      </w:r>
      <w:r w:rsidR="00EF344E" w:rsidRPr="00571098">
        <w:rPr>
          <w:color w:val="000000" w:themeColor="text1"/>
          <w:szCs w:val="28"/>
          <w:shd w:val="clear" w:color="auto" w:fill="FFFFFF"/>
        </w:rPr>
      </w:r>
      <w:r w:rsidR="00EF344E" w:rsidRPr="00571098">
        <w:rPr>
          <w:color w:val="000000" w:themeColor="text1"/>
          <w:szCs w:val="28"/>
          <w:shd w:val="clear" w:color="auto" w:fill="FFFFFF"/>
        </w:rPr>
        <w:fldChar w:fldCharType="separate"/>
      </w:r>
      <w:r w:rsidR="00BB567C" w:rsidRPr="00571098">
        <w:rPr>
          <w:noProof/>
          <w:color w:val="000000" w:themeColor="text1"/>
          <w:szCs w:val="28"/>
          <w:shd w:val="clear" w:color="auto" w:fill="FFFFFF"/>
        </w:rPr>
        <w:t>[37]</w:t>
      </w:r>
      <w:r w:rsidR="00EF344E" w:rsidRPr="00571098">
        <w:rPr>
          <w:color w:val="000000" w:themeColor="text1"/>
          <w:szCs w:val="28"/>
          <w:shd w:val="clear" w:color="auto" w:fill="FFFFFF"/>
        </w:rPr>
        <w:fldChar w:fldCharType="end"/>
      </w:r>
      <w:r w:rsidR="00E47765" w:rsidRPr="00571098">
        <w:rPr>
          <w:rFonts w:eastAsia="Times New Roman"/>
          <w:color w:val="000000" w:themeColor="text1"/>
          <w:szCs w:val="28"/>
        </w:rPr>
        <w:t>.</w:t>
      </w:r>
      <w:r w:rsidR="003969D4" w:rsidRPr="00571098">
        <w:rPr>
          <w:rFonts w:eastAsia="Times New Roman"/>
          <w:color w:val="000000" w:themeColor="text1"/>
          <w:szCs w:val="28"/>
        </w:rPr>
        <w:t xml:space="preserve"> </w:t>
      </w:r>
      <w:r w:rsidR="003969D4" w:rsidRPr="00571098">
        <w:rPr>
          <w:rFonts w:eastAsia="Calibri"/>
          <w:bCs/>
          <w:color w:val="000000" w:themeColor="text1"/>
          <w:szCs w:val="28"/>
        </w:rPr>
        <w:t xml:space="preserve">Prioleau G. R </w:t>
      </w:r>
      <w:r w:rsidR="003969D4" w:rsidRPr="00571098">
        <w:rPr>
          <w:rFonts w:eastAsia="Times New Roman"/>
          <w:color w:val="000000" w:themeColor="text1"/>
          <w:szCs w:val="28"/>
        </w:rPr>
        <w:t>thấy tỷ lệ này là 16% theo dõi trong 21 năm</w:t>
      </w:r>
      <w:r w:rsidR="00E47765" w:rsidRPr="00571098">
        <w:rPr>
          <w:rFonts w:eastAsia="Times New Roman"/>
          <w:color w:val="000000" w:themeColor="text1"/>
          <w:szCs w:val="28"/>
        </w:rPr>
        <w:t xml:space="preserve"> </w:t>
      </w:r>
      <w:r w:rsidR="003969D4" w:rsidRPr="00571098">
        <w:rPr>
          <w:rFonts w:eastAsia="Times New Roman"/>
          <w:color w:val="000000" w:themeColor="text1"/>
          <w:szCs w:val="28"/>
        </w:rPr>
        <w:fldChar w:fldCharType="begin"/>
      </w:r>
      <w:r w:rsidR="00BB567C" w:rsidRPr="00571098">
        <w:rPr>
          <w:rFonts w:eastAsia="Times New Roman"/>
          <w:color w:val="000000" w:themeColor="text1"/>
          <w:szCs w:val="28"/>
        </w:rPr>
        <w:instrText xml:space="preserve"> ADDIN EN.CITE &lt;EndNote&gt;&lt;Cite&gt;&lt;Author&gt;Prioleau&lt;/Author&gt;&lt;Year&gt;1975&lt;/Year&gt;&lt;RecNum&gt;151&lt;/RecNum&gt;&lt;DisplayText&gt;[38]&lt;/DisplayText&gt;&lt;record&gt;&lt;rec-number&gt;151&lt;/rec-number&gt;&lt;foreign-keys&gt;&lt;key app="EN" db-id="vr59f09flt2df0e0adb5sz9vx50r055f0529" timestamp="0"&gt;151&lt;/key&gt;&lt;/foreign-keys&gt;&lt;ref-type name="Journal Article"&gt;17&lt;/ref-type&gt;&lt;contributors&gt;&lt;authors&gt;&lt;author&gt;Prioleau, G. R.&lt;/author&gt;&lt;author&gt;Wilson, C. B.&lt;/author&gt;&lt;/authors&gt;&lt;/contributors&gt;&lt;titles&gt;&lt;title&gt;Cervical spondylolysis with spondylolisthesis. Case report&lt;/title&gt;&lt;secondary-title&gt;J Neurosurg&lt;/secondary-title&gt;&lt;alt-title&gt;Journal of neurosurgery&lt;/alt-title&gt;&lt;/titles&gt;&lt;periodical&gt;&lt;full-title&gt;J Neurosurg&lt;/full-title&gt;&lt;abbr-1&gt;Journal of neurosurgery&lt;/abbr-1&gt;&lt;/periodical&gt;&lt;alt-periodical&gt;&lt;full-title&gt;J Neurosurg&lt;/full-title&gt;&lt;abbr-1&gt;Journal of neurosurgery&lt;/abbr-1&gt;&lt;/alt-periodical&gt;&lt;pages&gt;750-3&lt;/pages&gt;&lt;volume&gt;43&lt;/volume&gt;&lt;number&gt;6&lt;/number&gt;&lt;edition&gt;1975/12/01&lt;/edition&gt;&lt;keywords&gt;&lt;keyword&gt;*Cervical Vertebrae&lt;/keyword&gt;&lt;keyword&gt;Humans&lt;/keyword&gt;&lt;keyword&gt;Middle Aged&lt;/keyword&gt;&lt;keyword&gt;Radiography&lt;/keyword&gt;&lt;keyword&gt;*Spondylolisthesis/*etiology&lt;/keyword&gt;&lt;keyword&gt;*Spondylolysis/diagnostic imaging/*etiology/surgery&lt;/keyword&gt;&lt;/keywords&gt;&lt;dates&gt;&lt;year&gt;1975&lt;/year&gt;&lt;pub-dates&gt;&lt;date&gt;Dec&lt;/date&gt;&lt;/pub-dates&gt;&lt;/dates&gt;&lt;isbn&gt;0022-3085 (Print)&amp;#xD;0022-3085&lt;/isbn&gt;&lt;accession-num&gt;1194942&lt;/accession-num&gt;&lt;urls&gt;&lt;/urls&gt;&lt;electronic-resource-num&gt;10.3171/jns.1975.43.6.0750&lt;/electronic-resource-num&gt;&lt;remote-database-provider&gt;NLM&lt;/remote-database-provider&gt;&lt;language&gt;eng&lt;/language&gt;&lt;/record&gt;&lt;/Cite&gt;&lt;/EndNote&gt;</w:instrText>
      </w:r>
      <w:r w:rsidR="003969D4" w:rsidRPr="00571098">
        <w:rPr>
          <w:rFonts w:eastAsia="Times New Roman"/>
          <w:color w:val="000000" w:themeColor="text1"/>
          <w:szCs w:val="28"/>
        </w:rPr>
        <w:fldChar w:fldCharType="separate"/>
      </w:r>
      <w:r w:rsidR="00BB567C" w:rsidRPr="00571098">
        <w:rPr>
          <w:rFonts w:eastAsia="Times New Roman"/>
          <w:noProof/>
          <w:color w:val="000000" w:themeColor="text1"/>
          <w:szCs w:val="28"/>
        </w:rPr>
        <w:t>[38]</w:t>
      </w:r>
      <w:r w:rsidR="003969D4" w:rsidRPr="00571098">
        <w:rPr>
          <w:rFonts w:eastAsia="Times New Roman"/>
          <w:color w:val="000000" w:themeColor="text1"/>
          <w:szCs w:val="28"/>
        </w:rPr>
        <w:fldChar w:fldCharType="end"/>
      </w:r>
      <w:r w:rsidR="003969D4" w:rsidRPr="00571098">
        <w:rPr>
          <w:rFonts w:eastAsia="Times New Roman"/>
          <w:color w:val="000000" w:themeColor="text1"/>
          <w:szCs w:val="28"/>
        </w:rPr>
        <w:t xml:space="preserve">. </w:t>
      </w:r>
      <w:r w:rsidR="00E424D3" w:rsidRPr="00571098">
        <w:rPr>
          <w:rFonts w:eastAsia="Times New Roman"/>
          <w:color w:val="000000" w:themeColor="text1"/>
          <w:szCs w:val="28"/>
        </w:rPr>
        <w:t>Trong khi đó, năm 1989, khoa Kỹ thuật Y khoa của Bệnh viện Frenchay, Britol (Vương quốc Anh) đã bắt đầu thiết kế đĩa đệm nhân tạo có khớp cấu tạo từ thép kh</w:t>
      </w:r>
      <w:r w:rsidR="00B34DB8" w:rsidRPr="00571098">
        <w:rPr>
          <w:rFonts w:eastAsia="Times New Roman"/>
          <w:color w:val="000000" w:themeColor="text1"/>
          <w:szCs w:val="28"/>
        </w:rPr>
        <w:t>ông gỉ, gồm</w:t>
      </w:r>
      <w:r w:rsidR="00B90F42" w:rsidRPr="00571098">
        <w:rPr>
          <w:rFonts w:eastAsia="Times New Roman"/>
          <w:color w:val="000000" w:themeColor="text1"/>
          <w:szCs w:val="28"/>
        </w:rPr>
        <w:t xml:space="preserve"> 2 mảnh, khớp nối cầu có đế lõm, vít cố định (tên gọi Cummins-Bristol) và đã được thử nghiệm lâm sàng đầu tiên trên người năm 1998 </w:t>
      </w:r>
      <w:r w:rsidR="00B90F42" w:rsidRPr="00571098">
        <w:rPr>
          <w:rFonts w:eastAsia="Times New Roman"/>
          <w:color w:val="000000" w:themeColor="text1"/>
          <w:szCs w:val="28"/>
        </w:rPr>
        <w:fldChar w:fldCharType="begin">
          <w:fldData xml:space="preserve">PEVuZE5vdGU+PENpdGU+PEF1dGhvcj5DdW1taW5zPC9BdXRob3I+PFllYXI+MTk5ODwvWWVhcj48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</w:fldData>
        </w:fldChar>
      </w:r>
      <w:r w:rsidR="00BB567C" w:rsidRPr="00571098">
        <w:rPr>
          <w:rFonts w:eastAsia="Times New Roman"/>
          <w:color w:val="000000" w:themeColor="text1"/>
          <w:szCs w:val="28"/>
        </w:rPr>
        <w:instrText xml:space="preserve"> ADDIN EN.CITE </w:instrText>
      </w:r>
      <w:r w:rsidR="00BB567C" w:rsidRPr="00571098">
        <w:rPr>
          <w:rFonts w:eastAsia="Times New Roman"/>
          <w:color w:val="000000" w:themeColor="text1"/>
          <w:szCs w:val="28"/>
        </w:rPr>
        <w:fldChar w:fldCharType="begin">
          <w:fldData xml:space="preserve">PEVuZE5vdGU+PENpdGU+PEF1dGhvcj5DdW1taW5zPC9BdXRob3I+PFllYXI+MTk5ODwvWWVhcj48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</w:fldData>
        </w:fldChar>
      </w:r>
      <w:r w:rsidR="00BB567C" w:rsidRPr="00571098">
        <w:rPr>
          <w:rFonts w:eastAsia="Times New Roman"/>
          <w:color w:val="000000" w:themeColor="text1"/>
          <w:szCs w:val="28"/>
        </w:rPr>
        <w:instrText xml:space="preserve"> ADDIN EN.CITE.DATA </w:instrText>
      </w:r>
      <w:r w:rsidR="00BB567C" w:rsidRPr="00571098">
        <w:rPr>
          <w:rFonts w:eastAsia="Times New Roman"/>
          <w:color w:val="000000" w:themeColor="text1"/>
          <w:szCs w:val="28"/>
        </w:rPr>
      </w:r>
      <w:r w:rsidR="00BB567C" w:rsidRPr="00571098">
        <w:rPr>
          <w:rFonts w:eastAsia="Times New Roman"/>
          <w:color w:val="000000" w:themeColor="text1"/>
          <w:szCs w:val="28"/>
        </w:rPr>
        <w:fldChar w:fldCharType="end"/>
      </w:r>
      <w:r w:rsidR="00B90F42" w:rsidRPr="00571098">
        <w:rPr>
          <w:rFonts w:eastAsia="Times New Roman"/>
          <w:color w:val="000000" w:themeColor="text1"/>
          <w:szCs w:val="28"/>
        </w:rPr>
      </w:r>
      <w:r w:rsidR="00B90F42" w:rsidRPr="00571098">
        <w:rPr>
          <w:rFonts w:eastAsia="Times New Roman"/>
          <w:color w:val="000000" w:themeColor="text1"/>
          <w:szCs w:val="28"/>
        </w:rPr>
        <w:fldChar w:fldCharType="separate"/>
      </w:r>
      <w:r w:rsidR="00BB567C" w:rsidRPr="00571098">
        <w:rPr>
          <w:rFonts w:eastAsia="Times New Roman"/>
          <w:noProof/>
          <w:color w:val="000000" w:themeColor="text1"/>
          <w:szCs w:val="28"/>
        </w:rPr>
        <w:t>[39]</w:t>
      </w:r>
      <w:r w:rsidR="00B90F42" w:rsidRPr="00571098">
        <w:rPr>
          <w:rFonts w:eastAsia="Times New Roman"/>
          <w:color w:val="000000" w:themeColor="text1"/>
          <w:szCs w:val="28"/>
        </w:rPr>
        <w:fldChar w:fldCharType="end"/>
      </w:r>
      <w:r w:rsidR="00B90F42" w:rsidRPr="00571098">
        <w:rPr>
          <w:rFonts w:eastAsia="Times New Roman"/>
          <w:color w:val="000000" w:themeColor="text1"/>
          <w:szCs w:val="28"/>
        </w:rPr>
        <w:t xml:space="preserve">. </w:t>
      </w:r>
      <w:proofErr w:type="gramStart"/>
      <w:r w:rsidR="00B90F42" w:rsidRPr="00571098">
        <w:rPr>
          <w:rFonts w:eastAsia="Times New Roman"/>
          <w:color w:val="000000" w:themeColor="text1"/>
          <w:szCs w:val="28"/>
        </w:rPr>
        <w:t>Cho đến t</w:t>
      </w:r>
      <w:r w:rsidR="00E47765" w:rsidRPr="00571098">
        <w:rPr>
          <w:rFonts w:eastAsia="Times New Roman"/>
          <w:color w:val="000000" w:themeColor="text1"/>
          <w:szCs w:val="28"/>
        </w:rPr>
        <w:t>háng 7/2007 cơ quan quản lý thực phẩm và thuốc (FDA) của Mỹ đã công nhận và cho lưu hành sản phẩm Prestige của hãng Medtronic.</w:t>
      </w:r>
      <w:proofErr w:type="gramEnd"/>
      <w:r w:rsidR="00E47765" w:rsidRPr="00571098">
        <w:rPr>
          <w:rFonts w:eastAsia="Times New Roman"/>
          <w:color w:val="000000" w:themeColor="text1"/>
          <w:szCs w:val="28"/>
        </w:rPr>
        <w:t xml:space="preserve"> Từ đó nhiều sản phẩm do nhiều hãng đã được chế tạo và s</w:t>
      </w:r>
      <w:r w:rsidR="003969D4" w:rsidRPr="00571098">
        <w:rPr>
          <w:rFonts w:eastAsia="Times New Roman"/>
          <w:color w:val="000000" w:themeColor="text1"/>
          <w:szCs w:val="28"/>
        </w:rPr>
        <w:t xml:space="preserve">ử dụng trong phẫu thuật TVĐĐCSC, cũng </w:t>
      </w:r>
      <w:proofErr w:type="gramStart"/>
      <w:r w:rsidR="003969D4" w:rsidRPr="00571098">
        <w:rPr>
          <w:rFonts w:eastAsia="Times New Roman"/>
          <w:color w:val="000000" w:themeColor="text1"/>
          <w:szCs w:val="28"/>
        </w:rPr>
        <w:t>theo</w:t>
      </w:r>
      <w:proofErr w:type="gramEnd"/>
      <w:r w:rsidR="003969D4" w:rsidRPr="00571098">
        <w:rPr>
          <w:rFonts w:eastAsia="Times New Roman"/>
          <w:color w:val="000000" w:themeColor="text1"/>
          <w:szCs w:val="28"/>
        </w:rPr>
        <w:t xml:space="preserve"> đó, nhiều nghiên cứu bàn luận về hiệu quả thực sự của đĩa đệm nhân tạo so sánh với kỹ thuật truyền thố</w:t>
      </w:r>
      <w:r w:rsidR="003969D4" w:rsidRPr="006A1197">
        <w:rPr>
          <w:rFonts w:eastAsia="Times New Roman"/>
          <w:szCs w:val="28"/>
        </w:rPr>
        <w:t xml:space="preserve">ng </w:t>
      </w:r>
      <w:r w:rsidR="003969D4" w:rsidRPr="006A1197">
        <w:rPr>
          <w:rFonts w:eastAsia="Times New Roman"/>
          <w:szCs w:val="28"/>
        </w:rPr>
        <w:fldChar w:fldCharType="begin">
          <w:fldData xml:space="preserve">PEVuZE5vdGU+PENpdGU+PEF1dGhvcj5NY0NhcnRuZXk8L0F1dGhvcj48WWVhcj4yMDE4PC9ZZWFy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</w:fldData>
        </w:fldChar>
      </w:r>
      <w:r w:rsidR="00BB567C">
        <w:rPr>
          <w:rFonts w:eastAsia="Times New Roman"/>
          <w:szCs w:val="28"/>
        </w:rPr>
        <w:instrText xml:space="preserve"> ADDIN EN.CITE </w:instrText>
      </w:r>
      <w:r w:rsidR="00BB567C">
        <w:rPr>
          <w:rFonts w:eastAsia="Times New Roman"/>
          <w:szCs w:val="28"/>
        </w:rPr>
        <w:fldChar w:fldCharType="begin">
          <w:fldData xml:space="preserve">PEVuZE5vdGU+PENpdGU+PEF1dGhvcj5NY0NhcnRuZXk8L0F1dGhvcj48WWVhcj4yMDE4PC9ZZWFy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</w:fldData>
        </w:fldChar>
      </w:r>
      <w:r w:rsidR="00BB567C">
        <w:rPr>
          <w:rFonts w:eastAsia="Times New Roman"/>
          <w:szCs w:val="28"/>
        </w:rPr>
        <w:instrText xml:space="preserve"> ADDIN EN.CITE.DATA </w:instrText>
      </w:r>
      <w:r w:rsidR="00BB567C">
        <w:rPr>
          <w:rFonts w:eastAsia="Times New Roman"/>
          <w:szCs w:val="28"/>
        </w:rPr>
      </w:r>
      <w:r w:rsidR="00BB567C">
        <w:rPr>
          <w:rFonts w:eastAsia="Times New Roman"/>
          <w:szCs w:val="28"/>
        </w:rPr>
        <w:fldChar w:fldCharType="end"/>
      </w:r>
      <w:r w:rsidR="003969D4" w:rsidRPr="006A1197">
        <w:rPr>
          <w:rFonts w:eastAsia="Times New Roman"/>
          <w:szCs w:val="28"/>
        </w:rPr>
      </w:r>
      <w:r w:rsidR="003969D4" w:rsidRPr="006A1197">
        <w:rPr>
          <w:rFonts w:eastAsia="Times New Roman"/>
          <w:szCs w:val="28"/>
        </w:rPr>
        <w:fldChar w:fldCharType="separate"/>
      </w:r>
      <w:r w:rsidR="00BB567C">
        <w:rPr>
          <w:rFonts w:eastAsia="Times New Roman"/>
          <w:noProof/>
          <w:szCs w:val="28"/>
        </w:rPr>
        <w:t>[23],[24],[40]</w:t>
      </w:r>
      <w:r w:rsidR="003969D4" w:rsidRPr="006A1197">
        <w:rPr>
          <w:rFonts w:eastAsia="Times New Roman"/>
          <w:szCs w:val="28"/>
        </w:rPr>
        <w:fldChar w:fldCharType="end"/>
      </w:r>
      <w:r w:rsidR="003969D4" w:rsidRPr="006A1197">
        <w:rPr>
          <w:rFonts w:eastAsia="Times New Roman"/>
          <w:szCs w:val="28"/>
        </w:rPr>
        <w:t>.</w:t>
      </w:r>
    </w:p>
    <w:p w:rsidR="00B955B7" w:rsidRPr="006A1197" w:rsidRDefault="00275601" w:rsidP="007E0395">
      <w:pPr>
        <w:pStyle w:val="a2"/>
      </w:pPr>
      <w:bookmarkStart w:id="65" w:name="_3dy6vkm" w:colFirst="0" w:colLast="0"/>
      <w:bookmarkStart w:id="66" w:name="_Toc24799367"/>
      <w:bookmarkStart w:id="67" w:name="_Toc34066779"/>
      <w:bookmarkStart w:id="68" w:name="_Toc57019097"/>
      <w:bookmarkEnd w:id="65"/>
      <w:r w:rsidRPr="006A1197">
        <w:t>1.1.2.</w:t>
      </w:r>
      <w:r w:rsidR="00B45476" w:rsidRPr="006A1197">
        <w:t xml:space="preserve"> </w:t>
      </w:r>
      <w:r w:rsidR="00D01F1E" w:rsidRPr="006A1197">
        <w:rPr>
          <w:lang w:val="en-US"/>
        </w:rPr>
        <w:t>T</w:t>
      </w:r>
      <w:r w:rsidR="00B955B7" w:rsidRPr="006A1197">
        <w:t>rong nước</w:t>
      </w:r>
      <w:bookmarkEnd w:id="66"/>
      <w:bookmarkEnd w:id="67"/>
      <w:bookmarkEnd w:id="68"/>
    </w:p>
    <w:p w:rsidR="00275601" w:rsidRPr="006A1197" w:rsidRDefault="00275601" w:rsidP="007E0395">
      <w:pPr>
        <w:spacing w:before="0"/>
        <w:ind w:firstLine="720"/>
        <w:rPr>
          <w:szCs w:val="28"/>
        </w:rPr>
      </w:pPr>
      <w:proofErr w:type="gramStart"/>
      <w:r w:rsidRPr="006A1197">
        <w:rPr>
          <w:rFonts w:eastAsia="Times New Roman"/>
          <w:szCs w:val="28"/>
        </w:rPr>
        <w:t>Ở Việt Nam, TVĐĐCSC được chú ý từ những năm 80.</w:t>
      </w:r>
      <w:proofErr w:type="gramEnd"/>
      <w:r w:rsidRPr="006A1197">
        <w:rPr>
          <w:rFonts w:eastAsia="Times New Roman"/>
          <w:szCs w:val="28"/>
        </w:rPr>
        <w:t xml:space="preserve"> Thời gian đầu chẩn đoán xác định bằng chụp tủy cổ cản quang và sau đó có một số </w:t>
      </w:r>
      <w:r w:rsidR="00835929" w:rsidRPr="006A1197">
        <w:rPr>
          <w:rFonts w:eastAsia="Times New Roman"/>
          <w:szCs w:val="28"/>
        </w:rPr>
        <w:t xml:space="preserve">người </w:t>
      </w:r>
      <w:r w:rsidR="00835929" w:rsidRPr="006A1197">
        <w:rPr>
          <w:rFonts w:eastAsia="Times New Roman"/>
          <w:szCs w:val="28"/>
        </w:rPr>
        <w:lastRenderedPageBreak/>
        <w:t>bệnh</w:t>
      </w:r>
      <w:r w:rsidRPr="006A1197">
        <w:rPr>
          <w:rFonts w:eastAsia="Times New Roman"/>
          <w:szCs w:val="28"/>
        </w:rPr>
        <w:t xml:space="preserve"> chẩn đoán bằng chụp cắt lớp </w:t>
      </w:r>
      <w:proofErr w:type="gramStart"/>
      <w:r w:rsidRPr="006A1197">
        <w:rPr>
          <w:rFonts w:eastAsia="Times New Roman"/>
          <w:szCs w:val="28"/>
        </w:rPr>
        <w:t>vi</w:t>
      </w:r>
      <w:proofErr w:type="gramEnd"/>
      <w:r w:rsidRPr="006A1197">
        <w:rPr>
          <w:rFonts w:eastAsia="Times New Roman"/>
          <w:szCs w:val="28"/>
        </w:rPr>
        <w:t xml:space="preserve"> tính sau tiêm thuốc cản quang trong ống sống. </w:t>
      </w:r>
      <w:proofErr w:type="gramStart"/>
      <w:r w:rsidRPr="006A1197">
        <w:rPr>
          <w:rFonts w:eastAsia="Times New Roman"/>
          <w:szCs w:val="28"/>
        </w:rPr>
        <w:t xml:space="preserve">Năm 1981, Lê Xuân Trung và </w:t>
      </w:r>
      <w:r w:rsidR="00833F2F">
        <w:rPr>
          <w:rFonts w:eastAsia="Times New Roman"/>
          <w:szCs w:val="28"/>
        </w:rPr>
        <w:t>cs</w:t>
      </w:r>
      <w:r w:rsidRPr="006A1197">
        <w:rPr>
          <w:rFonts w:eastAsia="Times New Roman"/>
          <w:szCs w:val="28"/>
        </w:rPr>
        <w:t xml:space="preserve"> đã báo cáo 6 </w:t>
      </w:r>
      <w:r w:rsidR="00835929" w:rsidRPr="006A1197">
        <w:rPr>
          <w:rFonts w:eastAsia="Times New Roman"/>
          <w:szCs w:val="28"/>
        </w:rPr>
        <w:t>người bệnh</w:t>
      </w:r>
      <w:r w:rsidRPr="006A1197">
        <w:rPr>
          <w:rFonts w:eastAsia="Times New Roman"/>
          <w:szCs w:val="28"/>
        </w:rPr>
        <w:t xml:space="preserve"> TVĐĐCSC được mổ đều đạt kết quả tốt.</w:t>
      </w:r>
      <w:proofErr w:type="gramEnd"/>
      <w:r w:rsidRPr="006A1197">
        <w:rPr>
          <w:rFonts w:eastAsia="Times New Roman"/>
          <w:szCs w:val="28"/>
        </w:rPr>
        <w:t xml:space="preserve"> Năm 1995, các tác giả này báo cáo tiếp 8 trường hợp TVĐĐCSC được mổ </w:t>
      </w:r>
      <w:proofErr w:type="gramStart"/>
      <w:r w:rsidRPr="006A1197">
        <w:rPr>
          <w:rFonts w:eastAsia="Times New Roman"/>
          <w:szCs w:val="28"/>
        </w:rPr>
        <w:t>theo</w:t>
      </w:r>
      <w:proofErr w:type="gramEnd"/>
      <w:r w:rsidRPr="006A1197">
        <w:rPr>
          <w:rFonts w:eastAsia="Times New Roman"/>
          <w:szCs w:val="28"/>
        </w:rPr>
        <w:t xml:space="preserve"> phương pháp </w:t>
      </w:r>
      <w:r w:rsidR="0029173F" w:rsidRPr="006A1197">
        <w:rPr>
          <w:rFonts w:eastAsia="Times New Roman"/>
          <w:szCs w:val="28"/>
        </w:rPr>
        <w:t xml:space="preserve">Robinson tại Bệnh viện Chợ Rẫy. </w:t>
      </w:r>
      <w:proofErr w:type="gramStart"/>
      <w:r w:rsidRPr="006A1197">
        <w:rPr>
          <w:rFonts w:eastAsia="Times New Roman"/>
          <w:szCs w:val="28"/>
        </w:rPr>
        <w:t>Từ tháng 11/1996, máy chụp cộng hưởng từ tại Việt Nam đi vào hoạt động.</w:t>
      </w:r>
      <w:proofErr w:type="gramEnd"/>
      <w:r w:rsidRPr="006A1197">
        <w:rPr>
          <w:rFonts w:eastAsia="Times New Roman"/>
          <w:szCs w:val="28"/>
        </w:rPr>
        <w:t xml:space="preserve"> </w:t>
      </w:r>
      <w:proofErr w:type="gramStart"/>
      <w:r w:rsidRPr="006A1197">
        <w:rPr>
          <w:rFonts w:eastAsia="Times New Roman"/>
          <w:szCs w:val="28"/>
        </w:rPr>
        <w:t>Phương pháp chẩn đoán TVĐĐCSC bằng chụp cộng hưởng từ đã được áp dụng rất hiệu quả.</w:t>
      </w:r>
      <w:proofErr w:type="gramEnd"/>
      <w:r w:rsidRPr="006A1197">
        <w:rPr>
          <w:rFonts w:eastAsia="Times New Roman"/>
          <w:szCs w:val="28"/>
        </w:rPr>
        <w:t xml:space="preserve"> Trần Trung và Hoàng Đức Kiệt (1999) đã báo cáo kết quả chẩn đoán hình ảnh 90 </w:t>
      </w:r>
      <w:r w:rsidR="00835929" w:rsidRPr="006A1197">
        <w:rPr>
          <w:rFonts w:eastAsia="Times New Roman"/>
          <w:szCs w:val="28"/>
        </w:rPr>
        <w:t>người bệnh</w:t>
      </w:r>
      <w:r w:rsidRPr="006A1197">
        <w:rPr>
          <w:rFonts w:eastAsia="Times New Roman"/>
          <w:szCs w:val="28"/>
        </w:rPr>
        <w:t xml:space="preserve"> TVĐĐCSC bằng chụp cộng hưởng từ</w:t>
      </w:r>
      <w:r w:rsidR="003969D4" w:rsidRPr="006A1197">
        <w:rPr>
          <w:rFonts w:eastAsia="Times New Roman"/>
          <w:szCs w:val="28"/>
        </w:rPr>
        <w:t xml:space="preserve"> </w:t>
      </w:r>
      <w:r w:rsidR="003969D4" w:rsidRPr="006A1197">
        <w:rPr>
          <w:rFonts w:eastAsia="Times New Roman"/>
          <w:szCs w:val="28"/>
        </w:rPr>
        <w:fldChar w:fldCharType="begin"/>
      </w:r>
      <w:r w:rsidR="00BB567C">
        <w:rPr>
          <w:rFonts w:eastAsia="Times New Roman"/>
          <w:szCs w:val="28"/>
        </w:rPr>
        <w:instrText xml:space="preserve"> ADDIN EN.CITE &lt;EndNote&gt;&lt;Cite&gt;&lt;Author&gt;Trần&lt;/Author&gt;&lt;Year&gt;1999&lt;/Year&gt;&lt;RecNum&gt;152&lt;/RecNum&gt;&lt;DisplayText&gt;[41]&lt;/DisplayText&gt;&lt;record&gt;&lt;rec-number&gt;152&lt;/rec-number&gt;&lt;foreign-keys&gt;&lt;key app="EN" db-id="vr59f09flt2df0e0adb5sz9vx50r055f0529" timestamp="0"&gt;152&lt;/key&gt;&lt;/foreign-keys&gt;&lt;ref-type name="Journal Article"&gt;17&lt;/ref-type&gt;&lt;contributors&gt;&lt;authors&gt;&lt;author&gt;Trần, Trung&lt;/author&gt;&lt;author&gt;&lt;style face="normal" font="default" size="100%"&gt;Hoàng &lt;/style&gt;&lt;style face="normal" font="default" charset="238" size="100%"&gt;Đ&lt;/style&gt;&lt;style face="normal" font="default" size="100%"&gt;ức, Kiệt&lt;/style&gt;&lt;/author&gt;&lt;/authors&gt;&lt;/contributors&gt;&lt;titles&gt;&lt;title&gt;&lt;style face="normal" font="default" size="100%"&gt;Chẩn &lt;/style&gt;&lt;style face="normal" font="default" charset="238" size="100%"&gt;đoán thoát v&lt;/style&gt;&lt;style face="normal" font="default" size="100%"&gt;ị cột sống cổ bằng ph&lt;/style&gt;&lt;style face="normal" font="default" charset="163" size="100%"&gt;ương pháp ch&lt;/style&gt;&lt;style face="normal" font="default" size="100%"&gt;ụp cộng h&lt;/style&gt;&lt;style face="normal" font="default" charset="163" size="100%"&gt;ư&lt;/style&gt;&lt;style face="normal" font="default" size="100%"&gt;ởng từ&lt;/style&gt;&lt;/title&gt;&lt;secondary-title&gt;Tạp chí nghiên cứu y học&lt;/secondary-title&gt;&lt;/titles&gt;&lt;pages&gt;3-6&lt;/pages&gt;&lt;volume&gt;9&lt;/volume&gt;&lt;number&gt;1&lt;/number&gt;&lt;dates&gt;&lt;year&gt;1999&lt;/year&gt;&lt;/dates&gt;&lt;urls&gt;&lt;/urls&gt;&lt;/record&gt;&lt;/Cite&gt;&lt;/EndNote&gt;</w:instrText>
      </w:r>
      <w:r w:rsidR="003969D4" w:rsidRPr="006A1197">
        <w:rPr>
          <w:rFonts w:eastAsia="Times New Roman"/>
          <w:szCs w:val="28"/>
        </w:rPr>
        <w:fldChar w:fldCharType="separate"/>
      </w:r>
      <w:r w:rsidR="00BB567C">
        <w:rPr>
          <w:rFonts w:eastAsia="Times New Roman"/>
          <w:noProof/>
          <w:szCs w:val="28"/>
        </w:rPr>
        <w:t>[41]</w:t>
      </w:r>
      <w:r w:rsidR="003969D4" w:rsidRPr="006A1197">
        <w:rPr>
          <w:rFonts w:eastAsia="Times New Roman"/>
          <w:szCs w:val="28"/>
        </w:rPr>
        <w:fldChar w:fldCharType="end"/>
      </w:r>
      <w:r w:rsidRPr="006A1197">
        <w:rPr>
          <w:rFonts w:eastAsia="Times New Roman"/>
          <w:szCs w:val="28"/>
        </w:rPr>
        <w:t>.</w:t>
      </w:r>
    </w:p>
    <w:p w:rsidR="00E00B5E" w:rsidRPr="006A1197" w:rsidRDefault="00F52166" w:rsidP="007E0395">
      <w:pPr>
        <w:spacing w:before="0"/>
        <w:ind w:firstLine="720"/>
        <w:rPr>
          <w:szCs w:val="28"/>
        </w:rPr>
      </w:pPr>
      <w:bookmarkStart w:id="69" w:name="_1t3h5sf" w:colFirst="0" w:colLast="0"/>
      <w:bookmarkEnd w:id="69"/>
      <w:r w:rsidRPr="006A1197">
        <w:rPr>
          <w:rFonts w:eastAsia="Times New Roman"/>
          <w:szCs w:val="28"/>
        </w:rPr>
        <w:t xml:space="preserve">Tại Bệnh viện </w:t>
      </w:r>
      <w:r w:rsidR="003A0669">
        <w:rPr>
          <w:rFonts w:eastAsia="Times New Roman"/>
          <w:szCs w:val="28"/>
        </w:rPr>
        <w:t xml:space="preserve">Quân y </w:t>
      </w:r>
      <w:r w:rsidRPr="006A1197">
        <w:rPr>
          <w:rFonts w:eastAsia="Times New Roman"/>
          <w:szCs w:val="28"/>
        </w:rPr>
        <w:t>103, Bùi Quang Tuyển và Vũ Hùng Liên đã phẫu thuật điều trị TVĐĐCSC theo đường mổ</w:t>
      </w:r>
      <w:r w:rsidR="00D01F1E" w:rsidRPr="006A1197">
        <w:rPr>
          <w:rFonts w:eastAsia="Times New Roman"/>
          <w:szCs w:val="28"/>
        </w:rPr>
        <w:t xml:space="preserve"> sau từ năm 1996 và từ tháng 2/1</w:t>
      </w:r>
      <w:r w:rsidRPr="006A1197">
        <w:rPr>
          <w:rFonts w:eastAsia="Times New Roman"/>
          <w:szCs w:val="28"/>
        </w:rPr>
        <w:t xml:space="preserve">998 </w:t>
      </w:r>
      <w:r w:rsidRPr="00993212">
        <w:rPr>
          <w:rFonts w:eastAsia="Times New Roman"/>
          <w:spacing w:val="-2"/>
          <w:szCs w:val="28"/>
        </w:rPr>
        <w:t>áp dụng kỹ thuật mổ đường cổ trước</w:t>
      </w:r>
      <w:r w:rsidR="009D498E" w:rsidRPr="00993212">
        <w:rPr>
          <w:rFonts w:eastAsia="Times New Roman"/>
          <w:spacing w:val="-2"/>
          <w:szCs w:val="28"/>
        </w:rPr>
        <w:t xml:space="preserve"> </w:t>
      </w:r>
      <w:r w:rsidR="00FE170D" w:rsidRPr="00993212">
        <w:rPr>
          <w:rFonts w:eastAsia="Times New Roman"/>
          <w:spacing w:val="-2"/>
          <w:szCs w:val="28"/>
        </w:rPr>
        <w:fldChar w:fldCharType="begin"/>
      </w:r>
      <w:r w:rsidR="009E5EB3" w:rsidRPr="00993212">
        <w:rPr>
          <w:rFonts w:eastAsia="Times New Roman"/>
          <w:spacing w:val="-2"/>
          <w:szCs w:val="28"/>
        </w:rPr>
        <w:instrText xml:space="preserve"> ADDIN EN.CITE &lt;EndNote&gt;&lt;Cite&gt;&lt;Author&gt;Bùi Quang&lt;/Author&gt;&lt;Year&gt;2010 &lt;/Year&gt;&lt;RecNum&gt;243&lt;/RecNum&gt;&lt;DisplayText&gt;[42],[43]&lt;/DisplayText&gt;&lt;record&gt;&lt;rec-number&gt;243&lt;/rec-number&gt;&lt;foreign-keys&gt;&lt;key app="EN" db-id="vr59f09flt2df0e0adb5sz9vx50r055f0529" timestamp="1596012096"&gt;243&lt;/key&gt;&lt;/foreign-keys&gt;&lt;ref-type name="Book Section"&gt;5&lt;/ref-type&gt;&lt;contributors&gt;&lt;authors&gt;&lt;author&gt;Bùi Quang, Tuyển&lt;/author&gt;&lt;/authors&gt;&lt;/contributors&gt;&lt;titles&gt;&lt;title&gt;&lt;style face="normal" font="default" size="100%"&gt;Thoát vị &lt;/style&gt;&lt;style face="normal" font="default" charset="238" size="100%"&gt;đĩa đ&lt;/style&gt;&lt;style face="normal" font="default" size="100%"&gt;ệm cột sống cổ&lt;/style&gt;&lt;/title&gt;&lt;secondary-title&gt;Phẫu thuật thoát vị cột sống&lt;/secondary-title&gt;&lt;/titles&gt;&lt;pages&gt;81-123&lt;/pages&gt;&lt;dates&gt;&lt;year&gt;2010&lt;/year&gt;&lt;/dates&gt;&lt;publisher&gt;Nhà xuất bản Y học&lt;/publisher&gt;&lt;urls&gt;&lt;/urls&gt;&lt;/record&gt;&lt;/Cite&gt;&lt;Cite&gt;&lt;Author&gt;Vũ Hùng&lt;/Author&gt;&lt;Year&gt;2006&lt;/Year&gt;&lt;RecNum&gt;154&lt;/RecNum&gt;&lt;record&gt;&lt;rec-number&gt;154&lt;/rec-number&gt;&lt;foreign-keys&gt;&lt;key app="EN" db-id="vr59f09flt2df0e0adb5sz9vx50r055f0529" timestamp="0"&gt;154&lt;/key&gt;&lt;/foreign-keys&gt;&lt;ref-type name="Book"&gt;6&lt;/ref-type&gt;&lt;contributors&gt;&lt;authors&gt;&lt;author&gt;Vũ Hùng, Liên&lt;/author&gt;&lt;/authors&gt;&lt;/contributors&gt;&lt;titles&gt;&lt;title&gt;Chấn thương cột sống - tủy sống và những vấn đề cơ bản&lt;/title&gt;&lt;/titles&gt;&lt;dates&gt;&lt;year&gt;2006&lt;/year&gt;&lt;/dates&gt;&lt;publisher&gt;Nhà xuất bản Y học&lt;/publisher&gt;&lt;urls&gt;&lt;/urls&gt;&lt;/record&gt;&lt;/Cite&gt;&lt;/EndNote&gt;</w:instrText>
      </w:r>
      <w:r w:rsidR="00FE170D" w:rsidRPr="00993212">
        <w:rPr>
          <w:rFonts w:eastAsia="Times New Roman"/>
          <w:spacing w:val="-2"/>
          <w:szCs w:val="28"/>
        </w:rPr>
        <w:fldChar w:fldCharType="separate"/>
      </w:r>
      <w:r w:rsidR="00BB567C" w:rsidRPr="00993212">
        <w:rPr>
          <w:rFonts w:eastAsia="Times New Roman"/>
          <w:noProof/>
          <w:spacing w:val="-2"/>
          <w:szCs w:val="28"/>
        </w:rPr>
        <w:t>[42],[43]</w:t>
      </w:r>
      <w:r w:rsidR="00FE170D" w:rsidRPr="00993212">
        <w:rPr>
          <w:rFonts w:eastAsia="Times New Roman"/>
          <w:spacing w:val="-2"/>
          <w:szCs w:val="28"/>
        </w:rPr>
        <w:fldChar w:fldCharType="end"/>
      </w:r>
      <w:r w:rsidRPr="00993212">
        <w:rPr>
          <w:rFonts w:eastAsia="Times New Roman"/>
          <w:spacing w:val="-2"/>
          <w:szCs w:val="28"/>
        </w:rPr>
        <w:t>. Cùng thời gian này, tại</w:t>
      </w:r>
      <w:r w:rsidR="00275601" w:rsidRPr="00993212">
        <w:rPr>
          <w:rFonts w:eastAsia="Times New Roman"/>
          <w:spacing w:val="-2"/>
          <w:szCs w:val="28"/>
        </w:rPr>
        <w:t xml:space="preserve"> Bệnh viện Việt Đức</w:t>
      </w:r>
      <w:r w:rsidR="003A0669" w:rsidRPr="00993212">
        <w:rPr>
          <w:rFonts w:eastAsia="Times New Roman"/>
          <w:spacing w:val="-2"/>
          <w:szCs w:val="28"/>
        </w:rPr>
        <w:t>,</w:t>
      </w:r>
      <w:r w:rsidR="00275601" w:rsidRPr="00993212">
        <w:rPr>
          <w:rFonts w:eastAsia="Times New Roman"/>
          <w:spacing w:val="-2"/>
          <w:szCs w:val="28"/>
        </w:rPr>
        <w:t xml:space="preserve"> Hà Kim Trung bắt đầu sử dụng kỹ thuật mổ đường cổ trước cho chấn thương cột sống cổ sau đó là các bệnh lý khác trong đó có bệnh lý đĩa đệm</w:t>
      </w:r>
      <w:r w:rsidR="00B26171" w:rsidRPr="00993212">
        <w:rPr>
          <w:rFonts w:eastAsia="Times New Roman"/>
          <w:spacing w:val="-2"/>
          <w:szCs w:val="28"/>
        </w:rPr>
        <w:t xml:space="preserve"> </w:t>
      </w:r>
      <w:r w:rsidR="00B26171" w:rsidRPr="00993212">
        <w:rPr>
          <w:rFonts w:eastAsia="Times New Roman"/>
          <w:spacing w:val="-2"/>
          <w:szCs w:val="28"/>
        </w:rPr>
        <w:fldChar w:fldCharType="begin"/>
      </w:r>
      <w:r w:rsidR="00BB567C" w:rsidRPr="00993212">
        <w:rPr>
          <w:rFonts w:eastAsia="Times New Roman"/>
          <w:spacing w:val="-2"/>
          <w:szCs w:val="28"/>
        </w:rPr>
        <w:instrText xml:space="preserve"> ADDIN EN.CITE &lt;EndNote&gt;&lt;Cite&gt;&lt;Author&gt;Hà Kim&lt;/Author&gt;&lt;Year&gt;2005&lt;/Year&gt;&lt;RecNum&gt;246&lt;/RecNum&gt;&lt;DisplayText&gt;[44]&lt;/DisplayText&gt;&lt;record&gt;&lt;rec-number&gt;246&lt;/rec-number&gt;&lt;foreign-keys&gt;&lt;key app="EN" db-id="vr59f09flt2df0e0adb5sz9vx50r055f0529" timestamp="1596012467"&gt;246&lt;/key&gt;&lt;/foreign-keys&gt;&lt;ref-type name="Thesis"&gt;32&lt;/ref-type&gt;&lt;contributors&gt;&lt;authors&gt;&lt;author&gt;Hà Kim, Trung&lt;/author&gt;&lt;/authors&gt;&lt;/contributors&gt;&lt;titles&gt;&lt;title&gt;&lt;style face="normal" font="default" size="100%"&gt;Nghiên cứu chẩn &lt;/style&gt;&lt;style face="normal" font="default" charset="238" size="100%"&gt;đoán v&lt;/style&gt;&lt;style face="normal" font="default" size="100%"&gt;à phẫu thuật chấn th&lt;/style&gt;&lt;style face="normal" font="default" charset="163" size="100%"&gt;ương c&lt;/style&gt;&lt;style face="normal" font="default" size="100%"&gt;ột sống cổ có th&lt;/style&gt;&lt;style face="normal" font="default" charset="163" size="100%"&gt;ương t&lt;/style&gt;&lt;style face="normal" font="default" size="100%"&gt;ổn thần kinh tại Bệnh viện Việt &lt;/style&gt;&lt;style face="normal" font="default" charset="238" size="100%"&gt;Đ&lt;/style&gt;&lt;style face="normal" font="default" size="100%"&gt;ức&lt;/style&gt;&lt;/title&gt;&lt;/titles&gt;&lt;dates&gt;&lt;year&gt;2005&lt;/year&gt;&lt;/dates&gt;&lt;publisher&gt;Trường Đại học Y Hà Nội&lt;/publisher&gt;&lt;work-type&gt;Luận án Tiến sỹ Y học&lt;/work-type&gt;&lt;urls&gt;&lt;/urls&gt;&lt;/record&gt;&lt;/Cite&gt;&lt;/EndNote&gt;</w:instrText>
      </w:r>
      <w:r w:rsidR="00B26171" w:rsidRPr="00993212">
        <w:rPr>
          <w:rFonts w:eastAsia="Times New Roman"/>
          <w:spacing w:val="-2"/>
          <w:szCs w:val="28"/>
        </w:rPr>
        <w:fldChar w:fldCharType="separate"/>
      </w:r>
      <w:r w:rsidR="00BB567C" w:rsidRPr="00993212">
        <w:rPr>
          <w:rFonts w:eastAsia="Times New Roman"/>
          <w:noProof/>
          <w:spacing w:val="-2"/>
          <w:szCs w:val="28"/>
        </w:rPr>
        <w:t>[44]</w:t>
      </w:r>
      <w:r w:rsidR="00B26171" w:rsidRPr="00993212">
        <w:rPr>
          <w:rFonts w:eastAsia="Times New Roman"/>
          <w:spacing w:val="-2"/>
          <w:szCs w:val="28"/>
        </w:rPr>
        <w:fldChar w:fldCharType="end"/>
      </w:r>
      <w:r w:rsidR="00275601" w:rsidRPr="00993212">
        <w:rPr>
          <w:rFonts w:eastAsia="Times New Roman"/>
          <w:spacing w:val="-2"/>
          <w:szCs w:val="28"/>
        </w:rPr>
        <w:t>.</w:t>
      </w:r>
      <w:r w:rsidR="00275601" w:rsidRPr="006A1197">
        <w:rPr>
          <w:rFonts w:eastAsia="Times New Roman"/>
          <w:szCs w:val="28"/>
        </w:rPr>
        <w:t xml:space="preserve"> </w:t>
      </w:r>
    </w:p>
    <w:p w:rsidR="00E00B5E" w:rsidRPr="006A1197" w:rsidRDefault="002C25AC" w:rsidP="007E0395">
      <w:pPr>
        <w:widowControl w:val="0"/>
        <w:spacing w:before="0"/>
        <w:ind w:firstLine="720"/>
        <w:rPr>
          <w:rFonts w:eastAsia="Times New Roman"/>
          <w:szCs w:val="28"/>
        </w:rPr>
      </w:pPr>
      <w:r w:rsidRPr="006A1197">
        <w:rPr>
          <w:bCs/>
          <w:szCs w:val="28"/>
        </w:rPr>
        <w:t>Năm 2010</w:t>
      </w:r>
      <w:r w:rsidR="009F1D41" w:rsidRPr="006A1197">
        <w:rPr>
          <w:bCs/>
          <w:szCs w:val="28"/>
        </w:rPr>
        <w:t>,</w:t>
      </w:r>
      <w:r w:rsidR="00E00B5E" w:rsidRPr="006A1197">
        <w:rPr>
          <w:bCs/>
          <w:szCs w:val="28"/>
        </w:rPr>
        <w:t xml:space="preserve"> </w:t>
      </w:r>
      <w:r w:rsidR="00E00B5E" w:rsidRPr="006A1197">
        <w:rPr>
          <w:rFonts w:eastAsia="Times New Roman"/>
          <w:szCs w:val="28"/>
        </w:rPr>
        <w:t xml:space="preserve">Vũ Văn Hòe, Nguyễn Văn Hưng nghiên cứu 145 </w:t>
      </w:r>
      <w:r w:rsidR="009979DF">
        <w:rPr>
          <w:rFonts w:eastAsia="Times New Roman"/>
          <w:szCs w:val="28"/>
        </w:rPr>
        <w:t>NB</w:t>
      </w:r>
      <w:r w:rsidR="00E00B5E" w:rsidRPr="006A1197">
        <w:rPr>
          <w:rFonts w:eastAsia="Times New Roman"/>
          <w:szCs w:val="28"/>
        </w:rPr>
        <w:t xml:space="preserve"> được phẫu thuật </w:t>
      </w:r>
      <w:r w:rsidR="006400F8" w:rsidRPr="006A1197">
        <w:rPr>
          <w:rFonts w:eastAsia="Times New Roman"/>
          <w:szCs w:val="28"/>
        </w:rPr>
        <w:t>TVĐĐ/CSC</w:t>
      </w:r>
      <w:r w:rsidR="00E00B5E" w:rsidRPr="006A1197">
        <w:rPr>
          <w:rFonts w:eastAsia="Times New Roman"/>
          <w:szCs w:val="28"/>
        </w:rPr>
        <w:t xml:space="preserve"> từ 05/2007</w:t>
      </w:r>
      <w:r w:rsidR="00E614E1" w:rsidRPr="006A1197">
        <w:rPr>
          <w:rFonts w:eastAsia="Times New Roman"/>
          <w:szCs w:val="28"/>
        </w:rPr>
        <w:t xml:space="preserve"> </w:t>
      </w:r>
      <w:r w:rsidR="00E00B5E" w:rsidRPr="006A1197">
        <w:rPr>
          <w:rFonts w:eastAsia="Times New Roman"/>
          <w:szCs w:val="28"/>
        </w:rPr>
        <w:t>-</w:t>
      </w:r>
      <w:r w:rsidR="00E614E1" w:rsidRPr="006A1197">
        <w:rPr>
          <w:rFonts w:eastAsia="Times New Roman"/>
          <w:szCs w:val="28"/>
        </w:rPr>
        <w:t xml:space="preserve"> </w:t>
      </w:r>
      <w:r w:rsidR="00E00B5E" w:rsidRPr="006A1197">
        <w:rPr>
          <w:rFonts w:eastAsia="Times New Roman"/>
          <w:szCs w:val="28"/>
        </w:rPr>
        <w:t>05/2010</w:t>
      </w:r>
      <w:r w:rsidR="00CF0DD2" w:rsidRPr="006A1197">
        <w:rPr>
          <w:rFonts w:eastAsia="Times New Roman"/>
          <w:szCs w:val="28"/>
        </w:rPr>
        <w:t xml:space="preserve"> </w:t>
      </w:r>
      <w:r w:rsidR="00E00B5E" w:rsidRPr="006A1197">
        <w:rPr>
          <w:rFonts w:eastAsia="Times New Roman"/>
          <w:szCs w:val="28"/>
        </w:rPr>
        <w:t xml:space="preserve">bằng phương pháp đi vào lối cổ trước: lấy đĩa đệm, ghép xương, nẹp </w:t>
      </w:r>
      <w:r w:rsidR="00F640B7" w:rsidRPr="006A1197">
        <w:rPr>
          <w:rFonts w:eastAsia="Times New Roman"/>
          <w:szCs w:val="28"/>
        </w:rPr>
        <w:t>vít</w:t>
      </w:r>
      <w:r w:rsidR="00E00B5E" w:rsidRPr="006A1197">
        <w:rPr>
          <w:rFonts w:eastAsia="Times New Roman"/>
          <w:szCs w:val="28"/>
        </w:rPr>
        <w:t>. Kết quả tốt 25%, khá 51%, vừa 17</w:t>
      </w:r>
      <w:r w:rsidR="00EB3111" w:rsidRPr="006A1197">
        <w:rPr>
          <w:rFonts w:eastAsia="Times New Roman"/>
          <w:szCs w:val="28"/>
        </w:rPr>
        <w:t>,</w:t>
      </w:r>
      <w:r w:rsidR="00E00B5E" w:rsidRPr="006A1197">
        <w:rPr>
          <w:rFonts w:eastAsia="Times New Roman"/>
          <w:szCs w:val="28"/>
        </w:rPr>
        <w:t>3%, như cũ 6</w:t>
      </w:r>
      <w:r w:rsidR="00EB3111" w:rsidRPr="006A1197">
        <w:rPr>
          <w:rFonts w:eastAsia="Times New Roman"/>
          <w:szCs w:val="28"/>
        </w:rPr>
        <w:t>,</w:t>
      </w:r>
      <w:r w:rsidR="003969D4" w:rsidRPr="006A1197">
        <w:rPr>
          <w:rFonts w:eastAsia="Times New Roman"/>
          <w:szCs w:val="28"/>
        </w:rPr>
        <w:t>6%</w:t>
      </w:r>
      <w:r w:rsidR="003A0669">
        <w:rPr>
          <w:rFonts w:eastAsia="Times New Roman"/>
          <w:szCs w:val="28"/>
        </w:rPr>
        <w:t xml:space="preserve"> </w:t>
      </w:r>
      <w:r w:rsidR="000B1122">
        <w:rPr>
          <w:rFonts w:eastAsia="Times New Roman"/>
          <w:szCs w:val="28"/>
        </w:rPr>
        <w:fldChar w:fldCharType="begin"/>
      </w:r>
      <w:r w:rsidR="00BB567C">
        <w:rPr>
          <w:rFonts w:eastAsia="Times New Roman"/>
          <w:szCs w:val="28"/>
        </w:rPr>
        <w:instrText xml:space="preserve"> ADDIN EN.CITE &lt;EndNote&gt;&lt;Cite&gt;&lt;Author&gt;Nguyễn Hùng&lt;/Author&gt;&lt;Year&gt;2009&lt;/Year&gt;&lt;RecNum&gt;253&lt;/RecNum&gt;&lt;DisplayText&gt;[45]&lt;/DisplayText&gt;&lt;record&gt;&lt;rec-number&gt;253&lt;/rec-number&gt;&lt;foreign-keys&gt;&lt;key app="EN" db-id="vr59f09flt2df0e0adb5sz9vx50r055f0529" timestamp="1596022697"&gt;253&lt;/key&gt;&lt;/foreign-keys&gt;&lt;ref-type name="Journal Article"&gt;17&lt;/ref-type&gt;&lt;contributors&gt;&lt;authors&gt;&lt;author&gt;Nguyễn Hùng, Minh&lt;/author&gt;&lt;author&gt;&lt;style face="normal" font="default" size="100%"&gt;Vũ V&lt;/style&gt;&lt;style face="normal" font="default" charset="238" size="100%"&gt;ăn&lt;/style&gt;&lt;style face="normal" font="default" size="100%"&gt;,&lt;/style&gt;&lt;style face="normal" font="default" charset="238" size="100%"&gt; H&lt;/style&gt;&lt;style face="normal" font="default" size="100%"&gt;òe &lt;/style&gt;&lt;/author&gt;&lt;/authors&gt;&lt;/contributors&gt;&lt;titles&gt;&lt;title&gt;&lt;style face="normal" font="default" size="100%"&gt;Nhận xét kết quả b&lt;/style&gt;&lt;style face="normal" font="default" charset="163" size="100%"&gt;ư&lt;/style&gt;&lt;style face="normal" font="default" size="100%"&gt;ớc &lt;/style&gt;&lt;style face="normal" font="default" charset="238" size="100%"&gt;đ&lt;/style&gt;&lt;style face="normal" font="default" size="100%"&gt;ầu phẫu thuật thoát vị &lt;/style&gt;&lt;style face="normal" font="default" charset="238" size="100%"&gt;đĩa đ&lt;/style&gt;&lt;style face="normal" font="default" size="100%"&gt;ệm cổ lối tr&lt;/style&gt;&lt;style face="normal" font="default" charset="163" size="100%"&gt;ư&lt;/style&gt;&lt;style face="normal" font="default" size="100%"&gt;ớc có &lt;/style&gt;&lt;style face="normal" font="default" charset="238" size="100%"&gt;đ&lt;/style&gt;&lt;style face="normal" font="default" size="100%"&gt;ặt dụng cụ Cespace tại bệnh viện 103&lt;/style&gt;&lt;/title&gt;&lt;secondary-title&gt;Tạp chí y học thực hành&lt;/secondary-title&gt;&lt;/titles&gt;&lt;periodical&gt;&lt;full-title&gt;Tạp chí y học thực hành&lt;/full-title&gt;&lt;/periodical&gt;&lt;pages&gt;360-367&lt;/pages&gt;&lt;volume&gt;692-693&lt;/volume&gt;&lt;dates&gt;&lt;year&gt;2009&lt;/year&gt;&lt;/dates&gt;&lt;work-type&gt;Bộ y tế&lt;/work-type&gt;&lt;urls&gt;&lt;/urls&gt;&lt;/record&gt;&lt;/Cite&gt;&lt;/EndNote&gt;</w:instrText>
      </w:r>
      <w:r w:rsidR="000B1122">
        <w:rPr>
          <w:rFonts w:eastAsia="Times New Roman"/>
          <w:szCs w:val="28"/>
        </w:rPr>
        <w:fldChar w:fldCharType="separate"/>
      </w:r>
      <w:r w:rsidR="00BB567C">
        <w:rPr>
          <w:rFonts w:eastAsia="Times New Roman"/>
          <w:noProof/>
          <w:szCs w:val="28"/>
        </w:rPr>
        <w:t>[45]</w:t>
      </w:r>
      <w:r w:rsidR="000B1122">
        <w:rPr>
          <w:rFonts w:eastAsia="Times New Roman"/>
          <w:szCs w:val="28"/>
        </w:rPr>
        <w:fldChar w:fldCharType="end"/>
      </w:r>
      <w:r w:rsidR="00580E5A">
        <w:rPr>
          <w:rFonts w:eastAsia="Times New Roman"/>
          <w:szCs w:val="28"/>
        </w:rPr>
        <w:t>.</w:t>
      </w:r>
    </w:p>
    <w:p w:rsidR="00F22937" w:rsidRPr="006A1197" w:rsidRDefault="00F22937" w:rsidP="007E0395">
      <w:pPr>
        <w:widowControl w:val="0"/>
        <w:spacing w:before="0"/>
        <w:ind w:firstLine="720"/>
        <w:rPr>
          <w:szCs w:val="28"/>
        </w:rPr>
      </w:pPr>
      <w:r w:rsidRPr="006A1197">
        <w:rPr>
          <w:szCs w:val="28"/>
        </w:rPr>
        <w:t>Năm 2010</w:t>
      </w:r>
      <w:r w:rsidR="009F1D41" w:rsidRPr="006A1197">
        <w:rPr>
          <w:szCs w:val="28"/>
        </w:rPr>
        <w:t>,</w:t>
      </w:r>
      <w:r w:rsidRPr="006A1197">
        <w:rPr>
          <w:szCs w:val="28"/>
        </w:rPr>
        <w:t xml:space="preserve"> Lê Trọng Sanh báo cáo luậ</w:t>
      </w:r>
      <w:r w:rsidR="00B26171">
        <w:rPr>
          <w:szCs w:val="28"/>
        </w:rPr>
        <w:t>n án</w:t>
      </w:r>
      <w:r w:rsidRPr="006A1197">
        <w:rPr>
          <w:szCs w:val="28"/>
        </w:rPr>
        <w:t xml:space="preserve"> tiến sỹ y khoa, trong </w:t>
      </w:r>
      <w:r w:rsidR="00C44738">
        <w:rPr>
          <w:szCs w:val="28"/>
        </w:rPr>
        <w:t>NC</w:t>
      </w:r>
      <w:r w:rsidRPr="006A1197">
        <w:rPr>
          <w:szCs w:val="28"/>
        </w:rPr>
        <w:t xml:space="preserve"> mô tả mổ 72 </w:t>
      </w:r>
      <w:r w:rsidR="009979DF">
        <w:rPr>
          <w:szCs w:val="28"/>
        </w:rPr>
        <w:t>NB</w:t>
      </w:r>
      <w:r w:rsidRPr="006A1197">
        <w:rPr>
          <w:szCs w:val="28"/>
        </w:rPr>
        <w:t xml:space="preserve"> TVĐĐ/CSC </w:t>
      </w:r>
      <w:r w:rsidR="002C25AC" w:rsidRPr="006A1197">
        <w:rPr>
          <w:szCs w:val="28"/>
        </w:rPr>
        <w:t xml:space="preserve">được phẫu thuật </w:t>
      </w:r>
      <w:r w:rsidRPr="006A1197">
        <w:rPr>
          <w:szCs w:val="28"/>
        </w:rPr>
        <w:t>bằng đường vào lối cổ trước có hàn thân đố</w:t>
      </w:r>
      <w:r w:rsidR="00C54BF6" w:rsidRPr="006A1197">
        <w:rPr>
          <w:szCs w:val="28"/>
        </w:rPr>
        <w:t>t</w:t>
      </w:r>
      <w:r w:rsidRPr="006A1197">
        <w:rPr>
          <w:szCs w:val="28"/>
        </w:rPr>
        <w:t xml:space="preserve"> cho kết quả tốt và rất tốt 87</w:t>
      </w:r>
      <w:r w:rsidR="00EB3111" w:rsidRPr="006A1197">
        <w:rPr>
          <w:szCs w:val="28"/>
        </w:rPr>
        <w:t>,</w:t>
      </w:r>
      <w:r w:rsidR="003969D4" w:rsidRPr="006A1197">
        <w:rPr>
          <w:szCs w:val="28"/>
        </w:rPr>
        <w:t xml:space="preserve">49% </w:t>
      </w:r>
      <w:r w:rsidR="003969D4" w:rsidRPr="006A1197">
        <w:rPr>
          <w:szCs w:val="28"/>
        </w:rPr>
        <w:fldChar w:fldCharType="begin"/>
      </w:r>
      <w:r w:rsidR="00BB567C">
        <w:rPr>
          <w:szCs w:val="28"/>
        </w:rPr>
        <w:instrText xml:space="preserve"> ADDIN EN.CITE &lt;EndNote&gt;&lt;Cite&gt;&lt;Author&gt;Lê Trọng&lt;/Author&gt;&lt;Year&gt;2010&lt;/Year&gt;&lt;RecNum&gt;71&lt;/RecNum&gt;&lt;DisplayText&gt;[46]&lt;/DisplayText&gt;&lt;record&gt;&lt;rec-number&gt;71&lt;/rec-number&gt;&lt;foreign-keys&gt;&lt;key app="EN" db-id="vr59f09flt2df0e0adb5sz9vx50r055f0529" timestamp="0"&gt;71&lt;/key&gt;&lt;/foreign-keys&gt;&lt;ref-type name="Thesis"&gt;32&lt;/ref-type&gt;&lt;contributors&gt;&lt;authors&gt;&lt;author&gt;Lê Trọng, Sanh&lt;/author&gt;&lt;/authors&gt;&lt;/contributors&gt;&lt;titles&gt;&lt;title&gt;Nghiên cứu chẩn đoán và kết quả điều trị phẫu thuật thoát vị đĩa đệm cột sống cổ bằng đường cổ trước bên tại bệnh viện Việt Đức&lt;/title&gt;&lt;/titles&gt;&lt;dates&gt;&lt;year&gt;2010&lt;/year&gt;&lt;/dates&gt;&lt;publisher&gt;Trường Đại học Y Hà Nội&lt;/publisher&gt;&lt;work-type&gt;Luận án Tiến sỹ Y học&lt;/work-type&gt;&lt;urls&gt;&lt;/urls&gt;&lt;/record&gt;&lt;/Cite&gt;&lt;/EndNote&gt;</w:instrText>
      </w:r>
      <w:r w:rsidR="003969D4" w:rsidRPr="006A1197">
        <w:rPr>
          <w:szCs w:val="28"/>
        </w:rPr>
        <w:fldChar w:fldCharType="separate"/>
      </w:r>
      <w:r w:rsidR="00BB567C">
        <w:rPr>
          <w:noProof/>
          <w:szCs w:val="28"/>
        </w:rPr>
        <w:t>[46]</w:t>
      </w:r>
      <w:r w:rsidR="003969D4" w:rsidRPr="006A1197">
        <w:rPr>
          <w:szCs w:val="28"/>
        </w:rPr>
        <w:fldChar w:fldCharType="end"/>
      </w:r>
      <w:r w:rsidR="006637BB" w:rsidRPr="006A1197">
        <w:rPr>
          <w:szCs w:val="28"/>
        </w:rPr>
        <w:t>.</w:t>
      </w:r>
    </w:p>
    <w:p w:rsidR="00E00B5E" w:rsidRDefault="00E00B5E" w:rsidP="007E0395">
      <w:pPr>
        <w:widowControl w:val="0"/>
        <w:spacing w:before="0"/>
        <w:ind w:firstLine="720"/>
        <w:rPr>
          <w:rFonts w:eastAsia="Times New Roman"/>
          <w:spacing w:val="-2"/>
          <w:szCs w:val="28"/>
        </w:rPr>
      </w:pPr>
      <w:r w:rsidRPr="006A1197">
        <w:rPr>
          <w:rFonts w:eastAsia="Times New Roman"/>
          <w:spacing w:val="-2"/>
          <w:szCs w:val="28"/>
        </w:rPr>
        <w:t>Năm 201</w:t>
      </w:r>
      <w:r w:rsidR="003969D4" w:rsidRPr="006A1197">
        <w:rPr>
          <w:rFonts w:eastAsia="Times New Roman"/>
          <w:spacing w:val="-2"/>
          <w:szCs w:val="28"/>
        </w:rPr>
        <w:t>1</w:t>
      </w:r>
      <w:r w:rsidR="009F1D41" w:rsidRPr="006A1197">
        <w:rPr>
          <w:rFonts w:eastAsia="Times New Roman"/>
          <w:spacing w:val="-2"/>
          <w:szCs w:val="28"/>
        </w:rPr>
        <w:t>,</w:t>
      </w:r>
      <w:r w:rsidR="00E614E1" w:rsidRPr="006A1197">
        <w:rPr>
          <w:rFonts w:eastAsia="Times New Roman"/>
          <w:spacing w:val="-2"/>
          <w:szCs w:val="28"/>
        </w:rPr>
        <w:t xml:space="preserve"> Nguyễn Văn Thạch</w:t>
      </w:r>
      <w:r w:rsidR="00833F2F">
        <w:rPr>
          <w:rFonts w:eastAsia="Times New Roman"/>
          <w:spacing w:val="-2"/>
          <w:szCs w:val="28"/>
        </w:rPr>
        <w:t xml:space="preserve"> và cs</w:t>
      </w:r>
      <w:r w:rsidRPr="006A1197">
        <w:rPr>
          <w:rFonts w:eastAsia="Times New Roman"/>
          <w:spacing w:val="-2"/>
          <w:szCs w:val="28"/>
        </w:rPr>
        <w:t xml:space="preserve"> nghiên cứu mô tả, tiến cứu </w:t>
      </w:r>
      <w:r w:rsidR="00297563" w:rsidRPr="006A1197">
        <w:rPr>
          <w:rFonts w:eastAsia="Times New Roman"/>
          <w:spacing w:val="-2"/>
          <w:szCs w:val="28"/>
        </w:rPr>
        <w:t xml:space="preserve">trên </w:t>
      </w:r>
      <w:r w:rsidRPr="006A1197">
        <w:rPr>
          <w:rFonts w:eastAsia="Times New Roman"/>
          <w:spacing w:val="-2"/>
          <w:szCs w:val="28"/>
        </w:rPr>
        <w:t>22 trường h</w:t>
      </w:r>
      <w:r w:rsidR="002C25AC" w:rsidRPr="006A1197">
        <w:rPr>
          <w:rFonts w:eastAsia="Times New Roman"/>
          <w:spacing w:val="-2"/>
          <w:szCs w:val="28"/>
        </w:rPr>
        <w:t xml:space="preserve">ợp thay đĩa đệm nhân tạo </w:t>
      </w:r>
      <w:r w:rsidR="009B34BA" w:rsidRPr="006A1197">
        <w:rPr>
          <w:szCs w:val="28"/>
        </w:rPr>
        <w:t>CSC</w:t>
      </w:r>
      <w:r w:rsidR="00297563" w:rsidRPr="006A1197">
        <w:rPr>
          <w:szCs w:val="28"/>
        </w:rPr>
        <w:t>,</w:t>
      </w:r>
      <w:r w:rsidRPr="006A1197">
        <w:rPr>
          <w:rFonts w:eastAsia="Times New Roman"/>
          <w:spacing w:val="-2"/>
          <w:szCs w:val="28"/>
        </w:rPr>
        <w:t xml:space="preserve"> sau mổ tỷ lệ hồi phục </w:t>
      </w:r>
      <w:r w:rsidR="00513939" w:rsidRPr="006A1197">
        <w:rPr>
          <w:rFonts w:eastAsia="Times New Roman"/>
          <w:spacing w:val="-2"/>
          <w:szCs w:val="28"/>
        </w:rPr>
        <w:t xml:space="preserve">(RR) </w:t>
      </w:r>
      <w:r w:rsidRPr="006A1197">
        <w:rPr>
          <w:rFonts w:eastAsia="Times New Roman"/>
          <w:spacing w:val="-2"/>
          <w:szCs w:val="28"/>
        </w:rPr>
        <w:t>hội chứng tủy cổ tốt và rất tốt 80</w:t>
      </w:r>
      <w:r w:rsidR="00EB3111" w:rsidRPr="006A1197">
        <w:rPr>
          <w:rFonts w:eastAsia="Times New Roman"/>
          <w:spacing w:val="-2"/>
          <w:szCs w:val="28"/>
        </w:rPr>
        <w:t>,</w:t>
      </w:r>
      <w:r w:rsidRPr="006A1197">
        <w:rPr>
          <w:rFonts w:eastAsia="Times New Roman"/>
          <w:spacing w:val="-2"/>
          <w:szCs w:val="28"/>
        </w:rPr>
        <w:t xml:space="preserve">037 </w:t>
      </w:r>
      <w:r w:rsidR="008A6675" w:rsidRPr="006A1197">
        <w:rPr>
          <w:szCs w:val="28"/>
        </w:rPr>
        <w:t>±</w:t>
      </w:r>
      <w:r w:rsidRPr="006A1197">
        <w:rPr>
          <w:rFonts w:eastAsia="Times New Roman"/>
          <w:spacing w:val="-2"/>
          <w:szCs w:val="28"/>
        </w:rPr>
        <w:t xml:space="preserve"> 0</w:t>
      </w:r>
      <w:r w:rsidR="00EB3111" w:rsidRPr="006A1197">
        <w:rPr>
          <w:rFonts w:eastAsia="Times New Roman"/>
          <w:spacing w:val="-2"/>
          <w:szCs w:val="28"/>
        </w:rPr>
        <w:t>,</w:t>
      </w:r>
      <w:r w:rsidR="003969D4" w:rsidRPr="006A1197">
        <w:rPr>
          <w:rFonts w:eastAsia="Times New Roman"/>
          <w:spacing w:val="-2"/>
          <w:szCs w:val="28"/>
        </w:rPr>
        <w:t xml:space="preserve">12% </w:t>
      </w:r>
      <w:r w:rsidR="003969D4" w:rsidRPr="006A1197">
        <w:rPr>
          <w:rFonts w:eastAsia="Times New Roman"/>
          <w:spacing w:val="-2"/>
          <w:szCs w:val="28"/>
        </w:rPr>
        <w:fldChar w:fldCharType="begin"/>
      </w:r>
      <w:r w:rsidR="00BB567C">
        <w:rPr>
          <w:rFonts w:eastAsia="Times New Roman"/>
          <w:spacing w:val="-2"/>
          <w:szCs w:val="28"/>
        </w:rPr>
        <w:instrText xml:space="preserve"> ADDIN EN.CITE &lt;EndNote&gt;&lt;Cite&gt;&lt;Author&gt;Nguyễn Văn&lt;/Author&gt;&lt;Year&gt;2011&lt;/Year&gt;&lt;RecNum&gt;109&lt;/RecNum&gt;&lt;DisplayText&gt;[26]&lt;/DisplayText&gt;&lt;record&gt;&lt;rec-number&gt;109&lt;/rec-number&gt;&lt;foreign-keys&gt;&lt;key app="EN" db-id="vr59f09flt2df0e0adb5sz9vx50r055f0529" timestamp="0"&gt;109&lt;/key&gt;&lt;/foreign-keys&gt;&lt;ref-type name="Journal Article"&gt;17&lt;/ref-type&gt;&lt;contributors&gt;&lt;authors&gt;&lt;author&gt;Nguyễn Văn, Thạch&lt;/author&gt;&lt;/authors&gt;&lt;/contributors&gt;&lt;titles&gt;&lt;title&gt;Đánh giá kết quả điều trị thoát vị đĩa đệm cột sống cổ bằng phẫu thuật thay đĩa đệm nhân tạo có khớp tại khoa phẫu thuật cột sống Bệnh viện Việt Đức&lt;/title&gt;&lt;secondary-title&gt;Tạp chí Y học Việt Nam&lt;/secondary-title&gt;&lt;/titles&gt;&lt;pages&gt;12-5&lt;/pages&gt;&lt;volume&gt;381&lt;/volume&gt;&lt;number&gt;1&lt;/number&gt;&lt;dates&gt;&lt;year&gt;2011&lt;/year&gt;&lt;/dates&gt;&lt;urls&gt;&lt;/urls&gt;&lt;/record&gt;&lt;/Cite&gt;&lt;/EndNote&gt;</w:instrText>
      </w:r>
      <w:r w:rsidR="003969D4" w:rsidRPr="006A1197">
        <w:rPr>
          <w:rFonts w:eastAsia="Times New Roman"/>
          <w:spacing w:val="-2"/>
          <w:szCs w:val="28"/>
        </w:rPr>
        <w:fldChar w:fldCharType="separate"/>
      </w:r>
      <w:r w:rsidR="00BB567C">
        <w:rPr>
          <w:rFonts w:eastAsia="Times New Roman"/>
          <w:noProof/>
          <w:spacing w:val="-2"/>
          <w:szCs w:val="28"/>
        </w:rPr>
        <w:t>[26]</w:t>
      </w:r>
      <w:r w:rsidR="003969D4" w:rsidRPr="006A1197">
        <w:rPr>
          <w:rFonts w:eastAsia="Times New Roman"/>
          <w:spacing w:val="-2"/>
          <w:szCs w:val="28"/>
        </w:rPr>
        <w:fldChar w:fldCharType="end"/>
      </w:r>
      <w:r w:rsidR="00FE1056" w:rsidRPr="006A1197">
        <w:rPr>
          <w:rFonts w:eastAsia="Times New Roman"/>
          <w:spacing w:val="-2"/>
          <w:szCs w:val="28"/>
        </w:rPr>
        <w:t>.</w:t>
      </w:r>
    </w:p>
    <w:p w:rsidR="00C44738" w:rsidRPr="006A1197" w:rsidRDefault="00C44738" w:rsidP="007E0395">
      <w:pPr>
        <w:widowControl w:val="0"/>
        <w:spacing w:before="0"/>
        <w:ind w:firstLine="720"/>
        <w:rPr>
          <w:bCs/>
          <w:spacing w:val="-2"/>
          <w:szCs w:val="28"/>
        </w:rPr>
      </w:pPr>
      <w:r>
        <w:rPr>
          <w:rFonts w:eastAsia="Times New Roman"/>
          <w:spacing w:val="-2"/>
          <w:szCs w:val="28"/>
        </w:rPr>
        <w:t xml:space="preserve">Năm 2016, Hoàng Văn Chiến hoàn thành luận án </w:t>
      </w:r>
      <w:r w:rsidR="00AD0F6C">
        <w:rPr>
          <w:rFonts w:eastAsia="Times New Roman"/>
          <w:spacing w:val="-2"/>
          <w:szCs w:val="28"/>
        </w:rPr>
        <w:t xml:space="preserve">NC trên 50 NB thay đĩa đệm nhân tạo CSC cho kết quả 86,84% hài lòng kết quả phẫu thuật, 2,63% thực sự không hài lòng, khẳng định đây là phương pháp dễ dàng, an toàn và đáng tin cậy điều trị TVĐĐCSC </w:t>
      </w:r>
      <w:r w:rsidR="00AD0F6C">
        <w:rPr>
          <w:rFonts w:eastAsia="Times New Roman"/>
          <w:spacing w:val="-2"/>
          <w:szCs w:val="28"/>
        </w:rPr>
        <w:fldChar w:fldCharType="begin"/>
      </w:r>
      <w:r w:rsidR="00AD0F6C">
        <w:rPr>
          <w:rFonts w:eastAsia="Times New Roman"/>
          <w:spacing w:val="-2"/>
          <w:szCs w:val="28"/>
        </w:rPr>
        <w:instrText xml:space="preserve"> ADDIN EN.CITE &lt;EndNote&gt;&lt;Cite&gt;&lt;Author&gt;Hoàng Văn&lt;/Author&gt;&lt;Year&gt;2016&lt;/Year&gt;&lt;RecNum&gt;196&lt;/RecNum&gt;&lt;DisplayText&gt;[27]&lt;/DisplayText&gt;&lt;record&gt;&lt;rec-number&gt;196&lt;/rec-number&gt;&lt;foreign-keys&gt;&lt;key app="EN" db-id="vr59f09flt2df0e0adb5sz9vx50r055f0529" timestamp="1596011474"&gt;196&lt;/key&gt;&lt;/foreign-keys&gt;&lt;ref-type name="Thesis"&gt;32&lt;/ref-type&gt;&lt;contributors&gt;&lt;authors&gt;&lt;author&gt;&lt;style face="normal" font="default" size="100%"&gt;Hoàng V&lt;/style&gt;&lt;style face="normal" font="default" charset="238" size="100%"&gt;ăn&lt;/style&gt;&lt;style face="normal" font="default" size="100%"&gt;,&lt;/style&gt;&lt;style face="normal" font="default" charset="238" size="100%"&gt; Chi&lt;/style&gt;&lt;style face="normal" font="default" size="100%"&gt;ến&lt;/style&gt;&lt;/author&gt;&lt;/authors&gt;&lt;/contributors&gt;&lt;titles&gt;&lt;title&gt;&lt;style face="normal" font="default" size="100%"&gt;Nghiên cứu chẩn &lt;/style&gt;&lt;style face="normal" font="default" charset="238" size="100%"&gt;đoán v&lt;/style&gt;&lt;style face="normal" font="default" size="100%"&gt;à phẫu thuật thoát vị &lt;/style&gt;&lt;style face="normal" font="default" charset="238" size="100%"&gt;đĩa đ&lt;/style&gt;&lt;style face="normal" font="default" size="100%"&gt;ệm cột sống cổ bằng ph&lt;/style&gt;&lt;style face="normal" font="default" charset="163" size="100%"&gt;ương pháp thay đĩa đ&lt;/style&gt;&lt;style face="normal" font="default" size="100%"&gt;ệm nhân tạo&lt;/style&gt;&lt;/title&gt;&lt;/titles&gt;&lt;dates&gt;&lt;year&gt;2016&lt;/year&gt;&lt;/dates&gt;&lt;publisher&gt;Học viện Quân y&lt;/publisher&gt;&lt;work-type&gt;Luận án Tiến sỹ y học&lt;/work-type&gt;&lt;urls&gt;&lt;/urls&gt;&lt;/record&gt;&lt;/Cite&gt;&lt;/EndNote&gt;</w:instrText>
      </w:r>
      <w:r w:rsidR="00AD0F6C">
        <w:rPr>
          <w:rFonts w:eastAsia="Times New Roman"/>
          <w:spacing w:val="-2"/>
          <w:szCs w:val="28"/>
        </w:rPr>
        <w:fldChar w:fldCharType="separate"/>
      </w:r>
      <w:r w:rsidR="00AD0F6C">
        <w:rPr>
          <w:rFonts w:eastAsia="Times New Roman"/>
          <w:noProof/>
          <w:spacing w:val="-2"/>
          <w:szCs w:val="28"/>
        </w:rPr>
        <w:t>[27]</w:t>
      </w:r>
      <w:r w:rsidR="00AD0F6C">
        <w:rPr>
          <w:rFonts w:eastAsia="Times New Roman"/>
          <w:spacing w:val="-2"/>
          <w:szCs w:val="28"/>
        </w:rPr>
        <w:fldChar w:fldCharType="end"/>
      </w:r>
      <w:r w:rsidR="00AD0F6C">
        <w:rPr>
          <w:rFonts w:eastAsia="Times New Roman"/>
          <w:spacing w:val="-2"/>
          <w:szCs w:val="28"/>
        </w:rPr>
        <w:t>.</w:t>
      </w:r>
    </w:p>
    <w:p w:rsidR="00B955B7" w:rsidRPr="006A1197" w:rsidRDefault="00275601" w:rsidP="007E0395">
      <w:pPr>
        <w:widowControl w:val="0"/>
        <w:tabs>
          <w:tab w:val="left" w:pos="709"/>
        </w:tabs>
        <w:spacing w:before="0"/>
        <w:ind w:firstLine="0"/>
        <w:rPr>
          <w:b/>
          <w:i/>
          <w:szCs w:val="28"/>
          <w:u w:val="single"/>
          <w:lang w:val="vi-VN"/>
        </w:rPr>
      </w:pPr>
      <w:r w:rsidRPr="006A1197">
        <w:rPr>
          <w:szCs w:val="28"/>
        </w:rPr>
        <w:lastRenderedPageBreak/>
        <w:tab/>
      </w:r>
      <w:r w:rsidR="00B955B7" w:rsidRPr="006A1197">
        <w:rPr>
          <w:szCs w:val="28"/>
        </w:rPr>
        <w:t xml:space="preserve">Các </w:t>
      </w:r>
      <w:r w:rsidR="00FE1056" w:rsidRPr="006A1197">
        <w:rPr>
          <w:szCs w:val="28"/>
        </w:rPr>
        <w:t>nghiên cứu</w:t>
      </w:r>
      <w:r w:rsidR="00B955B7" w:rsidRPr="006A1197">
        <w:rPr>
          <w:szCs w:val="28"/>
        </w:rPr>
        <w:t xml:space="preserve"> khác</w:t>
      </w:r>
      <w:r w:rsidR="002A2C88" w:rsidRPr="006A1197">
        <w:rPr>
          <w:szCs w:val="28"/>
        </w:rPr>
        <w:t xml:space="preserve"> </w:t>
      </w:r>
      <w:r w:rsidR="00FE1056" w:rsidRPr="006A1197">
        <w:rPr>
          <w:szCs w:val="28"/>
        </w:rPr>
        <w:t>tạ</w:t>
      </w:r>
      <w:r w:rsidR="00833F2F">
        <w:rPr>
          <w:szCs w:val="28"/>
        </w:rPr>
        <w:t>i các b</w:t>
      </w:r>
      <w:r w:rsidR="00FE1056" w:rsidRPr="006A1197">
        <w:rPr>
          <w:szCs w:val="28"/>
        </w:rPr>
        <w:t xml:space="preserve">ệnh viện trong cả nước </w:t>
      </w:r>
      <w:r w:rsidR="00B955B7" w:rsidRPr="006A1197">
        <w:rPr>
          <w:szCs w:val="28"/>
        </w:rPr>
        <w:t xml:space="preserve">cho thấy mối quan tâm trong chẩn đoán và điều trị bệnh </w:t>
      </w:r>
      <w:r w:rsidR="00910E4D" w:rsidRPr="006A1197">
        <w:rPr>
          <w:szCs w:val="28"/>
        </w:rPr>
        <w:t>lý</w:t>
      </w:r>
      <w:r w:rsidR="00B955B7" w:rsidRPr="006A1197">
        <w:rPr>
          <w:szCs w:val="28"/>
        </w:rPr>
        <w:t xml:space="preserve"> </w:t>
      </w:r>
      <w:r w:rsidR="00633A5C" w:rsidRPr="006A1197">
        <w:rPr>
          <w:szCs w:val="28"/>
        </w:rPr>
        <w:t>thoát vị đĩa đệm</w:t>
      </w:r>
      <w:r w:rsidR="00B955B7" w:rsidRPr="006A1197">
        <w:rPr>
          <w:szCs w:val="28"/>
        </w:rPr>
        <w:t xml:space="preserve"> </w:t>
      </w:r>
      <w:r w:rsidR="00910E4D" w:rsidRPr="006A1197">
        <w:rPr>
          <w:szCs w:val="28"/>
        </w:rPr>
        <w:t>CSC</w:t>
      </w:r>
      <w:r w:rsidR="00B955B7" w:rsidRPr="006A1197">
        <w:rPr>
          <w:szCs w:val="28"/>
        </w:rPr>
        <w:t xml:space="preserve"> ở nước ta ngày càng tăng.</w:t>
      </w:r>
    </w:p>
    <w:p w:rsidR="00D359EB" w:rsidRPr="008D0824" w:rsidRDefault="00B955B7" w:rsidP="007E0395">
      <w:pPr>
        <w:pStyle w:val="a1"/>
        <w:rPr>
          <w:lang w:val="vi-VN"/>
        </w:rPr>
      </w:pPr>
      <w:bookmarkStart w:id="70" w:name="_Toc24799368"/>
      <w:bookmarkStart w:id="71" w:name="_Toc34066780"/>
      <w:bookmarkStart w:id="72" w:name="_Toc57019098"/>
      <w:r w:rsidRPr="006A1197">
        <w:t>1.2. Sơ lược giải phẫu</w:t>
      </w:r>
      <w:bookmarkEnd w:id="70"/>
      <w:bookmarkEnd w:id="71"/>
      <w:r w:rsidR="000F4A4D" w:rsidRPr="008D0824">
        <w:rPr>
          <w:lang w:val="vi-VN"/>
        </w:rPr>
        <w:t xml:space="preserve"> cột sống cổ</w:t>
      </w:r>
      <w:bookmarkEnd w:id="72"/>
    </w:p>
    <w:p w:rsidR="00651D1A" w:rsidRPr="008D0824" w:rsidRDefault="00651D1A" w:rsidP="007E0395">
      <w:pPr>
        <w:pStyle w:val="a2"/>
        <w:rPr>
          <w:lang w:val="vi-VN"/>
        </w:rPr>
      </w:pPr>
      <w:bookmarkStart w:id="73" w:name="_Toc34066781"/>
      <w:bookmarkStart w:id="74" w:name="_Toc57019099"/>
      <w:r w:rsidRPr="006A1197">
        <w:t>1.2.1. Đốt sống cổ</w:t>
      </w:r>
      <w:bookmarkEnd w:id="73"/>
      <w:bookmarkEnd w:id="74"/>
    </w:p>
    <w:p w:rsidR="00410E1F" w:rsidRPr="008D0824" w:rsidRDefault="00833F2F" w:rsidP="007E0395">
      <w:pPr>
        <w:widowControl w:val="0"/>
        <w:spacing w:before="0"/>
        <w:ind w:firstLine="851"/>
        <w:rPr>
          <w:szCs w:val="28"/>
          <w:lang w:val="vi-VN"/>
        </w:rPr>
      </w:pPr>
      <w:r w:rsidRPr="008D0824">
        <w:rPr>
          <w:szCs w:val="28"/>
          <w:lang w:val="vi-VN"/>
        </w:rPr>
        <w:t>CSC</w:t>
      </w:r>
      <w:r w:rsidR="00297563" w:rsidRPr="008D0824">
        <w:rPr>
          <w:szCs w:val="28"/>
          <w:lang w:val="vi-VN"/>
        </w:rPr>
        <w:t xml:space="preserve"> gồm</w:t>
      </w:r>
      <w:r w:rsidR="00B955B7" w:rsidRPr="008D0824">
        <w:rPr>
          <w:szCs w:val="28"/>
          <w:lang w:val="vi-VN"/>
        </w:rPr>
        <w:t xml:space="preserve"> 7 đốt sống từ C</w:t>
      </w:r>
      <w:r w:rsidR="00B955B7" w:rsidRPr="008D0824">
        <w:rPr>
          <w:szCs w:val="28"/>
          <w:vertAlign w:val="subscript"/>
          <w:lang w:val="vi-VN"/>
        </w:rPr>
        <w:t>1</w:t>
      </w:r>
      <w:r w:rsidR="00193A39" w:rsidRPr="008D0824">
        <w:rPr>
          <w:szCs w:val="28"/>
          <w:lang w:val="vi-VN"/>
        </w:rPr>
        <w:t xml:space="preserve"> – C</w:t>
      </w:r>
      <w:r w:rsidR="00193A39" w:rsidRPr="008D0824">
        <w:rPr>
          <w:szCs w:val="28"/>
          <w:vertAlign w:val="subscript"/>
          <w:lang w:val="vi-VN"/>
        </w:rPr>
        <w:t>7</w:t>
      </w:r>
      <w:r w:rsidR="00F52166" w:rsidRPr="008D0824">
        <w:rPr>
          <w:szCs w:val="28"/>
          <w:lang w:val="vi-VN"/>
        </w:rPr>
        <w:t>,</w:t>
      </w:r>
      <w:r w:rsidR="00674138" w:rsidRPr="006A1197">
        <w:rPr>
          <w:szCs w:val="28"/>
          <w:lang w:val="vi-VN"/>
        </w:rPr>
        <w:t xml:space="preserve"> chia thành hai phần chính: </w:t>
      </w:r>
      <w:r w:rsidR="00674138" w:rsidRPr="008D0824">
        <w:rPr>
          <w:szCs w:val="28"/>
          <w:lang w:val="vi-VN"/>
        </w:rPr>
        <w:t>CSC</w:t>
      </w:r>
      <w:r w:rsidR="00674138" w:rsidRPr="006A1197">
        <w:rPr>
          <w:szCs w:val="28"/>
          <w:lang w:val="vi-VN"/>
        </w:rPr>
        <w:t xml:space="preserve"> cao từ C</w:t>
      </w:r>
      <w:r w:rsidR="00674138" w:rsidRPr="006A1197">
        <w:rPr>
          <w:szCs w:val="28"/>
          <w:vertAlign w:val="subscript"/>
          <w:lang w:val="vi-VN"/>
        </w:rPr>
        <w:t>1</w:t>
      </w:r>
      <w:r w:rsidR="00193A39" w:rsidRPr="008D0824">
        <w:rPr>
          <w:szCs w:val="28"/>
          <w:lang w:val="vi-VN"/>
        </w:rPr>
        <w:t>– C</w:t>
      </w:r>
      <w:r w:rsidR="009B1089" w:rsidRPr="008D0824">
        <w:rPr>
          <w:szCs w:val="28"/>
          <w:vertAlign w:val="subscript"/>
          <w:lang w:val="vi-VN"/>
        </w:rPr>
        <w:t>2</w:t>
      </w:r>
      <w:r w:rsidR="00E614E1" w:rsidRPr="008D0824">
        <w:rPr>
          <w:szCs w:val="28"/>
          <w:lang w:val="vi-VN"/>
        </w:rPr>
        <w:t xml:space="preserve">. </w:t>
      </w:r>
      <w:r w:rsidR="00674138" w:rsidRPr="006A1197">
        <w:rPr>
          <w:szCs w:val="28"/>
          <w:lang w:val="vi-VN"/>
        </w:rPr>
        <w:t>C</w:t>
      </w:r>
      <w:r w:rsidR="00674138" w:rsidRPr="008D0824">
        <w:rPr>
          <w:szCs w:val="28"/>
          <w:lang w:val="vi-VN"/>
        </w:rPr>
        <w:t>SC</w:t>
      </w:r>
      <w:r w:rsidR="00674138" w:rsidRPr="006A1197">
        <w:rPr>
          <w:szCs w:val="28"/>
          <w:lang w:val="vi-VN"/>
        </w:rPr>
        <w:t xml:space="preserve"> thấp từ C</w:t>
      </w:r>
      <w:r w:rsidR="00674138" w:rsidRPr="006A1197">
        <w:rPr>
          <w:szCs w:val="28"/>
          <w:vertAlign w:val="subscript"/>
          <w:lang w:val="vi-VN"/>
        </w:rPr>
        <w:t>3</w:t>
      </w:r>
      <w:r w:rsidR="002F2E48" w:rsidRPr="008D0824">
        <w:rPr>
          <w:szCs w:val="28"/>
          <w:lang w:val="vi-VN"/>
        </w:rPr>
        <w:t xml:space="preserve"> đến</w:t>
      </w:r>
      <w:r w:rsidR="00674138" w:rsidRPr="006A1197">
        <w:rPr>
          <w:szCs w:val="28"/>
          <w:lang w:val="vi-VN"/>
        </w:rPr>
        <w:t xml:space="preserve"> C</w:t>
      </w:r>
      <w:r w:rsidR="00674138" w:rsidRPr="006A1197">
        <w:rPr>
          <w:szCs w:val="28"/>
          <w:vertAlign w:val="subscript"/>
          <w:lang w:val="vi-VN"/>
        </w:rPr>
        <w:t>7</w:t>
      </w:r>
      <w:r w:rsidR="00E614E1" w:rsidRPr="008D0824">
        <w:rPr>
          <w:szCs w:val="28"/>
          <w:lang w:val="vi-VN"/>
        </w:rPr>
        <w:t>.</w:t>
      </w:r>
      <w:r w:rsidR="00410E1F" w:rsidRPr="008D0824">
        <w:rPr>
          <w:szCs w:val="28"/>
          <w:lang w:val="vi-VN"/>
        </w:rPr>
        <w:t xml:space="preserve"> Thân đốt sống có hình trụ, đường kính ngang lớn hơn đường kính trước – sau, ở mặt trên và dưới có đường viền xung quanh bởi gờ xương, giáp với đĩa đệm. Mặt trên hơi lõm xuống như hình yên ngựa và có thêm hai mỏm móc hay gọi là “mấu bán nguyệt”, </w:t>
      </w:r>
      <w:r w:rsidR="00410E1F" w:rsidRPr="008D0824">
        <w:rPr>
          <w:lang w:val="vi-VN"/>
        </w:rPr>
        <w:t>là nơi đĩa đệm không chiếm toàn bộ mặt trên thân đốt sống mà còn chừa hai phầ</w:t>
      </w:r>
      <w:r w:rsidR="00B62CAF" w:rsidRPr="008D0824">
        <w:rPr>
          <w:lang w:val="vi-VN"/>
        </w:rPr>
        <w:t>n rìa</w:t>
      </w:r>
      <w:r w:rsidR="00410E1F" w:rsidRPr="008D0824">
        <w:rPr>
          <w:lang w:val="vi-VN"/>
        </w:rPr>
        <w:t xml:space="preserve"> </w:t>
      </w:r>
      <w:r w:rsidR="00410E1F" w:rsidRPr="006A1197">
        <w:rPr>
          <w:szCs w:val="28"/>
        </w:rPr>
        <w:fldChar w:fldCharType="begin"/>
      </w:r>
      <w:r w:rsidR="00BB567C" w:rsidRPr="008D0824">
        <w:rPr>
          <w:szCs w:val="28"/>
          <w:lang w:val="vi-VN"/>
        </w:rPr>
        <w:instrText xml:space="preserve"> ADDIN EN.CITE &lt;EndNote&gt;&lt;Cite&gt;&lt;Author&gt;Trịnh Văn&lt;/Author&gt;&lt;Year&gt;1998&lt;/Year&gt;&lt;RecNum&gt;198&lt;/RecNum&gt;&lt;DisplayText&gt;[47],[48]&lt;/DisplayText&gt;&lt;record&gt;&lt;rec-number&gt;198&lt;/rec-number&gt;&lt;foreign-keys&gt;&lt;key app="EN" db-id="vr59f09flt2df0e0adb5sz9vx50r055f0529" timestamp="1596012095"&gt;198&lt;/key&gt;&lt;/foreign-keys&gt;&lt;ref-type name="Book"&gt;6&lt;/ref-type&gt;&lt;contributors&gt;&lt;authors&gt;&lt;author&gt;Trịnh Văn, Minh&lt;/author&gt;&lt;/authors&gt;&lt;/contributors&gt;&lt;titles&gt;&lt;title&gt;Giải phẫu định khu Đầu Mặt Cổ&lt;/title&gt;&lt;/titles&gt;&lt;section&gt;tr. 518 - 20&lt;/section&gt;&lt;dates&gt;&lt;year&gt;1998&lt;/year&gt;&lt;/dates&gt;&lt;publisher&gt;Nhà xuất bản Y học&lt;/publisher&gt;&lt;urls&gt;&lt;/urls&gt;&lt;language&gt;a&lt;/language&gt;&lt;/record&gt;&lt;/Cite&gt;&lt;Cite&gt;&lt;Author&gt;Bùi Quang&lt;/Author&gt;&lt;Year&gt;2007&lt;/Year&gt;&lt;RecNum&gt;153&lt;/RecNum&gt;&lt;record&gt;&lt;rec-number&gt;153&lt;/rec-number&gt;&lt;foreign-keys&gt;&lt;key app="EN" db-id="vr59f09flt2df0e0adb5sz9vx50r055f0529" timestamp="0"&gt;153&lt;/key&gt;&lt;/foreign-keys&gt;&lt;ref-type name="Book"&gt;6&lt;/ref-type&gt;&lt;contributors&gt;&lt;authors&gt;&lt;author&gt;Bùi Quang, Tuyển&lt;/author&gt;&lt;/authors&gt;&lt;/contributors&gt;&lt;titles&gt;&lt;title&gt;Phẫu thuật thoát vị đĩa đệm cột sống&lt;/title&gt;&lt;/titles&gt;&lt;dates&gt;&lt;year&gt;2007&lt;/year&gt;&lt;/dates&gt;&lt;publisher&gt;Nhà xuất bản Y học&lt;/publisher&gt;&lt;urls&gt;&lt;/urls&gt;&lt;/record&gt;&lt;/Cite&gt;&lt;/EndNote&gt;</w:instrText>
      </w:r>
      <w:r w:rsidR="00410E1F" w:rsidRPr="006A1197">
        <w:rPr>
          <w:szCs w:val="28"/>
        </w:rPr>
        <w:fldChar w:fldCharType="separate"/>
      </w:r>
      <w:r w:rsidR="00BB567C" w:rsidRPr="008D0824">
        <w:rPr>
          <w:noProof/>
          <w:szCs w:val="28"/>
          <w:lang w:val="vi-VN"/>
        </w:rPr>
        <w:t>[47],[48]</w:t>
      </w:r>
      <w:r w:rsidR="00410E1F" w:rsidRPr="006A1197">
        <w:rPr>
          <w:szCs w:val="28"/>
        </w:rPr>
        <w:fldChar w:fldCharType="end"/>
      </w:r>
      <w:r w:rsidR="00410E1F" w:rsidRPr="008D0824">
        <w:rPr>
          <w:szCs w:val="28"/>
          <w:lang w:val="vi-VN"/>
        </w:rPr>
        <w:t>.</w:t>
      </w:r>
    </w:p>
    <w:p w:rsidR="00F52166" w:rsidRPr="006A1197" w:rsidRDefault="00D61A77" w:rsidP="007E0395">
      <w:pPr>
        <w:spacing w:before="0"/>
        <w:ind w:firstLine="0"/>
        <w:jc w:val="center"/>
        <w:rPr>
          <w:szCs w:val="28"/>
        </w:rPr>
      </w:pPr>
      <w:r>
        <w:rPr>
          <w:noProof/>
          <w:szCs w:val="28"/>
        </w:rPr>
        <w:drawing>
          <wp:inline distT="0" distB="0" distL="0" distR="0" wp14:anchorId="1F00D387" wp14:editId="7DBF9BF6">
            <wp:extent cx="5580380" cy="1798320"/>
            <wp:effectExtent l="0" t="0" r="127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5e577cf06b769628cf67.jpg"/>
                    <pic:cNvPicPr/>
                  </pic:nvPicPr>
                  <pic:blipFill>
                    <a:blip r:embed="rId11">
                      <a:extLst>
                        <a:ext uri="{28A0092B-C50C-407E-A947-70E740481C1C}">
                          <a14:useLocalDpi xmlns:a14="http://schemas.microsoft.com/office/drawing/2010/main" val="0"/>
                        </a:ext>
                      </a:extLst>
                    </a:blip>
                    <a:stretch>
                      <a:fillRect/>
                    </a:stretch>
                  </pic:blipFill>
                  <pic:spPr>
                    <a:xfrm>
                      <a:off x="0" y="0"/>
                      <a:ext cx="5580380" cy="1798320"/>
                    </a:xfrm>
                    <a:prstGeom prst="rect">
                      <a:avLst/>
                    </a:prstGeom>
                  </pic:spPr>
                </pic:pic>
              </a:graphicData>
            </a:graphic>
          </wp:inline>
        </w:drawing>
      </w:r>
    </w:p>
    <w:p w:rsidR="00F52166" w:rsidRPr="006A1197" w:rsidRDefault="00F52166" w:rsidP="007E0395">
      <w:pPr>
        <w:pStyle w:val="ahinh"/>
      </w:pPr>
      <w:bookmarkStart w:id="75" w:name="_Toc55808365"/>
      <w:proofErr w:type="gramStart"/>
      <w:r w:rsidRPr="006A1197">
        <w:t>Hình 1.1.</w:t>
      </w:r>
      <w:proofErr w:type="gramEnd"/>
      <w:r w:rsidRPr="006A1197">
        <w:t xml:space="preserve"> </w:t>
      </w:r>
      <w:r w:rsidR="006A15CF">
        <w:t>Thân đốt sống cổ</w:t>
      </w:r>
      <w:bookmarkEnd w:id="75"/>
    </w:p>
    <w:p w:rsidR="00F52166" w:rsidRPr="006A1197" w:rsidRDefault="009A17CA" w:rsidP="007E0395">
      <w:pPr>
        <w:widowControl w:val="0"/>
        <w:tabs>
          <w:tab w:val="left" w:pos="709"/>
        </w:tabs>
        <w:spacing w:before="0"/>
        <w:ind w:firstLine="0"/>
        <w:jc w:val="center"/>
        <w:rPr>
          <w:i/>
          <w:szCs w:val="28"/>
        </w:rPr>
      </w:pPr>
      <w:r w:rsidRPr="006A1197">
        <w:rPr>
          <w:i/>
          <w:szCs w:val="28"/>
        </w:rPr>
        <w:t>* Nguồn</w:t>
      </w:r>
      <w:r w:rsidR="002C423A" w:rsidRPr="006A1197">
        <w:rPr>
          <w:i/>
          <w:noProof/>
          <w:szCs w:val="28"/>
          <w:shd w:val="clear" w:color="auto" w:fill="FFFFFF"/>
        </w:rPr>
        <w:t>: t</w:t>
      </w:r>
      <w:r w:rsidR="004140B3" w:rsidRPr="006A1197">
        <w:rPr>
          <w:i/>
          <w:noProof/>
          <w:szCs w:val="28"/>
          <w:shd w:val="clear" w:color="auto" w:fill="FFFFFF"/>
        </w:rPr>
        <w:t xml:space="preserve">heo </w:t>
      </w:r>
      <w:r w:rsidR="006A15CF">
        <w:rPr>
          <w:i/>
          <w:noProof/>
          <w:szCs w:val="28"/>
          <w:shd w:val="clear" w:color="auto" w:fill="FFFFFF"/>
        </w:rPr>
        <w:t>Le</w:t>
      </w:r>
      <w:r w:rsidRPr="006A1197">
        <w:rPr>
          <w:i/>
          <w:noProof/>
          <w:szCs w:val="28"/>
          <w:shd w:val="clear" w:color="auto" w:fill="FFFFFF"/>
        </w:rPr>
        <w:t xml:space="preserve"> </w:t>
      </w:r>
      <w:r w:rsidR="006A15CF">
        <w:rPr>
          <w:i/>
          <w:noProof/>
          <w:szCs w:val="28"/>
          <w:shd w:val="clear" w:color="auto" w:fill="FFFFFF"/>
        </w:rPr>
        <w:t>V</w:t>
      </w:r>
      <w:r w:rsidRPr="006A1197">
        <w:rPr>
          <w:i/>
          <w:noProof/>
          <w:szCs w:val="28"/>
          <w:shd w:val="clear" w:color="auto" w:fill="FFFFFF"/>
        </w:rPr>
        <w:t>.</w:t>
      </w:r>
      <w:r w:rsidR="00F52166" w:rsidRPr="006A1197">
        <w:rPr>
          <w:i/>
          <w:noProof/>
          <w:szCs w:val="28"/>
          <w:shd w:val="clear" w:color="auto" w:fill="FFFFFF"/>
        </w:rPr>
        <w:t xml:space="preserve"> </w:t>
      </w:r>
      <w:r w:rsidR="006A15CF">
        <w:rPr>
          <w:i/>
          <w:noProof/>
          <w:szCs w:val="28"/>
          <w:shd w:val="clear" w:color="auto" w:fill="FFFFFF"/>
        </w:rPr>
        <w:t>T</w:t>
      </w:r>
      <w:r w:rsidR="00F52166" w:rsidRPr="006A1197">
        <w:rPr>
          <w:i/>
          <w:noProof/>
          <w:szCs w:val="28"/>
          <w:shd w:val="clear" w:color="auto" w:fill="FFFFFF"/>
        </w:rPr>
        <w:t>.</w:t>
      </w:r>
      <w:r w:rsidRPr="006A1197">
        <w:rPr>
          <w:i/>
          <w:noProof/>
          <w:szCs w:val="28"/>
          <w:shd w:val="clear" w:color="auto" w:fill="FFFFFF"/>
        </w:rPr>
        <w:t xml:space="preserve"> </w:t>
      </w:r>
      <w:r w:rsidR="00833F2F">
        <w:rPr>
          <w:i/>
          <w:noProof/>
          <w:szCs w:val="28"/>
          <w:shd w:val="clear" w:color="auto" w:fill="FFFFFF"/>
        </w:rPr>
        <w:t>và cs</w:t>
      </w:r>
      <w:r w:rsidR="006A15CF">
        <w:rPr>
          <w:i/>
          <w:noProof/>
          <w:szCs w:val="28"/>
          <w:shd w:val="clear" w:color="auto" w:fill="FFFFFF"/>
        </w:rPr>
        <w:t xml:space="preserve"> </w:t>
      </w:r>
      <w:r w:rsidRPr="006A1197">
        <w:rPr>
          <w:i/>
          <w:noProof/>
          <w:szCs w:val="28"/>
          <w:shd w:val="clear" w:color="auto" w:fill="FFFFFF"/>
          <w:lang w:val="vi-VN"/>
        </w:rPr>
        <w:t>(</w:t>
      </w:r>
      <w:r w:rsidR="00A5359B" w:rsidRPr="006A1197">
        <w:rPr>
          <w:i/>
          <w:noProof/>
          <w:szCs w:val="28"/>
          <w:shd w:val="clear" w:color="auto" w:fill="FFFFFF"/>
        </w:rPr>
        <w:t>2013)</w:t>
      </w:r>
      <w:r w:rsidR="003F1C4C" w:rsidRPr="006A1197">
        <w:rPr>
          <w:i/>
          <w:noProof/>
          <w:szCs w:val="28"/>
          <w:shd w:val="clear" w:color="auto" w:fill="FFFFFF"/>
        </w:rPr>
        <w:t xml:space="preserve"> </w:t>
      </w:r>
      <w:r w:rsidR="006A15CF">
        <w:rPr>
          <w:i/>
          <w:noProof/>
          <w:szCs w:val="28"/>
          <w:shd w:val="clear" w:color="auto" w:fill="FFFFFF"/>
        </w:rPr>
        <w:fldChar w:fldCharType="begin"/>
      </w:r>
      <w:r w:rsidR="00BB567C">
        <w:rPr>
          <w:i/>
          <w:noProof/>
          <w:szCs w:val="28"/>
          <w:shd w:val="clear" w:color="auto" w:fill="FFFFFF"/>
        </w:rPr>
        <w:instrText xml:space="preserve"> ADDIN EN.CITE &lt;EndNote&gt;&lt;Cite&gt;&lt;Author&gt;Le&lt;/Author&gt;&lt;Year&gt;2013&lt;/Year&gt;&lt;RecNum&gt;194&lt;/RecNum&gt;&lt;DisplayText&gt;[49]&lt;/DisplayText&gt;&lt;record&gt;&lt;rec-number&gt;194&lt;/rec-number&gt;&lt;foreign-keys&gt;&lt;key app="EN" db-id="vr59f09flt2df0e0adb5sz9vx50r055f0529" timestamp="0"&gt;194&lt;/key&gt;&lt;/foreign-keys&gt;&lt;ref-type name="Book Section"&gt;5&lt;/ref-type&gt;&lt;contributors&gt;&lt;authors&gt;&lt;author&gt;Le, T. V.&lt;/author&gt;&lt;author&gt;Uribe, J. S.&lt;/author&gt;&lt;/authors&gt;&lt;/contributors&gt;&lt;titles&gt;&lt;title&gt;Surgical Anatomy and Biomechanics in the Mid and Lower Cervical Spine&lt;/title&gt;&lt;secondary-title&gt;Surgical anatomy &amp;amp; techniques to the spine&lt;/secondary-title&gt;&lt;/titles&gt;&lt;pages&gt;120-30&lt;/pages&gt;&lt;section&gt;13&lt;/section&gt;&lt;dates&gt;&lt;year&gt;2013&lt;/year&gt;&lt;/dates&gt;&lt;pub-location&gt;Philadelphia&lt;/pub-location&gt;&lt;publisher&gt;Elsevier&lt;/publisher&gt;&lt;urls&gt;&lt;/urls&gt;&lt;/record&gt;&lt;/Cite&gt;&lt;/EndNote&gt;</w:instrText>
      </w:r>
      <w:r w:rsidR="006A15CF">
        <w:rPr>
          <w:i/>
          <w:noProof/>
          <w:szCs w:val="28"/>
          <w:shd w:val="clear" w:color="auto" w:fill="FFFFFF"/>
        </w:rPr>
        <w:fldChar w:fldCharType="separate"/>
      </w:r>
      <w:r w:rsidR="00BB567C">
        <w:rPr>
          <w:i/>
          <w:noProof/>
          <w:szCs w:val="28"/>
          <w:shd w:val="clear" w:color="auto" w:fill="FFFFFF"/>
        </w:rPr>
        <w:t>[49]</w:t>
      </w:r>
      <w:r w:rsidR="006A15CF">
        <w:rPr>
          <w:i/>
          <w:noProof/>
          <w:szCs w:val="28"/>
          <w:shd w:val="clear" w:color="auto" w:fill="FFFFFF"/>
        </w:rPr>
        <w:fldChar w:fldCharType="end"/>
      </w:r>
    </w:p>
    <w:p w:rsidR="00B955B7" w:rsidRPr="006A1197" w:rsidRDefault="00651D1A" w:rsidP="007E0395">
      <w:pPr>
        <w:pStyle w:val="a2"/>
      </w:pPr>
      <w:bookmarkStart w:id="76" w:name="_Toc24799369"/>
      <w:bookmarkStart w:id="77" w:name="_Toc34066782"/>
      <w:bookmarkStart w:id="78" w:name="_Toc57019100"/>
      <w:r w:rsidRPr="006A1197">
        <w:t>1.2.2</w:t>
      </w:r>
      <w:r w:rsidR="00A874C5" w:rsidRPr="006A1197">
        <w:t xml:space="preserve">. </w:t>
      </w:r>
      <w:r w:rsidR="00B955B7" w:rsidRPr="006A1197">
        <w:t>Hệ thống nối các đốt số</w:t>
      </w:r>
      <w:r w:rsidR="005C4ED8" w:rsidRPr="006A1197">
        <w:t>ng</w:t>
      </w:r>
      <w:bookmarkEnd w:id="76"/>
      <w:bookmarkEnd w:id="77"/>
      <w:bookmarkEnd w:id="78"/>
    </w:p>
    <w:p w:rsidR="00B955B7" w:rsidRPr="006A1197" w:rsidRDefault="00B955B7" w:rsidP="007E0395">
      <w:pPr>
        <w:widowControl w:val="0"/>
        <w:spacing w:before="0"/>
        <w:ind w:firstLine="851"/>
        <w:rPr>
          <w:szCs w:val="28"/>
          <w:vertAlign w:val="subscript"/>
        </w:rPr>
      </w:pPr>
      <w:r w:rsidRPr="006A1197">
        <w:rPr>
          <w:szCs w:val="28"/>
          <w:lang w:val="vi-VN"/>
        </w:rPr>
        <w:t>Các đốt sống được nối tiếp nhau qua trung gian của các khớp và gồm ba thành phầ</w:t>
      </w:r>
      <w:r w:rsidR="006D3180" w:rsidRPr="006A1197">
        <w:rPr>
          <w:szCs w:val="28"/>
          <w:lang w:val="vi-VN"/>
        </w:rPr>
        <w:t xml:space="preserve">n: </w:t>
      </w:r>
      <w:r w:rsidR="006D3180" w:rsidRPr="006A1197">
        <w:rPr>
          <w:szCs w:val="28"/>
        </w:rPr>
        <w:t>c</w:t>
      </w:r>
      <w:r w:rsidRPr="006A1197">
        <w:rPr>
          <w:szCs w:val="28"/>
          <w:lang w:val="vi-VN"/>
        </w:rPr>
        <w:t>ác mấu khớ</w:t>
      </w:r>
      <w:r w:rsidR="002F2E48" w:rsidRPr="006A1197">
        <w:rPr>
          <w:szCs w:val="28"/>
          <w:lang w:val="vi-VN"/>
        </w:rPr>
        <w:t>p</w:t>
      </w:r>
      <w:r w:rsidR="00E614E1" w:rsidRPr="006A1197">
        <w:rPr>
          <w:szCs w:val="28"/>
        </w:rPr>
        <w:t>,</w:t>
      </w:r>
      <w:r w:rsidR="002F2E48" w:rsidRPr="006A1197">
        <w:rPr>
          <w:szCs w:val="28"/>
        </w:rPr>
        <w:t xml:space="preserve"> d</w:t>
      </w:r>
      <w:r w:rsidRPr="006A1197">
        <w:rPr>
          <w:szCs w:val="28"/>
          <w:lang w:val="vi-VN"/>
        </w:rPr>
        <w:t>ây chằng</w:t>
      </w:r>
      <w:r w:rsidR="002F2E48" w:rsidRPr="006A1197">
        <w:rPr>
          <w:szCs w:val="28"/>
        </w:rPr>
        <w:t>, đ</w:t>
      </w:r>
      <w:r w:rsidRPr="006A1197">
        <w:rPr>
          <w:szCs w:val="28"/>
          <w:lang w:val="vi-VN"/>
        </w:rPr>
        <w:t>ĩa đệm</w:t>
      </w:r>
      <w:r w:rsidR="00753C1F" w:rsidRPr="006A1197">
        <w:rPr>
          <w:szCs w:val="28"/>
        </w:rPr>
        <w:t xml:space="preserve"> </w:t>
      </w:r>
      <w:r w:rsidR="00753C1F" w:rsidRPr="006A1197">
        <w:rPr>
          <w:szCs w:val="28"/>
        </w:rPr>
        <w:fldChar w:fldCharType="begin"/>
      </w:r>
      <w:r w:rsidR="00BB567C">
        <w:rPr>
          <w:szCs w:val="28"/>
        </w:rPr>
        <w:instrText xml:space="preserve"> ADDIN EN.CITE &lt;EndNote&gt;&lt;Cite&gt;&lt;Author&gt;Gardocki&lt;/Author&gt;&lt;Year&gt;2017&lt;/Year&gt;&lt;RecNum&gt;231&lt;/RecNum&gt;&lt;DisplayText&gt;[50],[51]&lt;/DisplayText&gt;&lt;record&gt;&lt;rec-number&gt;231&lt;/rec-number&gt;&lt;foreign-keys&gt;&lt;key app="EN" db-id="vr59f09flt2df0e0adb5sz9vx50r055f0529" timestamp="1596012095"&gt;231&lt;/key&gt;&lt;/foreign-keys&gt;&lt;ref-type name="Book Section"&gt;5&lt;/ref-type&gt;&lt;contributors&gt;&lt;authors&gt;&lt;author&gt;Gardocki, R. J.&lt;/author&gt;&lt;/authors&gt;&lt;secondary-authors&gt;&lt;author&gt;James H. Beaty, MD&lt;/author&gt;&lt;author&gt;S. Terry Canale, MD&lt;/author&gt;&lt;/secondary-authors&gt;&lt;/contributors&gt;&lt;titles&gt;&lt;title&gt;Spinal anatomy and surgical approaches&lt;/title&gt;&lt;secondary-title&gt;Campbell’s Operative Orthopaedics &lt;/secondary-title&gt;&lt;/titles&gt;&lt;pages&gt;1572-1603&lt;/pages&gt;&lt;volume&gt;4&lt;/volume&gt;&lt;edition&gt;14th ed&lt;/edition&gt;&lt;section&gt;37&lt;/section&gt;&lt;dates&gt;&lt;year&gt;2017&lt;/year&gt;&lt;/dates&gt;&lt;pub-location&gt;Canada&lt;/pub-location&gt;&lt;publisher&gt;Elsevier&lt;/publisher&gt;&lt;urls&gt;&lt;/urls&gt;&lt;/record&gt;&lt;/Cite&gt;&lt;Cite&gt;&lt;Author&gt;Girolami&lt;/Author&gt;&lt;Year&gt;2017&lt;/Year&gt;&lt;RecNum&gt;230&lt;/RecNum&gt;&lt;record&gt;&lt;rec-number&gt;230&lt;/rec-number&gt;&lt;foreign-keys&gt;&lt;key app="EN" db-id="vr59f09flt2df0e0adb5sz9vx50r055f0529" timestamp="1596012095"&gt;230&lt;/key&gt;&lt;/foreign-keys&gt;&lt;ref-type name="Book Section"&gt;5&lt;/ref-type&gt;&lt;contributors&gt;&lt;authors&gt;&lt;author&gt;Girolami, M.&lt;/author&gt;&lt;author&gt;Ghermandi, R.&lt;/author&gt;&lt;author&gt;Ghirelli, M.&lt;/author&gt;&lt;author&gt;A. Gasbarrini,&lt;/author&gt;&lt;author&gt;and S. Boriani&lt;/author&gt;&lt;/authors&gt;&lt;secondary-authors&gt;&lt;author&gt;Boriani, S., Presutti, L., Gasbarrini, A., Mattioli, F&lt;/author&gt;&lt;/secondary-authors&gt;&lt;/contributors&gt;&lt;titles&gt;&lt;title&gt;Anatomy of the Subaxial Cervical Spine&lt;/title&gt;&lt;secondary-title&gt;Atlas of craniocervical junction and cervical spine surgery&lt;/secondary-title&gt;&lt;/titles&gt;&lt;pages&gt;17-26&lt;/pages&gt;&lt;dates&gt;&lt;year&gt;2017&lt;/year&gt;&lt;/dates&gt;&lt;publisher&gt;Springer International Publishing&lt;/publisher&gt;&lt;urls&gt;&lt;/urls&gt;&lt;/record&gt;&lt;/Cite&gt;&lt;/EndNote&gt;</w:instrText>
      </w:r>
      <w:r w:rsidR="00753C1F" w:rsidRPr="006A1197">
        <w:rPr>
          <w:szCs w:val="28"/>
        </w:rPr>
        <w:fldChar w:fldCharType="separate"/>
      </w:r>
      <w:r w:rsidR="00BB567C">
        <w:rPr>
          <w:noProof/>
          <w:szCs w:val="28"/>
        </w:rPr>
        <w:t>[50],[51]</w:t>
      </w:r>
      <w:r w:rsidR="00753C1F" w:rsidRPr="006A1197">
        <w:rPr>
          <w:szCs w:val="28"/>
        </w:rPr>
        <w:fldChar w:fldCharType="end"/>
      </w:r>
      <w:r w:rsidR="006F09F9" w:rsidRPr="006A1197">
        <w:rPr>
          <w:szCs w:val="28"/>
        </w:rPr>
        <w:t>.</w:t>
      </w:r>
    </w:p>
    <w:p w:rsidR="00D359EB" w:rsidRPr="006A1197" w:rsidRDefault="00F85EAC" w:rsidP="007E0395">
      <w:pPr>
        <w:pStyle w:val="a3"/>
        <w:outlineLvl w:val="9"/>
      </w:pPr>
      <w:bookmarkStart w:id="79" w:name="_Toc24799370"/>
      <w:r w:rsidRPr="006A1197">
        <w:t>1.2.2.1</w:t>
      </w:r>
      <w:r w:rsidR="00A874C5" w:rsidRPr="006A1197">
        <w:t>.</w:t>
      </w:r>
      <w:r w:rsidR="00CF0DD2" w:rsidRPr="006A1197">
        <w:t xml:space="preserve"> </w:t>
      </w:r>
      <w:r w:rsidR="00B955B7" w:rsidRPr="006A1197">
        <w:t>Các mấu khớp</w:t>
      </w:r>
      <w:bookmarkEnd w:id="79"/>
    </w:p>
    <w:p w:rsidR="00B955B7" w:rsidRPr="006A1197" w:rsidRDefault="00A5359B" w:rsidP="007E0395">
      <w:pPr>
        <w:widowControl w:val="0"/>
        <w:tabs>
          <w:tab w:val="left" w:pos="709"/>
        </w:tabs>
        <w:spacing w:before="0"/>
        <w:ind w:firstLine="0"/>
        <w:rPr>
          <w:b/>
          <w:szCs w:val="28"/>
        </w:rPr>
      </w:pPr>
      <w:r w:rsidRPr="006A1197">
        <w:rPr>
          <w:b/>
          <w:i/>
          <w:szCs w:val="28"/>
        </w:rPr>
        <w:tab/>
      </w:r>
      <w:r w:rsidR="00B955B7" w:rsidRPr="006A1197">
        <w:rPr>
          <w:b/>
          <w:i/>
          <w:szCs w:val="28"/>
        </w:rPr>
        <w:t xml:space="preserve">* Khớp móc </w:t>
      </w:r>
      <w:r w:rsidR="00F85EAC" w:rsidRPr="006A1197">
        <w:rPr>
          <w:b/>
          <w:i/>
          <w:szCs w:val="28"/>
        </w:rPr>
        <w:t xml:space="preserve">- </w:t>
      </w:r>
      <w:r w:rsidR="00B955B7" w:rsidRPr="006A1197">
        <w:rPr>
          <w:b/>
          <w:i/>
          <w:szCs w:val="28"/>
        </w:rPr>
        <w:t>đốt sống</w:t>
      </w:r>
      <w:r w:rsidR="002A50C1" w:rsidRPr="006A1197">
        <w:rPr>
          <w:b/>
          <w:i/>
          <w:szCs w:val="28"/>
        </w:rPr>
        <w:t xml:space="preserve"> </w:t>
      </w:r>
      <w:r w:rsidR="00F85EAC" w:rsidRPr="006A1197">
        <w:rPr>
          <w:szCs w:val="28"/>
        </w:rPr>
        <w:t>(</w:t>
      </w:r>
      <w:r w:rsidR="00B955B7" w:rsidRPr="006A1197">
        <w:rPr>
          <w:szCs w:val="28"/>
        </w:rPr>
        <w:t>khớp Luschka</w:t>
      </w:r>
      <w:r w:rsidR="00F85EAC" w:rsidRPr="006A1197">
        <w:rPr>
          <w:szCs w:val="28"/>
        </w:rPr>
        <w:t>):</w:t>
      </w:r>
      <w:r w:rsidR="00B955B7" w:rsidRPr="006A1197">
        <w:rPr>
          <w:szCs w:val="28"/>
        </w:rPr>
        <w:t xml:space="preserve"> là khớp nằm giữa các móc thân sống từ C</w:t>
      </w:r>
      <w:r w:rsidR="00B955B7" w:rsidRPr="006A1197">
        <w:rPr>
          <w:szCs w:val="28"/>
          <w:vertAlign w:val="subscript"/>
        </w:rPr>
        <w:t>3</w:t>
      </w:r>
      <w:r w:rsidR="00B955B7" w:rsidRPr="006A1197">
        <w:rPr>
          <w:szCs w:val="28"/>
        </w:rPr>
        <w:t xml:space="preserve"> tới C</w:t>
      </w:r>
      <w:r w:rsidR="00B955B7" w:rsidRPr="006A1197">
        <w:rPr>
          <w:szCs w:val="28"/>
          <w:vertAlign w:val="subscript"/>
        </w:rPr>
        <w:t>6</w:t>
      </w:r>
      <w:r w:rsidR="00B955B7" w:rsidRPr="006A1197">
        <w:rPr>
          <w:szCs w:val="28"/>
        </w:rPr>
        <w:t xml:space="preserve"> với mặt dưới ngoài của thân số</w:t>
      </w:r>
      <w:r w:rsidR="00297563" w:rsidRPr="006A1197">
        <w:rPr>
          <w:szCs w:val="28"/>
        </w:rPr>
        <w:t xml:space="preserve">ng trên nó, </w:t>
      </w:r>
      <w:r w:rsidR="00297563" w:rsidRPr="006A1197">
        <w:t>không có bao hoạt dịch.</w:t>
      </w:r>
      <w:r w:rsidR="00B955B7" w:rsidRPr="006A1197">
        <w:rPr>
          <w:szCs w:val="28"/>
        </w:rPr>
        <w:t xml:space="preserve"> Các khớp này nằm ngoài và sau ngoài của bờ đĩa đệ</w:t>
      </w:r>
      <w:r w:rsidR="00297563" w:rsidRPr="006A1197">
        <w:rPr>
          <w:szCs w:val="28"/>
        </w:rPr>
        <w:t xml:space="preserve">m, </w:t>
      </w:r>
      <w:r w:rsidR="00297563" w:rsidRPr="006A1197">
        <w:t>giữ đĩa đệm không lệch sang hai bên,</w:t>
      </w:r>
      <w:r w:rsidR="00B955B7" w:rsidRPr="006A1197">
        <w:rPr>
          <w:szCs w:val="28"/>
        </w:rPr>
        <w:t xml:space="preserve"> tạo lên bờ sau của lỗ liên hợp, nơi đi ra của các rễ </w:t>
      </w:r>
      <w:r w:rsidR="00B955B7" w:rsidRPr="006A1197">
        <w:rPr>
          <w:szCs w:val="28"/>
        </w:rPr>
        <w:lastRenderedPageBreak/>
        <w:t>thần kinh</w:t>
      </w:r>
      <w:r w:rsidR="00297563" w:rsidRPr="006A1197">
        <w:t>. Khi khớp móc đốt sống thoái hoá, gai xương của mỏm móc nhô vào lỗ ghép chèn ép vào rễ thần kinh và động mạch đốt</w:t>
      </w:r>
      <w:r w:rsidR="00AF7E51" w:rsidRPr="006A1197">
        <w:rPr>
          <w:szCs w:val="28"/>
        </w:rPr>
        <w:t xml:space="preserve"> </w:t>
      </w:r>
      <w:r w:rsidR="00AF7E51" w:rsidRPr="006A1197">
        <w:rPr>
          <w:szCs w:val="28"/>
        </w:rPr>
        <w:fldChar w:fldCharType="begin"/>
      </w:r>
      <w:r w:rsidR="00BB567C">
        <w:rPr>
          <w:szCs w:val="28"/>
        </w:rPr>
        <w:instrText xml:space="preserve"> ADDIN EN.CITE &lt;EndNote&gt;&lt;Cite&gt;&lt;Author&gt;Trịnh Văn&lt;/Author&gt;&lt;Year&gt;1998&lt;/Year&gt;&lt;RecNum&gt;198&lt;/RecNum&gt;&lt;DisplayText&gt;[47]&lt;/DisplayText&gt;&lt;record&gt;&lt;rec-number&gt;198&lt;/rec-number&gt;&lt;foreign-keys&gt;&lt;key app="EN" db-id="vr59f09flt2df0e0adb5sz9vx50r055f0529" timestamp="1596012095"&gt;198&lt;/key&gt;&lt;/foreign-keys&gt;&lt;ref-type name="Book"&gt;6&lt;/ref-type&gt;&lt;contributors&gt;&lt;authors&gt;&lt;author&gt;Trịnh Văn, Minh&lt;/author&gt;&lt;/authors&gt;&lt;/contributors&gt;&lt;titles&gt;&lt;title&gt;Giải phẫu định khu Đầu Mặt Cổ&lt;/title&gt;&lt;/titles&gt;&lt;section&gt;tr. 518 - 20&lt;/section&gt;&lt;dates&gt;&lt;year&gt;1998&lt;/year&gt;&lt;/dates&gt;&lt;publisher&gt;Nhà xuất bản Y học&lt;/publisher&gt;&lt;urls&gt;&lt;/urls&gt;&lt;language&gt;a&lt;/language&gt;&lt;/record&gt;&lt;/Cite&gt;&lt;/EndNote&gt;</w:instrText>
      </w:r>
      <w:r w:rsidR="00AF7E51" w:rsidRPr="006A1197">
        <w:rPr>
          <w:szCs w:val="28"/>
        </w:rPr>
        <w:fldChar w:fldCharType="separate"/>
      </w:r>
      <w:r w:rsidR="00BB567C">
        <w:rPr>
          <w:noProof/>
          <w:szCs w:val="28"/>
        </w:rPr>
        <w:t>[47]</w:t>
      </w:r>
      <w:r w:rsidR="00AF7E51" w:rsidRPr="006A1197">
        <w:rPr>
          <w:szCs w:val="28"/>
        </w:rPr>
        <w:fldChar w:fldCharType="end"/>
      </w:r>
      <w:r w:rsidR="00F85EAC" w:rsidRPr="006A1197">
        <w:rPr>
          <w:szCs w:val="28"/>
        </w:rPr>
        <w:t>.</w:t>
      </w:r>
    </w:p>
    <w:p w:rsidR="006244F9" w:rsidRPr="006A1197" w:rsidRDefault="00B955B7" w:rsidP="007E0395">
      <w:pPr>
        <w:widowControl w:val="0"/>
        <w:spacing w:before="0"/>
        <w:rPr>
          <w:spacing w:val="4"/>
          <w:szCs w:val="28"/>
        </w:rPr>
      </w:pPr>
      <w:r w:rsidRPr="006A1197">
        <w:rPr>
          <w:b/>
          <w:i/>
          <w:spacing w:val="4"/>
          <w:szCs w:val="28"/>
        </w:rPr>
        <w:t>* Khớp mỏm khớp</w:t>
      </w:r>
      <w:r w:rsidR="00F85EAC" w:rsidRPr="006A1197">
        <w:rPr>
          <w:b/>
          <w:i/>
          <w:spacing w:val="4"/>
          <w:szCs w:val="28"/>
        </w:rPr>
        <w:t xml:space="preserve"> -</w:t>
      </w:r>
      <w:r w:rsidRPr="006A1197">
        <w:rPr>
          <w:b/>
          <w:i/>
          <w:spacing w:val="4"/>
          <w:szCs w:val="28"/>
        </w:rPr>
        <w:t xml:space="preserve"> đốt sống</w:t>
      </w:r>
      <w:r w:rsidRPr="006A1197">
        <w:rPr>
          <w:spacing w:val="4"/>
          <w:szCs w:val="28"/>
        </w:rPr>
        <w:t xml:space="preserve"> (còn gọi là khớp liên mấu), là khớp hoạt dịch giữa mỏm khớp trên và mỏm khớp dưới của hai đốt sống liền nhau</w:t>
      </w:r>
      <w:r w:rsidR="00AF7E51" w:rsidRPr="006A1197">
        <w:rPr>
          <w:spacing w:val="4"/>
          <w:szCs w:val="28"/>
        </w:rPr>
        <w:t xml:space="preserve"> </w:t>
      </w:r>
      <w:r w:rsidR="00AF7E51" w:rsidRPr="006A1197">
        <w:rPr>
          <w:spacing w:val="4"/>
          <w:szCs w:val="28"/>
        </w:rPr>
        <w:fldChar w:fldCharType="begin"/>
      </w:r>
      <w:r w:rsidR="00BB567C">
        <w:rPr>
          <w:spacing w:val="4"/>
          <w:szCs w:val="28"/>
        </w:rPr>
        <w:instrText xml:space="preserve"> ADDIN EN.CITE &lt;EndNote&gt;&lt;Cite&gt;&lt;Author&gt;Trịnh Văn&lt;/Author&gt;&lt;Year&gt;1998&lt;/Year&gt;&lt;RecNum&gt;198&lt;/RecNum&gt;&lt;DisplayText&gt;[47]&lt;/DisplayText&gt;&lt;record&gt;&lt;rec-number&gt;198&lt;/rec-number&gt;&lt;foreign-keys&gt;&lt;key app="EN" db-id="vr59f09flt2df0e0adb5sz9vx50r055f0529" timestamp="1596012095"&gt;198&lt;/key&gt;&lt;/foreign-keys&gt;&lt;ref-type name="Book"&gt;6&lt;/ref-type&gt;&lt;contributors&gt;&lt;authors&gt;&lt;author&gt;Trịnh Văn, Minh&lt;/author&gt;&lt;/authors&gt;&lt;/contributors&gt;&lt;titles&gt;&lt;title&gt;Giải phẫu định khu Đầu Mặt Cổ&lt;/title&gt;&lt;/titles&gt;&lt;section&gt;tr. 518 - 20&lt;/section&gt;&lt;dates&gt;&lt;year&gt;1998&lt;/year&gt;&lt;/dates&gt;&lt;publisher&gt;Nhà xuất bản Y học&lt;/publisher&gt;&lt;urls&gt;&lt;/urls&gt;&lt;language&gt;a&lt;/language&gt;&lt;/record&gt;&lt;/Cite&gt;&lt;/EndNote&gt;</w:instrText>
      </w:r>
      <w:r w:rsidR="00AF7E51" w:rsidRPr="006A1197">
        <w:rPr>
          <w:spacing w:val="4"/>
          <w:szCs w:val="28"/>
        </w:rPr>
        <w:fldChar w:fldCharType="separate"/>
      </w:r>
      <w:r w:rsidR="00BB567C">
        <w:rPr>
          <w:noProof/>
          <w:spacing w:val="4"/>
          <w:szCs w:val="28"/>
        </w:rPr>
        <w:t>[47]</w:t>
      </w:r>
      <w:r w:rsidR="00AF7E51" w:rsidRPr="006A1197">
        <w:rPr>
          <w:spacing w:val="4"/>
          <w:szCs w:val="28"/>
        </w:rPr>
        <w:fldChar w:fldCharType="end"/>
      </w:r>
      <w:r w:rsidR="00F85EAC" w:rsidRPr="006A1197">
        <w:rPr>
          <w:spacing w:val="4"/>
          <w:szCs w:val="28"/>
        </w:rPr>
        <w:t>.</w:t>
      </w:r>
      <w:bookmarkStart w:id="80" w:name="_Toc24799371"/>
    </w:p>
    <w:p w:rsidR="00B955B7" w:rsidRPr="006A1197" w:rsidRDefault="005C4ED8" w:rsidP="007E0395">
      <w:pPr>
        <w:widowControl w:val="0"/>
        <w:spacing w:before="0"/>
        <w:ind w:firstLine="0"/>
        <w:rPr>
          <w:i/>
          <w:lang w:val="vi-VN"/>
        </w:rPr>
      </w:pPr>
      <w:r w:rsidRPr="006A1197">
        <w:rPr>
          <w:i/>
        </w:rPr>
        <w:t>1.2.</w:t>
      </w:r>
      <w:r w:rsidR="00651D1A" w:rsidRPr="006A1197">
        <w:rPr>
          <w:i/>
        </w:rPr>
        <w:t>2</w:t>
      </w:r>
      <w:r w:rsidR="00A874C5" w:rsidRPr="006A1197">
        <w:rPr>
          <w:i/>
        </w:rPr>
        <w:t>.</w:t>
      </w:r>
      <w:r w:rsidRPr="006A1197">
        <w:rPr>
          <w:i/>
        </w:rPr>
        <w:t>2.</w:t>
      </w:r>
      <w:r w:rsidR="00A874C5" w:rsidRPr="006A1197">
        <w:rPr>
          <w:i/>
        </w:rPr>
        <w:t xml:space="preserve"> </w:t>
      </w:r>
      <w:r w:rsidRPr="006A1197">
        <w:rPr>
          <w:i/>
        </w:rPr>
        <w:t>Dây chằng</w:t>
      </w:r>
      <w:bookmarkEnd w:id="80"/>
    </w:p>
    <w:p w:rsidR="00F52166" w:rsidRPr="006A1197" w:rsidRDefault="00D61A77" w:rsidP="007E0395">
      <w:pPr>
        <w:spacing w:before="0"/>
        <w:ind w:firstLine="0"/>
        <w:jc w:val="center"/>
        <w:rPr>
          <w:szCs w:val="28"/>
        </w:rPr>
      </w:pPr>
      <w:r w:rsidRPr="006A1197">
        <w:rPr>
          <w:noProof/>
          <w:szCs w:val="28"/>
        </w:rPr>
        <w:drawing>
          <wp:inline distT="0" distB="0" distL="0" distR="0" wp14:anchorId="3ACF15DE" wp14:editId="3586B5E6">
            <wp:extent cx="2583815" cy="1797050"/>
            <wp:effectExtent l="0" t="0" r="6985" b="0"/>
            <wp:docPr id="2" name="Picture 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
                    <pic:cNvPicPr>
                      <a:picLocks noChangeAspect="1" noChangeArrowheads="1"/>
                    </pic:cNvPicPr>
                  </pic:nvPicPr>
                  <pic:blipFill>
                    <a:blip r:embed="rId12" cstate="print">
                      <a:extLst>
                        <a:ext uri="{28A0092B-C50C-407E-A947-70E740481C1C}">
                          <a14:useLocalDpi xmlns:a14="http://schemas.microsoft.com/office/drawing/2010/main" val="0"/>
                        </a:ext>
                      </a:extLst>
                    </a:blip>
                    <a:srcRect l="2290" t="7904" r="8444"/>
                    <a:stretch>
                      <a:fillRect/>
                    </a:stretch>
                  </pic:blipFill>
                  <pic:spPr bwMode="auto">
                    <a:xfrm>
                      <a:off x="0" y="0"/>
                      <a:ext cx="2583815" cy="1797050"/>
                    </a:xfrm>
                    <a:prstGeom prst="rect">
                      <a:avLst/>
                    </a:prstGeom>
                    <a:noFill/>
                    <a:ln>
                      <a:noFill/>
                    </a:ln>
                  </pic:spPr>
                </pic:pic>
              </a:graphicData>
            </a:graphic>
          </wp:inline>
        </w:drawing>
      </w:r>
      <w:r w:rsidRPr="006A1197">
        <w:rPr>
          <w:noProof/>
          <w:szCs w:val="28"/>
        </w:rPr>
        <w:drawing>
          <wp:inline distT="0" distB="0" distL="0" distR="0" wp14:anchorId="0BFD00A4" wp14:editId="040E3D04">
            <wp:extent cx="2966720" cy="2306955"/>
            <wp:effectExtent l="0" t="0" r="5080" b="0"/>
            <wp:docPr id="3" name="Picture 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
                    <pic:cNvPicPr>
                      <a:picLocks noChangeAspect="1" noChangeArrowheads="1"/>
                    </pic:cNvPicPr>
                  </pic:nvPicPr>
                  <pic:blipFill>
                    <a:blip r:embed="rId13" cstate="print">
                      <a:extLst>
                        <a:ext uri="{28A0092B-C50C-407E-A947-70E740481C1C}">
                          <a14:useLocalDpi xmlns:a14="http://schemas.microsoft.com/office/drawing/2010/main" val="0"/>
                        </a:ext>
                      </a:extLst>
                    </a:blip>
                    <a:srcRect l="957" r="1686" b="6802"/>
                    <a:stretch>
                      <a:fillRect/>
                    </a:stretch>
                  </pic:blipFill>
                  <pic:spPr bwMode="auto">
                    <a:xfrm>
                      <a:off x="0" y="0"/>
                      <a:ext cx="2966720" cy="2306955"/>
                    </a:xfrm>
                    <a:prstGeom prst="rect">
                      <a:avLst/>
                    </a:prstGeom>
                    <a:noFill/>
                    <a:ln>
                      <a:noFill/>
                    </a:ln>
                  </pic:spPr>
                </pic:pic>
              </a:graphicData>
            </a:graphic>
          </wp:inline>
        </w:drawing>
      </w:r>
    </w:p>
    <w:p w:rsidR="00F52166" w:rsidRPr="006A1197" w:rsidRDefault="00F52166" w:rsidP="007E0395">
      <w:pPr>
        <w:pStyle w:val="ahinh"/>
      </w:pPr>
      <w:bookmarkStart w:id="81" w:name="_Toc55808366"/>
      <w:proofErr w:type="gramStart"/>
      <w:r w:rsidRPr="006A1197">
        <w:t>Hình 1.2.</w:t>
      </w:r>
      <w:proofErr w:type="gramEnd"/>
      <w:r w:rsidRPr="006A1197">
        <w:t xml:space="preserve"> Hệ thống dây chằng cột sống cổ</w:t>
      </w:r>
      <w:bookmarkEnd w:id="81"/>
    </w:p>
    <w:p w:rsidR="009A17CA" w:rsidRPr="006A1197" w:rsidRDefault="009A17CA" w:rsidP="007E0395">
      <w:pPr>
        <w:widowControl w:val="0"/>
        <w:tabs>
          <w:tab w:val="left" w:pos="709"/>
        </w:tabs>
        <w:spacing w:before="0"/>
        <w:ind w:firstLine="0"/>
        <w:jc w:val="center"/>
        <w:rPr>
          <w:i/>
          <w:szCs w:val="28"/>
        </w:rPr>
      </w:pPr>
      <w:r w:rsidRPr="006A1197">
        <w:rPr>
          <w:i/>
          <w:szCs w:val="28"/>
        </w:rPr>
        <w:t>* Nguồn</w:t>
      </w:r>
      <w:r w:rsidR="002C423A" w:rsidRPr="006A1197">
        <w:rPr>
          <w:i/>
          <w:szCs w:val="28"/>
        </w:rPr>
        <w:t xml:space="preserve">: </w:t>
      </w:r>
      <w:r w:rsidRPr="006A1197">
        <w:rPr>
          <w:i/>
          <w:noProof/>
          <w:szCs w:val="28"/>
          <w:shd w:val="clear" w:color="auto" w:fill="FFFFFF"/>
        </w:rPr>
        <w:t>Netter F.</w:t>
      </w:r>
      <w:r w:rsidR="00A5359B" w:rsidRPr="006A1197">
        <w:rPr>
          <w:i/>
          <w:noProof/>
          <w:szCs w:val="28"/>
          <w:shd w:val="clear" w:color="auto" w:fill="FFFFFF"/>
        </w:rPr>
        <w:t xml:space="preserve"> </w:t>
      </w:r>
      <w:r w:rsidRPr="006A1197">
        <w:rPr>
          <w:i/>
          <w:noProof/>
          <w:szCs w:val="28"/>
          <w:shd w:val="clear" w:color="auto" w:fill="FFFFFF"/>
        </w:rPr>
        <w:t>H</w:t>
      </w:r>
      <w:r w:rsidR="00A5359B" w:rsidRPr="006A1197">
        <w:rPr>
          <w:i/>
          <w:noProof/>
          <w:szCs w:val="28"/>
          <w:shd w:val="clear" w:color="auto" w:fill="FFFFFF"/>
        </w:rPr>
        <w:t>.</w:t>
      </w:r>
      <w:r w:rsidRPr="006A1197">
        <w:rPr>
          <w:i/>
          <w:noProof/>
          <w:szCs w:val="28"/>
          <w:shd w:val="clear" w:color="auto" w:fill="FFFFFF"/>
        </w:rPr>
        <w:t xml:space="preserve"> </w:t>
      </w:r>
      <w:r w:rsidRPr="006A1197">
        <w:rPr>
          <w:i/>
          <w:noProof/>
          <w:szCs w:val="28"/>
          <w:shd w:val="clear" w:color="auto" w:fill="FFFFFF"/>
          <w:lang w:val="vi-VN"/>
        </w:rPr>
        <w:t>(</w:t>
      </w:r>
      <w:r w:rsidRPr="006A1197">
        <w:rPr>
          <w:i/>
          <w:noProof/>
          <w:szCs w:val="28"/>
          <w:shd w:val="clear" w:color="auto" w:fill="FFFFFF"/>
        </w:rPr>
        <w:t xml:space="preserve">2004) </w:t>
      </w:r>
      <w:r w:rsidR="00F52166" w:rsidRPr="006A1197">
        <w:rPr>
          <w:i/>
          <w:szCs w:val="28"/>
        </w:rPr>
        <w:fldChar w:fldCharType="begin"/>
      </w:r>
      <w:r w:rsidR="00BB567C">
        <w:rPr>
          <w:i/>
          <w:szCs w:val="28"/>
        </w:rPr>
        <w:instrText xml:space="preserve"> ADDIN EN.CITE &lt;EndNote&gt;&lt;Cite&gt;&lt;Author&gt;Netter&lt;/Author&gt;&lt;Year&gt;2004&lt;/Year&gt;&lt;RecNum&gt;98&lt;/RecNum&gt;&lt;DisplayText&gt;[52]&lt;/DisplayText&gt;&lt;record&gt;&lt;rec-number&gt;98&lt;/rec-number&gt;&lt;foreign-keys&gt;&lt;key app="EN" db-id="vr59f09flt2df0e0adb5sz9vx50r055f0529" timestamp="0"&gt;98&lt;/key&gt;&lt;/foreign-keys&gt;&lt;ref-type name="Book"&gt;6&lt;/ref-type&gt;&lt;contributors&gt;&lt;authors&gt;&lt;author&gt;Netter, F. H. &lt;/author&gt;&lt;/authors&gt;&lt;/contributors&gt;&lt;titles&gt;&lt;title&gt;Atlas giải phẫu người&lt;/title&gt;&lt;/titles&gt;&lt;dates&gt;&lt;year&gt;2004&lt;/year&gt;&lt;/dates&gt;&lt;pub-location&gt;Hà Nội&lt;/pub-location&gt;&lt;publisher&gt;Nhà xuất bản Y học&lt;/publisher&gt;&lt;urls&gt;&lt;/urls&gt;&lt;/record&gt;&lt;/Cite&gt;&lt;/EndNote&gt;</w:instrText>
      </w:r>
      <w:r w:rsidR="00F52166" w:rsidRPr="006A1197">
        <w:rPr>
          <w:i/>
          <w:szCs w:val="28"/>
        </w:rPr>
        <w:fldChar w:fldCharType="separate"/>
      </w:r>
      <w:r w:rsidR="00BB567C">
        <w:rPr>
          <w:i/>
          <w:noProof/>
          <w:szCs w:val="28"/>
        </w:rPr>
        <w:t>[52]</w:t>
      </w:r>
      <w:r w:rsidR="00F52166" w:rsidRPr="006A1197">
        <w:rPr>
          <w:i/>
          <w:szCs w:val="28"/>
        </w:rPr>
        <w:fldChar w:fldCharType="end"/>
      </w:r>
    </w:p>
    <w:p w:rsidR="0026278A" w:rsidRPr="006A1197" w:rsidRDefault="00B955B7" w:rsidP="007E0395">
      <w:pPr>
        <w:widowControl w:val="0"/>
        <w:spacing w:before="0"/>
        <w:ind w:firstLine="851"/>
        <w:rPr>
          <w:szCs w:val="28"/>
        </w:rPr>
      </w:pPr>
      <w:r w:rsidRPr="006A1197">
        <w:rPr>
          <w:szCs w:val="28"/>
        </w:rPr>
        <w:t>Dây chằng dọc trước và dọc sau</w:t>
      </w:r>
      <w:r w:rsidR="00CA4525" w:rsidRPr="006A1197">
        <w:rPr>
          <w:szCs w:val="28"/>
        </w:rPr>
        <w:t xml:space="preserve"> </w:t>
      </w:r>
      <w:r w:rsidR="00364013" w:rsidRPr="006A1197">
        <w:rPr>
          <w:szCs w:val="28"/>
        </w:rPr>
        <w:t xml:space="preserve">bao phủ phía trước và phía sau </w:t>
      </w:r>
      <w:proofErr w:type="gramStart"/>
      <w:r w:rsidR="00364013" w:rsidRPr="006A1197">
        <w:rPr>
          <w:szCs w:val="28"/>
        </w:rPr>
        <w:t>theo</w:t>
      </w:r>
      <w:proofErr w:type="gramEnd"/>
      <w:r w:rsidR="00364013" w:rsidRPr="006A1197">
        <w:rPr>
          <w:szCs w:val="28"/>
        </w:rPr>
        <w:t xml:space="preserve"> chiều dài giúp </w:t>
      </w:r>
      <w:r w:rsidR="00CA4525" w:rsidRPr="006A1197">
        <w:rPr>
          <w:szCs w:val="28"/>
        </w:rPr>
        <w:t xml:space="preserve">giữ vững cột sống, </w:t>
      </w:r>
      <w:r w:rsidRPr="006A1197">
        <w:rPr>
          <w:szCs w:val="28"/>
        </w:rPr>
        <w:t>đóng góp vào độ</w:t>
      </w:r>
      <w:r w:rsidR="00004F12" w:rsidRPr="006A1197">
        <w:rPr>
          <w:szCs w:val="28"/>
        </w:rPr>
        <w:t xml:space="preserve"> </w:t>
      </w:r>
      <w:r w:rsidRPr="006A1197">
        <w:rPr>
          <w:szCs w:val="28"/>
        </w:rPr>
        <w:t>vững, mức độ di động và mềm dẻo của cột sống</w:t>
      </w:r>
      <w:r w:rsidR="00364013" w:rsidRPr="006A1197">
        <w:rPr>
          <w:szCs w:val="28"/>
        </w:rPr>
        <w:t>.</w:t>
      </w:r>
      <w:r w:rsidR="00CA4525" w:rsidRPr="006A1197">
        <w:rPr>
          <w:szCs w:val="28"/>
        </w:rPr>
        <w:t xml:space="preserve"> </w:t>
      </w:r>
      <w:proofErr w:type="gramStart"/>
      <w:r w:rsidR="00B66902" w:rsidRPr="006A1197">
        <w:rPr>
          <w:szCs w:val="28"/>
        </w:rPr>
        <w:t>D</w:t>
      </w:r>
      <w:r w:rsidR="00CA4525" w:rsidRPr="006A1197">
        <w:rPr>
          <w:szCs w:val="28"/>
        </w:rPr>
        <w:t>ây chằng dọc trước dính chặt với đĩa đệm hơn dây chằng dọc sau và không phát triển mạnh ở phần đốt sống cổ</w:t>
      </w:r>
      <w:r w:rsidR="00A5359B" w:rsidRPr="006A1197">
        <w:rPr>
          <w:szCs w:val="28"/>
        </w:rPr>
        <w:t>.</w:t>
      </w:r>
      <w:proofErr w:type="gramEnd"/>
      <w:r w:rsidR="0026278A" w:rsidRPr="006A1197">
        <w:rPr>
          <w:szCs w:val="28"/>
        </w:rPr>
        <w:t xml:space="preserve"> Dây chằng dọc sau nằm trong ống sống và trải dài dọc mặt sau của các thân đốt sống, </w:t>
      </w:r>
      <w:r w:rsidR="008F309F" w:rsidRPr="006A1197">
        <w:rPr>
          <w:szCs w:val="28"/>
        </w:rPr>
        <w:t>c</w:t>
      </w:r>
      <w:r w:rsidR="0026278A" w:rsidRPr="006A1197">
        <w:rPr>
          <w:szCs w:val="28"/>
        </w:rPr>
        <w:t xml:space="preserve">ác sợi mịn và bóng của nó gắn chặt với các đĩa gian đốt sống, các tấm sụn trong đầu xương và rìa lồi của các thân đốt sống liền kề, nhưng ở giữa những chỗ bám này </w:t>
      </w:r>
      <w:r w:rsidR="00B66902" w:rsidRPr="006A1197">
        <w:rPr>
          <w:szCs w:val="28"/>
        </w:rPr>
        <w:t xml:space="preserve">lỏng lẻo hơn </w:t>
      </w:r>
      <w:r w:rsidR="0026278A" w:rsidRPr="006A1197">
        <w:rPr>
          <w:szCs w:val="28"/>
        </w:rPr>
        <w:t>và được ngăn cách với thân đốt sống bởi các tĩnh mạch sống nền. Đây là điểm chú ý khi phẫu thuật cắt bỏ dây chằng dọc sau hay mài các gai xương trong thoái hóa đốt sống khi phẫu thuật lối trướ</w:t>
      </w:r>
      <w:r w:rsidR="00C01573">
        <w:rPr>
          <w:szCs w:val="28"/>
        </w:rPr>
        <w:t xml:space="preserve">c </w:t>
      </w:r>
      <w:r w:rsidR="00DC4938" w:rsidRPr="006A1197">
        <w:rPr>
          <w:szCs w:val="28"/>
        </w:rPr>
        <w:fldChar w:fldCharType="begin"/>
      </w:r>
      <w:r w:rsidR="00BB567C">
        <w:rPr>
          <w:szCs w:val="28"/>
        </w:rPr>
        <w:instrText xml:space="preserve"> ADDIN EN.CITE &lt;EndNote&gt;&lt;Cite&gt;&lt;Author&gt;Trịnh Văn&lt;/Author&gt;&lt;Year&gt;1998&lt;/Year&gt;&lt;RecNum&gt;198&lt;/RecNum&gt;&lt;DisplayText&gt;[47],[53]&lt;/DisplayText&gt;&lt;record&gt;&lt;rec-number&gt;198&lt;/rec-number&gt;&lt;foreign-keys&gt;&lt;key app="EN" db-id="vr59f09flt2df0e0adb5sz9vx50r055f0529" timestamp="1596012095"&gt;198&lt;/key&gt;&lt;/foreign-keys&gt;&lt;ref-type name="Book"&gt;6&lt;/ref-type&gt;&lt;contributors&gt;&lt;authors&gt;&lt;author&gt;Trịnh Văn, Minh&lt;/author&gt;&lt;/authors&gt;&lt;/contributors&gt;&lt;titles&gt;&lt;title&gt;Giải phẫu định khu Đầu Mặt Cổ&lt;/title&gt;&lt;/titles&gt;&lt;section&gt;tr. 518 - 20&lt;/section&gt;&lt;dates&gt;&lt;year&gt;1998&lt;/year&gt;&lt;/dates&gt;&lt;publisher&gt;Nhà xuất bản Y học&lt;/publisher&gt;&lt;urls&gt;&lt;/urls&gt;&lt;language&gt;a&lt;/language&gt;&lt;/record&gt;&lt;/Cite&gt;&lt;Cite&gt;&lt;Author&gt;Wegener&lt;/Author&gt;&lt;Year&gt;1995&lt;/Year&gt;&lt;RecNum&gt;100&lt;/RecNum&gt;&lt;record&gt;&lt;rec-number&gt;100&lt;/rec-number&gt;&lt;foreign-keys&gt;&lt;key app="EN" db-id="vr59f09flt2df0e0adb5sz9vx50r055f0529" timestamp="0"&gt;100&lt;/key&gt;&lt;/foreign-keys&gt;&lt;ref-type name="Book Section"&gt;5&lt;/ref-type&gt;&lt;contributors&gt;&lt;authors&gt;&lt;author&gt;Wegener, O. H.&lt;/author&gt;&lt;/authors&gt;&lt;/contributors&gt;&lt;titles&gt;&lt;title&gt;Anatomy and imaging the spine&lt;/title&gt;&lt;secondary-title&gt;Whole body computed tomography: Practical Image Analysis&lt;/secondary-title&gt;&lt;/titles&gt;&lt;edition&gt;1st edition&lt;/edition&gt;&lt;dates&gt;&lt;year&gt;1995&lt;/year&gt;&lt;/dates&gt;&lt;publisher&gt;S. Karger&lt;/publisher&gt;&lt;urls&gt;&lt;/urls&gt;&lt;/record&gt;&lt;/Cite&gt;&lt;/EndNote&gt;</w:instrText>
      </w:r>
      <w:r w:rsidR="00DC4938" w:rsidRPr="006A1197">
        <w:rPr>
          <w:szCs w:val="28"/>
        </w:rPr>
        <w:fldChar w:fldCharType="separate"/>
      </w:r>
      <w:r w:rsidR="00BB567C">
        <w:rPr>
          <w:noProof/>
          <w:szCs w:val="28"/>
        </w:rPr>
        <w:t>[47],[53]</w:t>
      </w:r>
      <w:r w:rsidR="00DC4938" w:rsidRPr="006A1197">
        <w:rPr>
          <w:szCs w:val="28"/>
        </w:rPr>
        <w:fldChar w:fldCharType="end"/>
      </w:r>
      <w:r w:rsidR="0026278A" w:rsidRPr="006A1197">
        <w:rPr>
          <w:szCs w:val="28"/>
        </w:rPr>
        <w:t>.</w:t>
      </w:r>
    </w:p>
    <w:p w:rsidR="00010DE4" w:rsidRPr="006A1197" w:rsidRDefault="00B66902" w:rsidP="007E0395">
      <w:pPr>
        <w:widowControl w:val="0"/>
        <w:spacing w:before="0"/>
        <w:ind w:firstLine="851"/>
        <w:rPr>
          <w:szCs w:val="28"/>
        </w:rPr>
      </w:pPr>
      <w:r w:rsidRPr="006A1197">
        <w:rPr>
          <w:szCs w:val="28"/>
        </w:rPr>
        <w:t>Ngoài ra, hệ thống dây chằng còn có: d</w:t>
      </w:r>
      <w:r w:rsidR="00B955B7" w:rsidRPr="006A1197">
        <w:rPr>
          <w:szCs w:val="28"/>
        </w:rPr>
        <w:t>ây chằng vàng</w:t>
      </w:r>
      <w:r w:rsidRPr="006A1197">
        <w:rPr>
          <w:szCs w:val="28"/>
        </w:rPr>
        <w:t>, d</w:t>
      </w:r>
      <w:r w:rsidR="00B955B7" w:rsidRPr="006A1197">
        <w:rPr>
          <w:szCs w:val="28"/>
        </w:rPr>
        <w:t xml:space="preserve">ây chằng </w:t>
      </w:r>
      <w:r w:rsidR="00CA4525" w:rsidRPr="006A1197">
        <w:rPr>
          <w:szCs w:val="28"/>
        </w:rPr>
        <w:t>trên gai</w:t>
      </w:r>
      <w:r w:rsidRPr="006A1197">
        <w:rPr>
          <w:szCs w:val="28"/>
        </w:rPr>
        <w:t>, d</w:t>
      </w:r>
      <w:r w:rsidR="00B955B7" w:rsidRPr="006A1197">
        <w:rPr>
          <w:szCs w:val="28"/>
        </w:rPr>
        <w:t>ây chằng</w:t>
      </w:r>
      <w:r w:rsidR="00CA4525" w:rsidRPr="006A1197">
        <w:rPr>
          <w:szCs w:val="28"/>
        </w:rPr>
        <w:t xml:space="preserve"> liên gai</w:t>
      </w:r>
      <w:r w:rsidR="00B955B7" w:rsidRPr="006A1197">
        <w:rPr>
          <w:szCs w:val="28"/>
        </w:rPr>
        <w:t xml:space="preserve"> </w:t>
      </w:r>
      <w:r w:rsidRPr="006A1197">
        <w:rPr>
          <w:szCs w:val="28"/>
        </w:rPr>
        <w:t>và d</w:t>
      </w:r>
      <w:r w:rsidR="00B955B7" w:rsidRPr="006A1197">
        <w:rPr>
          <w:spacing w:val="-4"/>
          <w:szCs w:val="28"/>
        </w:rPr>
        <w:t>ây chằng khớ</w:t>
      </w:r>
      <w:r w:rsidR="00004F12" w:rsidRPr="006A1197">
        <w:rPr>
          <w:spacing w:val="-4"/>
          <w:szCs w:val="28"/>
        </w:rPr>
        <w:t>p</w:t>
      </w:r>
      <w:r w:rsidR="00A5359B" w:rsidRPr="006A1197">
        <w:rPr>
          <w:spacing w:val="-4"/>
          <w:szCs w:val="28"/>
        </w:rPr>
        <w:t xml:space="preserve"> </w:t>
      </w:r>
      <w:r w:rsidR="00A5359B" w:rsidRPr="006A1197">
        <w:rPr>
          <w:spacing w:val="-4"/>
          <w:szCs w:val="28"/>
        </w:rPr>
        <w:fldChar w:fldCharType="begin"/>
      </w:r>
      <w:r w:rsidR="00BB567C">
        <w:rPr>
          <w:spacing w:val="-4"/>
          <w:szCs w:val="28"/>
        </w:rPr>
        <w:instrText xml:space="preserve"> ADDIN EN.CITE &lt;EndNote&gt;&lt;Cite&gt;&lt;Author&gt;Trịnh Văn&lt;/Author&gt;&lt;Year&gt;1998&lt;/Year&gt;&lt;RecNum&gt;198&lt;/RecNum&gt;&lt;DisplayText&gt;[47],[51]&lt;/DisplayText&gt;&lt;record&gt;&lt;rec-number&gt;198&lt;/rec-number&gt;&lt;foreign-keys&gt;&lt;key app="EN" db-id="vr59f09flt2df0e0adb5sz9vx50r055f0529" timestamp="1596012095"&gt;198&lt;/key&gt;&lt;/foreign-keys&gt;&lt;ref-type name="Book"&gt;6&lt;/ref-type&gt;&lt;contributors&gt;&lt;authors&gt;&lt;author&gt;Trịnh Văn, Minh&lt;/author&gt;&lt;/authors&gt;&lt;/contributors&gt;&lt;titles&gt;&lt;title&gt;Giải phẫu định khu Đầu Mặt Cổ&lt;/title&gt;&lt;/titles&gt;&lt;section&gt;tr. 518 - 20&lt;/section&gt;&lt;dates&gt;&lt;year&gt;1998&lt;/year&gt;&lt;/dates&gt;&lt;publisher&gt;Nhà xuất bản Y học&lt;/publisher&gt;&lt;urls&gt;&lt;/urls&gt;&lt;language&gt;a&lt;/language&gt;&lt;/record&gt;&lt;/Cite&gt;&lt;Cite&gt;&lt;Author&gt;Girolami&lt;/Author&gt;&lt;Year&gt;2017&lt;/Year&gt;&lt;RecNum&gt;230&lt;/RecNum&gt;&lt;record&gt;&lt;rec-number&gt;230&lt;/rec-number&gt;&lt;foreign-keys&gt;&lt;key app="EN" db-id="vr59f09flt2df0e0adb5sz9vx50r055f0529" timestamp="1596012095"&gt;230&lt;/key&gt;&lt;/foreign-keys&gt;&lt;ref-type name="Book Section"&gt;5&lt;/ref-type&gt;&lt;contributors&gt;&lt;authors&gt;&lt;author&gt;Girolami, M.&lt;/author&gt;&lt;author&gt;Ghermandi, R.&lt;/author&gt;&lt;author&gt;Ghirelli, M.&lt;/author&gt;&lt;author&gt;A. Gasbarrini,&lt;/author&gt;&lt;author&gt;and S. Boriani&lt;/author&gt;&lt;/authors&gt;&lt;secondary-authors&gt;&lt;author&gt;Boriani, S., Presutti, L., Gasbarrini, A., Mattioli, F&lt;/author&gt;&lt;/secondary-authors&gt;&lt;/contributors&gt;&lt;titles&gt;&lt;title&gt;Anatomy of the Subaxial Cervical Spine&lt;/title&gt;&lt;secondary-title&gt;Atlas of craniocervical junction and cervical spine surgery&lt;/secondary-title&gt;&lt;/titles&gt;&lt;pages&gt;17-26&lt;/pages&gt;&lt;dates&gt;&lt;year&gt;2017&lt;/year&gt;&lt;/dates&gt;&lt;publisher&gt;Springer International Publishing&lt;/publisher&gt;&lt;urls&gt;&lt;/urls&gt;&lt;/record&gt;&lt;/Cite&gt;&lt;/EndNote&gt;</w:instrText>
      </w:r>
      <w:r w:rsidR="00A5359B" w:rsidRPr="006A1197">
        <w:rPr>
          <w:spacing w:val="-4"/>
          <w:szCs w:val="28"/>
        </w:rPr>
        <w:fldChar w:fldCharType="separate"/>
      </w:r>
      <w:r w:rsidR="00BB567C">
        <w:rPr>
          <w:noProof/>
          <w:spacing w:val="-4"/>
          <w:szCs w:val="28"/>
        </w:rPr>
        <w:t>[47],[51]</w:t>
      </w:r>
      <w:r w:rsidR="00A5359B" w:rsidRPr="006A1197">
        <w:rPr>
          <w:spacing w:val="-4"/>
          <w:szCs w:val="28"/>
        </w:rPr>
        <w:fldChar w:fldCharType="end"/>
      </w:r>
      <w:r w:rsidR="00F85EAC" w:rsidRPr="006A1197">
        <w:rPr>
          <w:spacing w:val="-4"/>
          <w:szCs w:val="28"/>
        </w:rPr>
        <w:t>.</w:t>
      </w:r>
    </w:p>
    <w:p w:rsidR="00A04386" w:rsidRDefault="00A04386">
      <w:pPr>
        <w:spacing w:before="0" w:line="240" w:lineRule="auto"/>
        <w:ind w:firstLine="0"/>
        <w:jc w:val="left"/>
        <w:rPr>
          <w:rFonts w:eastAsia="Calibri"/>
          <w:bCs/>
          <w:i/>
          <w:color w:val="00B050"/>
          <w:szCs w:val="28"/>
          <w:lang w:val="x-none" w:eastAsia="x-none"/>
        </w:rPr>
      </w:pPr>
      <w:bookmarkStart w:id="82" w:name="_Toc24799372"/>
      <w:r>
        <w:br w:type="page"/>
      </w:r>
    </w:p>
    <w:p w:rsidR="00B955B7" w:rsidRPr="006A1197" w:rsidRDefault="00982495" w:rsidP="007E0395">
      <w:pPr>
        <w:pStyle w:val="a3"/>
        <w:outlineLvl w:val="9"/>
      </w:pPr>
      <w:r w:rsidRPr="006A1197">
        <w:lastRenderedPageBreak/>
        <w:t>1.2.</w:t>
      </w:r>
      <w:r w:rsidR="00651D1A" w:rsidRPr="006A1197">
        <w:rPr>
          <w:lang w:val="en-US"/>
        </w:rPr>
        <w:t>2</w:t>
      </w:r>
      <w:r w:rsidR="00A874C5" w:rsidRPr="006A1197">
        <w:t>.</w:t>
      </w:r>
      <w:r w:rsidRPr="006A1197">
        <w:t xml:space="preserve">3. </w:t>
      </w:r>
      <w:r w:rsidR="00B955B7" w:rsidRPr="006A1197">
        <w:t>Đĩa đệm</w:t>
      </w:r>
      <w:bookmarkEnd w:id="82"/>
    </w:p>
    <w:p w:rsidR="00826A52" w:rsidRPr="006A1197" w:rsidRDefault="00F85EAC" w:rsidP="007E0395">
      <w:pPr>
        <w:pStyle w:val="BodyTextIndent3"/>
        <w:widowControl w:val="0"/>
        <w:spacing w:before="0" w:after="0"/>
        <w:ind w:left="0" w:firstLine="851"/>
        <w:rPr>
          <w:sz w:val="28"/>
          <w:szCs w:val="28"/>
        </w:rPr>
      </w:pPr>
      <w:proofErr w:type="gramStart"/>
      <w:r w:rsidRPr="006A1197">
        <w:rPr>
          <w:sz w:val="28"/>
          <w:szCs w:val="28"/>
        </w:rPr>
        <w:t>Giữa hai đốt sống từ C</w:t>
      </w:r>
      <w:r w:rsidRPr="006A1197">
        <w:rPr>
          <w:sz w:val="28"/>
          <w:szCs w:val="28"/>
          <w:vertAlign w:val="subscript"/>
        </w:rPr>
        <w:t>2</w:t>
      </w:r>
      <w:r w:rsidRPr="006A1197">
        <w:rPr>
          <w:sz w:val="28"/>
          <w:szCs w:val="28"/>
        </w:rPr>
        <w:t xml:space="preserve"> trở xuống có các đĩa đệm gian đốt sống, các đĩa đệm này dày ở phía trước, mỏng ở phía sau, tạo nên đường cong ưỡn ra trước.</w:t>
      </w:r>
      <w:proofErr w:type="gramEnd"/>
      <w:r w:rsidRPr="006A1197">
        <w:rPr>
          <w:sz w:val="28"/>
          <w:szCs w:val="28"/>
        </w:rPr>
        <w:t xml:space="preserve"> </w:t>
      </w:r>
      <w:r w:rsidR="008225E0" w:rsidRPr="006A1197">
        <w:rPr>
          <w:sz w:val="28"/>
          <w:szCs w:val="20"/>
        </w:rPr>
        <w:t xml:space="preserve">Đĩa đệm cấu tạo bởi: vòng sợi, nhân nhầy và hai lá sụn cùng. Cấu tạo </w:t>
      </w:r>
      <w:proofErr w:type="gramStart"/>
      <w:r w:rsidR="008225E0" w:rsidRPr="006A1197">
        <w:rPr>
          <w:sz w:val="28"/>
          <w:szCs w:val="20"/>
        </w:rPr>
        <w:t>chung</w:t>
      </w:r>
      <w:proofErr w:type="gramEnd"/>
      <w:r w:rsidR="008225E0" w:rsidRPr="006A1197">
        <w:rPr>
          <w:sz w:val="28"/>
          <w:szCs w:val="20"/>
        </w:rPr>
        <w:t xml:space="preserve"> đều là tổ chức liên kết nhưng có tỷ lệ khác nhau gồm 3 thành phần chính là collagen, chất gian bào và các tế bào. Riêng chất gian bào lại gồm yếu tố chính: dịch kẽ, glycoprotein, axit mucopolysaccharide và protein không tạo keo</w:t>
      </w:r>
      <w:r w:rsidR="002E5B7A" w:rsidRPr="006A1197">
        <w:rPr>
          <w:rFonts w:eastAsia="Times New Roman"/>
          <w:sz w:val="28"/>
          <w:szCs w:val="28"/>
        </w:rPr>
        <w:t xml:space="preserve">. </w:t>
      </w:r>
      <w:proofErr w:type="gramStart"/>
      <w:r w:rsidR="002E5B7A" w:rsidRPr="006A1197">
        <w:rPr>
          <w:rFonts w:eastAsia="Times New Roman"/>
          <w:sz w:val="28"/>
          <w:szCs w:val="28"/>
        </w:rPr>
        <w:t>Khi có thay đổi các tính chất này sẽ gây nên tình trạng bệnh lý đĩa đệm.</w:t>
      </w:r>
      <w:proofErr w:type="gramEnd"/>
      <w:r w:rsidR="002E5B7A" w:rsidRPr="006A1197">
        <w:rPr>
          <w:rFonts w:eastAsia="Times New Roman"/>
          <w:sz w:val="28"/>
          <w:szCs w:val="28"/>
        </w:rPr>
        <w:t xml:space="preserve"> </w:t>
      </w:r>
      <w:r w:rsidR="00D86F00" w:rsidRPr="006A1197">
        <w:rPr>
          <w:rFonts w:eastAsia="Times New Roman"/>
          <w:sz w:val="28"/>
          <w:szCs w:val="28"/>
        </w:rPr>
        <w:fldChar w:fldCharType="begin"/>
      </w:r>
      <w:r w:rsidR="00BB567C">
        <w:rPr>
          <w:rFonts w:eastAsia="Times New Roman"/>
          <w:sz w:val="28"/>
          <w:szCs w:val="28"/>
        </w:rPr>
        <w:instrText xml:space="preserve"> ADDIN EN.CITE &lt;EndNote&gt;&lt;Cite&gt;&lt;Author&gt;Bùi Quang&lt;/Author&gt;&lt;Year&gt;2007&lt;/Year&gt;&lt;RecNum&gt;153&lt;/RecNum&gt;&lt;DisplayText&gt;[28],[48],[54]&lt;/DisplayText&gt;&lt;record&gt;&lt;rec-number&gt;153&lt;/rec-number&gt;&lt;foreign-keys&gt;&lt;key app="EN" db-id="vr59f09flt2df0e0adb5sz9vx50r055f0529" timestamp="0"&gt;153&lt;/key&gt;&lt;/foreign-keys&gt;&lt;ref-type name="Book"&gt;6&lt;/ref-type&gt;&lt;contributors&gt;&lt;authors&gt;&lt;author&gt;Bùi Quang, Tuyển&lt;/author&gt;&lt;/authors&gt;&lt;/contributors&gt;&lt;titles&gt;&lt;title&gt;Phẫu thuật thoát vị đĩa đệm cột sống&lt;/title&gt;&lt;/titles&gt;&lt;dates&gt;&lt;year&gt;2007&lt;/year&gt;&lt;/dates&gt;&lt;publisher&gt;Nhà xuất bản Y học&lt;/publisher&gt;&lt;urls&gt;&lt;/urls&gt;&lt;/record&gt;&lt;/Cite&gt;&lt;Cite&gt;&lt;Author&gt;Đỗ Xuân&lt;/Author&gt;&lt;Year&gt;1971&lt;/Year&gt;&lt;RecNum&gt;233&lt;/RecNum&gt;&lt;record&gt;&lt;rec-number&gt;233&lt;/rec-number&gt;&lt;foreign-keys&gt;&lt;key app="EN" db-id="vr59f09flt2df0e0adb5sz9vx50r055f0529" timestamp="1596012095"&gt;233&lt;/key&gt;&lt;/foreign-keys&gt;&lt;ref-type name="Book"&gt;6&lt;/ref-type&gt;&lt;contributors&gt;&lt;authors&gt;&lt;author&gt;&lt;style face="normal" font="default" charset="238" size="100%"&gt;Đ&lt;/style&gt;&lt;style face="normal" font="default" size="100%"&gt;ỗ Xuân, Hợp&lt;/style&gt;&lt;/author&gt;&lt;/authors&gt;&lt;/contributors&gt;&lt;titles&gt;&lt;title&gt;&lt;style face="normal" font="default" size="100%"&gt;Giải phẫu &lt;/style&gt;&lt;style face="normal" font="default" charset="238" size="100%"&gt;đ&lt;/style&gt;&lt;style face="normal" font="default" size="100%"&gt;ầu mặt cổ&lt;/style&gt;&lt;/title&gt;&lt;/titles&gt;&lt;dates&gt;&lt;year&gt;1971&lt;/year&gt;&lt;/dates&gt;&lt;pub-location&gt;Hà Nội&lt;/pub-location&gt;&lt;publisher&gt;Nhà xuất bản Y học&lt;/publisher&gt;&lt;urls&gt;&lt;/urls&gt;&lt;/record&gt;&lt;/Cite&gt;&lt;Cite&gt;&lt;Author&gt;König&lt;/Author&gt;&lt;Year&gt;2017&lt;/Year&gt;&lt;RecNum&gt;217&lt;/RecNum&gt;&lt;record&gt;&lt;rec-number&gt;217&lt;/rec-number&gt;&lt;foreign-keys&gt;&lt;key app="EN" db-id="vr59f09flt2df0e0adb5sz9vx50r055f0529" timestamp="1596012095"&gt;217&lt;/key&gt;&lt;/foreign-keys&gt;&lt;ref-type name="Book"&gt;6&lt;/ref-type&gt;&lt;contributors&gt;&lt;authors&gt;&lt;author&gt;König, A., &lt;/author&gt;&lt;author&gt;Spetzger, U.&lt;/author&gt;&lt;/authors&gt;&lt;/contributors&gt;&lt;titles&gt;&lt;title&gt;Degenerative diseases of the cervical spine&lt;/title&gt;&lt;/titles&gt;&lt;edition&gt;1st ed&lt;/edition&gt;&lt;dates&gt;&lt;year&gt;2017&lt;/year&gt;&lt;/dates&gt;&lt;publisher&gt;Springer International Publishing&lt;/publisher&gt;&lt;urls&gt;&lt;/urls&gt;&lt;/record&gt;&lt;/Cite&gt;&lt;/EndNote&gt;</w:instrText>
      </w:r>
      <w:r w:rsidR="00D86F00" w:rsidRPr="006A1197">
        <w:rPr>
          <w:rFonts w:eastAsia="Times New Roman"/>
          <w:sz w:val="28"/>
          <w:szCs w:val="28"/>
        </w:rPr>
        <w:fldChar w:fldCharType="separate"/>
      </w:r>
      <w:r w:rsidR="00BB567C">
        <w:rPr>
          <w:rFonts w:eastAsia="Times New Roman"/>
          <w:noProof/>
          <w:sz w:val="28"/>
          <w:szCs w:val="28"/>
        </w:rPr>
        <w:t>[28],[48],[54]</w:t>
      </w:r>
      <w:r w:rsidR="00D86F00" w:rsidRPr="006A1197">
        <w:rPr>
          <w:rFonts w:eastAsia="Times New Roman"/>
          <w:sz w:val="28"/>
          <w:szCs w:val="28"/>
        </w:rPr>
        <w:fldChar w:fldCharType="end"/>
      </w:r>
      <w:r w:rsidR="002E5B7A" w:rsidRPr="006A1197">
        <w:rPr>
          <w:rFonts w:eastAsia="Times New Roman"/>
          <w:sz w:val="28"/>
          <w:szCs w:val="28"/>
        </w:rPr>
        <w:t>.</w:t>
      </w:r>
    </w:p>
    <w:p w:rsidR="00826A52" w:rsidRPr="006A1197" w:rsidRDefault="005651B6" w:rsidP="007E0395">
      <w:pPr>
        <w:pStyle w:val="BodyTextIndent3"/>
        <w:widowControl w:val="0"/>
        <w:spacing w:before="0" w:after="0"/>
        <w:ind w:left="0" w:firstLine="851"/>
        <w:rPr>
          <w:sz w:val="28"/>
          <w:szCs w:val="28"/>
        </w:rPr>
      </w:pPr>
      <w:r w:rsidRPr="006A1197">
        <w:rPr>
          <w:b/>
          <w:i/>
          <w:sz w:val="28"/>
          <w:szCs w:val="28"/>
        </w:rPr>
        <w:t xml:space="preserve">* </w:t>
      </w:r>
      <w:r w:rsidR="008225E0" w:rsidRPr="006A1197">
        <w:rPr>
          <w:b/>
          <w:i/>
          <w:sz w:val="28"/>
          <w:szCs w:val="28"/>
        </w:rPr>
        <w:t>Lá</w:t>
      </w:r>
      <w:r w:rsidR="002E5B7A" w:rsidRPr="006A1197">
        <w:rPr>
          <w:b/>
          <w:i/>
          <w:sz w:val="28"/>
          <w:szCs w:val="28"/>
        </w:rPr>
        <w:t xml:space="preserve"> sụn</w:t>
      </w:r>
      <w:r w:rsidR="008225E0" w:rsidRPr="006A1197">
        <w:rPr>
          <w:b/>
          <w:i/>
          <w:sz w:val="28"/>
          <w:szCs w:val="28"/>
        </w:rPr>
        <w:t xml:space="preserve"> cùng</w:t>
      </w:r>
      <w:r w:rsidR="00B955B7" w:rsidRPr="006A1197">
        <w:rPr>
          <w:sz w:val="28"/>
          <w:szCs w:val="28"/>
        </w:rPr>
        <w:t xml:space="preserve"> là một hợp chất chứa sụn hyaline</w:t>
      </w:r>
      <w:r w:rsidR="002E5B7A" w:rsidRPr="006A1197">
        <w:rPr>
          <w:sz w:val="28"/>
          <w:szCs w:val="28"/>
        </w:rPr>
        <w:t xml:space="preserve">, </w:t>
      </w:r>
      <w:r w:rsidR="00B955B7" w:rsidRPr="006A1197">
        <w:rPr>
          <w:sz w:val="28"/>
          <w:szCs w:val="28"/>
        </w:rPr>
        <w:t>gắn chặt vào tấm cùng của thân đốt sống bằng một lớp canxi có nhiều lỗ nhỏ có tác dụng dinh dưỡng cho đĩa đệm (theo kiểu khuyếch tán) và bảo vệ xương khỏi bị nhân nhầy ép vào, bảo vệ đĩa đệm khỏi bị nhiễm khuẩn từ xương đi tớ</w:t>
      </w:r>
      <w:r w:rsidR="007F7364" w:rsidRPr="006A1197">
        <w:rPr>
          <w:sz w:val="28"/>
          <w:szCs w:val="28"/>
        </w:rPr>
        <w:t>i</w:t>
      </w:r>
      <w:r w:rsidR="00D86F00" w:rsidRPr="006A1197">
        <w:rPr>
          <w:sz w:val="28"/>
          <w:szCs w:val="28"/>
        </w:rPr>
        <w:t xml:space="preserve"> </w:t>
      </w:r>
      <w:r w:rsidR="00D86F00" w:rsidRPr="006A1197">
        <w:rPr>
          <w:sz w:val="28"/>
          <w:szCs w:val="28"/>
        </w:rPr>
        <w:fldChar w:fldCharType="begin"/>
      </w:r>
      <w:r w:rsidR="00BB567C">
        <w:rPr>
          <w:sz w:val="28"/>
          <w:szCs w:val="28"/>
        </w:rPr>
        <w:instrText xml:space="preserve"> ADDIN EN.CITE &lt;EndNote&gt;&lt;Cite&gt;&lt;Author&gt;Bùi Quang&lt;/Author&gt;&lt;Year&gt;2007&lt;/Year&gt;&lt;RecNum&gt;153&lt;/RecNum&gt;&lt;DisplayText&gt;[48],[54]&lt;/DisplayText&gt;&lt;record&gt;&lt;rec-number&gt;153&lt;/rec-number&gt;&lt;foreign-keys&gt;&lt;key app="EN" db-id="vr59f09flt2df0e0adb5sz9vx50r055f0529" timestamp="0"&gt;153&lt;/key&gt;&lt;/foreign-keys&gt;&lt;ref-type name="Book"&gt;6&lt;/ref-type&gt;&lt;contributors&gt;&lt;authors&gt;&lt;author&gt;Bùi Quang, Tuyển&lt;/author&gt;&lt;/authors&gt;&lt;/contributors&gt;&lt;titles&gt;&lt;title&gt;Phẫu thuật thoát vị đĩa đệm cột sống&lt;/title&gt;&lt;/titles&gt;&lt;dates&gt;&lt;year&gt;2007&lt;/year&gt;&lt;/dates&gt;&lt;publisher&gt;Nhà xuất bản Y học&lt;/publisher&gt;&lt;urls&gt;&lt;/urls&gt;&lt;/record&gt;&lt;/Cite&gt;&lt;Cite&gt;&lt;Author&gt;Đỗ Xuân&lt;/Author&gt;&lt;Year&gt;1971&lt;/Year&gt;&lt;RecNum&gt;233&lt;/RecNum&gt;&lt;record&gt;&lt;rec-number&gt;233&lt;/rec-number&gt;&lt;foreign-keys&gt;&lt;key app="EN" db-id="vr59f09flt2df0e0adb5sz9vx50r055f0529" timestamp="1596012095"&gt;233&lt;/key&gt;&lt;/foreign-keys&gt;&lt;ref-type name="Book"&gt;6&lt;/ref-type&gt;&lt;contributors&gt;&lt;authors&gt;&lt;author&gt;&lt;style face="normal" font="default" charset="238" size="100%"&gt;Đ&lt;/style&gt;&lt;style face="normal" font="default" size="100%"&gt;ỗ Xuân, Hợp&lt;/style&gt;&lt;/author&gt;&lt;/authors&gt;&lt;/contributors&gt;&lt;titles&gt;&lt;title&gt;&lt;style face="normal" font="default" size="100%"&gt;Giải phẫu &lt;/style&gt;&lt;style face="normal" font="default" charset="238" size="100%"&gt;đ&lt;/style&gt;&lt;style face="normal" font="default" size="100%"&gt;ầu mặt cổ&lt;/style&gt;&lt;/title&gt;&lt;/titles&gt;&lt;dates&gt;&lt;year&gt;1971&lt;/year&gt;&lt;/dates&gt;&lt;pub-location&gt;Hà Nội&lt;/pub-location&gt;&lt;publisher&gt;Nhà xuất bản Y học&lt;/publisher&gt;&lt;urls&gt;&lt;/urls&gt;&lt;/record&gt;&lt;/Cite&gt;&lt;/EndNote&gt;</w:instrText>
      </w:r>
      <w:r w:rsidR="00D86F00" w:rsidRPr="006A1197">
        <w:rPr>
          <w:sz w:val="28"/>
          <w:szCs w:val="28"/>
        </w:rPr>
        <w:fldChar w:fldCharType="separate"/>
      </w:r>
      <w:r w:rsidR="00BB567C">
        <w:rPr>
          <w:noProof/>
          <w:sz w:val="28"/>
          <w:szCs w:val="28"/>
        </w:rPr>
        <w:t>[48],[54]</w:t>
      </w:r>
      <w:r w:rsidR="00D86F00" w:rsidRPr="006A1197">
        <w:rPr>
          <w:sz w:val="28"/>
          <w:szCs w:val="28"/>
        </w:rPr>
        <w:fldChar w:fldCharType="end"/>
      </w:r>
      <w:r w:rsidR="00F52166" w:rsidRPr="006A1197">
        <w:rPr>
          <w:sz w:val="28"/>
          <w:szCs w:val="28"/>
        </w:rPr>
        <w:t>.</w:t>
      </w:r>
    </w:p>
    <w:p w:rsidR="00C5018F" w:rsidRPr="006A1197" w:rsidRDefault="00C5018F" w:rsidP="007E0395">
      <w:pPr>
        <w:spacing w:before="0"/>
        <w:ind w:firstLine="851"/>
        <w:rPr>
          <w:rFonts w:eastAsia="Calibri"/>
          <w:szCs w:val="28"/>
        </w:rPr>
      </w:pPr>
      <w:r w:rsidRPr="006A1197">
        <w:rPr>
          <w:rFonts w:eastAsia="Calibri"/>
          <w:b/>
          <w:i/>
          <w:szCs w:val="28"/>
        </w:rPr>
        <w:t>* Vòng sợi</w:t>
      </w:r>
      <w:r w:rsidRPr="006A1197">
        <w:rPr>
          <w:rFonts w:eastAsia="Calibri"/>
          <w:szCs w:val="28"/>
        </w:rPr>
        <w:t xml:space="preserve"> là nơi tập trung các sợi collagen với một mật độ dày đặc, gồm từ 10 đến 20 lớp đồng tâm. Các sợi được sắp xếp thành mảnh </w:t>
      </w:r>
      <w:proofErr w:type="gramStart"/>
      <w:r w:rsidRPr="006A1197">
        <w:rPr>
          <w:rFonts w:eastAsia="Calibri"/>
          <w:szCs w:val="28"/>
        </w:rPr>
        <w:t>theo</w:t>
      </w:r>
      <w:proofErr w:type="gramEnd"/>
      <w:r w:rsidRPr="006A1197">
        <w:rPr>
          <w:rFonts w:eastAsia="Calibri"/>
          <w:szCs w:val="28"/>
        </w:rPr>
        <w:t xml:space="preserve"> dạng vòng song song vớ</w:t>
      </w:r>
      <w:r w:rsidR="00B66902" w:rsidRPr="006A1197">
        <w:rPr>
          <w:rFonts w:eastAsia="Calibri"/>
          <w:szCs w:val="28"/>
        </w:rPr>
        <w:t xml:space="preserve">i nhau và đan chéo nhau, sợi ngoài cùng dính với đầu xương của thân đốt sống. </w:t>
      </w:r>
      <w:proofErr w:type="gramStart"/>
      <w:r w:rsidR="00B66902" w:rsidRPr="006A1197">
        <w:rPr>
          <w:rFonts w:eastAsia="Calibri"/>
          <w:szCs w:val="28"/>
        </w:rPr>
        <w:t>Các sợi bên trong dính trực tiếp với mâm sụn.</w:t>
      </w:r>
      <w:proofErr w:type="gramEnd"/>
      <w:r w:rsidRPr="006A1197">
        <w:rPr>
          <w:rFonts w:eastAsia="Calibri"/>
          <w:szCs w:val="28"/>
        </w:rPr>
        <w:t xml:space="preserve"> Càng về phía sau, các sợi collagen càng có xu hướng sắp xếp </w:t>
      </w:r>
      <w:proofErr w:type="gramStart"/>
      <w:r w:rsidRPr="006A1197">
        <w:rPr>
          <w:rFonts w:eastAsia="Calibri"/>
          <w:szCs w:val="28"/>
        </w:rPr>
        <w:t>theo</w:t>
      </w:r>
      <w:proofErr w:type="gramEnd"/>
      <w:r w:rsidRPr="006A1197">
        <w:rPr>
          <w:rFonts w:eastAsia="Calibri"/>
          <w:szCs w:val="28"/>
        </w:rPr>
        <w:t xml:space="preserve"> chiều thẳng đứng </w:t>
      </w:r>
      <w:r w:rsidR="00C01573">
        <w:rPr>
          <w:rFonts w:eastAsia="Calibri"/>
          <w:szCs w:val="28"/>
        </w:rPr>
        <w:t>nên</w:t>
      </w:r>
      <w:r w:rsidRPr="006A1197">
        <w:rPr>
          <w:rFonts w:eastAsia="Calibri"/>
          <w:szCs w:val="28"/>
        </w:rPr>
        <w:t xml:space="preserve"> kém vững chắ</w:t>
      </w:r>
      <w:r w:rsidR="00B66902" w:rsidRPr="006A1197">
        <w:rPr>
          <w:rFonts w:eastAsia="Calibri"/>
          <w:szCs w:val="28"/>
        </w:rPr>
        <w:t xml:space="preserve">c </w:t>
      </w:r>
      <w:r w:rsidRPr="006A1197">
        <w:rPr>
          <w:rFonts w:eastAsia="Calibri"/>
          <w:szCs w:val="28"/>
        </w:rPr>
        <w:t>[52].</w:t>
      </w:r>
    </w:p>
    <w:p w:rsidR="00B92C96" w:rsidRPr="006A1197" w:rsidRDefault="005651B6" w:rsidP="007E0395">
      <w:pPr>
        <w:spacing w:before="0"/>
        <w:ind w:firstLine="720"/>
      </w:pPr>
      <w:r w:rsidRPr="006A1197">
        <w:rPr>
          <w:b/>
          <w:i/>
          <w:szCs w:val="28"/>
        </w:rPr>
        <w:t xml:space="preserve">* </w:t>
      </w:r>
      <w:r w:rsidR="00B955B7" w:rsidRPr="006A1197">
        <w:rPr>
          <w:b/>
          <w:i/>
          <w:szCs w:val="28"/>
        </w:rPr>
        <w:t>Nhân nhầy</w:t>
      </w:r>
      <w:r w:rsidR="002A50C1" w:rsidRPr="006A1197">
        <w:rPr>
          <w:b/>
          <w:i/>
          <w:szCs w:val="28"/>
        </w:rPr>
        <w:t xml:space="preserve"> </w:t>
      </w:r>
      <w:r w:rsidR="00B955B7" w:rsidRPr="006A1197">
        <w:rPr>
          <w:szCs w:val="28"/>
        </w:rPr>
        <w:t>nằm hơi lệch ra sau của đĩa đệ</w:t>
      </w:r>
      <w:r w:rsidR="00EB4E6D" w:rsidRPr="006A1197">
        <w:rPr>
          <w:szCs w:val="28"/>
        </w:rPr>
        <w:t>m.</w:t>
      </w:r>
      <w:r w:rsidR="00B955B7" w:rsidRPr="006A1197">
        <w:rPr>
          <w:szCs w:val="28"/>
        </w:rPr>
        <w:t xml:space="preserve"> </w:t>
      </w:r>
      <w:proofErr w:type="gramStart"/>
      <w:r w:rsidR="008225E0" w:rsidRPr="006A1197">
        <w:t>Nhân có cấu trúc lưới, phía ngoài là các sợi collagen, ở giữa là chất gel mucoprotein, chất này có tính chất hút nước và đại diện cho tính hút nước của nhân.</w:t>
      </w:r>
      <w:proofErr w:type="gramEnd"/>
      <w:r w:rsidR="008225E0" w:rsidRPr="006A1197">
        <w:t xml:space="preserve"> </w:t>
      </w:r>
      <w:proofErr w:type="gramStart"/>
      <w:r w:rsidR="008225E0" w:rsidRPr="006A1197">
        <w:t xml:space="preserve">Nhân có tính mềm dẻo </w:t>
      </w:r>
      <w:r w:rsidR="00C01573">
        <w:t xml:space="preserve">và </w:t>
      </w:r>
      <w:r w:rsidR="00B955B7" w:rsidRPr="006A1197">
        <w:rPr>
          <w:szCs w:val="28"/>
        </w:rPr>
        <w:t>các cấu trúc gelatin cho phép nhân nhầy hoạt động như một cấu trúc hấp thụ lực.</w:t>
      </w:r>
      <w:proofErr w:type="gramEnd"/>
      <w:r w:rsidR="00B955B7" w:rsidRPr="006A1197">
        <w:rPr>
          <w:szCs w:val="28"/>
        </w:rPr>
        <w:t xml:space="preserve"> Cùng với tuổi tác, thành phần của các protein của đĩa đệm thay đổi, từ đó làm thay đổi các đặc tính của đĩa đệ</w:t>
      </w:r>
      <w:r w:rsidR="007F7364" w:rsidRPr="006A1197">
        <w:rPr>
          <w:szCs w:val="28"/>
        </w:rPr>
        <w:t>m</w:t>
      </w:r>
      <w:r w:rsidR="00D86F00" w:rsidRPr="006A1197">
        <w:rPr>
          <w:szCs w:val="28"/>
        </w:rPr>
        <w:t xml:space="preserve"> </w:t>
      </w:r>
      <w:r w:rsidR="00D86F00" w:rsidRPr="006A1197">
        <w:rPr>
          <w:szCs w:val="28"/>
        </w:rPr>
        <w:fldChar w:fldCharType="begin"/>
      </w:r>
      <w:r w:rsidR="00BB567C">
        <w:rPr>
          <w:szCs w:val="28"/>
        </w:rPr>
        <w:instrText xml:space="preserve"> ADDIN EN.CITE &lt;EndNote&gt;&lt;Cite&gt;&lt;Author&gt;Jeffreys&lt;/Author&gt;&lt;Year&gt;1980&lt;/Year&gt;&lt;RecNum&gt;224&lt;/RecNum&gt;&lt;DisplayText&gt;[55]&lt;/DisplayText&gt;&lt;record&gt;&lt;rec-number&gt;224&lt;/rec-number&gt;&lt;foreign-keys&gt;&lt;key app="EN" db-id="vr59f09flt2df0e0adb5sz9vx50r055f0529" timestamp="1596012095"&gt;224&lt;/key&gt;&lt;/foreign-keys&gt;&lt;ref-type name="Book Section"&gt;5&lt;/ref-type&gt;&lt;contributors&gt;&lt;authors&gt;&lt;author&gt;Jeffreys, E.&lt;/author&gt;&lt;/authors&gt;&lt;secondary-authors&gt;&lt;author&gt;Jeffreys, Eurig&lt;/author&gt;&lt;/secondary-authors&gt;&lt;/contributors&gt;&lt;titles&gt;&lt;title&gt;Applied anatomy&lt;/title&gt;&lt;secondary-title&gt;Disorders of the Cervical Spine&lt;/secondary-title&gt;&lt;/titles&gt;&lt;pages&gt;1-15&lt;/pages&gt;&lt;dates&gt;&lt;year&gt;1980&lt;/year&gt;&lt;pub-dates&gt;&lt;date&gt;1980/01/01/&lt;/date&gt;&lt;/pub-dates&gt;&lt;/dates&gt;&lt;publisher&gt;Butterworth-Heinemann&lt;/publisher&gt;&lt;isbn&gt;978-0-407-00158-9&lt;/isbn&gt;&lt;urls&gt;&lt;related-urls&gt;&lt;url&gt;http://www.sciencedirect.com/science/article/pii/B9780407001589500078&lt;/url&gt;&lt;/related-urls&gt;&lt;/urls&gt;&lt;electronic-resource-num&gt;https://doi.org/10.1016/B978-0-407-00158-9.50007-8&lt;/electronic-resource-num&gt;&lt;/record&gt;&lt;/Cite&gt;&lt;/EndNote&gt;</w:instrText>
      </w:r>
      <w:r w:rsidR="00D86F00" w:rsidRPr="006A1197">
        <w:rPr>
          <w:szCs w:val="28"/>
        </w:rPr>
        <w:fldChar w:fldCharType="separate"/>
      </w:r>
      <w:r w:rsidR="00BB567C">
        <w:rPr>
          <w:noProof/>
          <w:szCs w:val="28"/>
        </w:rPr>
        <w:t>[55]</w:t>
      </w:r>
      <w:r w:rsidR="00D86F00" w:rsidRPr="006A1197">
        <w:rPr>
          <w:szCs w:val="28"/>
        </w:rPr>
        <w:fldChar w:fldCharType="end"/>
      </w:r>
      <w:r w:rsidR="00F52166" w:rsidRPr="006A1197">
        <w:rPr>
          <w:szCs w:val="28"/>
        </w:rPr>
        <w:t>.</w:t>
      </w:r>
    </w:p>
    <w:p w:rsidR="00F12C35" w:rsidRPr="006A1197" w:rsidRDefault="00D61A77" w:rsidP="007E0395">
      <w:pPr>
        <w:pStyle w:val="BodyTextIndent3"/>
        <w:widowControl w:val="0"/>
        <w:spacing w:before="0" w:after="0"/>
        <w:ind w:left="0" w:firstLine="0"/>
        <w:jc w:val="center"/>
        <w:rPr>
          <w:sz w:val="28"/>
          <w:szCs w:val="28"/>
        </w:rPr>
      </w:pPr>
      <w:r w:rsidRPr="006A1197">
        <w:rPr>
          <w:noProof/>
          <w:sz w:val="28"/>
          <w:szCs w:val="28"/>
        </w:rPr>
        <w:lastRenderedPageBreak/>
        <w:drawing>
          <wp:inline distT="0" distB="0" distL="0" distR="0" wp14:anchorId="31478717" wp14:editId="20163F85">
            <wp:extent cx="3712191" cy="2160212"/>
            <wp:effectExtent l="0" t="0" r="3175" b="0"/>
            <wp:docPr id="4" name="Picture 4" descr="Hinh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inh 144"/>
                    <pic:cNvPicPr>
                      <a:picLocks noChangeAspect="1" noChangeArrowheads="1"/>
                    </pic:cNvPicPr>
                  </pic:nvPicPr>
                  <pic:blipFill>
                    <a:blip r:embed="rId14">
                      <a:extLst>
                        <a:ext uri="{28A0092B-C50C-407E-A947-70E740481C1C}">
                          <a14:useLocalDpi xmlns:a14="http://schemas.microsoft.com/office/drawing/2010/main" val="0"/>
                        </a:ext>
                      </a:extLst>
                    </a:blip>
                    <a:srcRect l="56532" t="9586" b="72202"/>
                    <a:stretch>
                      <a:fillRect/>
                    </a:stretch>
                  </pic:blipFill>
                  <pic:spPr bwMode="auto">
                    <a:xfrm>
                      <a:off x="0" y="0"/>
                      <a:ext cx="3739990" cy="2176389"/>
                    </a:xfrm>
                    <a:prstGeom prst="rect">
                      <a:avLst/>
                    </a:prstGeom>
                    <a:noFill/>
                    <a:ln>
                      <a:noFill/>
                    </a:ln>
                  </pic:spPr>
                </pic:pic>
              </a:graphicData>
            </a:graphic>
          </wp:inline>
        </w:drawing>
      </w:r>
    </w:p>
    <w:p w:rsidR="00F12C35" w:rsidRPr="006A1197" w:rsidRDefault="00F12C35" w:rsidP="007E0395">
      <w:pPr>
        <w:pStyle w:val="ahinh"/>
      </w:pPr>
      <w:bookmarkStart w:id="83" w:name="_Toc55808367"/>
      <w:proofErr w:type="gramStart"/>
      <w:r w:rsidRPr="006A1197">
        <w:t>Hình 1.3.</w:t>
      </w:r>
      <w:proofErr w:type="gramEnd"/>
      <w:r w:rsidRPr="006A1197">
        <w:t xml:space="preserve"> Đĩa đệm</w:t>
      </w:r>
      <w:bookmarkEnd w:id="83"/>
    </w:p>
    <w:p w:rsidR="00F12C35" w:rsidRPr="00456BA7" w:rsidRDefault="00F12C35" w:rsidP="00D849F1">
      <w:pPr>
        <w:jc w:val="center"/>
        <w:rPr>
          <w:i/>
          <w:sz w:val="24"/>
          <w:szCs w:val="24"/>
        </w:rPr>
      </w:pPr>
      <w:bookmarkStart w:id="84" w:name="_Toc34067217"/>
      <w:bookmarkStart w:id="85" w:name="_Toc34129679"/>
      <w:r w:rsidRPr="00456BA7">
        <w:rPr>
          <w:i/>
          <w:sz w:val="24"/>
          <w:szCs w:val="24"/>
        </w:rPr>
        <w:t xml:space="preserve">* Nguồn: </w:t>
      </w:r>
      <w:r w:rsidRPr="00456BA7">
        <w:rPr>
          <w:i/>
          <w:noProof/>
          <w:sz w:val="24"/>
          <w:szCs w:val="24"/>
          <w:shd w:val="clear" w:color="auto" w:fill="FFFFFF"/>
        </w:rPr>
        <w:t xml:space="preserve">Netter F. H. </w:t>
      </w:r>
      <w:r w:rsidRPr="00456BA7">
        <w:rPr>
          <w:i/>
          <w:noProof/>
          <w:sz w:val="24"/>
          <w:szCs w:val="24"/>
          <w:shd w:val="clear" w:color="auto" w:fill="FFFFFF"/>
          <w:lang w:val="vi-VN"/>
        </w:rPr>
        <w:t>(</w:t>
      </w:r>
      <w:r w:rsidRPr="00456BA7">
        <w:rPr>
          <w:i/>
          <w:noProof/>
          <w:sz w:val="24"/>
          <w:szCs w:val="24"/>
          <w:shd w:val="clear" w:color="auto" w:fill="FFFFFF"/>
        </w:rPr>
        <w:t xml:space="preserve">2004) </w:t>
      </w:r>
      <w:r w:rsidRPr="00456BA7">
        <w:rPr>
          <w:i/>
          <w:sz w:val="24"/>
          <w:szCs w:val="24"/>
        </w:rPr>
        <w:fldChar w:fldCharType="begin"/>
      </w:r>
      <w:r w:rsidR="00BB567C" w:rsidRPr="00456BA7">
        <w:rPr>
          <w:i/>
          <w:sz w:val="24"/>
          <w:szCs w:val="24"/>
        </w:rPr>
        <w:instrText xml:space="preserve"> ADDIN EN.CITE &lt;EndNote&gt;&lt;Cite&gt;&lt;Author&gt;Netter&lt;/Author&gt;&lt;Year&gt;2004&lt;/Year&gt;&lt;RecNum&gt;98&lt;/RecNum&gt;&lt;DisplayText&gt;[52]&lt;/DisplayText&gt;&lt;record&gt;&lt;rec-number&gt;98&lt;/rec-number&gt;&lt;foreign-keys&gt;&lt;key app="EN" db-id="vr59f09flt2df0e0adb5sz9vx50r055f0529" timestamp="0"&gt;98&lt;/key&gt;&lt;/foreign-keys&gt;&lt;ref-type name="Book"&gt;6&lt;/ref-type&gt;&lt;contributors&gt;&lt;authors&gt;&lt;author&gt;Netter, F. H. &lt;/author&gt;&lt;/authors&gt;&lt;/contributors&gt;&lt;titles&gt;&lt;title&gt;Atlas giải phẫu người&lt;/title&gt;&lt;/titles&gt;&lt;dates&gt;&lt;year&gt;2004&lt;/year&gt;&lt;/dates&gt;&lt;pub-location&gt;Hà Nội&lt;/pub-location&gt;&lt;publisher&gt;Nhà xuất bản Y học&lt;/publisher&gt;&lt;urls&gt;&lt;/urls&gt;&lt;/record&gt;&lt;/Cite&gt;&lt;/EndNote&gt;</w:instrText>
      </w:r>
      <w:r w:rsidRPr="00456BA7">
        <w:rPr>
          <w:i/>
          <w:sz w:val="24"/>
          <w:szCs w:val="24"/>
        </w:rPr>
        <w:fldChar w:fldCharType="separate"/>
      </w:r>
      <w:bookmarkEnd w:id="84"/>
      <w:bookmarkEnd w:id="85"/>
      <w:r w:rsidR="00BB567C" w:rsidRPr="00456BA7">
        <w:rPr>
          <w:i/>
          <w:noProof/>
          <w:sz w:val="24"/>
          <w:szCs w:val="24"/>
        </w:rPr>
        <w:t>[52]</w:t>
      </w:r>
      <w:r w:rsidRPr="00456BA7">
        <w:rPr>
          <w:i/>
          <w:sz w:val="24"/>
          <w:szCs w:val="24"/>
        </w:rPr>
        <w:fldChar w:fldCharType="end"/>
      </w:r>
    </w:p>
    <w:p w:rsidR="002E5B7A" w:rsidRPr="006A1197" w:rsidRDefault="005651B6" w:rsidP="007E0395">
      <w:pPr>
        <w:pStyle w:val="BodyTextIndent3"/>
        <w:widowControl w:val="0"/>
        <w:spacing w:before="0" w:after="0"/>
        <w:ind w:left="0" w:firstLine="851"/>
        <w:rPr>
          <w:b/>
          <w:i/>
          <w:spacing w:val="-2"/>
          <w:sz w:val="28"/>
          <w:szCs w:val="28"/>
        </w:rPr>
      </w:pPr>
      <w:r w:rsidRPr="006A1197">
        <w:rPr>
          <w:b/>
          <w:i/>
          <w:spacing w:val="-2"/>
          <w:sz w:val="28"/>
          <w:szCs w:val="28"/>
        </w:rPr>
        <w:t xml:space="preserve">* </w:t>
      </w:r>
      <w:r w:rsidR="002E5B7A" w:rsidRPr="006A1197">
        <w:rPr>
          <w:b/>
          <w:i/>
          <w:spacing w:val="-2"/>
          <w:sz w:val="28"/>
          <w:szCs w:val="28"/>
        </w:rPr>
        <w:t>Mạch máu - t</w:t>
      </w:r>
      <w:r w:rsidR="00B955B7" w:rsidRPr="006A1197">
        <w:rPr>
          <w:b/>
          <w:i/>
          <w:spacing w:val="-2"/>
          <w:sz w:val="28"/>
          <w:szCs w:val="28"/>
        </w:rPr>
        <w:t>hần kinh đĩa đệ</w:t>
      </w:r>
      <w:r w:rsidR="004140B3" w:rsidRPr="006A1197">
        <w:rPr>
          <w:b/>
          <w:i/>
          <w:spacing w:val="-2"/>
          <w:sz w:val="28"/>
          <w:szCs w:val="28"/>
        </w:rPr>
        <w:t>m</w:t>
      </w:r>
      <w:bookmarkStart w:id="86" w:name="OLE_LINK12"/>
    </w:p>
    <w:p w:rsidR="00B955B7" w:rsidRPr="006A1197" w:rsidRDefault="002E5B7A" w:rsidP="007E0395">
      <w:pPr>
        <w:pStyle w:val="BodyTextIndent3"/>
        <w:widowControl w:val="0"/>
        <w:spacing w:before="0" w:after="0"/>
        <w:ind w:left="0" w:firstLine="851"/>
        <w:rPr>
          <w:spacing w:val="-2"/>
          <w:sz w:val="28"/>
          <w:szCs w:val="28"/>
        </w:rPr>
      </w:pPr>
      <w:proofErr w:type="gramStart"/>
      <w:r w:rsidRPr="006A1197">
        <w:rPr>
          <w:spacing w:val="-2"/>
          <w:sz w:val="28"/>
          <w:szCs w:val="28"/>
        </w:rPr>
        <w:t xml:space="preserve">Mạch máu đĩa đệm </w:t>
      </w:r>
      <w:bookmarkEnd w:id="86"/>
      <w:r w:rsidRPr="006A1197">
        <w:rPr>
          <w:spacing w:val="-2"/>
          <w:sz w:val="28"/>
          <w:szCs w:val="28"/>
        </w:rPr>
        <w:t>chủ yếu có ở xung quanh vòng sợi (trong nhân nhầy không có mạ</w:t>
      </w:r>
      <w:r w:rsidR="006A1197" w:rsidRPr="006A1197">
        <w:rPr>
          <w:spacing w:val="-2"/>
          <w:sz w:val="28"/>
          <w:szCs w:val="28"/>
        </w:rPr>
        <w:t>ch máu),</w:t>
      </w:r>
      <w:r w:rsidRPr="006A1197">
        <w:rPr>
          <w:spacing w:val="-2"/>
          <w:sz w:val="28"/>
          <w:szCs w:val="28"/>
        </w:rPr>
        <w:t xml:space="preserve"> nuôi dưỡng </w:t>
      </w:r>
      <w:r w:rsidR="006A1197" w:rsidRPr="006A1197">
        <w:rPr>
          <w:spacing w:val="-2"/>
          <w:sz w:val="28"/>
          <w:szCs w:val="28"/>
        </w:rPr>
        <w:t xml:space="preserve">đĩa đệm </w:t>
      </w:r>
      <w:r w:rsidRPr="006A1197">
        <w:rPr>
          <w:spacing w:val="-2"/>
          <w:sz w:val="28"/>
          <w:szCs w:val="28"/>
        </w:rPr>
        <w:t>chủ yếu bằng khuyếch tán</w:t>
      </w:r>
      <w:r w:rsidR="006A1197" w:rsidRPr="006A1197">
        <w:rPr>
          <w:spacing w:val="-2"/>
          <w:sz w:val="28"/>
          <w:szCs w:val="28"/>
        </w:rPr>
        <w:t>.</w:t>
      </w:r>
      <w:proofErr w:type="gramEnd"/>
      <w:r w:rsidR="006A1197" w:rsidRPr="006A1197">
        <w:rPr>
          <w:spacing w:val="-2"/>
          <w:sz w:val="28"/>
          <w:szCs w:val="28"/>
        </w:rPr>
        <w:t xml:space="preserve"> </w:t>
      </w:r>
      <w:proofErr w:type="gramStart"/>
      <w:r w:rsidR="008225E0" w:rsidRPr="006A1197">
        <w:rPr>
          <w:spacing w:val="-2"/>
          <w:sz w:val="28"/>
          <w:szCs w:val="28"/>
        </w:rPr>
        <w:t>Thần kinh đĩa đệm</w:t>
      </w:r>
      <w:r w:rsidRPr="006A1197">
        <w:rPr>
          <w:spacing w:val="-2"/>
          <w:sz w:val="28"/>
          <w:szCs w:val="28"/>
        </w:rPr>
        <w:t xml:space="preserve"> </w:t>
      </w:r>
      <w:r w:rsidR="006D3180" w:rsidRPr="006A1197">
        <w:rPr>
          <w:spacing w:val="-2"/>
          <w:sz w:val="28"/>
          <w:szCs w:val="28"/>
        </w:rPr>
        <w:t>đ</w:t>
      </w:r>
      <w:r w:rsidR="00B955B7" w:rsidRPr="006A1197">
        <w:rPr>
          <w:spacing w:val="-2"/>
          <w:sz w:val="28"/>
          <w:szCs w:val="28"/>
        </w:rPr>
        <w:t>ược các nhánh màng tủy phân bố cả</w:t>
      </w:r>
      <w:r w:rsidR="006A1197" w:rsidRPr="006A1197">
        <w:rPr>
          <w:spacing w:val="-2"/>
          <w:sz w:val="28"/>
          <w:szCs w:val="28"/>
        </w:rPr>
        <w:t>m giác</w:t>
      </w:r>
      <w:r w:rsidR="00B955B7" w:rsidRPr="006A1197">
        <w:rPr>
          <w:spacing w:val="-2"/>
          <w:sz w:val="28"/>
          <w:szCs w:val="28"/>
        </w:rPr>
        <w:t xml:space="preserve"> và được gọi là dây thần kinh quặt ngược Luschka.</w:t>
      </w:r>
      <w:proofErr w:type="gramEnd"/>
      <w:r w:rsidR="00B955B7" w:rsidRPr="006A1197">
        <w:rPr>
          <w:spacing w:val="-2"/>
          <w:sz w:val="28"/>
          <w:szCs w:val="28"/>
        </w:rPr>
        <w:t xml:space="preserve"> </w:t>
      </w:r>
      <w:r w:rsidR="006A1197" w:rsidRPr="006A1197">
        <w:rPr>
          <w:spacing w:val="-2"/>
          <w:sz w:val="28"/>
          <w:szCs w:val="28"/>
        </w:rPr>
        <w:t>Ở vùng cổ, các</w:t>
      </w:r>
      <w:r w:rsidR="00B955B7" w:rsidRPr="006A1197">
        <w:rPr>
          <w:spacing w:val="-2"/>
          <w:sz w:val="28"/>
          <w:szCs w:val="28"/>
        </w:rPr>
        <w:t xml:space="preserve"> thành phần có phân bố thần kinh cảm giác chịu kích thích cơ học là dây chằng dọc sau, bao khớp đốt sống và bản thân dây thần kinh tủy sống</w:t>
      </w:r>
      <w:r w:rsidR="00777802">
        <w:rPr>
          <w:spacing w:val="-2"/>
          <w:sz w:val="28"/>
          <w:szCs w:val="28"/>
        </w:rPr>
        <w:t xml:space="preserve"> </w:t>
      </w:r>
      <w:r w:rsidR="00777802">
        <w:rPr>
          <w:spacing w:val="-2"/>
          <w:sz w:val="28"/>
          <w:szCs w:val="28"/>
        </w:rPr>
        <w:fldChar w:fldCharType="begin"/>
      </w:r>
      <w:r w:rsidR="00777802">
        <w:rPr>
          <w:spacing w:val="-2"/>
          <w:sz w:val="28"/>
          <w:szCs w:val="28"/>
        </w:rPr>
        <w:instrText xml:space="preserve"> ADDIN EN.CITE &lt;EndNote&gt;&lt;Cite&gt;&lt;Author&gt;Jeffreys&lt;/Author&gt;&lt;Year&gt;1980&lt;/Year&gt;&lt;RecNum&gt;224&lt;/RecNum&gt;&lt;DisplayText&gt;[55]&lt;/DisplayText&gt;&lt;record&gt;&lt;rec-number&gt;224&lt;/rec-number&gt;&lt;foreign-keys&gt;&lt;key app="EN" db-id="vr59f09flt2df0e0adb5sz9vx50r055f0529" timestamp="1596012095"&gt;224&lt;/key&gt;&lt;/foreign-keys&gt;&lt;ref-type name="Book Section"&gt;5&lt;/ref-type&gt;&lt;contributors&gt;&lt;authors&gt;&lt;author&gt;Jeffreys, E.&lt;/author&gt;&lt;/authors&gt;&lt;secondary-authors&gt;&lt;author&gt;Jeffreys, Eurig&lt;/author&gt;&lt;/secondary-authors&gt;&lt;/contributors&gt;&lt;titles&gt;&lt;title&gt;Applied anatomy&lt;/title&gt;&lt;secondary-title&gt;Disorders of the Cervical Spine&lt;/secondary-title&gt;&lt;/titles&gt;&lt;pages&gt;1-15&lt;/pages&gt;&lt;dates&gt;&lt;year&gt;1980&lt;/year&gt;&lt;pub-dates&gt;&lt;date&gt;1980/01/01/&lt;/date&gt;&lt;/pub-dates&gt;&lt;/dates&gt;&lt;publisher&gt;Butterworth-Heinemann&lt;/publisher&gt;&lt;isbn&gt;978-0-407-00158-9&lt;/isbn&gt;&lt;urls&gt;&lt;related-urls&gt;&lt;url&gt;http://www.sciencedirect.com/science/article/pii/B9780407001589500078&lt;/url&gt;&lt;/related-urls&gt;&lt;/urls&gt;&lt;electronic-resource-num&gt;https://doi.org/10.1016/B978-0-407-00158-9.50007-8&lt;/electronic-resource-num&gt;&lt;/record&gt;&lt;/Cite&gt;&lt;/EndNote&gt;</w:instrText>
      </w:r>
      <w:r w:rsidR="00777802">
        <w:rPr>
          <w:spacing w:val="-2"/>
          <w:sz w:val="28"/>
          <w:szCs w:val="28"/>
        </w:rPr>
        <w:fldChar w:fldCharType="separate"/>
      </w:r>
      <w:r w:rsidR="00777802">
        <w:rPr>
          <w:noProof/>
          <w:spacing w:val="-2"/>
          <w:sz w:val="28"/>
          <w:szCs w:val="28"/>
        </w:rPr>
        <w:t>[55]</w:t>
      </w:r>
      <w:r w:rsidR="00777802">
        <w:rPr>
          <w:spacing w:val="-2"/>
          <w:sz w:val="28"/>
          <w:szCs w:val="28"/>
        </w:rPr>
        <w:fldChar w:fldCharType="end"/>
      </w:r>
      <w:r w:rsidR="00F52166" w:rsidRPr="006A1197">
        <w:rPr>
          <w:spacing w:val="-2"/>
          <w:sz w:val="28"/>
          <w:szCs w:val="28"/>
        </w:rPr>
        <w:t>.</w:t>
      </w:r>
    </w:p>
    <w:p w:rsidR="008225E0" w:rsidRPr="006A1197" w:rsidRDefault="00826A52" w:rsidP="007E0395">
      <w:pPr>
        <w:pStyle w:val="a2"/>
      </w:pPr>
      <w:bookmarkStart w:id="87" w:name="_Toc34066783"/>
      <w:bookmarkStart w:id="88" w:name="_Toc57019101"/>
      <w:r w:rsidRPr="006A1197">
        <w:t xml:space="preserve">1.2.3. </w:t>
      </w:r>
      <w:r w:rsidR="008225E0" w:rsidRPr="006A1197">
        <w:t>Tủy sống và rễ thần kinh</w:t>
      </w:r>
      <w:bookmarkEnd w:id="87"/>
      <w:bookmarkEnd w:id="88"/>
    </w:p>
    <w:p w:rsidR="006A1197" w:rsidRDefault="008225E0" w:rsidP="007E0395">
      <w:pPr>
        <w:spacing w:before="0"/>
        <w:ind w:firstLine="720"/>
      </w:pPr>
      <w:proofErr w:type="gramStart"/>
      <w:r w:rsidRPr="006A1197">
        <w:t>Tủy nằm trong ống tuỷ, có 8 khoanh tuỷ cổ cấu tạo gồm chất xám ở trong và chất trắng ở ngoài.</w:t>
      </w:r>
      <w:proofErr w:type="gramEnd"/>
      <w:r w:rsidRPr="006A1197">
        <w:t xml:space="preserve"> Phía trước chất xám có sừng trước chi phối vận động tách ra rễ vận động, phía sau sừng sau chi phối cảm giác tách ra rễ cảm giác, hợp nhau ở hạch gai, sau đó tách ra các dây thần kinh sống chui ra ở lỗ tiếp hợp. </w:t>
      </w:r>
      <w:proofErr w:type="gramStart"/>
      <w:r w:rsidRPr="006A1197">
        <w:t>Rễ C</w:t>
      </w:r>
      <w:r w:rsidRPr="006A1197">
        <w:rPr>
          <w:vertAlign w:val="subscript"/>
        </w:rPr>
        <w:t>1</w:t>
      </w:r>
      <w:r w:rsidRPr="006A1197">
        <w:t xml:space="preserve"> thoát ra phía trên đốt sống C</w:t>
      </w:r>
      <w:r w:rsidRPr="006A1197">
        <w:rPr>
          <w:vertAlign w:val="subscript"/>
        </w:rPr>
        <w:t>1</w:t>
      </w:r>
      <w:r w:rsidRPr="006A1197">
        <w:t>, còn rễ C</w:t>
      </w:r>
      <w:r w:rsidRPr="006A1197">
        <w:rPr>
          <w:vertAlign w:val="subscript"/>
        </w:rPr>
        <w:t>8</w:t>
      </w:r>
      <w:r w:rsidRPr="006A1197">
        <w:t xml:space="preserve"> thoát ra giữa C</w:t>
      </w:r>
      <w:r w:rsidRPr="006A1197">
        <w:rPr>
          <w:vertAlign w:val="subscript"/>
        </w:rPr>
        <w:t>7</w:t>
      </w:r>
      <w:r w:rsidRPr="006A1197">
        <w:t xml:space="preserve"> D</w:t>
      </w:r>
      <w:r w:rsidRPr="006A1197">
        <w:rPr>
          <w:vertAlign w:val="subscript"/>
        </w:rPr>
        <w:t>1</w:t>
      </w:r>
      <w:r w:rsidRPr="006A1197">
        <w:t>.</w:t>
      </w:r>
      <w:proofErr w:type="gramEnd"/>
      <w:r w:rsidRPr="006A1197">
        <w:t xml:space="preserve"> Ở vùng cổ các rễ chạy ngang sang bên nên mức của tuỷ sống và của rễ là ngang nhau</w:t>
      </w:r>
      <w:r w:rsidR="00DA103D" w:rsidRPr="006A1197">
        <w:t xml:space="preserve"> </w:t>
      </w:r>
      <w:r w:rsidR="00DA103D" w:rsidRPr="006A1197">
        <w:fldChar w:fldCharType="begin">
          <w:fldData xml:space="preserve">PEVuZE5vdGU+PENpdGU+PEF1dGhvcj7EkOG7lyBYdcOibjwvQXV0aG9yPjxZZWFyPjE5NzE8L1ll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</w:fldData>
        </w:fldChar>
      </w:r>
      <w:r w:rsidR="00BB567C">
        <w:instrText xml:space="preserve"> ADDIN EN.CITE </w:instrText>
      </w:r>
      <w:r w:rsidR="00BB567C">
        <w:fldChar w:fldCharType="begin">
          <w:fldData xml:space="preserve">PEVuZE5vdGU+PENpdGU+PEF1dGhvcj7EkOG7lyBYdcOibjwvQXV0aG9yPjxZZWFyPjE5NzE8L1ll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</w:fldData>
        </w:fldChar>
      </w:r>
      <w:r w:rsidR="00BB567C">
        <w:instrText xml:space="preserve"> ADDIN EN.CITE.DATA </w:instrText>
      </w:r>
      <w:r w:rsidR="00BB567C">
        <w:fldChar w:fldCharType="end"/>
      </w:r>
      <w:r w:rsidR="00DA103D" w:rsidRPr="006A1197">
        <w:fldChar w:fldCharType="separate"/>
      </w:r>
      <w:r w:rsidR="00BB567C">
        <w:rPr>
          <w:noProof/>
        </w:rPr>
        <w:t>[50],[51],[54]</w:t>
      </w:r>
      <w:r w:rsidR="00DA103D" w:rsidRPr="006A1197">
        <w:fldChar w:fldCharType="end"/>
      </w:r>
      <w:r w:rsidRPr="006A1197">
        <w:t xml:space="preserve">. Do đó TVĐĐCSC có thể gây chèn ép cả tủy lẫn rễ ở cùng một mức. </w:t>
      </w:r>
      <w:proofErr w:type="gramStart"/>
      <w:r w:rsidRPr="006A1197">
        <w:t>Trong TVĐĐCSC thể trung tâm sẽ chèn ép tủy phía trước vào sừng trước, gây ra bệnh lý tủy đặc trưng bởi các rối loạn vận đ</w:t>
      </w:r>
      <w:r w:rsidR="00833F2F">
        <w:t>ộ</w:t>
      </w:r>
      <w:r w:rsidRPr="006A1197">
        <w:t>ng.</w:t>
      </w:r>
      <w:proofErr w:type="gramEnd"/>
      <w:r w:rsidRPr="006A1197">
        <w:t xml:space="preserve"> </w:t>
      </w:r>
      <w:proofErr w:type="gramStart"/>
      <w:r w:rsidRPr="006A1197">
        <w:t>Nếu thoát vị cạnh trung tâm sẽ chèn ép cả tủy lẫn rễ thần kinh gây ra bệnh lý rễ tủy kết hợp.</w:t>
      </w:r>
      <w:proofErr w:type="gramEnd"/>
      <w:r w:rsidRPr="006A1197">
        <w:t xml:space="preserve"> </w:t>
      </w:r>
      <w:proofErr w:type="gramStart"/>
      <w:r w:rsidRPr="006A1197">
        <w:t>Còn thoát vị lỗ ghép thì đặc trưng bởi triệu chứng rễ</w:t>
      </w:r>
      <w:r w:rsidR="00DA103D" w:rsidRPr="006A1197">
        <w:t>.</w:t>
      </w:r>
      <w:proofErr w:type="gramEnd"/>
    </w:p>
    <w:p w:rsidR="00357A6E" w:rsidRPr="00F642CC" w:rsidRDefault="00357A6E" w:rsidP="007E0395">
      <w:pPr>
        <w:spacing w:before="0"/>
        <w:ind w:firstLine="720"/>
      </w:pPr>
      <w:r w:rsidRPr="00357A6E">
        <w:rPr>
          <w:i/>
        </w:rPr>
        <w:lastRenderedPageBreak/>
        <w:t>Giải phẫu vùng cổ trước</w:t>
      </w:r>
      <w:r w:rsidR="00F642CC" w:rsidRPr="00F642CC">
        <w:t xml:space="preserve"> </w:t>
      </w:r>
      <w:r w:rsidR="00F642CC" w:rsidRPr="00F642CC">
        <w:fldChar w:fldCharType="begin"/>
      </w:r>
      <w:r w:rsidR="00BB567C">
        <w:instrText xml:space="preserve"> ADDIN EN.CITE &lt;EndNote&gt;&lt;Cite&gt;&lt;Author&gt;Tien&lt;/Author&gt;&lt;Year&gt;2013&lt;/Year&gt;&lt;RecNum&gt;170&lt;/RecNum&gt;&lt;DisplayText&gt;[56]&lt;/DisplayText&gt;&lt;record&gt;&lt;rec-number&gt;170&lt;/rec-number&gt;&lt;foreign-keys&gt;&lt;key app="EN" db-id="dwa59szz5edvs5e2r9ovdzdiaa5f0rt0zx9f" timestamp="1593532182"&gt;170&lt;/key&gt;&lt;/foreign-keys&gt;&lt;ref-type name="Book Section"&gt;5&lt;/ref-type&gt;&lt;contributors&gt;&lt;authors&gt;&lt;author&gt;Tien, V. L.&lt;/author&gt;&lt;author&gt;Uribe, J. S.&lt;/author&gt;&lt;/authors&gt;&lt;/contributors&gt;&lt;titles&gt;&lt;title&gt;Surgical Anatomy and Biomechanics in the Mid and Lower Cervical Spine&lt;/title&gt;&lt;secondary-title&gt;Surgical anatomy &amp;amp; techniques to the spine&lt;/secondary-title&gt;&lt;/titles&gt;&lt;pages&gt;120-30&lt;/pages&gt;&lt;section&gt;13&lt;/section&gt;&lt;dates&gt;&lt;year&gt;2013&lt;/year&gt;&lt;/dates&gt;&lt;pub-location&gt;Philadelphia&lt;/pub-location&gt;&lt;publisher&gt;Elsevier&lt;/publisher&gt;&lt;urls&gt;&lt;/urls&gt;&lt;/record&gt;&lt;/Cite&gt;&lt;/EndNote&gt;</w:instrText>
      </w:r>
      <w:r w:rsidR="00F642CC" w:rsidRPr="00F642CC">
        <w:fldChar w:fldCharType="separate"/>
      </w:r>
      <w:r w:rsidR="00BB567C">
        <w:rPr>
          <w:noProof/>
        </w:rPr>
        <w:t>[56]</w:t>
      </w:r>
      <w:r w:rsidR="00F642CC" w:rsidRPr="00F642CC">
        <w:fldChar w:fldCharType="end"/>
      </w:r>
    </w:p>
    <w:p w:rsidR="00357A6E" w:rsidRDefault="00357A6E" w:rsidP="007E0395">
      <w:pPr>
        <w:spacing w:before="0"/>
        <w:ind w:firstLine="720"/>
      </w:pPr>
      <w:r>
        <w:t xml:space="preserve">Vùng cổ trước được giới hạn bởi: cạnh trên là bờ dưới xương hàm dưới và đường nối từ góc hàm dưới tới mỏm chũm, cạnh trước là đường giữa cổ trước, cạnh sau là bờ trước cơ ức đòn </w:t>
      </w:r>
      <w:r w:rsidR="00CA4948">
        <w:t>chum.</w:t>
      </w:r>
    </w:p>
    <w:p w:rsidR="00357A6E" w:rsidRDefault="00357A6E" w:rsidP="007E0395">
      <w:pPr>
        <w:spacing w:before="0"/>
        <w:ind w:firstLine="720"/>
      </w:pPr>
      <w:r>
        <w:t xml:space="preserve">Cấu tạo </w:t>
      </w:r>
      <w:proofErr w:type="gramStart"/>
      <w:r>
        <w:t>theo</w:t>
      </w:r>
      <w:proofErr w:type="gramEnd"/>
      <w:r>
        <w:t xml:space="preserve"> từng lớp từ nông đến sâu gồm</w:t>
      </w:r>
    </w:p>
    <w:p w:rsidR="00357A6E" w:rsidRDefault="00357A6E" w:rsidP="007E0395">
      <w:pPr>
        <w:spacing w:before="0"/>
        <w:ind w:firstLine="720"/>
      </w:pPr>
      <w:r>
        <w:t>- Da mỏng và mềm mại, có gấp nếp thành các đường ngấn cổ</w:t>
      </w:r>
      <w:r w:rsidR="00CA4948">
        <w:t>.</w:t>
      </w:r>
    </w:p>
    <w:p w:rsidR="00357A6E" w:rsidRPr="00A04386" w:rsidRDefault="00357A6E" w:rsidP="007E0395">
      <w:pPr>
        <w:spacing w:before="0"/>
        <w:ind w:firstLine="720"/>
        <w:rPr>
          <w:spacing w:val="-6"/>
        </w:rPr>
      </w:pPr>
      <w:r w:rsidRPr="00A04386">
        <w:rPr>
          <w:spacing w:val="-6"/>
        </w:rPr>
        <w:t>- Lớp dưới da: có tĩnh mạch cảnh trước và các nhánh thần kinh ngang cổ</w:t>
      </w:r>
      <w:r w:rsidR="00CA4948" w:rsidRPr="00A04386">
        <w:rPr>
          <w:spacing w:val="-6"/>
        </w:rPr>
        <w:t>.</w:t>
      </w:r>
    </w:p>
    <w:p w:rsidR="00357A6E" w:rsidRDefault="00357A6E" w:rsidP="007E0395">
      <w:pPr>
        <w:spacing w:before="0"/>
        <w:ind w:firstLine="720"/>
      </w:pPr>
      <w:r>
        <w:t>- Cơ bám da cổ: đi từ mạc nông vùng ngực trên và vùng Delta, chạy chếch lên trên vào trong tới bám một phần vào bờ dưới xương hàm dưới và tiếp tục tỏa lên bám vào da ở phần dưới mặt và góc miệng</w:t>
      </w:r>
      <w:r w:rsidR="00CA4948">
        <w:t>.</w:t>
      </w:r>
    </w:p>
    <w:p w:rsidR="00357A6E" w:rsidRDefault="00357A6E" w:rsidP="007E0395">
      <w:pPr>
        <w:spacing w:before="0"/>
        <w:ind w:firstLine="720"/>
      </w:pPr>
      <w:r>
        <w:t>- L</w:t>
      </w:r>
      <w:r w:rsidR="008C2A21">
        <w:t>ớp cân cổ nông: bám vào xương móng chia làm 2 phần: trên móng và dưới móng, 2 bên cân căng giữa 2 cơ ứ</w:t>
      </w:r>
      <w:r w:rsidR="00CA4948">
        <w:t>c đòn chũm</w:t>
      </w:r>
      <w:r w:rsidR="008C2A21">
        <w:t xml:space="preserve"> và tách 2 lá bọc lấy cơ</w:t>
      </w:r>
      <w:r w:rsidR="00CA4948">
        <w:t>.</w:t>
      </w:r>
    </w:p>
    <w:p w:rsidR="008C2A21" w:rsidRDefault="008C2A21" w:rsidP="007E0395">
      <w:pPr>
        <w:spacing w:before="0"/>
        <w:ind w:firstLine="720"/>
      </w:pPr>
      <w:r>
        <w:t>- Lớp dưới mạc: hai nhóm cơ trên móng và cơ dưới móng</w:t>
      </w:r>
      <w:r w:rsidR="00CA4948">
        <w:t>.</w:t>
      </w:r>
    </w:p>
    <w:p w:rsidR="008C2A21" w:rsidRPr="00A04386" w:rsidRDefault="008C2A21" w:rsidP="007E0395">
      <w:pPr>
        <w:spacing w:before="0"/>
        <w:ind w:firstLine="720"/>
        <w:rPr>
          <w:spacing w:val="-8"/>
        </w:rPr>
      </w:pPr>
      <w:r w:rsidRPr="00A04386">
        <w:rPr>
          <w:spacing w:val="-8"/>
        </w:rPr>
        <w:t>+ Cơ trên móng: cơ hai bụng, cơ trên móng, cơ hàm móng và cơ cằm móng</w:t>
      </w:r>
      <w:r w:rsidR="00580E5A" w:rsidRPr="00A04386">
        <w:rPr>
          <w:spacing w:val="-8"/>
        </w:rPr>
        <w:t>.</w:t>
      </w:r>
    </w:p>
    <w:p w:rsidR="008C2A21" w:rsidRDefault="008C2A21" w:rsidP="007E0395">
      <w:pPr>
        <w:spacing w:before="0"/>
        <w:ind w:firstLine="720"/>
      </w:pPr>
      <w:r>
        <w:t>+ Cơ dưới móng: ở nông có cơ ức móng và cơ vai móng, ở sâu có cơ ức giáp và cơ giáp móng</w:t>
      </w:r>
      <w:r w:rsidR="00580E5A">
        <w:t>.</w:t>
      </w:r>
    </w:p>
    <w:p w:rsidR="008C2A21" w:rsidRPr="00A04386" w:rsidRDefault="008C2A21" w:rsidP="007E0395">
      <w:pPr>
        <w:spacing w:before="0"/>
        <w:ind w:firstLine="720"/>
        <w:rPr>
          <w:spacing w:val="-4"/>
        </w:rPr>
      </w:pPr>
      <w:r w:rsidRPr="00A04386">
        <w:rPr>
          <w:spacing w:val="-4"/>
        </w:rPr>
        <w:t>Xương móng, cơ vai móng và cơ hai bụng tạo nên mốc phân chia tam giác cổ trước thành từng vùng nhỏ hơn giúp định khu chính xác các thành phần</w:t>
      </w:r>
      <w:r w:rsidR="00603CD4" w:rsidRPr="00A04386">
        <w:rPr>
          <w:spacing w:val="-4"/>
        </w:rPr>
        <w:t>:</w:t>
      </w:r>
    </w:p>
    <w:p w:rsidR="008C2A21" w:rsidRDefault="008C2A21" w:rsidP="007E0395">
      <w:pPr>
        <w:spacing w:before="0"/>
        <w:ind w:firstLine="720"/>
      </w:pPr>
      <w:r>
        <w:t>- Tam giác cảnh: giới hạn trên là bụng sau cơ ha</w:t>
      </w:r>
      <w:r w:rsidR="00091A4D">
        <w:t>i</w:t>
      </w:r>
      <w:r>
        <w:t xml:space="preserve"> bụng, ở dưới là bụng trên cơ vai móng, phía sau là cơ ức đòn chũm. Trong tam giác cảnh có đoạn cuối của mạch cảnh </w:t>
      </w:r>
      <w:proofErr w:type="gramStart"/>
      <w:r>
        <w:t>chung</w:t>
      </w:r>
      <w:proofErr w:type="gramEnd"/>
      <w:r>
        <w:t>, đoạn đầu của động mạch cảnh trong và cảnh ngoài, tĩnh mạch cảnh trong, dây thần kinh X, XII và ngành bên của động - tĩnh mạch kể trên.</w:t>
      </w:r>
    </w:p>
    <w:p w:rsidR="008C2A21" w:rsidRDefault="008C2A21" w:rsidP="00A04386">
      <w:pPr>
        <w:spacing w:before="0" w:line="348" w:lineRule="auto"/>
        <w:ind w:firstLine="720"/>
      </w:pPr>
      <w:r>
        <w:t>- Tam giác Farabeuf giới hạn bởi tĩnh mạch cảnh trong ở sau ngoài, thần kinh XII và bụng sau cơ hai bụng ở trước trên, tĩnh mạch mặt ở phần trước dưới. Trong tam giác Farabeuf có đ</w:t>
      </w:r>
      <w:r w:rsidR="00CA4948">
        <w:t>oạn</w:t>
      </w:r>
      <w:r>
        <w:t xml:space="preserve"> cuối của động mạch cảnh chung hơi phình ra tạo thành xoang cảnh, động mạch cảnh trong đi ở trướ</w:t>
      </w:r>
      <w:r w:rsidR="00CA4948">
        <w:t>c trong tĩnh mạch</w:t>
      </w:r>
      <w:r>
        <w:t xml:space="preserve"> cảnh trong, động mạch cảnh ngoài và các nhánh của nó, thần kinh </w:t>
      </w:r>
      <w:r>
        <w:lastRenderedPageBreak/>
        <w:t>X ở trong rãnh nhị diện động tĩnh mạch cảnh trong, thần kinh dưới lưỡi và rễ trên của quai thần kinh cổ</w:t>
      </w:r>
      <w:r w:rsidR="00091A4D">
        <w:t>.</w:t>
      </w:r>
    </w:p>
    <w:p w:rsidR="008C2A21" w:rsidRDefault="008C2A21" w:rsidP="00A04386">
      <w:pPr>
        <w:spacing w:before="0" w:line="348" w:lineRule="auto"/>
        <w:ind w:firstLine="720"/>
      </w:pPr>
      <w:r>
        <w:t xml:space="preserve">- Tam giác cơ được giới hạn bởi bờ trước cơ ức đòn chũm ở dưới ngoài, bụng trên cơ vai móng ở trên ngoài, đường giữa trước của cổ ở trong. </w:t>
      </w:r>
      <w:proofErr w:type="gramStart"/>
      <w:r>
        <w:t>Trong tam giác này có các cơ dưới móng và các tạng như thanh khí quản, thực quản, tuyến giáp, cận giáp và các mạch, thần kinh của nó.</w:t>
      </w:r>
      <w:proofErr w:type="gramEnd"/>
    </w:p>
    <w:p w:rsidR="001259DD" w:rsidRDefault="00D61A77" w:rsidP="00A04386">
      <w:pPr>
        <w:spacing w:before="0" w:line="348" w:lineRule="auto"/>
        <w:ind w:firstLine="0"/>
        <w:jc w:val="center"/>
      </w:pPr>
      <w:r>
        <w:rPr>
          <w:noProof/>
        </w:rPr>
        <w:drawing>
          <wp:inline distT="0" distB="0" distL="0" distR="0" wp14:anchorId="71C0E135" wp14:editId="0F8CA3AB">
            <wp:extent cx="4561368" cy="293727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6b9af625e1a31cfd45b2.jpg"/>
                    <pic:cNvPicPr/>
                  </pic:nvPicPr>
                  <pic:blipFill>
                    <a:blip r:embed="rId15">
                      <a:extLst>
                        <a:ext uri="{28A0092B-C50C-407E-A947-70E740481C1C}">
                          <a14:useLocalDpi xmlns:a14="http://schemas.microsoft.com/office/drawing/2010/main" val="0"/>
                        </a:ext>
                      </a:extLst>
                    </a:blip>
                    <a:stretch>
                      <a:fillRect/>
                    </a:stretch>
                  </pic:blipFill>
                  <pic:spPr>
                    <a:xfrm>
                      <a:off x="0" y="0"/>
                      <a:ext cx="4563454" cy="2938619"/>
                    </a:xfrm>
                    <a:prstGeom prst="rect">
                      <a:avLst/>
                    </a:prstGeom>
                  </pic:spPr>
                </pic:pic>
              </a:graphicData>
            </a:graphic>
          </wp:inline>
        </w:drawing>
      </w:r>
    </w:p>
    <w:p w:rsidR="001259DD" w:rsidRDefault="001259DD" w:rsidP="00A04386">
      <w:pPr>
        <w:pStyle w:val="ahinh"/>
        <w:spacing w:line="348" w:lineRule="auto"/>
      </w:pPr>
      <w:bookmarkStart w:id="89" w:name="_Toc55808368"/>
      <w:proofErr w:type="gramStart"/>
      <w:r>
        <w:t>Hình 1.4.</w:t>
      </w:r>
      <w:proofErr w:type="gramEnd"/>
      <w:r>
        <w:t xml:space="preserve"> Giải phẫu vùng cổ trước</w:t>
      </w:r>
      <w:bookmarkEnd w:id="89"/>
    </w:p>
    <w:p w:rsidR="001259DD" w:rsidRPr="006A1197" w:rsidRDefault="001259DD" w:rsidP="00A04386">
      <w:pPr>
        <w:widowControl w:val="0"/>
        <w:tabs>
          <w:tab w:val="left" w:pos="709"/>
        </w:tabs>
        <w:spacing w:before="0" w:line="348" w:lineRule="auto"/>
        <w:ind w:firstLine="0"/>
        <w:jc w:val="center"/>
        <w:rPr>
          <w:i/>
          <w:szCs w:val="28"/>
        </w:rPr>
      </w:pPr>
      <w:bookmarkStart w:id="90" w:name="_Toc34066784"/>
      <w:r w:rsidRPr="006A1197">
        <w:rPr>
          <w:i/>
          <w:szCs w:val="28"/>
        </w:rPr>
        <w:t>* Nguồn</w:t>
      </w:r>
      <w:r w:rsidRPr="006A1197">
        <w:rPr>
          <w:i/>
          <w:noProof/>
          <w:szCs w:val="28"/>
          <w:shd w:val="clear" w:color="auto" w:fill="FFFFFF"/>
        </w:rPr>
        <w:t xml:space="preserve">: </w:t>
      </w:r>
      <w:r w:rsidR="00777802">
        <w:rPr>
          <w:i/>
          <w:noProof/>
          <w:szCs w:val="28"/>
          <w:shd w:val="clear" w:color="auto" w:fill="FFFFFF"/>
        </w:rPr>
        <w:t xml:space="preserve">dịch </w:t>
      </w:r>
      <w:r w:rsidRPr="006A1197">
        <w:rPr>
          <w:i/>
          <w:noProof/>
          <w:szCs w:val="28"/>
          <w:shd w:val="clear" w:color="auto" w:fill="FFFFFF"/>
        </w:rPr>
        <w:t xml:space="preserve">theo </w:t>
      </w:r>
      <w:r>
        <w:rPr>
          <w:i/>
          <w:noProof/>
          <w:szCs w:val="28"/>
          <w:shd w:val="clear" w:color="auto" w:fill="FFFFFF"/>
        </w:rPr>
        <w:t>Le</w:t>
      </w:r>
      <w:r w:rsidRPr="006A1197">
        <w:rPr>
          <w:i/>
          <w:noProof/>
          <w:szCs w:val="28"/>
          <w:shd w:val="clear" w:color="auto" w:fill="FFFFFF"/>
        </w:rPr>
        <w:t xml:space="preserve"> </w:t>
      </w:r>
      <w:r>
        <w:rPr>
          <w:i/>
          <w:noProof/>
          <w:szCs w:val="28"/>
          <w:shd w:val="clear" w:color="auto" w:fill="FFFFFF"/>
        </w:rPr>
        <w:t>V</w:t>
      </w:r>
      <w:r w:rsidRPr="006A1197">
        <w:rPr>
          <w:i/>
          <w:noProof/>
          <w:szCs w:val="28"/>
          <w:shd w:val="clear" w:color="auto" w:fill="FFFFFF"/>
        </w:rPr>
        <w:t xml:space="preserve">. </w:t>
      </w:r>
      <w:r>
        <w:rPr>
          <w:i/>
          <w:noProof/>
          <w:szCs w:val="28"/>
          <w:shd w:val="clear" w:color="auto" w:fill="FFFFFF"/>
        </w:rPr>
        <w:t>T</w:t>
      </w:r>
      <w:r w:rsidRPr="006A1197">
        <w:rPr>
          <w:i/>
          <w:noProof/>
          <w:szCs w:val="28"/>
          <w:shd w:val="clear" w:color="auto" w:fill="FFFFFF"/>
        </w:rPr>
        <w:t xml:space="preserve">. </w:t>
      </w:r>
      <w:r>
        <w:rPr>
          <w:i/>
          <w:noProof/>
          <w:szCs w:val="28"/>
          <w:shd w:val="clear" w:color="auto" w:fill="FFFFFF"/>
        </w:rPr>
        <w:t xml:space="preserve">và CS </w:t>
      </w:r>
      <w:r w:rsidRPr="006A1197">
        <w:rPr>
          <w:i/>
          <w:noProof/>
          <w:szCs w:val="28"/>
          <w:shd w:val="clear" w:color="auto" w:fill="FFFFFF"/>
          <w:lang w:val="vi-VN"/>
        </w:rPr>
        <w:t>(</w:t>
      </w:r>
      <w:r w:rsidRPr="006A1197">
        <w:rPr>
          <w:i/>
          <w:noProof/>
          <w:szCs w:val="28"/>
          <w:shd w:val="clear" w:color="auto" w:fill="FFFFFF"/>
        </w:rPr>
        <w:t xml:space="preserve">2013) </w:t>
      </w:r>
      <w:r>
        <w:rPr>
          <w:i/>
          <w:noProof/>
          <w:szCs w:val="28"/>
          <w:shd w:val="clear" w:color="auto" w:fill="FFFFFF"/>
        </w:rPr>
        <w:fldChar w:fldCharType="begin"/>
      </w:r>
      <w:r w:rsidR="00BB567C">
        <w:rPr>
          <w:i/>
          <w:noProof/>
          <w:szCs w:val="28"/>
          <w:shd w:val="clear" w:color="auto" w:fill="FFFFFF"/>
        </w:rPr>
        <w:instrText xml:space="preserve"> ADDIN EN.CITE &lt;EndNote&gt;&lt;Cite&gt;&lt;Author&gt;Le&lt;/Author&gt;&lt;Year&gt;2013&lt;/Year&gt;&lt;RecNum&gt;194&lt;/RecNum&gt;&lt;DisplayText&gt;[49]&lt;/DisplayText&gt;&lt;record&gt;&lt;rec-number&gt;194&lt;/rec-number&gt;&lt;foreign-keys&gt;&lt;key app="EN" db-id="vr59f09flt2df0e0adb5sz9vx50r055f0529" timestamp="0"&gt;194&lt;/key&gt;&lt;/foreign-keys&gt;&lt;ref-type name="Book Section"&gt;5&lt;/ref-type&gt;&lt;contributors&gt;&lt;authors&gt;&lt;author&gt;Le, T. V.&lt;/author&gt;&lt;author&gt;Uribe, J. S.&lt;/author&gt;&lt;/authors&gt;&lt;/contributors&gt;&lt;titles&gt;&lt;title&gt;Surgical Anatomy and Biomechanics in the Mid and Lower Cervical Spine&lt;/title&gt;&lt;secondary-title&gt;Surgical anatomy &amp;amp; techniques to the spine&lt;/secondary-title&gt;&lt;/titles&gt;&lt;pages&gt;120-30&lt;/pages&gt;&lt;section&gt;13&lt;/section&gt;&lt;dates&gt;&lt;year&gt;2013&lt;/year&gt;&lt;/dates&gt;&lt;pub-location&gt;Philadelphia&lt;/pub-location&gt;&lt;publisher&gt;Elsevier&lt;/publisher&gt;&lt;urls&gt;&lt;/urls&gt;&lt;/record&gt;&lt;/Cite&gt;&lt;/EndNote&gt;</w:instrText>
      </w:r>
      <w:r>
        <w:rPr>
          <w:i/>
          <w:noProof/>
          <w:szCs w:val="28"/>
          <w:shd w:val="clear" w:color="auto" w:fill="FFFFFF"/>
        </w:rPr>
        <w:fldChar w:fldCharType="separate"/>
      </w:r>
      <w:r w:rsidR="00BB567C">
        <w:rPr>
          <w:i/>
          <w:noProof/>
          <w:szCs w:val="28"/>
          <w:shd w:val="clear" w:color="auto" w:fill="FFFFFF"/>
        </w:rPr>
        <w:t>[49]</w:t>
      </w:r>
      <w:r>
        <w:rPr>
          <w:i/>
          <w:noProof/>
          <w:szCs w:val="28"/>
          <w:shd w:val="clear" w:color="auto" w:fill="FFFFFF"/>
        </w:rPr>
        <w:fldChar w:fldCharType="end"/>
      </w:r>
    </w:p>
    <w:p w:rsidR="00826A52" w:rsidRPr="006A1197" w:rsidRDefault="00826A52" w:rsidP="00A04386">
      <w:pPr>
        <w:pStyle w:val="a2"/>
        <w:spacing w:line="348" w:lineRule="auto"/>
      </w:pPr>
      <w:bookmarkStart w:id="91" w:name="_Toc57019102"/>
      <w:r w:rsidRPr="006A1197">
        <w:t>1.2.4. Chức năng của cột sống cổ</w:t>
      </w:r>
      <w:bookmarkEnd w:id="90"/>
      <w:bookmarkEnd w:id="91"/>
    </w:p>
    <w:p w:rsidR="00826A52" w:rsidRPr="006A1197" w:rsidRDefault="00833F2F" w:rsidP="00A04386">
      <w:pPr>
        <w:spacing w:before="0" w:line="348" w:lineRule="auto"/>
        <w:ind w:firstLine="720"/>
      </w:pPr>
      <w:r>
        <w:t>CSC</w:t>
      </w:r>
      <w:r w:rsidR="00826A52" w:rsidRPr="006A1197">
        <w:t xml:space="preserve"> có khả năng vận động linh hoạt bao gồm cúi, ngửa, nghiêng và xoay do có sự quay quanh C</w:t>
      </w:r>
      <w:r w:rsidR="00826A52" w:rsidRPr="006A1197">
        <w:rPr>
          <w:vertAlign w:val="subscript"/>
        </w:rPr>
        <w:t>2</w:t>
      </w:r>
      <w:r w:rsidR="00826A52" w:rsidRPr="006A1197">
        <w:t xml:space="preserve"> và C</w:t>
      </w:r>
      <w:r w:rsidR="00826A52" w:rsidRPr="006A1197">
        <w:rPr>
          <w:vertAlign w:val="subscript"/>
        </w:rPr>
        <w:t>1</w:t>
      </w:r>
      <w:r w:rsidR="00826A52" w:rsidRPr="006A1197">
        <w:t xml:space="preserve">, sự trượt của khớp gian đốt sống trên góc nghiêng phù hợp và khả năng đàn hồi của đĩa đệm. </w:t>
      </w:r>
      <w:proofErr w:type="gramStart"/>
      <w:r w:rsidR="00826A52" w:rsidRPr="006A1197">
        <w:t>Cúi và ngửa tổng cộng một góc 127</w:t>
      </w:r>
      <w:r w:rsidR="00826A52" w:rsidRPr="006A1197">
        <w:rPr>
          <w:vertAlign w:val="superscript"/>
        </w:rPr>
        <w:t>0</w:t>
      </w:r>
      <w:r w:rsidR="00826A52" w:rsidRPr="006A1197">
        <w:t>, nghiêng bên tối đa 72</w:t>
      </w:r>
      <w:r w:rsidR="00826A52" w:rsidRPr="006A1197">
        <w:rPr>
          <w:vertAlign w:val="superscript"/>
        </w:rPr>
        <w:t>0</w:t>
      </w:r>
      <w:r w:rsidR="00826A52" w:rsidRPr="006A1197">
        <w:t xml:space="preserve"> và xoay tối đa 142</w:t>
      </w:r>
      <w:r w:rsidR="00826A52" w:rsidRPr="006A1197">
        <w:rPr>
          <w:vertAlign w:val="superscript"/>
        </w:rPr>
        <w:t>0</w:t>
      </w:r>
      <w:r w:rsidR="00826A52" w:rsidRPr="006A1197">
        <w:t>.</w:t>
      </w:r>
      <w:proofErr w:type="gramEnd"/>
      <w:r w:rsidR="00826A52" w:rsidRPr="006A1197">
        <w:t xml:space="preserve"> Khi cúi, phần trước của đốt sống sẽ nghiêng ra phía trước so với bờ dưới của thân đốt sống, khoảng đĩa phía trướ</w:t>
      </w:r>
      <w:r w:rsidR="001A1A31">
        <w:t xml:space="preserve">c </w:t>
      </w:r>
      <w:proofErr w:type="gramStart"/>
      <w:r w:rsidR="001A1A31">
        <w:t>thu</w:t>
      </w:r>
      <w:proofErr w:type="gramEnd"/>
      <w:r w:rsidR="00826A52" w:rsidRPr="006A1197">
        <w:t xml:space="preserve"> hẹp và khoảng đĩa phía sau mở rộng, còn khi ngửa thì ngược lại. Cấu trúc về đơn vị vận động được Junghamns đề cập và được bổ sung bởi De Plama và Rothman, bao gồm đĩa đệm và hai nửa liền kề của hai đốt sống trên và dưới đĩa đệm đó. Tất cả các bệnh lý của một yếu tố trong </w:t>
      </w:r>
      <w:r w:rsidR="00826A52" w:rsidRPr="006A1197">
        <w:lastRenderedPageBreak/>
        <w:t>một đơn vị đều ảnh hưởng đầu tiên đến chức năng các yếu tố khác trong đơn vị đó và sau đó mới ảnh hưởng đến các chức năng đơn vị khác</w:t>
      </w:r>
      <w:r w:rsidR="00DA103D" w:rsidRPr="006A1197">
        <w:t xml:space="preserve"> </w:t>
      </w:r>
      <w:r w:rsidR="00C50471" w:rsidRPr="006A1197">
        <w:fldChar w:fldCharType="begin"/>
      </w:r>
      <w:r w:rsidR="00BB567C">
        <w:instrText xml:space="preserve"> ADDIN EN.CITE &lt;EndNote&gt;&lt;Cite&gt;&lt;Author&gt;Bùi Quang&lt;/Author&gt;&lt;Year&gt;2007&lt;/Year&gt;&lt;RecNum&gt;153&lt;/RecNum&gt;&lt;DisplayText&gt;[48]&lt;/DisplayText&gt;&lt;record&gt;&lt;rec-number&gt;153&lt;/rec-number&gt;&lt;foreign-keys&gt;&lt;key app="EN" db-id="vr59f09flt2df0e0adb5sz9vx50r055f0529" timestamp="0"&gt;153&lt;/key&gt;&lt;/foreign-keys&gt;&lt;ref-type name="Book"&gt;6&lt;/ref-type&gt;&lt;contributors&gt;&lt;authors&gt;&lt;author&gt;Bùi Quang, Tuyển&lt;/author&gt;&lt;/authors&gt;&lt;/contributors&gt;&lt;titles&gt;&lt;title&gt;Phẫu thuật thoát vị đĩa đệm cột sống&lt;/title&gt;&lt;/titles&gt;&lt;dates&gt;&lt;year&gt;2007&lt;/year&gt;&lt;/dates&gt;&lt;publisher&gt;Nhà xuất bản Y học&lt;/publisher&gt;&lt;urls&gt;&lt;/urls&gt;&lt;/record&gt;&lt;/Cite&gt;&lt;/EndNote&gt;</w:instrText>
      </w:r>
      <w:r w:rsidR="00C50471" w:rsidRPr="006A1197">
        <w:fldChar w:fldCharType="separate"/>
      </w:r>
      <w:r w:rsidR="00BB567C">
        <w:rPr>
          <w:noProof/>
        </w:rPr>
        <w:t>[48]</w:t>
      </w:r>
      <w:r w:rsidR="00C50471" w:rsidRPr="006A1197">
        <w:fldChar w:fldCharType="end"/>
      </w:r>
      <w:r w:rsidR="00826A52" w:rsidRPr="006A1197">
        <w:t>.</w:t>
      </w:r>
    </w:p>
    <w:p w:rsidR="00826A52" w:rsidRPr="006A1197" w:rsidRDefault="00826A52" w:rsidP="00A04386">
      <w:pPr>
        <w:spacing w:before="0" w:line="348" w:lineRule="auto"/>
        <w:ind w:firstLine="720"/>
      </w:pPr>
      <w:bookmarkStart w:id="92" w:name="_1ksv4uv" w:colFirst="0" w:colLast="0"/>
      <w:bookmarkEnd w:id="92"/>
      <w:proofErr w:type="gramStart"/>
      <w:r w:rsidRPr="006A1197">
        <w:t xml:space="preserve">Ở </w:t>
      </w:r>
      <w:r w:rsidR="00833F2F">
        <w:t>CSC</w:t>
      </w:r>
      <w:r w:rsidRPr="006A1197">
        <w:t>, các mỏm khớp và các khớp đốt sống không chỉ thực hiện chức năng vận động mà còn thực hiện chức năng chịu tải trọng.</w:t>
      </w:r>
      <w:proofErr w:type="gramEnd"/>
      <w:r w:rsidRPr="006A1197">
        <w:t xml:space="preserve"> </w:t>
      </w:r>
      <w:proofErr w:type="gramStart"/>
      <w:r w:rsidRPr="006A1197">
        <w:t>Các thân đốt sống cổ nhỏ và khớp với đĩa đệm không phải trên toàn bộ bề mặt.</w:t>
      </w:r>
      <w:proofErr w:type="gramEnd"/>
      <w:r w:rsidRPr="006A1197">
        <w:t xml:space="preserve"> Do đó tải trọng tác động lên đĩa đệm </w:t>
      </w:r>
      <w:r w:rsidR="00833F2F">
        <w:t>CSC</w:t>
      </w:r>
      <w:r w:rsidRPr="006A1197">
        <w:t xml:space="preserve"> lớn hơn tải trọng trên các phần khác của cột sống. </w:t>
      </w:r>
      <w:proofErr w:type="gramStart"/>
      <w:r w:rsidRPr="006A1197">
        <w:t xml:space="preserve">Vì vậy, TVĐĐCSC hay gặp, đứng thứ hai sau </w:t>
      </w:r>
      <w:r w:rsidR="00833F2F">
        <w:t xml:space="preserve">TVĐĐ </w:t>
      </w:r>
      <w:r w:rsidRPr="006A1197">
        <w:t xml:space="preserve">cột sống thắt lưng và hay gặp thoái hoá đĩa đệm ở đoạn </w:t>
      </w:r>
      <w:r w:rsidR="00833F2F">
        <w:t>CSC</w:t>
      </w:r>
      <w:r w:rsidRPr="006A1197">
        <w:t xml:space="preserve"> thấp di động nhất (C</w:t>
      </w:r>
      <w:r w:rsidRPr="006A1197">
        <w:rPr>
          <w:vertAlign w:val="subscript"/>
        </w:rPr>
        <w:t>5</w:t>
      </w:r>
      <w:r w:rsidRPr="006A1197">
        <w:t>, C</w:t>
      </w:r>
      <w:r w:rsidRPr="006A1197">
        <w:rPr>
          <w:vertAlign w:val="subscript"/>
        </w:rPr>
        <w:t>6</w:t>
      </w:r>
      <w:r w:rsidRPr="006A1197">
        <w:t>, C</w:t>
      </w:r>
      <w:r w:rsidRPr="006A1197">
        <w:rPr>
          <w:vertAlign w:val="subscript"/>
        </w:rPr>
        <w:t>7</w:t>
      </w:r>
      <w:r w:rsidRPr="006A1197">
        <w:t>).</w:t>
      </w:r>
      <w:proofErr w:type="gramEnd"/>
    </w:p>
    <w:p w:rsidR="00BC7CF6" w:rsidRPr="006A1197" w:rsidRDefault="00BC7CF6" w:rsidP="00A04386">
      <w:pPr>
        <w:pStyle w:val="a1"/>
        <w:spacing w:line="348" w:lineRule="auto"/>
        <w:rPr>
          <w:lang w:val="en-US"/>
        </w:rPr>
      </w:pPr>
      <w:bookmarkStart w:id="93" w:name="_Toc24799373"/>
      <w:bookmarkStart w:id="94" w:name="_Toc34066785"/>
      <w:bookmarkStart w:id="95" w:name="_Toc57019103"/>
      <w:r w:rsidRPr="006A1197">
        <w:t xml:space="preserve">1.3. </w:t>
      </w:r>
      <w:bookmarkEnd w:id="93"/>
      <w:bookmarkEnd w:id="94"/>
      <w:r w:rsidR="000F4A4D">
        <w:rPr>
          <w:lang w:val="en-US"/>
        </w:rPr>
        <w:t>Sinh lý bệnh</w:t>
      </w:r>
      <w:bookmarkEnd w:id="95"/>
    </w:p>
    <w:p w:rsidR="00C01573" w:rsidRPr="00C01573" w:rsidRDefault="00C01573" w:rsidP="00A04386">
      <w:pPr>
        <w:pStyle w:val="a2"/>
        <w:spacing w:line="348" w:lineRule="auto"/>
      </w:pPr>
      <w:bookmarkStart w:id="96" w:name="_Toc57019104"/>
      <w:r w:rsidRPr="00C01573">
        <w:t>1.3.1. Cơ chế bệnh sinh của thoát vị đĩa đệm cột sống cổ</w:t>
      </w:r>
      <w:bookmarkEnd w:id="96"/>
    </w:p>
    <w:p w:rsidR="00826A52" w:rsidRPr="006A1197" w:rsidRDefault="00833F2F" w:rsidP="00A04386">
      <w:pPr>
        <w:spacing w:before="0" w:line="348" w:lineRule="auto"/>
        <w:ind w:firstLine="720"/>
        <w:rPr>
          <w:szCs w:val="28"/>
        </w:rPr>
      </w:pPr>
      <w:r>
        <w:rPr>
          <w:rFonts w:eastAsia="Times New Roman"/>
          <w:szCs w:val="28"/>
        </w:rPr>
        <w:t>TVĐĐ</w:t>
      </w:r>
      <w:r w:rsidR="00826A52" w:rsidRPr="006A1197">
        <w:rPr>
          <w:rFonts w:eastAsia="Times New Roman"/>
          <w:szCs w:val="28"/>
        </w:rPr>
        <w:t xml:space="preserve"> là hậu quả của một quá trình thoái hoá, xảy ra ở tất cả các thành phần của cột sống, trước hết ở đĩa đệm, tiếp đến các mặt khớp, thân đốt sống, dây chằng, kèm </w:t>
      </w:r>
      <w:proofErr w:type="gramStart"/>
      <w:r w:rsidR="00826A52" w:rsidRPr="006A1197">
        <w:rPr>
          <w:rFonts w:eastAsia="Times New Roman"/>
          <w:szCs w:val="28"/>
        </w:rPr>
        <w:t>theo</w:t>
      </w:r>
      <w:proofErr w:type="gramEnd"/>
      <w:r w:rsidR="00826A52" w:rsidRPr="006A1197">
        <w:rPr>
          <w:rFonts w:eastAsia="Times New Roman"/>
          <w:szCs w:val="28"/>
        </w:rPr>
        <w:t xml:space="preserve"> sự phối hợp của nhiều yếu tố khác.</w:t>
      </w:r>
    </w:p>
    <w:p w:rsidR="00826A52" w:rsidRPr="006A1197" w:rsidRDefault="00826A52" w:rsidP="00A04386">
      <w:pPr>
        <w:spacing w:before="0" w:line="348" w:lineRule="auto"/>
        <w:ind w:firstLine="720"/>
        <w:rPr>
          <w:szCs w:val="28"/>
        </w:rPr>
      </w:pPr>
      <w:r w:rsidRPr="006A1197">
        <w:rPr>
          <w:rFonts w:eastAsia="Times New Roman"/>
          <w:szCs w:val="28"/>
        </w:rPr>
        <w:t xml:space="preserve">Về cơ chế </w:t>
      </w:r>
      <w:r w:rsidR="00E407C2" w:rsidRPr="006A1197">
        <w:rPr>
          <w:rFonts w:eastAsia="Times New Roman"/>
          <w:szCs w:val="28"/>
        </w:rPr>
        <w:t xml:space="preserve">bệnh sinh, </w:t>
      </w:r>
      <w:r w:rsidRPr="006A1197">
        <w:rPr>
          <w:rFonts w:eastAsia="Times New Roman"/>
          <w:szCs w:val="28"/>
        </w:rPr>
        <w:t xml:space="preserve">có nhiều </w:t>
      </w:r>
      <w:r w:rsidR="00E407C2" w:rsidRPr="006A1197">
        <w:rPr>
          <w:rFonts w:eastAsia="Times New Roman"/>
          <w:szCs w:val="28"/>
        </w:rPr>
        <w:t>giả thuyết được đặt ra</w:t>
      </w:r>
      <w:r w:rsidRPr="006A1197">
        <w:rPr>
          <w:rFonts w:eastAsia="Times New Roman"/>
          <w:szCs w:val="28"/>
        </w:rPr>
        <w:t>, Naylor</w:t>
      </w:r>
      <w:r w:rsidR="00C50471" w:rsidRPr="006A1197">
        <w:rPr>
          <w:rFonts w:eastAsia="Times New Roman"/>
          <w:szCs w:val="28"/>
        </w:rPr>
        <w:t xml:space="preserve"> A.</w:t>
      </w:r>
      <w:r w:rsidRPr="006A1197">
        <w:rPr>
          <w:rFonts w:eastAsia="Times New Roman"/>
          <w:szCs w:val="28"/>
        </w:rPr>
        <w:t xml:space="preserve"> </w:t>
      </w:r>
      <w:r w:rsidR="00E407C2" w:rsidRPr="006A1197">
        <w:rPr>
          <w:rFonts w:eastAsia="Times New Roman"/>
          <w:szCs w:val="28"/>
        </w:rPr>
        <w:t>phân tích</w:t>
      </w:r>
      <w:r w:rsidRPr="006A1197">
        <w:rPr>
          <w:rFonts w:eastAsia="Times New Roman"/>
          <w:szCs w:val="28"/>
        </w:rPr>
        <w:t xml:space="preserve"> các mẫu đĩa đệm thoát vị có sự giảm đáng kể collagen của vòng sợi và tăng các protein không tạo keo, trong khi đó ở nhân nhầy thì có sự tăng collagen, các collagen này có thể chưa trưởng thành hoặc đã thoái hoá nên chất lượng kém làm mất tính dẻo của nhân này, hơn nữa khi mất đi thành phần mucopolysaccharide của nhân nhầy, đúng hơn là sự giáng hoá của các phức hợp phân tử này dẫn tới tăng các phân tử nhỏ tác động tới tính thẩm thấu của đĩa đệm, hậu quả là đĩa đệm bị tăng áp lực dẫn tới vỡ đĩa đệm (vỡ vòng sợi) và gây ra thoát vị</w:t>
      </w:r>
      <w:r w:rsidR="00C50471" w:rsidRPr="006A1197">
        <w:rPr>
          <w:rFonts w:eastAsia="Times New Roman"/>
          <w:szCs w:val="28"/>
        </w:rPr>
        <w:t xml:space="preserve"> </w:t>
      </w:r>
      <w:r w:rsidR="00C50471" w:rsidRPr="006A1197">
        <w:rPr>
          <w:rFonts w:eastAsia="Times New Roman"/>
          <w:szCs w:val="28"/>
        </w:rPr>
        <w:fldChar w:fldCharType="begin"/>
      </w:r>
      <w:r w:rsidR="00BB567C">
        <w:rPr>
          <w:rFonts w:eastAsia="Times New Roman"/>
          <w:szCs w:val="28"/>
        </w:rPr>
        <w:instrText xml:space="preserve"> ADDIN EN.CITE &lt;EndNote&gt;&lt;Cite&gt;&lt;Author&gt;Naylor&lt;/Author&gt;&lt;Year&gt;1962&lt;/Year&gt;&lt;RecNum&gt;209&lt;/RecNum&gt;&lt;DisplayText&gt;[57]&lt;/DisplayText&gt;&lt;record&gt;&lt;rec-number&gt;209&lt;/rec-number&gt;&lt;foreign-keys&gt;&lt;key app="EN" db-id="vr59f09flt2df0e0adb5sz9vx50r055f0529" timestamp="1596012095"&gt;209&lt;/key&gt;&lt;/foreign-keys&gt;&lt;ref-type name="Journal Article"&gt;17&lt;/ref-type&gt;&lt;contributors&gt;&lt;authors&gt;&lt;author&gt;Naylor, A.&lt;/author&gt;&lt;/authors&gt;&lt;/contributors&gt;&lt;titles&gt;&lt;title&gt;The biophysical and biochemical aspects of intervertebral disc herniation and degeneration&lt;/title&gt;&lt;secondary-title&gt;Annals of the Royal College of Surgeons of England&lt;/secondary-title&gt;&lt;alt-title&gt;Ann R Coll Surg Engl&lt;/alt-title&gt;&lt;/titles&gt;&lt;periodical&gt;&lt;full-title&gt;Annals of the Royal College of Surgeons of England&lt;/full-title&gt;&lt;abbr-1&gt;Ann R Coll Surg Engl&lt;/abbr-1&gt;&lt;/periodical&gt;&lt;alt-periodical&gt;&lt;full-title&gt;Annals of the Royal College of Surgeons of England&lt;/full-title&gt;&lt;abbr-1&gt;Ann R Coll Surg Engl&lt;/abbr-1&gt;&lt;/alt-periodical&gt;&lt;pages&gt;91-114&lt;/pages&gt;&lt;volume&gt;31&lt;/volume&gt;&lt;number&gt;2&lt;/number&gt;&lt;keywords&gt;&lt;keyword&gt;*INTERVERTEBRAL DISK DISPLACEMENT&lt;/keyword&gt;&lt;keyword&gt;*INTERVERTEBRAL DISK/diseases&lt;/keyword&gt;&lt;keyword&gt;*Disease&lt;/keyword&gt;&lt;keyword&gt;Humans&lt;/keyword&gt;&lt;keyword&gt;*Intervertebral Disc&lt;/keyword&gt;&lt;keyword&gt;*Intervertebral Disc Degeneration&lt;/keyword&gt;&lt;keyword&gt;*Intervertebral Disc Displacement&lt;/keyword&gt;&lt;keyword&gt;*Spinal Diseases&lt;/keyword&gt;&lt;/keywords&gt;&lt;dates&gt;&lt;year&gt;1962&lt;/year&gt;&lt;/dates&gt;&lt;isbn&gt;0035-8843&amp;#xD;1478-7083&lt;/isbn&gt;&lt;accession-num&gt;14478652&lt;/accession-num&gt;&lt;urls&gt;&lt;related-urls&gt;&lt;url&gt;https://pubmed.ncbi.nlm.nih.gov/14478652&lt;/url&gt;&lt;url&gt;https://www.ncbi.nlm.nih.gov/pmc/articles/PMC2414218/&lt;/url&gt;&lt;/related-urls&gt;&lt;/urls&gt;&lt;remote-database-name&gt;PubMed&lt;/remote-database-name&gt;&lt;language&gt;eng&lt;/language&gt;&lt;/record&gt;&lt;/Cite&gt;&lt;/EndNote&gt;</w:instrText>
      </w:r>
      <w:r w:rsidR="00C50471" w:rsidRPr="006A1197">
        <w:rPr>
          <w:rFonts w:eastAsia="Times New Roman"/>
          <w:szCs w:val="28"/>
        </w:rPr>
        <w:fldChar w:fldCharType="separate"/>
      </w:r>
      <w:r w:rsidR="00BB567C">
        <w:rPr>
          <w:rFonts w:eastAsia="Times New Roman"/>
          <w:noProof/>
          <w:szCs w:val="28"/>
        </w:rPr>
        <w:t>[57]</w:t>
      </w:r>
      <w:r w:rsidR="00C50471" w:rsidRPr="006A1197">
        <w:rPr>
          <w:rFonts w:eastAsia="Times New Roman"/>
          <w:szCs w:val="28"/>
        </w:rPr>
        <w:fldChar w:fldCharType="end"/>
      </w:r>
      <w:r w:rsidRPr="006A1197">
        <w:rPr>
          <w:rFonts w:eastAsia="Times New Roman"/>
          <w:szCs w:val="28"/>
        </w:rPr>
        <w:t>.</w:t>
      </w:r>
    </w:p>
    <w:p w:rsidR="00826A52" w:rsidRPr="006A1197" w:rsidRDefault="00826A52" w:rsidP="00A04386">
      <w:pPr>
        <w:spacing w:before="0" w:line="348" w:lineRule="auto"/>
        <w:ind w:firstLine="720"/>
        <w:rPr>
          <w:szCs w:val="28"/>
        </w:rPr>
      </w:pPr>
      <w:r w:rsidRPr="006A1197">
        <w:rPr>
          <w:rFonts w:eastAsia="Times New Roman"/>
          <w:szCs w:val="28"/>
        </w:rPr>
        <w:t xml:space="preserve">Trong khi đó Hendry </w:t>
      </w:r>
      <w:r w:rsidR="00833F2F">
        <w:rPr>
          <w:rFonts w:eastAsia="Times New Roman"/>
          <w:szCs w:val="28"/>
        </w:rPr>
        <w:t xml:space="preserve">N. G. </w:t>
      </w:r>
      <w:r w:rsidRPr="006A1197">
        <w:rPr>
          <w:rFonts w:eastAsia="Times New Roman"/>
          <w:szCs w:val="28"/>
        </w:rPr>
        <w:t>cho rằng quá trình thoái hoá đồng nghĩa với quá trình mất nước và cho rằng giảm áp lực</w:t>
      </w:r>
      <w:r w:rsidR="00E01F50" w:rsidRPr="006A1197">
        <w:rPr>
          <w:rFonts w:eastAsia="Times New Roman"/>
          <w:szCs w:val="28"/>
        </w:rPr>
        <w:t xml:space="preserve"> thẩm thấu của đĩa đệm dẫn đến</w:t>
      </w:r>
      <w:r w:rsidRPr="006A1197">
        <w:rPr>
          <w:rFonts w:eastAsia="Times New Roman"/>
          <w:szCs w:val="28"/>
        </w:rPr>
        <w:t xml:space="preserve"> hiện tượng:</w:t>
      </w:r>
      <w:r w:rsidR="00E407C2" w:rsidRPr="006A1197">
        <w:rPr>
          <w:rFonts w:eastAsia="Times New Roman"/>
          <w:szCs w:val="28"/>
        </w:rPr>
        <w:t xml:space="preserve"> s</w:t>
      </w:r>
      <w:r w:rsidRPr="006A1197">
        <w:rPr>
          <w:rFonts w:eastAsia="Times New Roman"/>
          <w:szCs w:val="28"/>
        </w:rPr>
        <w:t>ự co kéo của nhân nhầy và vòng sợi sẽ dần dần chuyển lên vòng sợi</w:t>
      </w:r>
      <w:r w:rsidR="00E01F50" w:rsidRPr="006A1197">
        <w:rPr>
          <w:rFonts w:eastAsia="Times New Roman"/>
          <w:szCs w:val="28"/>
        </w:rPr>
        <w:t xml:space="preserve">, </w:t>
      </w:r>
      <w:r w:rsidRPr="006A1197">
        <w:rPr>
          <w:rFonts w:eastAsia="Times New Roman"/>
          <w:szCs w:val="28"/>
        </w:rPr>
        <w:t>sự co kéo này thay đổi theo các áp lực tác động lên đĩa</w:t>
      </w:r>
      <w:r w:rsidR="00E01F50" w:rsidRPr="006A1197">
        <w:rPr>
          <w:rFonts w:eastAsia="Times New Roman"/>
          <w:szCs w:val="28"/>
        </w:rPr>
        <w:t>; đ</w:t>
      </w:r>
      <w:r w:rsidRPr="006A1197">
        <w:rPr>
          <w:rFonts w:eastAsia="Times New Roman"/>
          <w:szCs w:val="28"/>
        </w:rPr>
        <w:t xml:space="preserve">ĩa đệm có thể hấp thu dịch nhưng không chứa được dịch, kết quả là thay đổi phân bổ áp lực bề mặt đĩa. </w:t>
      </w:r>
      <w:r w:rsidR="00E01F50" w:rsidRPr="006A1197">
        <w:rPr>
          <w:rFonts w:eastAsia="Times New Roman"/>
          <w:szCs w:val="28"/>
        </w:rPr>
        <w:t>Kết quả cá</w:t>
      </w:r>
      <w:r w:rsidRPr="006A1197">
        <w:rPr>
          <w:rFonts w:eastAsia="Times New Roman"/>
          <w:szCs w:val="28"/>
        </w:rPr>
        <w:t xml:space="preserve">c </w:t>
      </w:r>
      <w:r w:rsidR="00E01F50" w:rsidRPr="006A1197">
        <w:rPr>
          <w:rFonts w:eastAsia="Times New Roman"/>
          <w:szCs w:val="28"/>
        </w:rPr>
        <w:t>rối loạn trên</w:t>
      </w:r>
      <w:r w:rsidRPr="006A1197">
        <w:rPr>
          <w:rFonts w:eastAsia="Times New Roman"/>
          <w:szCs w:val="28"/>
        </w:rPr>
        <w:t xml:space="preserve"> đều dẫn đến mất thành phần gel của nhân nhầy và mất tính chất cơ học của đĩa đệm và hậu quả là gây r</w:t>
      </w:r>
      <w:r w:rsidR="00E01F50" w:rsidRPr="006A1197">
        <w:rPr>
          <w:rFonts w:eastAsia="Times New Roman"/>
          <w:szCs w:val="28"/>
        </w:rPr>
        <w:t xml:space="preserve">a thoát vị </w:t>
      </w:r>
      <w:r w:rsidR="00E01F50" w:rsidRPr="006A1197">
        <w:rPr>
          <w:rFonts w:eastAsia="Times New Roman"/>
          <w:szCs w:val="28"/>
        </w:rPr>
        <w:fldChar w:fldCharType="begin"/>
      </w:r>
      <w:r w:rsidR="00BB567C">
        <w:rPr>
          <w:rFonts w:eastAsia="Times New Roman"/>
          <w:szCs w:val="28"/>
        </w:rPr>
        <w:instrText xml:space="preserve"> ADDIN EN.CITE &lt;EndNote&gt;&lt;Cite&gt;&lt;Author&gt;Hendry&lt;/Author&gt;&lt;Year&gt;1958&lt;/Year&gt;&lt;RecNum&gt;226&lt;/RecNum&gt;&lt;DisplayText&gt;[58]&lt;/DisplayText&gt;&lt;record&gt;&lt;rec-number&gt;226&lt;/rec-number&gt;&lt;foreign-keys&gt;&lt;key app="EN" db-id="vr59f09flt2df0e0adb5sz9vx50r055f0529" timestamp="1596012095"&gt;226&lt;/key&gt;&lt;/foreign-keys&gt;&lt;ref-type name="Journal Article"&gt;17&lt;/ref-type&gt;&lt;contributors&gt;&lt;authors&gt;&lt;author&gt;Hendry, N. G.&lt;/author&gt;&lt;/authors&gt;&lt;/contributors&gt;&lt;titles&gt;&lt;title&gt;The hydration of the nucleus pulposus and its relation to intervertebral disc derangement&lt;/title&gt;&lt;secondary-title&gt;J Bone Joint Surg Br&lt;/secondary-title&gt;&lt;alt-title&gt;The Journal of bone and joint surgery. British volume&lt;/alt-title&gt;&lt;/titles&gt;&lt;periodical&gt;&lt;full-title&gt;J Bone Joint Surg Br&lt;/full-title&gt;&lt;abbr-1&gt;The Journal of bone and joint surgery. British volume&lt;/abbr-1&gt;&lt;/periodical&gt;&lt;alt-periodical&gt;&lt;full-title&gt;J Bone Joint Surg Br&lt;/full-title&gt;&lt;abbr-1&gt;The Journal of bone and joint surgery. British volume&lt;/abbr-1&gt;&lt;/alt-periodical&gt;&lt;pages&gt;132-44&lt;/pages&gt;&lt;volume&gt;40-b&lt;/volume&gt;&lt;number&gt;1&lt;/number&gt;&lt;edition&gt;1958/02/01&lt;/edition&gt;&lt;keywords&gt;&lt;keyword&gt;*Intervertebral Disc&lt;/keyword&gt;&lt;keyword&gt;*Intervertebral Disc Displacement&lt;/keyword&gt;&lt;keyword&gt;*Intervertebral disk displacement&lt;/keyword&gt;&lt;/keywords&gt;&lt;dates&gt;&lt;year&gt;1958&lt;/year&gt;&lt;pub-dates&gt;&lt;date&gt;Feb&lt;/date&gt;&lt;/pub-dates&gt;&lt;/dates&gt;&lt;isbn&gt;0301-620X (Print)&amp;#xD;0301-620x&lt;/isbn&gt;&lt;accession-num&gt;13513662&lt;/accession-num&gt;&lt;urls&gt;&lt;/urls&gt;&lt;remote-database-provider&gt;NLM&lt;/remote-database-provider&gt;&lt;language&gt;eng&lt;/language&gt;&lt;/record&gt;&lt;/Cite&gt;&lt;/EndNote&gt;</w:instrText>
      </w:r>
      <w:r w:rsidR="00E01F50" w:rsidRPr="006A1197">
        <w:rPr>
          <w:rFonts w:eastAsia="Times New Roman"/>
          <w:szCs w:val="28"/>
        </w:rPr>
        <w:fldChar w:fldCharType="separate"/>
      </w:r>
      <w:r w:rsidR="00BB567C">
        <w:rPr>
          <w:rFonts w:eastAsia="Times New Roman"/>
          <w:noProof/>
          <w:szCs w:val="28"/>
        </w:rPr>
        <w:t>[58]</w:t>
      </w:r>
      <w:r w:rsidR="00E01F50" w:rsidRPr="006A1197">
        <w:rPr>
          <w:rFonts w:eastAsia="Times New Roman"/>
          <w:szCs w:val="28"/>
        </w:rPr>
        <w:fldChar w:fldCharType="end"/>
      </w:r>
      <w:r w:rsidR="007E0395">
        <w:rPr>
          <w:rFonts w:eastAsia="Times New Roman"/>
          <w:szCs w:val="28"/>
        </w:rPr>
        <w:t>.</w:t>
      </w:r>
    </w:p>
    <w:p w:rsidR="00826A52" w:rsidRPr="006A1197" w:rsidRDefault="00826A52" w:rsidP="00A04386">
      <w:pPr>
        <w:spacing w:before="0" w:line="336" w:lineRule="auto"/>
        <w:ind w:firstLine="720"/>
        <w:rPr>
          <w:rFonts w:eastAsia="Times New Roman"/>
          <w:szCs w:val="28"/>
        </w:rPr>
      </w:pPr>
      <w:bookmarkStart w:id="97" w:name="_z337ya" w:colFirst="0" w:colLast="0"/>
      <w:bookmarkEnd w:id="97"/>
      <w:r w:rsidRPr="006A1197">
        <w:rPr>
          <w:rFonts w:eastAsia="Times New Roman"/>
          <w:szCs w:val="28"/>
        </w:rPr>
        <w:lastRenderedPageBreak/>
        <w:t>Trong cơ chế gây bệnh, nhiều tác giả nhất trí rằng thoát vị không xảy ra dưới lực tác dụng trực tiếp nên chấn thương đóng một vai trò thứ yếu, hay đúng hơn chỉ là yếu tố gây chú ý tới triệu chứng, thoát vị thực sự là ảnh hưởng của toàn bộ quá trình thoái hoá chung của cột sống. Khi quá trình thoát vị xảy ra, vòng sợi bị vỡ, chất nhân vượt qua chỗ vỡ đó và ra ngoài (thoát vị), thường là ra sau, có thể nằm trong dây chằng dọc hoặc phá vỡ dây chằng này để nằm tự do trong ống sống. Nếu quá trình thoát vị nhân không xảy ra thì đĩa đệm có thể tiếp tục thoái hoá rồi mất dần thành phần mucopolysaccharide và tăng collagen và xơ hoá đĩa đệm, sau đó mất đi hình thù của đĩa và chiều cao của đĩa, lúc đó cũng có thể gây chèn ép thần kinh, đó là quá trình thoát vị của vòng sợi</w:t>
      </w:r>
      <w:r w:rsidR="00B34DB8" w:rsidRPr="006A1197">
        <w:rPr>
          <w:rFonts w:eastAsia="Times New Roman"/>
          <w:szCs w:val="28"/>
        </w:rPr>
        <w:t xml:space="preserve"> </w:t>
      </w:r>
      <w:r w:rsidR="00B34DB8" w:rsidRPr="006A1197">
        <w:rPr>
          <w:rFonts w:eastAsia="Times New Roman"/>
          <w:szCs w:val="28"/>
        </w:rPr>
        <w:fldChar w:fldCharType="begin"/>
      </w:r>
      <w:r w:rsidR="00BB567C">
        <w:rPr>
          <w:rFonts w:eastAsia="Times New Roman"/>
          <w:szCs w:val="28"/>
        </w:rPr>
        <w:instrText xml:space="preserve"> ADDIN EN.CITE &lt;EndNote&gt;&lt;Cite&gt;&lt;Author&gt;König&lt;/Author&gt;&lt;Year&gt;2017&lt;/Year&gt;&lt;RecNum&gt;217&lt;/RecNum&gt;&lt;DisplayText&gt;[28]&lt;/DisplayText&gt;&lt;record&gt;&lt;rec-number&gt;217&lt;/rec-number&gt;&lt;foreign-keys&gt;&lt;key app="EN" db-id="vr59f09flt2df0e0adb5sz9vx50r055f0529" timestamp="1596012095"&gt;217&lt;/key&gt;&lt;/foreign-keys&gt;&lt;ref-type name="Book"&gt;6&lt;/ref-type&gt;&lt;contributors&gt;&lt;authors&gt;&lt;author&gt;König, A., &lt;/author&gt;&lt;author&gt;Spetzger, U.&lt;/author&gt;&lt;/authors&gt;&lt;/contributors&gt;&lt;titles&gt;&lt;title&gt;Degenerative diseases of the cervical spine&lt;/title&gt;&lt;/titles&gt;&lt;edition&gt;1st ed&lt;/edition&gt;&lt;dates&gt;&lt;year&gt;2017&lt;/year&gt;&lt;/dates&gt;&lt;publisher&gt;Springer International Publishing&lt;/publisher&gt;&lt;urls&gt;&lt;/urls&gt;&lt;/record&gt;&lt;/Cite&gt;&lt;/EndNote&gt;</w:instrText>
      </w:r>
      <w:r w:rsidR="00B34DB8" w:rsidRPr="006A1197">
        <w:rPr>
          <w:rFonts w:eastAsia="Times New Roman"/>
          <w:szCs w:val="28"/>
        </w:rPr>
        <w:fldChar w:fldCharType="separate"/>
      </w:r>
      <w:r w:rsidR="00BB567C">
        <w:rPr>
          <w:rFonts w:eastAsia="Times New Roman"/>
          <w:noProof/>
          <w:szCs w:val="28"/>
        </w:rPr>
        <w:t>[28]</w:t>
      </w:r>
      <w:r w:rsidR="00B34DB8" w:rsidRPr="006A1197">
        <w:rPr>
          <w:rFonts w:eastAsia="Times New Roman"/>
          <w:szCs w:val="28"/>
        </w:rPr>
        <w:fldChar w:fldCharType="end"/>
      </w:r>
      <w:r w:rsidRPr="006A1197">
        <w:rPr>
          <w:rFonts w:eastAsia="Times New Roman"/>
          <w:szCs w:val="28"/>
        </w:rPr>
        <w:t>.</w:t>
      </w:r>
    </w:p>
    <w:p w:rsidR="00E01922" w:rsidRPr="006A1197" w:rsidRDefault="000F4A4D" w:rsidP="00A04386">
      <w:pPr>
        <w:pStyle w:val="a2"/>
        <w:spacing w:line="336" w:lineRule="auto"/>
      </w:pPr>
      <w:bookmarkStart w:id="98" w:name="_Toc57019105"/>
      <w:r>
        <w:t>1.3.2.</w:t>
      </w:r>
      <w:r w:rsidR="00E01922" w:rsidRPr="006A1197">
        <w:t xml:space="preserve"> Sinh lý bệnh của đau</w:t>
      </w:r>
      <w:bookmarkEnd w:id="98"/>
    </w:p>
    <w:p w:rsidR="00B955B7" w:rsidRPr="006A1197" w:rsidRDefault="00E01922" w:rsidP="00A04386">
      <w:pPr>
        <w:widowControl w:val="0"/>
        <w:tabs>
          <w:tab w:val="left" w:pos="0"/>
        </w:tabs>
        <w:spacing w:before="0" w:line="336" w:lineRule="auto"/>
        <w:ind w:firstLine="0"/>
        <w:rPr>
          <w:szCs w:val="28"/>
        </w:rPr>
      </w:pPr>
      <w:r w:rsidRPr="006A1197">
        <w:rPr>
          <w:szCs w:val="28"/>
        </w:rPr>
        <w:tab/>
      </w:r>
      <w:proofErr w:type="gramStart"/>
      <w:r w:rsidR="00833F2F">
        <w:rPr>
          <w:szCs w:val="28"/>
        </w:rPr>
        <w:t>CSC</w:t>
      </w:r>
      <w:r w:rsidR="00B955B7" w:rsidRPr="006A1197">
        <w:rPr>
          <w:szCs w:val="28"/>
        </w:rPr>
        <w:t xml:space="preserve"> có nhiều cấu trúc cảm nhận đau khu trú trong một vùng tương đối nhỏ.</w:t>
      </w:r>
      <w:proofErr w:type="gramEnd"/>
      <w:r w:rsidR="00B955B7" w:rsidRPr="006A1197">
        <w:rPr>
          <w:szCs w:val="28"/>
        </w:rPr>
        <w:t xml:space="preserve"> Đa số các nhà nghiên cứu cho rằng đĩa đệm là một mô không cảm giác, cũng giống như nhân nhầy</w:t>
      </w:r>
      <w:r w:rsidR="0064735D" w:rsidRPr="006A1197">
        <w:rPr>
          <w:szCs w:val="28"/>
        </w:rPr>
        <w:t xml:space="preserve"> </w:t>
      </w:r>
      <w:r w:rsidR="0064735D" w:rsidRPr="006A1197">
        <w:rPr>
          <w:szCs w:val="28"/>
        </w:rPr>
        <w:fldChar w:fldCharType="begin"/>
      </w:r>
      <w:r w:rsidR="00BB567C">
        <w:rPr>
          <w:szCs w:val="28"/>
        </w:rPr>
        <w:instrText xml:space="preserve"> ADDIN EN.CITE &lt;EndNote&gt;&lt;Cite&gt;&lt;Author&gt;Wardak&lt;/Author&gt;&lt;Year&gt;2017&lt;/Year&gt;&lt;RecNum&gt;163&lt;/RecNum&gt;&lt;DisplayText&gt;[59]&lt;/DisplayText&gt;&lt;record&gt;&lt;rec-number&gt;163&lt;/rec-number&gt;&lt;foreign-keys&gt;&lt;key app="EN" db-id="vr59f09flt2df0e0adb5sz9vx50r055f0529" timestamp="0"&gt;163&lt;/key&gt;&lt;/foreign-keys&gt;&lt;ref-type name="Book Section"&gt;5&lt;/ref-type&gt;&lt;contributors&gt;&lt;authors&gt;&lt;author&gt;Wardak, Z.&lt;/author&gt;&lt;author&gt;Lavelle E. D.&lt;/author&gt;&lt;author&gt;Lavelle, W. F.&lt;/author&gt;&lt;/authors&gt;&lt;/contributors&gt;&lt;titles&gt;&lt;title&gt;Functional Anatomy of the Spine&lt;/title&gt;&lt;secondary-title&gt;Benzel&amp;apos;s Spine surgery&lt;/secondary-title&gt;&lt;/titles&gt;&lt;volume&gt;2&lt;/volume&gt;&lt;section&gt;5&lt;/section&gt;&lt;dates&gt;&lt;year&gt;2017&lt;/year&gt;&lt;/dates&gt;&lt;publisher&gt;Elservier&lt;/publisher&gt;&lt;urls&gt;&lt;/urls&gt;&lt;/record&gt;&lt;/Cite&gt;&lt;/EndNote&gt;</w:instrText>
      </w:r>
      <w:r w:rsidR="0064735D" w:rsidRPr="006A1197">
        <w:rPr>
          <w:szCs w:val="28"/>
        </w:rPr>
        <w:fldChar w:fldCharType="separate"/>
      </w:r>
      <w:r w:rsidR="00BB567C">
        <w:rPr>
          <w:noProof/>
          <w:szCs w:val="28"/>
        </w:rPr>
        <w:t>[59]</w:t>
      </w:r>
      <w:r w:rsidR="0064735D" w:rsidRPr="006A1197">
        <w:rPr>
          <w:szCs w:val="28"/>
        </w:rPr>
        <w:fldChar w:fldCharType="end"/>
      </w:r>
      <w:r w:rsidR="00CC139C" w:rsidRPr="006A1197">
        <w:rPr>
          <w:szCs w:val="28"/>
        </w:rPr>
        <w:t>.</w:t>
      </w:r>
      <w:r w:rsidRPr="006A1197">
        <w:rPr>
          <w:szCs w:val="28"/>
        </w:rPr>
        <w:t xml:space="preserve"> </w:t>
      </w:r>
      <w:proofErr w:type="gramStart"/>
      <w:r w:rsidR="00B955B7" w:rsidRPr="006A1197">
        <w:rPr>
          <w:szCs w:val="28"/>
        </w:rPr>
        <w:t>Dây chằng vàng và dây chằng dọc sau</w:t>
      </w:r>
      <w:r w:rsidR="00632349">
        <w:rPr>
          <w:szCs w:val="28"/>
        </w:rPr>
        <w:t>.</w:t>
      </w:r>
      <w:proofErr w:type="gramEnd"/>
      <w:r w:rsidR="00632349">
        <w:rPr>
          <w:szCs w:val="28"/>
        </w:rPr>
        <w:t xml:space="preserve"> </w:t>
      </w:r>
      <w:proofErr w:type="gramStart"/>
      <w:r w:rsidR="00632349" w:rsidRPr="006A1197">
        <w:rPr>
          <w:szCs w:val="28"/>
        </w:rPr>
        <w:t>khớp</w:t>
      </w:r>
      <w:proofErr w:type="gramEnd"/>
      <w:r w:rsidR="00632349" w:rsidRPr="006A1197">
        <w:rPr>
          <w:szCs w:val="28"/>
        </w:rPr>
        <w:t xml:space="preserve"> móc </w:t>
      </w:r>
      <w:r w:rsidR="00632349">
        <w:rPr>
          <w:szCs w:val="28"/>
        </w:rPr>
        <w:t xml:space="preserve">- </w:t>
      </w:r>
      <w:r w:rsidR="00632349" w:rsidRPr="006A1197">
        <w:rPr>
          <w:szCs w:val="28"/>
        </w:rPr>
        <w:t>đốt sống (Luschka)</w:t>
      </w:r>
      <w:r w:rsidR="00B955B7" w:rsidRPr="006A1197">
        <w:rPr>
          <w:szCs w:val="28"/>
        </w:rPr>
        <w:t xml:space="preserve"> là các cấu trúc có nhiều thần kinh cả</w:t>
      </w:r>
      <w:r w:rsidR="00632349">
        <w:rPr>
          <w:szCs w:val="28"/>
        </w:rPr>
        <w:t>m giác</w:t>
      </w:r>
      <w:r w:rsidR="00B955B7" w:rsidRPr="006A1197">
        <w:rPr>
          <w:szCs w:val="28"/>
        </w:rPr>
        <w:t xml:space="preserve">. Đau do chèn ép rễ có thể là kết quả của các lực cơ học tác động lên dây thần kinh và bao dây thần kinh, cùng với các thương tổn mạch máu và thiếu máu thứ phát. Đau khu trú ở cơ có thể xảy ra do áp lực đè lên rễ thần kinh chi phối cơ đó. </w:t>
      </w:r>
      <w:proofErr w:type="gramStart"/>
      <w:r w:rsidR="00B955B7" w:rsidRPr="006A1197">
        <w:rPr>
          <w:szCs w:val="28"/>
        </w:rPr>
        <w:t>Hơn nữa, áp lực đè lên dây thần kinh có thể gây ra phản xạ co thắt, phản xạ này tự nó cũng có thể gây đau bằng cách gia tăng áp lực tại điểm các cơ xâm nhập vào màng xương.</w:t>
      </w:r>
      <w:proofErr w:type="gramEnd"/>
      <w:r w:rsidR="00B955B7" w:rsidRPr="006A1197">
        <w:rPr>
          <w:szCs w:val="28"/>
        </w:rPr>
        <w:t xml:space="preserve"> Sự co thắt còn làm hẹp các mạch máu nuôi cơ, làm tích tụ </w:t>
      </w:r>
      <w:r w:rsidR="00B34DB8" w:rsidRPr="006A1197">
        <w:rPr>
          <w:szCs w:val="28"/>
        </w:rPr>
        <w:t>acid lactic</w:t>
      </w:r>
      <w:r w:rsidR="00B955B7" w:rsidRPr="006A1197">
        <w:rPr>
          <w:szCs w:val="28"/>
        </w:rPr>
        <w:t xml:space="preserve"> gây đau và gây co thắt, tạo nên một vòng luẩn </w:t>
      </w:r>
      <w:proofErr w:type="gramStart"/>
      <w:r w:rsidR="00B955B7" w:rsidRPr="006A1197">
        <w:rPr>
          <w:szCs w:val="28"/>
        </w:rPr>
        <w:t>quẩ</w:t>
      </w:r>
      <w:r w:rsidR="00BC7CF6" w:rsidRPr="006A1197">
        <w:rPr>
          <w:szCs w:val="28"/>
        </w:rPr>
        <w:t>n</w:t>
      </w:r>
      <w:r w:rsidR="000F4A4D">
        <w:rPr>
          <w:szCs w:val="28"/>
        </w:rPr>
        <w:t xml:space="preserve"> </w:t>
      </w:r>
      <w:r w:rsidR="00BC7CF6" w:rsidRPr="006A1197">
        <w:rPr>
          <w:szCs w:val="28"/>
        </w:rPr>
        <w:t>.</w:t>
      </w:r>
      <w:proofErr w:type="gramEnd"/>
    </w:p>
    <w:p w:rsidR="00B955B7" w:rsidRPr="006A1197" w:rsidRDefault="000F4A4D" w:rsidP="00A04386">
      <w:pPr>
        <w:pStyle w:val="a2"/>
        <w:spacing w:line="336" w:lineRule="auto"/>
      </w:pPr>
      <w:bookmarkStart w:id="99" w:name="_Toc57019106"/>
      <w:r>
        <w:t>1.3.3.</w:t>
      </w:r>
      <w:r w:rsidR="005651B6" w:rsidRPr="006A1197">
        <w:t xml:space="preserve"> </w:t>
      </w:r>
      <w:r w:rsidR="00B955B7" w:rsidRPr="006A1197">
        <w:t xml:space="preserve">Sinh </w:t>
      </w:r>
      <w:r w:rsidR="00910E4D" w:rsidRPr="006A1197">
        <w:t>lý</w:t>
      </w:r>
      <w:r w:rsidR="00B955B7" w:rsidRPr="006A1197">
        <w:t xml:space="preserve"> bệnh của bệnh </w:t>
      </w:r>
      <w:r w:rsidR="00910E4D" w:rsidRPr="006A1197">
        <w:t>lý</w:t>
      </w:r>
      <w:r w:rsidR="00B955B7" w:rsidRPr="006A1197">
        <w:t xml:space="preserve"> tủy</w:t>
      </w:r>
      <w:bookmarkEnd w:id="99"/>
    </w:p>
    <w:p w:rsidR="00B955B7" w:rsidRPr="000F4A4D" w:rsidRDefault="00BC7CF6" w:rsidP="00A04386">
      <w:pPr>
        <w:widowControl w:val="0"/>
        <w:tabs>
          <w:tab w:val="num" w:pos="0"/>
        </w:tabs>
        <w:spacing w:before="0" w:line="336" w:lineRule="auto"/>
        <w:ind w:firstLine="0"/>
        <w:rPr>
          <w:szCs w:val="28"/>
        </w:rPr>
      </w:pPr>
      <w:r w:rsidRPr="006A1197">
        <w:rPr>
          <w:szCs w:val="28"/>
        </w:rPr>
        <w:tab/>
      </w:r>
      <w:r w:rsidR="00B955B7" w:rsidRPr="000F4A4D">
        <w:rPr>
          <w:szCs w:val="28"/>
        </w:rPr>
        <w:t xml:space="preserve">McCulloch và Young cho rằng cần có 4 yếu tố để gây nên bệnh </w:t>
      </w:r>
      <w:r w:rsidR="00910E4D" w:rsidRPr="000F4A4D">
        <w:rPr>
          <w:szCs w:val="28"/>
        </w:rPr>
        <w:t>lý</w:t>
      </w:r>
      <w:r w:rsidR="00B955B7" w:rsidRPr="000F4A4D">
        <w:rPr>
          <w:szCs w:val="28"/>
        </w:rPr>
        <w:t xml:space="preserve"> tủ</w:t>
      </w:r>
      <w:r w:rsidR="00DB58B7">
        <w:rPr>
          <w:szCs w:val="28"/>
        </w:rPr>
        <w:t>y trong TVĐĐ</w:t>
      </w:r>
      <w:r w:rsidR="00B955B7" w:rsidRPr="000F4A4D">
        <w:rPr>
          <w:szCs w:val="28"/>
        </w:rPr>
        <w:t>CSC</w:t>
      </w:r>
      <w:r w:rsidR="002206DB" w:rsidRPr="000F4A4D">
        <w:rPr>
          <w:szCs w:val="28"/>
        </w:rPr>
        <w:t xml:space="preserve"> </w:t>
      </w:r>
      <w:r w:rsidR="002206DB" w:rsidRPr="000F4A4D">
        <w:rPr>
          <w:szCs w:val="28"/>
        </w:rPr>
        <w:fldChar w:fldCharType="begin"/>
      </w:r>
      <w:r w:rsidR="00BB567C" w:rsidRPr="000F4A4D">
        <w:rPr>
          <w:szCs w:val="28"/>
        </w:rPr>
        <w:instrText xml:space="preserve"> ADDIN EN.CITE &lt;EndNote&gt;&lt;Cite&gt;&lt;Author&gt;Cook&lt;/Author&gt;&lt;Year&gt;2011&lt;/Year&gt;&lt;RecNum&gt;176&lt;/RecNum&gt;&lt;DisplayText&gt;[60]&lt;/DisplayText&gt;&lt;record&gt;&lt;rec-number&gt;176&lt;/rec-number&gt;&lt;foreign-keys&gt;&lt;key app="EN" db-id="vr59f09flt2df0e0adb5sz9vx50r055f0529" timestamp="0"&gt;176&lt;/key&gt;&lt;/foreign-keys&gt;&lt;ref-type name="Book Section"&gt;5&lt;/ref-type&gt;&lt;contributors&gt;&lt;authors&gt;&lt;author&gt;Cook, Ch. E. &lt;/author&gt;&lt;author&gt;Cook, A. E.&lt;/author&gt;&lt;/authors&gt;&lt;/contributors&gt;&lt;titles&gt;&lt;title&gt;Cervical myelopathy and radiculopathy&lt;/title&gt;&lt;secondary-title&gt;Neck and Arm Pain Syndromes&lt;/secondary-title&gt;&lt;/titles&gt;&lt;pages&gt;123-40&lt;/pages&gt;&lt;section&gt;9&lt;/section&gt;&lt;dates&gt;&lt;year&gt;2011&lt;/year&gt;&lt;/dates&gt;&lt;publisher&gt;Elsevier&lt;/publisher&gt;&lt;urls&gt;&lt;/urls&gt;&lt;/record&gt;&lt;/Cite&gt;&lt;/EndNote&gt;</w:instrText>
      </w:r>
      <w:r w:rsidR="002206DB" w:rsidRPr="000F4A4D">
        <w:rPr>
          <w:szCs w:val="28"/>
        </w:rPr>
        <w:fldChar w:fldCharType="separate"/>
      </w:r>
      <w:r w:rsidR="00BB567C" w:rsidRPr="000F4A4D">
        <w:rPr>
          <w:noProof/>
          <w:szCs w:val="28"/>
        </w:rPr>
        <w:t>[60]</w:t>
      </w:r>
      <w:r w:rsidR="002206DB" w:rsidRPr="000F4A4D">
        <w:rPr>
          <w:szCs w:val="28"/>
        </w:rPr>
        <w:fldChar w:fldCharType="end"/>
      </w:r>
      <w:r w:rsidR="00B955B7" w:rsidRPr="000F4A4D">
        <w:rPr>
          <w:szCs w:val="28"/>
        </w:rPr>
        <w:t>, bao gồ</w:t>
      </w:r>
      <w:r w:rsidR="00CC139C" w:rsidRPr="000F4A4D">
        <w:rPr>
          <w:szCs w:val="28"/>
        </w:rPr>
        <w:t>m:</w:t>
      </w:r>
    </w:p>
    <w:p w:rsidR="00B955B7" w:rsidRPr="000F4A4D" w:rsidRDefault="00D03F2C" w:rsidP="00A04386">
      <w:pPr>
        <w:widowControl w:val="0"/>
        <w:spacing w:before="0" w:line="336" w:lineRule="auto"/>
        <w:ind w:firstLine="0"/>
        <w:rPr>
          <w:szCs w:val="28"/>
        </w:rPr>
      </w:pPr>
      <w:r w:rsidRPr="000F4A4D">
        <w:rPr>
          <w:szCs w:val="28"/>
        </w:rPr>
        <w:t xml:space="preserve">+ </w:t>
      </w:r>
      <w:r w:rsidR="00B955B7" w:rsidRPr="000F4A4D">
        <w:rPr>
          <w:szCs w:val="28"/>
        </w:rPr>
        <w:t>Sự hiện diện của hẹp ống sống cổ bẩ</w:t>
      </w:r>
      <w:r w:rsidR="00CC139C" w:rsidRPr="000F4A4D">
        <w:rPr>
          <w:szCs w:val="28"/>
        </w:rPr>
        <w:t>m sinh.</w:t>
      </w:r>
    </w:p>
    <w:p w:rsidR="00B955B7" w:rsidRPr="000F4A4D" w:rsidRDefault="00D03F2C" w:rsidP="00A04386">
      <w:pPr>
        <w:widowControl w:val="0"/>
        <w:spacing w:before="0" w:line="336" w:lineRule="auto"/>
        <w:ind w:firstLine="0"/>
        <w:rPr>
          <w:szCs w:val="28"/>
        </w:rPr>
      </w:pPr>
      <w:r w:rsidRPr="000F4A4D">
        <w:rPr>
          <w:szCs w:val="28"/>
        </w:rPr>
        <w:t xml:space="preserve">+ </w:t>
      </w:r>
      <w:r w:rsidR="00B955B7" w:rsidRPr="000F4A4D">
        <w:rPr>
          <w:szCs w:val="28"/>
        </w:rPr>
        <w:t>Sự chèn ép ống sống tiến triển bởi các chồi xương hoặc các TVĐĐ mề</w:t>
      </w:r>
      <w:r w:rsidR="00CC139C" w:rsidRPr="000F4A4D">
        <w:rPr>
          <w:szCs w:val="28"/>
        </w:rPr>
        <w:t>m.</w:t>
      </w:r>
    </w:p>
    <w:p w:rsidR="00B955B7" w:rsidRPr="000F4A4D" w:rsidRDefault="00D03F2C" w:rsidP="00A04386">
      <w:pPr>
        <w:widowControl w:val="0"/>
        <w:spacing w:before="0" w:line="336" w:lineRule="auto"/>
        <w:ind w:firstLine="0"/>
        <w:rPr>
          <w:szCs w:val="28"/>
        </w:rPr>
      </w:pPr>
      <w:r w:rsidRPr="000F4A4D">
        <w:rPr>
          <w:szCs w:val="28"/>
        </w:rPr>
        <w:t xml:space="preserve">+ </w:t>
      </w:r>
      <w:r w:rsidR="00B955B7" w:rsidRPr="000F4A4D">
        <w:rPr>
          <w:szCs w:val="28"/>
        </w:rPr>
        <w:t>Sự thiếu máu cục bộ của hệ thống nuôi dưỡng rễ thần kinh và tủy số</w:t>
      </w:r>
      <w:r w:rsidR="00CC139C" w:rsidRPr="000F4A4D">
        <w:rPr>
          <w:szCs w:val="28"/>
        </w:rPr>
        <w:t>ng.</w:t>
      </w:r>
    </w:p>
    <w:p w:rsidR="00B955B7" w:rsidRPr="000F4A4D" w:rsidRDefault="00D03F2C" w:rsidP="00A04386">
      <w:pPr>
        <w:widowControl w:val="0"/>
        <w:spacing w:before="0" w:line="336" w:lineRule="auto"/>
        <w:ind w:firstLine="0"/>
        <w:rPr>
          <w:szCs w:val="28"/>
        </w:rPr>
      </w:pPr>
      <w:r w:rsidRPr="000F4A4D">
        <w:rPr>
          <w:szCs w:val="28"/>
        </w:rPr>
        <w:t xml:space="preserve">+ </w:t>
      </w:r>
      <w:r w:rsidR="00B955B7" w:rsidRPr="000F4A4D">
        <w:rPr>
          <w:szCs w:val="28"/>
        </w:rPr>
        <w:t>Các tác động cơ học của các chuyển động cơ</w:t>
      </w:r>
      <w:r w:rsidR="00684F91" w:rsidRPr="000F4A4D">
        <w:rPr>
          <w:szCs w:val="28"/>
        </w:rPr>
        <w:t xml:space="preserve"> </w:t>
      </w:r>
      <w:r w:rsidR="00B955B7" w:rsidRPr="000F4A4D">
        <w:rPr>
          <w:szCs w:val="28"/>
        </w:rPr>
        <w:t>-</w:t>
      </w:r>
      <w:r w:rsidR="00684F91" w:rsidRPr="000F4A4D">
        <w:rPr>
          <w:szCs w:val="28"/>
        </w:rPr>
        <w:t xml:space="preserve"> </w:t>
      </w:r>
      <w:r w:rsidR="00B955B7" w:rsidRPr="000F4A4D">
        <w:rPr>
          <w:szCs w:val="28"/>
        </w:rPr>
        <w:t>sinh học lặp đi lặp lại trên tủy sống, rễ thần kinh và hệ thống mạch nuôi của chúng.</w:t>
      </w:r>
    </w:p>
    <w:p w:rsidR="00B955B7" w:rsidRPr="006A1197" w:rsidRDefault="000F4A4D" w:rsidP="00A5761C">
      <w:pPr>
        <w:pStyle w:val="a2"/>
      </w:pPr>
      <w:bookmarkStart w:id="100" w:name="_Toc57019107"/>
      <w:r>
        <w:lastRenderedPageBreak/>
        <w:t>1.3.4.</w:t>
      </w:r>
      <w:r w:rsidR="005651B6" w:rsidRPr="006A1197">
        <w:t xml:space="preserve"> </w:t>
      </w:r>
      <w:r w:rsidR="00B955B7" w:rsidRPr="006A1197">
        <w:t xml:space="preserve">Sinh </w:t>
      </w:r>
      <w:r w:rsidR="00910E4D" w:rsidRPr="006A1197">
        <w:t>lý</w:t>
      </w:r>
      <w:r w:rsidR="00B955B7" w:rsidRPr="006A1197">
        <w:t xml:space="preserve"> bệnh của bệnh </w:t>
      </w:r>
      <w:r w:rsidR="00910E4D" w:rsidRPr="006A1197">
        <w:t>lý</w:t>
      </w:r>
      <w:r w:rsidR="00B955B7" w:rsidRPr="006A1197">
        <w:t xml:space="preserve"> rễ</w:t>
      </w:r>
      <w:bookmarkEnd w:id="100"/>
    </w:p>
    <w:p w:rsidR="00B955B7" w:rsidRPr="006A1197" w:rsidRDefault="00BC7CF6" w:rsidP="007E0395">
      <w:pPr>
        <w:widowControl w:val="0"/>
        <w:tabs>
          <w:tab w:val="left" w:pos="0"/>
        </w:tabs>
        <w:spacing w:before="0"/>
        <w:ind w:firstLine="0"/>
        <w:rPr>
          <w:szCs w:val="28"/>
        </w:rPr>
      </w:pPr>
      <w:r w:rsidRPr="006A1197">
        <w:rPr>
          <w:szCs w:val="28"/>
        </w:rPr>
        <w:tab/>
      </w:r>
      <w:r w:rsidR="00B955B7" w:rsidRPr="006A1197">
        <w:rPr>
          <w:szCs w:val="28"/>
        </w:rPr>
        <w:t xml:space="preserve">Sự chèn ép lỗ liên hợp có thể xuất phát từ các chồi xương từ mỏm móc hoặc khớp móc đốt sống, hoặc từ các mảnh vỡ của đĩa đệm thoát vị đã xuyên qua dây chằng dọc sau hoặc trực tiếp từ các TVĐĐ xuất phát từ phía bên của đĩa đệm. </w:t>
      </w:r>
      <w:proofErr w:type="gramStart"/>
      <w:r w:rsidR="00B955B7" w:rsidRPr="006A1197">
        <w:rPr>
          <w:szCs w:val="28"/>
        </w:rPr>
        <w:t>Sự chèn ép này đầu tiên tác động lên các sợi lớn của rễ thần kinh gây nên hội chứng rễ điển hình gồ</w:t>
      </w:r>
      <w:r w:rsidR="00F640B7" w:rsidRPr="006A1197">
        <w:rPr>
          <w:szCs w:val="28"/>
        </w:rPr>
        <w:t>m liệt</w:t>
      </w:r>
      <w:r w:rsidR="00B955B7" w:rsidRPr="006A1197">
        <w:rPr>
          <w:szCs w:val="28"/>
        </w:rPr>
        <w:t xml:space="preserve"> cơ, tê và giảm phản xạ gân cơ.</w:t>
      </w:r>
      <w:proofErr w:type="gramEnd"/>
      <w:r w:rsidR="00B955B7" w:rsidRPr="006A1197">
        <w:rPr>
          <w:szCs w:val="28"/>
        </w:rPr>
        <w:t xml:space="preserve"> </w:t>
      </w:r>
      <w:proofErr w:type="gramStart"/>
      <w:r w:rsidR="00B955B7" w:rsidRPr="006A1197">
        <w:rPr>
          <w:szCs w:val="28"/>
        </w:rPr>
        <w:t>Ngoài ra sự thoái hóa của mỏm móc và khớp móc đốt sống còn tạo ra phản ứng viêm xung quanh rễ thần kinh.</w:t>
      </w:r>
      <w:proofErr w:type="gramEnd"/>
      <w:r w:rsidR="00B955B7" w:rsidRPr="006A1197">
        <w:rPr>
          <w:szCs w:val="28"/>
        </w:rPr>
        <w:t xml:space="preserve"> Sự phối hợp giữa chèn ép cơ học và quá trình viêm tạo ra hiện tượng đau </w:t>
      </w:r>
      <w:proofErr w:type="gramStart"/>
      <w:r w:rsidR="00B955B7" w:rsidRPr="006A1197">
        <w:rPr>
          <w:szCs w:val="28"/>
        </w:rPr>
        <w:t>theo</w:t>
      </w:r>
      <w:proofErr w:type="gramEnd"/>
      <w:r w:rsidR="00B955B7" w:rsidRPr="006A1197">
        <w:rPr>
          <w:szCs w:val="28"/>
        </w:rPr>
        <w:t xml:space="preserve"> rễ điể</w:t>
      </w:r>
      <w:r w:rsidRPr="006A1197">
        <w:rPr>
          <w:szCs w:val="28"/>
        </w:rPr>
        <w:t>n hình</w:t>
      </w:r>
      <w:r w:rsidR="002206DB" w:rsidRPr="006A1197">
        <w:rPr>
          <w:szCs w:val="28"/>
        </w:rPr>
        <w:t xml:space="preserve"> </w:t>
      </w:r>
      <w:r w:rsidR="002206DB" w:rsidRPr="006A1197">
        <w:rPr>
          <w:szCs w:val="28"/>
        </w:rPr>
        <w:fldChar w:fldCharType="begin">
          <w:fldData xml:space="preserve">PEVuZE5vdGU+PENpdGU+PEF1dGhvcj5NYXJ2ZWw8L0F1dGhvcj48WWVhcj4xOTcxPC9ZZWFyPjxS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</w:fldData>
        </w:fldChar>
      </w:r>
      <w:r w:rsidR="00BB567C">
        <w:rPr>
          <w:szCs w:val="28"/>
        </w:rPr>
        <w:instrText xml:space="preserve"> ADDIN EN.CITE </w:instrText>
      </w:r>
      <w:r w:rsidR="00BB567C">
        <w:rPr>
          <w:szCs w:val="28"/>
        </w:rPr>
        <w:fldChar w:fldCharType="begin">
          <w:fldData xml:space="preserve">PEVuZE5vdGU+PENpdGU+PEF1dGhvcj5NYXJ2ZWw8L0F1dGhvcj48WWVhcj4xOTcxPC9ZZWFyPjxS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</w:fldData>
        </w:fldChar>
      </w:r>
      <w:r w:rsidR="00BB567C">
        <w:rPr>
          <w:szCs w:val="28"/>
        </w:rPr>
        <w:instrText xml:space="preserve"> ADDIN EN.CITE.DATA </w:instrText>
      </w:r>
      <w:r w:rsidR="00BB567C">
        <w:rPr>
          <w:szCs w:val="28"/>
        </w:rPr>
      </w:r>
      <w:r w:rsidR="00BB567C">
        <w:rPr>
          <w:szCs w:val="28"/>
        </w:rPr>
        <w:fldChar w:fldCharType="end"/>
      </w:r>
      <w:r w:rsidR="002206DB" w:rsidRPr="006A1197">
        <w:rPr>
          <w:szCs w:val="28"/>
        </w:rPr>
      </w:r>
      <w:r w:rsidR="002206DB" w:rsidRPr="006A1197">
        <w:rPr>
          <w:szCs w:val="28"/>
        </w:rPr>
        <w:fldChar w:fldCharType="separate"/>
      </w:r>
      <w:r w:rsidR="00BB567C">
        <w:rPr>
          <w:noProof/>
          <w:szCs w:val="28"/>
        </w:rPr>
        <w:t>[61],[62]</w:t>
      </w:r>
      <w:r w:rsidR="002206DB" w:rsidRPr="006A1197">
        <w:rPr>
          <w:szCs w:val="28"/>
        </w:rPr>
        <w:fldChar w:fldCharType="end"/>
      </w:r>
      <w:r w:rsidR="00C01573">
        <w:rPr>
          <w:szCs w:val="28"/>
        </w:rPr>
        <w:t>.</w:t>
      </w:r>
    </w:p>
    <w:p w:rsidR="007E64F7" w:rsidRPr="006A1197" w:rsidRDefault="007E64F7" w:rsidP="007E0395">
      <w:pPr>
        <w:pStyle w:val="a1"/>
      </w:pPr>
      <w:bookmarkStart w:id="101" w:name="_Toc24799376"/>
      <w:bookmarkStart w:id="102" w:name="_Toc34066786"/>
      <w:bookmarkStart w:id="103" w:name="_Toc57019108"/>
      <w:r w:rsidRPr="006A1197">
        <w:t>1.4. Phân loại thoát vị đĩa đệm</w:t>
      </w:r>
      <w:bookmarkEnd w:id="101"/>
      <w:bookmarkEnd w:id="102"/>
      <w:bookmarkEnd w:id="103"/>
    </w:p>
    <w:p w:rsidR="007E64F7" w:rsidRPr="006A1197" w:rsidRDefault="007E64F7" w:rsidP="007E0395">
      <w:pPr>
        <w:pStyle w:val="a2"/>
      </w:pPr>
      <w:bookmarkStart w:id="104" w:name="_Toc24799377"/>
      <w:bookmarkStart w:id="105" w:name="_Toc34066787"/>
      <w:bookmarkStart w:id="106" w:name="_Toc57019109"/>
      <w:r w:rsidRPr="006A1197">
        <w:t xml:space="preserve">1.4.1. Phân loại </w:t>
      </w:r>
      <w:r w:rsidR="00AE31DC" w:rsidRPr="006A1197">
        <w:rPr>
          <w:lang w:val="en-US"/>
        </w:rPr>
        <w:t xml:space="preserve">dựa </w:t>
      </w:r>
      <w:r w:rsidRPr="006A1197">
        <w:t>theo liên quan với rễ thần kinh, tuỷ sống</w:t>
      </w:r>
      <w:bookmarkEnd w:id="104"/>
      <w:bookmarkEnd w:id="105"/>
      <w:bookmarkEnd w:id="106"/>
    </w:p>
    <w:p w:rsidR="007E64F7" w:rsidRPr="006A1197" w:rsidRDefault="007E64F7" w:rsidP="007E0395">
      <w:pPr>
        <w:spacing w:before="0"/>
        <w:ind w:firstLine="720"/>
        <w:rPr>
          <w:szCs w:val="28"/>
        </w:rPr>
      </w:pPr>
      <w:r w:rsidRPr="006A1197">
        <w:rPr>
          <w:rFonts w:eastAsia="Times New Roman"/>
          <w:szCs w:val="28"/>
        </w:rPr>
        <w:t>Phân loại các thoát vị đĩa đệm ra sau dựa theo vị trí liên quan với rễ thần kinh v</w:t>
      </w:r>
      <w:r w:rsidR="00833F2F">
        <w:rPr>
          <w:rFonts w:eastAsia="Times New Roman"/>
          <w:szCs w:val="28"/>
        </w:rPr>
        <w:t>à tuỷ sống của Rothman R. H. và cs</w:t>
      </w:r>
      <w:r w:rsidRPr="006A1197">
        <w:rPr>
          <w:rFonts w:eastAsia="Times New Roman"/>
          <w:szCs w:val="28"/>
        </w:rPr>
        <w:t xml:space="preserve"> </w:t>
      </w:r>
      <w:r w:rsidRPr="006A1197">
        <w:rPr>
          <w:rFonts w:eastAsia="Times New Roman"/>
          <w:szCs w:val="28"/>
        </w:rPr>
        <w:fldChar w:fldCharType="begin"/>
      </w:r>
      <w:r w:rsidR="00BB567C">
        <w:rPr>
          <w:rFonts w:eastAsia="Times New Roman"/>
          <w:szCs w:val="28"/>
        </w:rPr>
        <w:instrText xml:space="preserve"> ADDIN EN.CITE &lt;EndNote&gt;&lt;Cite&gt;&lt;Author&gt;Rothman&lt;/Author&gt;&lt;Year&gt;1975&lt;/Year&gt;&lt;RecNum&gt;99&lt;/RecNum&gt;&lt;DisplayText&gt;[63]&lt;/DisplayText&gt;&lt;record&gt;&lt;rec-number&gt;99&lt;/rec-number&gt;&lt;foreign-keys&gt;&lt;key app="EN" db-id="vr59f09flt2df0e0adb5sz9vx50r055f0529" timestamp="0"&gt;99&lt;/key&gt;&lt;/foreign-keys&gt;&lt;ref-type name="Journal Article"&gt;17&lt;/ref-type&gt;&lt;contributors&gt;&lt;authors&gt;&lt;author&gt;Rothman, R. H.&lt;/author&gt;&lt;author&gt;Marvel, J. P., Jr.&lt;/author&gt;&lt;/authors&gt;&lt;/contributors&gt;&lt;titles&gt;&lt;title&gt;The acute cervical disk&lt;/title&gt;&lt;secondary-title&gt;Clin Orthop Relat Res&lt;/secondary-title&gt;&lt;alt-title&gt;Clinical orthopaedics and related research&lt;/alt-title&gt;&lt;/titles&gt;&lt;pages&gt;59-68&lt;/pages&gt;&lt;number&gt;109&lt;/number&gt;&lt;edition&gt;1975/01/11&lt;/edition&gt;&lt;keywords&gt;&lt;keyword&gt;Acute Disease&lt;/keyword&gt;&lt;keyword&gt;Adult&lt;/keyword&gt;&lt;keyword&gt;Analgesics/pharmacology/therapeutic use&lt;/keyword&gt;&lt;keyword&gt;Anti-Inflammatory Agents/pharmacology/therapeutic use&lt;/keyword&gt;&lt;keyword&gt;*Cartilage Diseases/diagnostic imaging/drug therapy&lt;/keyword&gt;&lt;keyword&gt;*Cervical Vertebrae/diagnostic imaging/drug effects&lt;/keyword&gt;&lt;keyword&gt;Humans&lt;/keyword&gt;&lt;keyword&gt;Immobilization&lt;/keyword&gt;&lt;keyword&gt;*Intervertebral Disc/diagnostic imaging/drug effects&lt;/keyword&gt;&lt;keyword&gt;Intervertebral Disc Displacement/diagnosis/diagnostic imaging/pathology&lt;/keyword&gt;&lt;keyword&gt;Male&lt;/keyword&gt;&lt;keyword&gt;Muscle Relaxants, Central/pharmacology/therapeutic use&lt;/keyword&gt;&lt;keyword&gt;Pressure&lt;/keyword&gt;&lt;keyword&gt;Radiography&lt;/keyword&gt;&lt;keyword&gt;Spinal Nerve Roots/surgery&lt;/keyword&gt;&lt;/keywords&gt;&lt;dates&gt;&lt;year&gt;1975&lt;/year&gt;&lt;/dates&gt;&lt;isbn&gt;0009-921X (Print)&amp;#xD;0009-921x&lt;/isbn&gt;&lt;accession-num&gt;1132206&lt;/accession-num&gt;&lt;urls&gt;&lt;/urls&gt;&lt;electronic-resource-num&gt;10.1097/00003086-197506000-00008&lt;/electronic-resource-num&gt;&lt;remote-database-provider&gt;NLM&lt;/remote-database-provider&gt;&lt;language&gt;eng&lt;/language&gt;&lt;/record&gt;&lt;/Cite&gt;&lt;/EndNote&gt;</w:instrText>
      </w:r>
      <w:r w:rsidRPr="006A1197">
        <w:rPr>
          <w:rFonts w:eastAsia="Times New Roman"/>
          <w:szCs w:val="28"/>
        </w:rPr>
        <w:fldChar w:fldCharType="separate"/>
      </w:r>
      <w:r w:rsidR="00BB567C">
        <w:rPr>
          <w:rFonts w:eastAsia="Times New Roman"/>
          <w:noProof/>
          <w:szCs w:val="28"/>
        </w:rPr>
        <w:t>[63]</w:t>
      </w:r>
      <w:r w:rsidRPr="006A1197">
        <w:rPr>
          <w:rFonts w:eastAsia="Times New Roman"/>
          <w:szCs w:val="28"/>
        </w:rPr>
        <w:fldChar w:fldCharType="end"/>
      </w:r>
      <w:r w:rsidRPr="006A1197">
        <w:rPr>
          <w:rFonts w:eastAsia="Times New Roman"/>
          <w:szCs w:val="28"/>
        </w:rPr>
        <w:t xml:space="preserve"> gồm 3 loại:</w:t>
      </w:r>
    </w:p>
    <w:p w:rsidR="007E64F7" w:rsidRPr="006A1197" w:rsidRDefault="007E64F7" w:rsidP="007E0395">
      <w:pPr>
        <w:spacing w:before="0"/>
        <w:ind w:firstLine="720"/>
        <w:rPr>
          <w:szCs w:val="28"/>
        </w:rPr>
      </w:pPr>
      <w:r w:rsidRPr="006A1197">
        <w:rPr>
          <w:rFonts w:eastAsia="Times New Roman"/>
          <w:szCs w:val="28"/>
        </w:rPr>
        <w:t>- Loại thoát vị trung tâm (central disk herniation) chủ yếu chèn ép tuỷ sống gây ra bệnh lý tuỷ.</w:t>
      </w:r>
    </w:p>
    <w:p w:rsidR="007E64F7" w:rsidRPr="006A1197" w:rsidRDefault="007E64F7" w:rsidP="007E0395">
      <w:pPr>
        <w:spacing w:before="0"/>
        <w:ind w:firstLine="720"/>
        <w:rPr>
          <w:szCs w:val="28"/>
        </w:rPr>
      </w:pPr>
      <w:r w:rsidRPr="006A1197">
        <w:rPr>
          <w:rFonts w:eastAsia="Times New Roman"/>
          <w:szCs w:val="28"/>
        </w:rPr>
        <w:t>- Loại thoát vị cạnh trung tâm (centrolateral disk herniation) chèn ép cả tuỷ sống và rễ thần kinh gây ra bệnh lý rễ</w:t>
      </w:r>
      <w:r w:rsidR="00C01573">
        <w:rPr>
          <w:rFonts w:eastAsia="Times New Roman"/>
          <w:szCs w:val="28"/>
        </w:rPr>
        <w:t xml:space="preserve"> </w:t>
      </w:r>
      <w:r w:rsidRPr="006A1197">
        <w:rPr>
          <w:rFonts w:eastAsia="Times New Roman"/>
          <w:szCs w:val="28"/>
        </w:rPr>
        <w:t>- tuỷ.</w:t>
      </w:r>
    </w:p>
    <w:p w:rsidR="007E64F7" w:rsidRPr="006A1197" w:rsidRDefault="007E64F7" w:rsidP="007E0395">
      <w:pPr>
        <w:spacing w:before="0"/>
        <w:ind w:firstLine="720"/>
        <w:rPr>
          <w:szCs w:val="28"/>
        </w:rPr>
      </w:pPr>
      <w:r w:rsidRPr="006A1197">
        <w:rPr>
          <w:rFonts w:eastAsia="Times New Roman"/>
          <w:szCs w:val="28"/>
        </w:rPr>
        <w:t>- Loại thoát vị bên (lateral disk herniation) chủ yếu chèn ép vào rễ thần kinh gây ra bệnh lý rễ.</w:t>
      </w:r>
    </w:p>
    <w:p w:rsidR="00613B1B" w:rsidRPr="006A1197" w:rsidRDefault="007E64F7" w:rsidP="007E0395">
      <w:pPr>
        <w:spacing w:before="0"/>
        <w:ind w:firstLine="720"/>
        <w:rPr>
          <w:rFonts w:eastAsia="Times New Roman"/>
          <w:szCs w:val="28"/>
        </w:rPr>
      </w:pPr>
      <w:r w:rsidRPr="006A1197">
        <w:rPr>
          <w:rFonts w:eastAsia="Times New Roman"/>
          <w:szCs w:val="28"/>
        </w:rPr>
        <w:t>Cách phân loại này có ý nghĩa rất lớn t</w:t>
      </w:r>
      <w:r w:rsidR="00613B1B">
        <w:rPr>
          <w:rFonts w:eastAsia="Times New Roman"/>
          <w:szCs w:val="28"/>
        </w:rPr>
        <w:t>rong chẩn đoán cũng như điều trị</w:t>
      </w:r>
    </w:p>
    <w:p w:rsidR="00F12C35" w:rsidRPr="006A1197" w:rsidRDefault="00D61A77" w:rsidP="007E0395">
      <w:pPr>
        <w:spacing w:before="0"/>
        <w:ind w:firstLine="0"/>
        <w:jc w:val="center"/>
        <w:rPr>
          <w:szCs w:val="28"/>
        </w:rPr>
      </w:pPr>
      <w:r w:rsidRPr="006A1197">
        <w:rPr>
          <w:noProof/>
          <w:szCs w:val="28"/>
        </w:rPr>
        <w:drawing>
          <wp:inline distT="0" distB="0" distL="0" distR="0" wp14:anchorId="0EBEFF81" wp14:editId="505CC3EA">
            <wp:extent cx="5580380" cy="1434610"/>
            <wp:effectExtent l="0" t="0" r="1270" b="0"/>
            <wp:docPr id="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r="5267" b="56796"/>
                    <a:stretch>
                      <a:fillRect/>
                    </a:stretch>
                  </pic:blipFill>
                  <pic:spPr bwMode="auto">
                    <a:xfrm>
                      <a:off x="0" y="0"/>
                      <a:ext cx="5580380" cy="1434610"/>
                    </a:xfrm>
                    <a:prstGeom prst="rect">
                      <a:avLst/>
                    </a:prstGeom>
                    <a:noFill/>
                    <a:ln>
                      <a:noFill/>
                    </a:ln>
                  </pic:spPr>
                </pic:pic>
              </a:graphicData>
            </a:graphic>
          </wp:inline>
        </w:drawing>
      </w:r>
    </w:p>
    <w:p w:rsidR="00F12C35" w:rsidRPr="006A1197" w:rsidRDefault="00F12C35" w:rsidP="007E0395">
      <w:pPr>
        <w:pStyle w:val="ahinh"/>
      </w:pPr>
      <w:bookmarkStart w:id="107" w:name="_Toc55808369"/>
      <w:proofErr w:type="gramStart"/>
      <w:r w:rsidRPr="006A1197">
        <w:t>Hình 1.</w:t>
      </w:r>
      <w:r w:rsidR="00580E5A">
        <w:t>5</w:t>
      </w:r>
      <w:r w:rsidRPr="006A1197">
        <w:t>.</w:t>
      </w:r>
      <w:proofErr w:type="gramEnd"/>
      <w:r w:rsidRPr="006A1197">
        <w:t xml:space="preserve"> </w:t>
      </w:r>
      <w:r w:rsidR="005D5715" w:rsidRPr="006A1197">
        <w:t>Phân loại thoát vị đĩa đệm liên quan với rễ thần kinh, tủy sống</w:t>
      </w:r>
      <w:bookmarkEnd w:id="107"/>
    </w:p>
    <w:p w:rsidR="00B4368D" w:rsidRPr="00D849F1" w:rsidRDefault="00B4368D" w:rsidP="00D849F1">
      <w:bookmarkStart w:id="108" w:name="_Toc34129681"/>
      <w:r w:rsidRPr="00D849F1">
        <w:t xml:space="preserve">(A - </w:t>
      </w:r>
      <w:proofErr w:type="gramStart"/>
      <w:r w:rsidRPr="00D849F1">
        <w:t>thoát</w:t>
      </w:r>
      <w:proofErr w:type="gramEnd"/>
      <w:r w:rsidRPr="00D849F1">
        <w:t xml:space="preserve"> vị bên, B - thoát vị cạnh trung tâm, C - thoát vị trung tâm)</w:t>
      </w:r>
      <w:bookmarkEnd w:id="108"/>
    </w:p>
    <w:p w:rsidR="005D5715" w:rsidRPr="00456BA7" w:rsidRDefault="005D5715" w:rsidP="007E0395">
      <w:pPr>
        <w:spacing w:before="0"/>
        <w:ind w:firstLine="0"/>
        <w:jc w:val="center"/>
        <w:rPr>
          <w:i/>
          <w:sz w:val="24"/>
          <w:szCs w:val="24"/>
        </w:rPr>
      </w:pPr>
      <w:r w:rsidRPr="00456BA7">
        <w:rPr>
          <w:i/>
          <w:sz w:val="24"/>
          <w:szCs w:val="24"/>
        </w:rPr>
        <w:t xml:space="preserve">* Nguồn: theo Rothman R. H. </w:t>
      </w:r>
      <w:r w:rsidR="00833F2F" w:rsidRPr="00456BA7">
        <w:rPr>
          <w:i/>
          <w:sz w:val="24"/>
          <w:szCs w:val="24"/>
        </w:rPr>
        <w:t xml:space="preserve">và cs </w:t>
      </w:r>
      <w:r w:rsidRPr="00456BA7">
        <w:rPr>
          <w:i/>
          <w:sz w:val="24"/>
          <w:szCs w:val="24"/>
        </w:rPr>
        <w:t xml:space="preserve">(1975) </w:t>
      </w:r>
      <w:r w:rsidRPr="00456BA7">
        <w:rPr>
          <w:i/>
          <w:sz w:val="24"/>
          <w:szCs w:val="24"/>
        </w:rPr>
        <w:fldChar w:fldCharType="begin"/>
      </w:r>
      <w:r w:rsidR="00BB567C" w:rsidRPr="00456BA7">
        <w:rPr>
          <w:i/>
          <w:sz w:val="24"/>
          <w:szCs w:val="24"/>
        </w:rPr>
        <w:instrText xml:space="preserve"> ADDIN EN.CITE &lt;EndNote&gt;&lt;Cite&gt;&lt;Author&gt;Rothman&lt;/Author&gt;&lt;Year&gt;1975&lt;/Year&gt;&lt;RecNum&gt;99&lt;/RecNum&gt;&lt;DisplayText&gt;[63]&lt;/DisplayText&gt;&lt;record&gt;&lt;rec-number&gt;99&lt;/rec-number&gt;&lt;foreign-keys&gt;&lt;key app="EN" db-id="vr59f09flt2df0e0adb5sz9vx50r055f0529" timestamp="0"&gt;99&lt;/key&gt;&lt;/foreign-keys&gt;&lt;ref-type name="Journal Article"&gt;17&lt;/ref-type&gt;&lt;contributors&gt;&lt;authors&gt;&lt;author&gt;Rothman, R. H.&lt;/author&gt;&lt;author&gt;Marvel, J. P., Jr.&lt;/author&gt;&lt;/authors&gt;&lt;/contributors&gt;&lt;titles&gt;&lt;title&gt;The acute cervical disk&lt;/title&gt;&lt;secondary-title&gt;Clin Orthop Relat Res&lt;/secondary-title&gt;&lt;alt-title&gt;Clinical orthopaedics and related research&lt;/alt-title&gt;&lt;/titles&gt;&lt;pages&gt;59-68&lt;/pages&gt;&lt;number&gt;109&lt;/number&gt;&lt;edition&gt;1975/01/11&lt;/edition&gt;&lt;keywords&gt;&lt;keyword&gt;Acute Disease&lt;/keyword&gt;&lt;keyword&gt;Adult&lt;/keyword&gt;&lt;keyword&gt;Analgesics/pharmacology/therapeutic use&lt;/keyword&gt;&lt;keyword&gt;Anti-Inflammatory Agents/pharmacology/therapeutic use&lt;/keyword&gt;&lt;keyword&gt;*Cartilage Diseases/diagnostic imaging/drug therapy&lt;/keyword&gt;&lt;keyword&gt;*Cervical Vertebrae/diagnostic imaging/drug effects&lt;/keyword&gt;&lt;keyword&gt;Humans&lt;/keyword&gt;&lt;keyword&gt;Immobilization&lt;/keyword&gt;&lt;keyword&gt;*Intervertebral Disc/diagnostic imaging/drug effects&lt;/keyword&gt;&lt;keyword&gt;Intervertebral Disc Displacement/diagnosis/diagnostic imaging/pathology&lt;/keyword&gt;&lt;keyword&gt;Male&lt;/keyword&gt;&lt;keyword&gt;Muscle Relaxants, Central/pharmacology/therapeutic use&lt;/keyword&gt;&lt;keyword&gt;Pressure&lt;/keyword&gt;&lt;keyword&gt;Radiography&lt;/keyword&gt;&lt;keyword&gt;Spinal Nerve Roots/surgery&lt;/keyword&gt;&lt;/keywords&gt;&lt;dates&gt;&lt;year&gt;1975&lt;/year&gt;&lt;/dates&gt;&lt;isbn&gt;0009-921X (Print)&amp;#xD;0009-921x&lt;/isbn&gt;&lt;accession-num&gt;1132206&lt;/accession-num&gt;&lt;urls&gt;&lt;/urls&gt;&lt;electronic-resource-num&gt;10.1097/00003086-197506000-00008&lt;/electronic-resource-num&gt;&lt;remote-database-provider&gt;NLM&lt;/remote-database-provider&gt;&lt;language&gt;eng&lt;/language&gt;&lt;/record&gt;&lt;/Cite&gt;&lt;/EndNote&gt;</w:instrText>
      </w:r>
      <w:r w:rsidRPr="00456BA7">
        <w:rPr>
          <w:i/>
          <w:sz w:val="24"/>
          <w:szCs w:val="24"/>
        </w:rPr>
        <w:fldChar w:fldCharType="separate"/>
      </w:r>
      <w:r w:rsidR="00BB567C" w:rsidRPr="00456BA7">
        <w:rPr>
          <w:i/>
          <w:noProof/>
          <w:sz w:val="24"/>
          <w:szCs w:val="24"/>
        </w:rPr>
        <w:t>[63]</w:t>
      </w:r>
      <w:r w:rsidRPr="00456BA7">
        <w:rPr>
          <w:i/>
          <w:sz w:val="24"/>
          <w:szCs w:val="24"/>
        </w:rPr>
        <w:fldChar w:fldCharType="end"/>
      </w:r>
    </w:p>
    <w:p w:rsidR="007E64F7" w:rsidRPr="006A1197" w:rsidRDefault="007E64F7" w:rsidP="007E0395">
      <w:pPr>
        <w:pStyle w:val="a2"/>
      </w:pPr>
      <w:bookmarkStart w:id="109" w:name="_1y810tw" w:colFirst="0" w:colLast="0"/>
      <w:bookmarkStart w:id="110" w:name="_Toc24799378"/>
      <w:bookmarkStart w:id="111" w:name="_Toc34066788"/>
      <w:bookmarkStart w:id="112" w:name="_Toc57019110"/>
      <w:bookmarkEnd w:id="109"/>
      <w:r w:rsidRPr="006A1197">
        <w:lastRenderedPageBreak/>
        <w:t>1.4.2. Phân loại dựa theo giải phẫu bệnh</w:t>
      </w:r>
      <w:bookmarkEnd w:id="110"/>
      <w:bookmarkEnd w:id="111"/>
      <w:bookmarkEnd w:id="112"/>
    </w:p>
    <w:p w:rsidR="007E64F7" w:rsidRPr="006A1197" w:rsidRDefault="007E64F7" w:rsidP="007E0395">
      <w:pPr>
        <w:spacing w:before="0"/>
        <w:ind w:firstLine="720"/>
        <w:rPr>
          <w:szCs w:val="28"/>
        </w:rPr>
      </w:pPr>
      <w:r w:rsidRPr="006A1197">
        <w:rPr>
          <w:rFonts w:eastAsia="Times New Roman"/>
          <w:szCs w:val="28"/>
        </w:rPr>
        <w:t xml:space="preserve">Winn </w:t>
      </w:r>
      <w:r w:rsidR="00833F2F">
        <w:rPr>
          <w:rFonts w:eastAsia="Times New Roman"/>
          <w:szCs w:val="28"/>
        </w:rPr>
        <w:t xml:space="preserve">H. R. </w:t>
      </w:r>
      <w:r w:rsidRPr="006A1197">
        <w:rPr>
          <w:rFonts w:eastAsia="Times New Roman"/>
          <w:szCs w:val="28"/>
        </w:rPr>
        <w:fldChar w:fldCharType="begin"/>
      </w:r>
      <w:r w:rsidR="00BB567C">
        <w:rPr>
          <w:rFonts w:eastAsia="Times New Roman"/>
          <w:szCs w:val="28"/>
        </w:rPr>
        <w:instrText xml:space="preserve"> ADDIN EN.CITE &lt;EndNote&gt;&lt;Cite&gt;&lt;Author&gt;Winn&lt;/Author&gt;&lt;Year&gt;2016&lt;/Year&gt;&lt;RecNum&gt;95&lt;/RecNum&gt;&lt;DisplayText&gt;[64]&lt;/DisplayText&gt;&lt;record&gt;&lt;rec-number&gt;95&lt;/rec-number&gt;&lt;foreign-keys&gt;&lt;key app="EN" db-id="vr59f09flt2df0e0adb5sz9vx50r055f0529" timestamp="0"&gt;95&lt;/key&gt;&lt;/foreign-keys&gt;&lt;ref-type name="Book"&gt;6&lt;/ref-type&gt;&lt;contributors&gt;&lt;authors&gt;&lt;author&gt;Winn, H. R.&lt;/author&gt;&lt;/authors&gt;&lt;/contributors&gt;&lt;titles&gt;&lt;title&gt;Youmans and Winn Neurological Surgery&lt;/title&gt;&lt;/titles&gt;&lt;edition&gt;Seventh edition&lt;/edition&gt;&lt;dates&gt;&lt;year&gt;2016&lt;/year&gt;&lt;/dates&gt;&lt;pub-location&gt;New york&lt;/pub-location&gt;&lt;publisher&gt;Elsevier&lt;/publisher&gt;&lt;urls&gt;&lt;/urls&gt;&lt;/record&gt;&lt;/Cite&gt;&lt;/EndNote&gt;</w:instrText>
      </w:r>
      <w:r w:rsidRPr="006A1197">
        <w:rPr>
          <w:rFonts w:eastAsia="Times New Roman"/>
          <w:szCs w:val="28"/>
        </w:rPr>
        <w:fldChar w:fldCharType="separate"/>
      </w:r>
      <w:r w:rsidR="00BB567C">
        <w:rPr>
          <w:rFonts w:eastAsia="Times New Roman"/>
          <w:noProof/>
          <w:szCs w:val="28"/>
        </w:rPr>
        <w:t>[64]</w:t>
      </w:r>
      <w:r w:rsidRPr="006A1197">
        <w:rPr>
          <w:rFonts w:eastAsia="Times New Roman"/>
          <w:szCs w:val="28"/>
        </w:rPr>
        <w:fldChar w:fldCharType="end"/>
      </w:r>
      <w:r w:rsidRPr="006A1197">
        <w:rPr>
          <w:rFonts w:eastAsia="Times New Roman"/>
          <w:szCs w:val="28"/>
        </w:rPr>
        <w:t xml:space="preserve"> chia </w:t>
      </w:r>
      <w:r w:rsidR="00833F2F">
        <w:rPr>
          <w:rFonts w:eastAsia="Times New Roman"/>
          <w:szCs w:val="28"/>
        </w:rPr>
        <w:t>TVĐĐ</w:t>
      </w:r>
      <w:r w:rsidRPr="006A1197">
        <w:rPr>
          <w:rFonts w:eastAsia="Times New Roman"/>
          <w:szCs w:val="28"/>
        </w:rPr>
        <w:t xml:space="preserve"> ra làm hai loại: </w:t>
      </w:r>
      <w:r w:rsidR="00833F2F">
        <w:rPr>
          <w:rFonts w:eastAsia="Times New Roman"/>
          <w:szCs w:val="28"/>
        </w:rPr>
        <w:t>TVĐĐ</w:t>
      </w:r>
      <w:r w:rsidR="00D85B02" w:rsidRPr="006A1197">
        <w:rPr>
          <w:rFonts w:eastAsia="Times New Roman"/>
          <w:szCs w:val="28"/>
        </w:rPr>
        <w:t xml:space="preserve"> mềm (soft disk herniation</w:t>
      </w:r>
      <w:r w:rsidR="00D85B02">
        <w:rPr>
          <w:rFonts w:eastAsia="Times New Roman"/>
          <w:szCs w:val="28"/>
        </w:rPr>
        <w:t>)</w:t>
      </w:r>
      <w:r w:rsidR="00D85B02" w:rsidRPr="006A1197">
        <w:rPr>
          <w:rFonts w:eastAsia="Times New Roman"/>
          <w:szCs w:val="28"/>
        </w:rPr>
        <w:t xml:space="preserve"> </w:t>
      </w:r>
      <w:r w:rsidR="00D85B02">
        <w:rPr>
          <w:rFonts w:eastAsia="Times New Roman"/>
          <w:szCs w:val="28"/>
        </w:rPr>
        <w:t xml:space="preserve">và </w:t>
      </w:r>
      <w:r w:rsidR="00833F2F">
        <w:rPr>
          <w:rFonts w:eastAsia="Times New Roman"/>
          <w:szCs w:val="28"/>
        </w:rPr>
        <w:t>TVĐĐ</w:t>
      </w:r>
      <w:r w:rsidRPr="006A1197">
        <w:rPr>
          <w:rFonts w:eastAsia="Times New Roman"/>
          <w:szCs w:val="28"/>
        </w:rPr>
        <w:t xml:space="preserve"> cứng dựa trên cấu trúc giải </w:t>
      </w:r>
      <w:r w:rsidR="00EF2D3B">
        <w:rPr>
          <w:rFonts w:eastAsia="Times New Roman"/>
          <w:szCs w:val="28"/>
        </w:rPr>
        <w:t>ph</w:t>
      </w:r>
      <w:r w:rsidRPr="006A1197">
        <w:rPr>
          <w:rFonts w:eastAsia="Times New Roman"/>
          <w:szCs w:val="28"/>
        </w:rPr>
        <w:t>ẫu bệnh</w:t>
      </w:r>
      <w:r w:rsidR="00632349">
        <w:rPr>
          <w:rFonts w:eastAsia="Times New Roman"/>
          <w:szCs w:val="28"/>
        </w:rPr>
        <w:t>.</w:t>
      </w:r>
      <w:r w:rsidRPr="006A1197">
        <w:rPr>
          <w:rFonts w:eastAsia="Times New Roman"/>
          <w:szCs w:val="28"/>
        </w:rPr>
        <w:t xml:space="preserve"> </w:t>
      </w:r>
    </w:p>
    <w:p w:rsidR="007E64F7" w:rsidRPr="006A1197" w:rsidRDefault="007E64F7" w:rsidP="007E0395">
      <w:pPr>
        <w:pStyle w:val="a2"/>
      </w:pPr>
      <w:bookmarkStart w:id="113" w:name="_Toc24799379"/>
      <w:bookmarkStart w:id="114" w:name="_Toc34066789"/>
      <w:bookmarkStart w:id="115" w:name="_Toc57019111"/>
      <w:r w:rsidRPr="006A1197">
        <w:t>1.4.3. Phân loại dựa theo liên quan với dây chằng dọc sau</w:t>
      </w:r>
      <w:bookmarkEnd w:id="113"/>
      <w:bookmarkEnd w:id="114"/>
      <w:bookmarkEnd w:id="115"/>
    </w:p>
    <w:p w:rsidR="007E64F7" w:rsidRPr="006A1197" w:rsidRDefault="007E64F7" w:rsidP="007E0395">
      <w:pPr>
        <w:spacing w:before="0"/>
        <w:ind w:firstLine="720"/>
        <w:rPr>
          <w:szCs w:val="28"/>
        </w:rPr>
      </w:pPr>
      <w:r w:rsidRPr="006A1197">
        <w:rPr>
          <w:rFonts w:eastAsia="Times New Roman"/>
          <w:szCs w:val="28"/>
        </w:rPr>
        <w:t xml:space="preserve">Wegener </w:t>
      </w:r>
      <w:r w:rsidR="00833F2F">
        <w:rPr>
          <w:rFonts w:eastAsia="Times New Roman"/>
          <w:szCs w:val="28"/>
        </w:rPr>
        <w:t xml:space="preserve">O. H. </w:t>
      </w:r>
      <w:r w:rsidRPr="006A1197">
        <w:rPr>
          <w:rFonts w:eastAsia="Times New Roman"/>
          <w:szCs w:val="28"/>
        </w:rPr>
        <w:fldChar w:fldCharType="begin"/>
      </w:r>
      <w:r w:rsidR="00BB567C">
        <w:rPr>
          <w:rFonts w:eastAsia="Times New Roman"/>
          <w:szCs w:val="28"/>
        </w:rPr>
        <w:instrText xml:space="preserve"> ADDIN EN.CITE &lt;EndNote&gt;&lt;Cite&gt;&lt;Author&gt;Wegener&lt;/Author&gt;&lt;Year&gt;1995&lt;/Year&gt;&lt;RecNum&gt;100&lt;/RecNum&gt;&lt;DisplayText&gt;[53]&lt;/DisplayText&gt;&lt;record&gt;&lt;rec-number&gt;100&lt;/rec-number&gt;&lt;foreign-keys&gt;&lt;key app="EN" db-id="vr59f09flt2df0e0adb5sz9vx50r055f0529" timestamp="0"&gt;100&lt;/key&gt;&lt;/foreign-keys&gt;&lt;ref-type name="Book Section"&gt;5&lt;/ref-type&gt;&lt;contributors&gt;&lt;authors&gt;&lt;author&gt;Wegener, O. H.&lt;/author&gt;&lt;/authors&gt;&lt;/contributors&gt;&lt;titles&gt;&lt;title&gt;Anatomy and imaging the spine&lt;/title&gt;&lt;secondary-title&gt;Whole body computed tomography: Practical Image Analysis&lt;/secondary-title&gt;&lt;/titles&gt;&lt;edition&gt;1st edition&lt;/edition&gt;&lt;dates&gt;&lt;year&gt;1995&lt;/year&gt;&lt;/dates&gt;&lt;publisher&gt;S. Karger&lt;/publisher&gt;&lt;urls&gt;&lt;/urls&gt;&lt;/record&gt;&lt;/Cite&gt;&lt;/EndNote&gt;</w:instrText>
      </w:r>
      <w:r w:rsidRPr="006A1197">
        <w:rPr>
          <w:rFonts w:eastAsia="Times New Roman"/>
          <w:szCs w:val="28"/>
        </w:rPr>
        <w:fldChar w:fldCharType="separate"/>
      </w:r>
      <w:r w:rsidR="00BB567C">
        <w:rPr>
          <w:rFonts w:eastAsia="Times New Roman"/>
          <w:noProof/>
          <w:szCs w:val="28"/>
        </w:rPr>
        <w:t>[53]</w:t>
      </w:r>
      <w:r w:rsidRPr="006A1197">
        <w:rPr>
          <w:rFonts w:eastAsia="Times New Roman"/>
          <w:szCs w:val="28"/>
        </w:rPr>
        <w:fldChar w:fldCharType="end"/>
      </w:r>
      <w:r w:rsidRPr="006A1197">
        <w:rPr>
          <w:rFonts w:eastAsia="Times New Roman"/>
          <w:szCs w:val="28"/>
        </w:rPr>
        <w:t xml:space="preserve"> chia ra hai loại thoát vị tuỳ theo vị trí của khối thoát vị so với dây chằng dọc sau: thoát vị nằm dưới dây chằng dọc sau (dây chằng dọc sau còn nguyên vẹn, chưa bị rách) và thoát vị qua dây chằng dọc sau (dây chằng dọc đã bị rách, khối thoát vị chui qua lỗ rách vào trong ống sống).</w:t>
      </w:r>
    </w:p>
    <w:p w:rsidR="007E64F7" w:rsidRPr="006A1197" w:rsidRDefault="007E64F7" w:rsidP="007E0395">
      <w:pPr>
        <w:spacing w:before="0"/>
        <w:ind w:firstLine="720"/>
        <w:rPr>
          <w:szCs w:val="28"/>
        </w:rPr>
      </w:pPr>
      <w:r w:rsidRPr="006A1197">
        <w:rPr>
          <w:rFonts w:eastAsia="Times New Roman"/>
          <w:szCs w:val="28"/>
        </w:rPr>
        <w:t xml:space="preserve">Wood </w:t>
      </w:r>
      <w:r w:rsidR="00833F2F">
        <w:rPr>
          <w:rFonts w:eastAsia="Times New Roman"/>
          <w:szCs w:val="28"/>
        </w:rPr>
        <w:t xml:space="preserve">G. F. </w:t>
      </w:r>
      <w:r w:rsidR="0027091E" w:rsidRPr="006A1197">
        <w:rPr>
          <w:rFonts w:eastAsia="Times New Roman"/>
          <w:szCs w:val="28"/>
        </w:rPr>
        <w:fldChar w:fldCharType="begin"/>
      </w:r>
      <w:r w:rsidR="00BB567C">
        <w:rPr>
          <w:rFonts w:eastAsia="Times New Roman"/>
          <w:szCs w:val="28"/>
        </w:rPr>
        <w:instrText xml:space="preserve"> ADDIN EN.CITE &lt;EndNote&gt;&lt;Cite&gt;&lt;Author&gt;Wood&lt;/Author&gt;&lt;Year&gt;1992&lt;/Year&gt;&lt;RecNum&gt;180&lt;/RecNum&gt;&lt;DisplayText&gt;[65]&lt;/DisplayText&gt;&lt;record&gt;&lt;rec-number&gt;180&lt;/rec-number&gt;&lt;foreign-keys&gt;&lt;key app="EN" db-id="vr59f09flt2df0e0adb5sz9vx50r055f0529" timestamp="0"&gt;180&lt;/key&gt;&lt;/foreign-keys&gt;&lt;ref-type name="Book Section"&gt;5&lt;/ref-type&gt;&lt;contributors&gt;&lt;authors&gt;&lt;author&gt;Wood, G. W.&lt;/author&gt;&lt;/authors&gt;&lt;/contributors&gt;&lt;titles&gt;&lt;title&gt;Cervical disc disease&lt;/title&gt;&lt;secondary-title&gt;Campbell operative orthopeadics&lt;/secondary-title&gt;&lt;/titles&gt;&lt;pages&gt;3739-3753&lt;/pages&gt;&lt;section&gt;8(5)&lt;/section&gt;&lt;dates&gt;&lt;year&gt;1992&lt;/year&gt;&lt;/dates&gt;&lt;publisher&gt;Elservier&lt;/publisher&gt;&lt;urls&gt;&lt;/urls&gt;&lt;/record&gt;&lt;/Cite&gt;&lt;/EndNote&gt;</w:instrText>
      </w:r>
      <w:r w:rsidR="0027091E" w:rsidRPr="006A1197">
        <w:rPr>
          <w:rFonts w:eastAsia="Times New Roman"/>
          <w:szCs w:val="28"/>
        </w:rPr>
        <w:fldChar w:fldCharType="separate"/>
      </w:r>
      <w:r w:rsidR="00BB567C">
        <w:rPr>
          <w:rFonts w:eastAsia="Times New Roman"/>
          <w:noProof/>
          <w:szCs w:val="28"/>
        </w:rPr>
        <w:t>[65]</w:t>
      </w:r>
      <w:r w:rsidR="0027091E" w:rsidRPr="006A1197">
        <w:rPr>
          <w:rFonts w:eastAsia="Times New Roman"/>
          <w:szCs w:val="28"/>
        </w:rPr>
        <w:fldChar w:fldCharType="end"/>
      </w:r>
      <w:r w:rsidR="00623388" w:rsidRPr="006A1197">
        <w:rPr>
          <w:rFonts w:eastAsia="Times New Roman"/>
          <w:szCs w:val="28"/>
        </w:rPr>
        <w:t xml:space="preserve"> </w:t>
      </w:r>
      <w:r w:rsidRPr="006A1197">
        <w:rPr>
          <w:rFonts w:eastAsia="Times New Roman"/>
          <w:szCs w:val="28"/>
        </w:rPr>
        <w:t>chia thoát vị đĩa đệm làm 4 loại, theo sự tương quan giữa khối thoát vị của nhân nhầy với vòng sợi và dây chằng dọc sau:</w:t>
      </w:r>
    </w:p>
    <w:p w:rsidR="007E64F7" w:rsidRPr="006A1197" w:rsidRDefault="007E64F7" w:rsidP="007E0395">
      <w:pPr>
        <w:spacing w:before="0"/>
        <w:ind w:firstLine="720"/>
        <w:rPr>
          <w:szCs w:val="28"/>
        </w:rPr>
      </w:pPr>
      <w:r w:rsidRPr="006A1197">
        <w:rPr>
          <w:rFonts w:eastAsia="Times New Roman"/>
          <w:szCs w:val="28"/>
        </w:rPr>
        <w:t xml:space="preserve">- Loại 1: phồng đĩa đệm (normal bulge), </w:t>
      </w:r>
      <w:r w:rsidRPr="006A1197">
        <w:rPr>
          <w:bCs/>
          <w:szCs w:val="28"/>
        </w:rPr>
        <w:t xml:space="preserve">là sự bè rộng của đĩa đệm ra xung quanh nhưng vẫn </w:t>
      </w:r>
      <w:proofErr w:type="gramStart"/>
      <w:r w:rsidRPr="006A1197">
        <w:rPr>
          <w:bCs/>
          <w:szCs w:val="28"/>
        </w:rPr>
        <w:t>theo</w:t>
      </w:r>
      <w:proofErr w:type="gramEnd"/>
      <w:r w:rsidRPr="006A1197">
        <w:rPr>
          <w:bCs/>
          <w:szCs w:val="28"/>
        </w:rPr>
        <w:t xml:space="preserve"> viền khớp</w:t>
      </w:r>
      <w:r w:rsidR="00632349">
        <w:rPr>
          <w:bCs/>
          <w:szCs w:val="28"/>
        </w:rPr>
        <w:t>.</w:t>
      </w:r>
    </w:p>
    <w:p w:rsidR="007E64F7" w:rsidRPr="006A1197" w:rsidRDefault="007E64F7" w:rsidP="007E0395">
      <w:pPr>
        <w:widowControl w:val="0"/>
        <w:spacing w:before="0"/>
        <w:ind w:firstLine="720"/>
        <w:rPr>
          <w:bCs/>
          <w:szCs w:val="28"/>
        </w:rPr>
      </w:pPr>
      <w:r w:rsidRPr="006A1197">
        <w:rPr>
          <w:rFonts w:eastAsia="Times New Roman"/>
          <w:szCs w:val="28"/>
        </w:rPr>
        <w:t xml:space="preserve">- Loại 2: lồi đĩa đệm, hay dạng tiền thoát vị (protrusion) </w:t>
      </w:r>
      <w:r w:rsidRPr="006A1197">
        <w:rPr>
          <w:bCs/>
          <w:szCs w:val="28"/>
        </w:rPr>
        <w:t>là sự phá vỡ vòng xơ, nhân keo chui ra ngoài tạo thành ổ lồi khu trú, tiếp xúc với dây chằng dọc nhưng vẫn liên tục với tổ chức đĩa đệm gốc.</w:t>
      </w:r>
    </w:p>
    <w:p w:rsidR="007E64F7" w:rsidRPr="006A1197" w:rsidRDefault="007E64F7" w:rsidP="007E0395">
      <w:pPr>
        <w:spacing w:before="0"/>
        <w:ind w:firstLine="720"/>
        <w:rPr>
          <w:szCs w:val="28"/>
        </w:rPr>
      </w:pPr>
      <w:r w:rsidRPr="006A1197">
        <w:rPr>
          <w:rFonts w:eastAsia="Times New Roman"/>
          <w:szCs w:val="28"/>
        </w:rPr>
        <w:t xml:space="preserve">- Loại 3: </w:t>
      </w:r>
      <w:r w:rsidR="00833F2F">
        <w:rPr>
          <w:rFonts w:eastAsia="Times New Roman"/>
          <w:szCs w:val="28"/>
        </w:rPr>
        <w:t>TVĐĐ</w:t>
      </w:r>
      <w:r w:rsidRPr="006A1197">
        <w:rPr>
          <w:rFonts w:eastAsia="Times New Roman"/>
          <w:szCs w:val="28"/>
        </w:rPr>
        <w:t xml:space="preserve"> thực sự (extrusion) là khối thoát vị đã chui qua dây chằng dọc sau nhưng vẫn còn dính liền với phần nhân nhầy nằm trước dây chằng dọc sau.</w:t>
      </w:r>
    </w:p>
    <w:p w:rsidR="007E64F7" w:rsidRPr="006A1197" w:rsidRDefault="007E64F7" w:rsidP="007E0395">
      <w:pPr>
        <w:spacing w:before="0"/>
        <w:ind w:firstLine="720"/>
        <w:rPr>
          <w:rFonts w:eastAsia="Times New Roman"/>
          <w:szCs w:val="28"/>
        </w:rPr>
      </w:pPr>
      <w:r w:rsidRPr="006A1197">
        <w:rPr>
          <w:rFonts w:eastAsia="Times New Roman"/>
          <w:szCs w:val="28"/>
        </w:rPr>
        <w:t xml:space="preserve">- Loại 4: </w:t>
      </w:r>
      <w:r w:rsidR="00833F2F">
        <w:rPr>
          <w:rFonts w:eastAsia="Times New Roman"/>
          <w:szCs w:val="28"/>
        </w:rPr>
        <w:t>TVĐĐ</w:t>
      </w:r>
      <w:r w:rsidR="006C3BB2">
        <w:rPr>
          <w:rFonts w:eastAsia="Times New Roman"/>
          <w:szCs w:val="28"/>
        </w:rPr>
        <w:t xml:space="preserve"> có mảnh rời (seq</w:t>
      </w:r>
      <w:r w:rsidRPr="006A1197">
        <w:rPr>
          <w:rFonts w:eastAsia="Times New Roman"/>
          <w:szCs w:val="28"/>
        </w:rPr>
        <w:t>uestr</w:t>
      </w:r>
      <w:r w:rsidR="006C3BB2">
        <w:rPr>
          <w:rFonts w:eastAsia="Times New Roman"/>
          <w:szCs w:val="28"/>
        </w:rPr>
        <w:t>a</w:t>
      </w:r>
      <w:r w:rsidRPr="006A1197">
        <w:rPr>
          <w:rFonts w:eastAsia="Times New Roman"/>
          <w:szCs w:val="28"/>
        </w:rPr>
        <w:t xml:space="preserve">tion) là có một phần khối thoát vị tách rời ra khỏi phần đĩa đệm nằm trước dây chằng dọc sau, có thể di trú đến mặt sau thân đốt sống. </w:t>
      </w:r>
      <w:proofErr w:type="gramStart"/>
      <w:r w:rsidRPr="006A1197">
        <w:rPr>
          <w:rFonts w:eastAsia="Times New Roman"/>
          <w:szCs w:val="28"/>
        </w:rPr>
        <w:t>Mảnh rời này thường nằm ngoài màng cứng, nhưng đôi khi lại xuyên qua màng cứng chèn ép tuỷ.</w:t>
      </w:r>
      <w:proofErr w:type="gramEnd"/>
    </w:p>
    <w:p w:rsidR="0026278A" w:rsidRPr="006A1197" w:rsidRDefault="00D61A77" w:rsidP="007E0395">
      <w:pPr>
        <w:spacing w:before="0"/>
        <w:ind w:firstLine="0"/>
        <w:jc w:val="center"/>
        <w:rPr>
          <w:rFonts w:eastAsia="Times New Roman"/>
          <w:szCs w:val="28"/>
        </w:rPr>
      </w:pPr>
      <w:r w:rsidRPr="006A1197">
        <w:rPr>
          <w:noProof/>
        </w:rPr>
        <w:lastRenderedPageBreak/>
        <w:drawing>
          <wp:inline distT="0" distB="0" distL="0" distR="0" wp14:anchorId="11D4CFDD" wp14:editId="2C36FB52">
            <wp:extent cx="5241925" cy="2934335"/>
            <wp:effectExtent l="0" t="0" r="0" b="0"/>
            <wp:docPr id="6"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0.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41925" cy="2934335"/>
                    </a:xfrm>
                    <a:prstGeom prst="rect">
                      <a:avLst/>
                    </a:prstGeom>
                    <a:noFill/>
                    <a:ln>
                      <a:noFill/>
                    </a:ln>
                  </pic:spPr>
                </pic:pic>
              </a:graphicData>
            </a:graphic>
          </wp:inline>
        </w:drawing>
      </w:r>
    </w:p>
    <w:p w:rsidR="0026278A" w:rsidRPr="006A1197" w:rsidRDefault="0073022F" w:rsidP="007E0395">
      <w:pPr>
        <w:pStyle w:val="ahinh"/>
      </w:pPr>
      <w:bookmarkStart w:id="116" w:name="_Toc55808370"/>
      <w:proofErr w:type="gramStart"/>
      <w:r w:rsidRPr="006A1197">
        <w:t>Hình 1.</w:t>
      </w:r>
      <w:r w:rsidR="00580E5A">
        <w:t>6</w:t>
      </w:r>
      <w:r w:rsidR="0026278A" w:rsidRPr="006A1197">
        <w:t>.</w:t>
      </w:r>
      <w:proofErr w:type="gramEnd"/>
      <w:r w:rsidR="0026278A" w:rsidRPr="006A1197">
        <w:t xml:space="preserve"> Phân loại thoát vị liên quan với dây chằng dọc sau</w:t>
      </w:r>
      <w:bookmarkEnd w:id="116"/>
      <w:r w:rsidR="0026278A" w:rsidRPr="006A1197">
        <w:t xml:space="preserve"> </w:t>
      </w:r>
    </w:p>
    <w:p w:rsidR="0026278A" w:rsidRPr="006A1197" w:rsidRDefault="00A56B65" w:rsidP="007E0395">
      <w:pPr>
        <w:spacing w:before="0"/>
        <w:jc w:val="center"/>
      </w:pPr>
      <w:r w:rsidRPr="006A1197">
        <w:rPr>
          <w:rFonts w:eastAsia="Times New Roman"/>
          <w:i/>
        </w:rPr>
        <w:t xml:space="preserve">* </w:t>
      </w:r>
      <w:r w:rsidR="0026278A" w:rsidRPr="006A1197">
        <w:rPr>
          <w:rFonts w:eastAsia="Times New Roman"/>
          <w:i/>
        </w:rPr>
        <w:t>Nguồn: theo Lê Văn Phước (2011)</w:t>
      </w:r>
      <w:r w:rsidR="0026278A" w:rsidRPr="006A1197">
        <w:rPr>
          <w:rFonts w:eastAsia="Times New Roman"/>
        </w:rPr>
        <w:t xml:space="preserve"> </w:t>
      </w:r>
      <w:r w:rsidR="0026278A" w:rsidRPr="006A1197">
        <w:rPr>
          <w:rFonts w:eastAsia="Times New Roman"/>
        </w:rPr>
        <w:fldChar w:fldCharType="begin"/>
      </w:r>
      <w:r w:rsidR="00BB567C">
        <w:rPr>
          <w:rFonts w:eastAsia="Times New Roman"/>
        </w:rPr>
        <w:instrText xml:space="preserve"> ADDIN EN.CITE &lt;EndNote&gt;&lt;Cite&gt;&lt;Author&gt;Lê Văn&lt;/Author&gt;&lt;Year&gt;2011&lt;/Year&gt;&lt;RecNum&gt;155&lt;/RecNum&gt;&lt;DisplayText&gt;[66]&lt;/DisplayText&gt;&lt;record&gt;&lt;rec-number&gt;155&lt;/rec-number&gt;&lt;foreign-keys&gt;&lt;key app="EN" db-id="vr59f09flt2df0e0adb5sz9vx50r055f0529" timestamp="0"&gt;155&lt;/key&gt;&lt;/foreign-keys&gt;&lt;ref-type name="Book"&gt;6&lt;/ref-type&gt;&lt;contributors&gt;&lt;authors&gt;&lt;author&gt;Lê Văn, Phước&lt;/author&gt;&lt;/authors&gt;&lt;/contributors&gt;&lt;titles&gt;&lt;title&gt;Cộng hưởng từ cột sống&lt;/title&gt;&lt;/titles&gt;&lt;dates&gt;&lt;year&gt;2011&lt;/year&gt;&lt;/dates&gt;&lt;publisher&gt;Nhà xuất bản Y học&lt;/publisher&gt;&lt;urls&gt;&lt;/urls&gt;&lt;/record&gt;&lt;/Cite&gt;&lt;/EndNote&gt;</w:instrText>
      </w:r>
      <w:r w:rsidR="0026278A" w:rsidRPr="006A1197">
        <w:rPr>
          <w:rFonts w:eastAsia="Times New Roman"/>
        </w:rPr>
        <w:fldChar w:fldCharType="separate"/>
      </w:r>
      <w:r w:rsidR="00BB567C">
        <w:rPr>
          <w:rFonts w:eastAsia="Times New Roman"/>
          <w:noProof/>
        </w:rPr>
        <w:t>[66]</w:t>
      </w:r>
      <w:r w:rsidR="0026278A" w:rsidRPr="006A1197">
        <w:rPr>
          <w:rFonts w:eastAsia="Times New Roman"/>
        </w:rPr>
        <w:fldChar w:fldCharType="end"/>
      </w:r>
      <w:r w:rsidR="0026278A" w:rsidRPr="006A1197">
        <w:rPr>
          <w:rFonts w:eastAsia="Times New Roman"/>
        </w:rPr>
        <w:t xml:space="preserve"> </w:t>
      </w:r>
    </w:p>
    <w:p w:rsidR="007E64F7" w:rsidRPr="006A1197" w:rsidRDefault="007E64F7" w:rsidP="007E0395">
      <w:pPr>
        <w:widowControl w:val="0"/>
        <w:spacing w:before="0"/>
        <w:ind w:firstLine="720"/>
        <w:rPr>
          <w:bCs/>
          <w:szCs w:val="28"/>
        </w:rPr>
      </w:pPr>
      <w:r w:rsidRPr="006A1197">
        <w:rPr>
          <w:szCs w:val="28"/>
        </w:rPr>
        <w:t>Hiện nay, phân loại nói trên được áp dụng rộng rãi và phân loại này trong lâm sàng rất có ý nghĩa để lựa chọn phương pháp điều trị.</w:t>
      </w:r>
      <w:r w:rsidRPr="006A1197">
        <w:rPr>
          <w:bCs/>
          <w:szCs w:val="28"/>
        </w:rPr>
        <w:t xml:space="preserve"> </w:t>
      </w:r>
      <w:proofErr w:type="gramStart"/>
      <w:r w:rsidRPr="006A1197">
        <w:rPr>
          <w:bCs/>
          <w:szCs w:val="28"/>
        </w:rPr>
        <w:t xml:space="preserve">Vì tỷ lệ </w:t>
      </w:r>
      <w:r w:rsidR="009979DF">
        <w:rPr>
          <w:bCs/>
          <w:szCs w:val="28"/>
        </w:rPr>
        <w:t>NB</w:t>
      </w:r>
      <w:r w:rsidRPr="006A1197">
        <w:rPr>
          <w:bCs/>
          <w:szCs w:val="28"/>
        </w:rPr>
        <w:t xml:space="preserve"> có phồng và lồi đĩa đệm rất cao, nhưng không nhất thiết phải điều trị phẫu thuật.</w:t>
      </w:r>
      <w:proofErr w:type="gramEnd"/>
      <w:r w:rsidRPr="006A1197">
        <w:rPr>
          <w:bCs/>
          <w:szCs w:val="28"/>
        </w:rPr>
        <w:t xml:space="preserve"> Ngược lại, kết quả phẫu thuật lại đạt cao nhất ở nhóm thoát vị có mảnh rời và tiếp đến là nhóm </w:t>
      </w:r>
      <w:r w:rsidR="00CD2BF0">
        <w:rPr>
          <w:rFonts w:eastAsia="Times New Roman"/>
          <w:szCs w:val="28"/>
        </w:rPr>
        <w:t>TVĐĐ</w:t>
      </w:r>
      <w:r w:rsidRPr="006A1197">
        <w:rPr>
          <w:bCs/>
          <w:szCs w:val="28"/>
        </w:rPr>
        <w:t xml:space="preserve"> thực sự</w:t>
      </w:r>
      <w:r w:rsidR="00020777" w:rsidRPr="006A1197">
        <w:rPr>
          <w:bCs/>
          <w:szCs w:val="28"/>
        </w:rPr>
        <w:t xml:space="preserve"> </w:t>
      </w:r>
      <w:r w:rsidR="00020777" w:rsidRPr="006A1197">
        <w:rPr>
          <w:bCs/>
          <w:szCs w:val="28"/>
          <w:lang w:val="fr-FR"/>
        </w:rPr>
        <w:fldChar w:fldCharType="begin"/>
      </w:r>
      <w:r w:rsidR="00BB567C" w:rsidRPr="008D0824">
        <w:rPr>
          <w:bCs/>
          <w:szCs w:val="28"/>
        </w:rPr>
        <w:instrText xml:space="preserve"> ADDIN EN.CITE &lt;EndNote&gt;&lt;Cite&gt;&lt;Author&gt;Yang&lt;/Author&gt;&lt;Year&gt;2017&lt;/Year&gt;&lt;RecNum&gt;157&lt;/RecNum&gt;&lt;DisplayText&gt;[67]&lt;/DisplayText&gt;&lt;record&gt;&lt;rec-number&gt;157&lt;/rec-number&gt;&lt;foreign-keys&gt;&lt;key app="EN" db-id="vr59f09flt2df0e0adb5sz9vx50r055f0529" timestamp="0"&gt;157&lt;/key&gt;&lt;/foreign-keys&gt;&lt;ref-type name="Journal Article"&gt;17&lt;/ref-type&gt;&lt;contributors&gt;&lt;authors&gt;&lt;author&gt;Yang, L.&lt;/author&gt;&lt;author&gt;Lu, H. H.&lt;/author&gt;&lt;/authors&gt;&lt;/contributors&gt;&lt;auth-address&gt;Department of Orthopedics, The Third Hospital of Beijing Armed Police Force, Beijing 100141, P.R. China.&lt;/auth-address&gt;&lt;titles&gt;&lt;title&gt;Value of a new pathological classification of lumbar intervertebral disc herniation based on transforaminal endoscopic observations&lt;/title&gt;&lt;secondary-title&gt;Exp Ther Med&lt;/secondary-title&gt;&lt;alt-title&gt;Experimental and therapeutic medicine&lt;/alt-title&gt;&lt;/titles&gt;&lt;pages&gt;1859-1867&lt;/pages&gt;&lt;volume&gt;13&lt;/volume&gt;&lt;number&gt;5&lt;/number&gt;&lt;edition&gt;2017/06/02&lt;/edition&gt;&lt;keywords&gt;&lt;keyword&gt;foraminoplasty&lt;/keyword&gt;&lt;keyword&gt;lumbar disc herniation&lt;/keyword&gt;&lt;keyword&gt;nucleotomy&lt;/keyword&gt;&lt;keyword&gt;radiculopathy&lt;/keyword&gt;&lt;keyword&gt;transforaminal endoscopy&lt;/keyword&gt;&lt;/keywords&gt;&lt;dates&gt;&lt;year&gt;2017&lt;/year&gt;&lt;pub-dates&gt;&lt;date&gt;May&lt;/date&gt;&lt;/pub-dates&gt;&lt;/dates&gt;&lt;isbn&gt;1792-0981 (Print)&amp;#xD;1792-0981&lt;/isbn&gt;&lt;accession-num&gt;28565778&lt;/accession-num&gt;&lt;urls&gt;&lt;/urls&gt;&lt;custom2&gt;Pmc5443221&lt;/custom2&gt;&lt;electronic-resource-num&gt;10.3892/etm.2017.4201&lt;/electronic-resource-num&gt;&lt;remote-database-provider&gt;NLM&lt;/remote-database-provider&gt;&lt;language&gt;eng&lt;/language&gt;&lt;/record&gt;&lt;/Cite&gt;&lt;/EndNote&gt;</w:instrText>
      </w:r>
      <w:r w:rsidR="00020777" w:rsidRPr="006A1197">
        <w:rPr>
          <w:bCs/>
          <w:szCs w:val="28"/>
          <w:lang w:val="fr-FR"/>
        </w:rPr>
        <w:fldChar w:fldCharType="separate"/>
      </w:r>
      <w:r w:rsidR="00BB567C" w:rsidRPr="008D0824">
        <w:rPr>
          <w:bCs/>
          <w:noProof/>
          <w:szCs w:val="28"/>
        </w:rPr>
        <w:t>[67]</w:t>
      </w:r>
      <w:r w:rsidR="00020777" w:rsidRPr="006A1197">
        <w:rPr>
          <w:bCs/>
          <w:szCs w:val="28"/>
          <w:lang w:val="fr-FR"/>
        </w:rPr>
        <w:fldChar w:fldCharType="end"/>
      </w:r>
      <w:r w:rsidRPr="006A1197">
        <w:rPr>
          <w:bCs/>
          <w:szCs w:val="28"/>
        </w:rPr>
        <w:t>.</w:t>
      </w:r>
    </w:p>
    <w:p w:rsidR="007E64F7" w:rsidRPr="006A1197" w:rsidRDefault="007E64F7" w:rsidP="007E0395">
      <w:pPr>
        <w:spacing w:before="0"/>
        <w:ind w:firstLine="720"/>
        <w:rPr>
          <w:szCs w:val="28"/>
        </w:rPr>
      </w:pPr>
      <w:bookmarkStart w:id="117" w:name="_2xcytpi" w:colFirst="0" w:colLast="0"/>
      <w:bookmarkEnd w:id="117"/>
      <w:r w:rsidRPr="006A1197">
        <w:rPr>
          <w:rFonts w:eastAsia="Times New Roman"/>
          <w:szCs w:val="28"/>
        </w:rPr>
        <w:t xml:space="preserve">Ngoài ra thoát vị còn được phân loại </w:t>
      </w:r>
      <w:proofErr w:type="gramStart"/>
      <w:r w:rsidRPr="006A1197">
        <w:rPr>
          <w:rFonts w:eastAsia="Times New Roman"/>
          <w:szCs w:val="28"/>
        </w:rPr>
        <w:t>theo</w:t>
      </w:r>
      <w:proofErr w:type="gramEnd"/>
      <w:r w:rsidRPr="006A1197">
        <w:rPr>
          <w:rFonts w:eastAsia="Times New Roman"/>
          <w:szCs w:val="28"/>
        </w:rPr>
        <w:t xml:space="preserve"> vị trí: ra sau, ra trước, vào thân đốt sống (thoát vị Schmorl).</w:t>
      </w:r>
    </w:p>
    <w:p w:rsidR="00303BD9" w:rsidRPr="006A1197" w:rsidRDefault="00303BD9" w:rsidP="007E0395">
      <w:pPr>
        <w:pStyle w:val="a1"/>
        <w:rPr>
          <w:lang w:val="en-US"/>
        </w:rPr>
      </w:pPr>
      <w:bookmarkStart w:id="118" w:name="_Toc24799380"/>
      <w:bookmarkStart w:id="119" w:name="_Toc34066790"/>
      <w:bookmarkStart w:id="120" w:name="_Toc57019112"/>
      <w:r w:rsidRPr="006A1197">
        <w:t>1.</w:t>
      </w:r>
      <w:r w:rsidR="00AE31DC" w:rsidRPr="006A1197">
        <w:rPr>
          <w:lang w:val="en-US"/>
        </w:rPr>
        <w:t>5</w:t>
      </w:r>
      <w:r w:rsidRPr="006A1197">
        <w:t xml:space="preserve">. </w:t>
      </w:r>
      <w:r w:rsidR="007E64F7" w:rsidRPr="006A1197">
        <w:t>Đặc điểm</w:t>
      </w:r>
      <w:r w:rsidRPr="006A1197">
        <w:t xml:space="preserve"> lâm sàng và </w:t>
      </w:r>
      <w:r w:rsidR="007E64F7" w:rsidRPr="006A1197">
        <w:t xml:space="preserve">hình ảnh </w:t>
      </w:r>
      <w:r w:rsidR="00AE31DC" w:rsidRPr="006A1197">
        <w:rPr>
          <w:lang w:val="en-US"/>
        </w:rPr>
        <w:t>thoát vị đĩa đệm cột sống cổ</w:t>
      </w:r>
      <w:bookmarkEnd w:id="118"/>
      <w:bookmarkEnd w:id="119"/>
      <w:bookmarkEnd w:id="120"/>
    </w:p>
    <w:p w:rsidR="009443D8" w:rsidRPr="006A1197" w:rsidRDefault="00982495" w:rsidP="007E0395">
      <w:pPr>
        <w:pStyle w:val="a2"/>
      </w:pPr>
      <w:bookmarkStart w:id="121" w:name="_Toc336941349"/>
      <w:bookmarkStart w:id="122" w:name="_Toc24799381"/>
      <w:bookmarkStart w:id="123" w:name="_Toc34066791"/>
      <w:bookmarkStart w:id="124" w:name="_Toc57019113"/>
      <w:r w:rsidRPr="006A1197">
        <w:t>1.</w:t>
      </w:r>
      <w:r w:rsidR="00AE31DC" w:rsidRPr="006A1197">
        <w:rPr>
          <w:lang w:val="en-US"/>
        </w:rPr>
        <w:t>5</w:t>
      </w:r>
      <w:r w:rsidR="00B955B7" w:rsidRPr="006A1197">
        <w:t>.</w:t>
      </w:r>
      <w:r w:rsidR="00D01F1E" w:rsidRPr="006A1197">
        <w:t>1</w:t>
      </w:r>
      <w:r w:rsidR="004F55BA" w:rsidRPr="006A1197">
        <w:t>.</w:t>
      </w:r>
      <w:r w:rsidR="00B955B7" w:rsidRPr="006A1197">
        <w:t xml:space="preserve"> </w:t>
      </w:r>
      <w:r w:rsidR="00AE31DC" w:rsidRPr="006A1197">
        <w:rPr>
          <w:lang w:val="en-US"/>
        </w:rPr>
        <w:t>Đặc điểm</w:t>
      </w:r>
      <w:r w:rsidR="00B9125D" w:rsidRPr="006A1197">
        <w:t xml:space="preserve"> l</w:t>
      </w:r>
      <w:r w:rsidR="00B955B7" w:rsidRPr="006A1197">
        <w:t xml:space="preserve">âm sàng </w:t>
      </w:r>
      <w:r w:rsidR="000952D8" w:rsidRPr="006A1197">
        <w:t>thoát vị đĩa đệm cột sống cổ</w:t>
      </w:r>
      <w:bookmarkStart w:id="125" w:name="_Toc336941350"/>
      <w:bookmarkEnd w:id="121"/>
      <w:bookmarkEnd w:id="122"/>
      <w:bookmarkEnd w:id="123"/>
      <w:bookmarkEnd w:id="124"/>
    </w:p>
    <w:bookmarkEnd w:id="125"/>
    <w:p w:rsidR="00B9125D" w:rsidRPr="006A1197" w:rsidRDefault="00B9125D" w:rsidP="007E0395">
      <w:pPr>
        <w:spacing w:before="0"/>
        <w:ind w:firstLine="720"/>
        <w:rPr>
          <w:rFonts w:eastAsia="Times New Roman"/>
          <w:szCs w:val="28"/>
        </w:rPr>
      </w:pPr>
      <w:r w:rsidRPr="006A1197">
        <w:rPr>
          <w:rFonts w:eastAsia="Times New Roman"/>
          <w:szCs w:val="28"/>
        </w:rPr>
        <w:t>Bệnh cảnh lâm sàng của TVĐĐCSC rất đa dạng, phong phú và thay đổi tùy thuộc vị trí, thể loại và mức độ thoát vị, các giai đoạn của bệnh, tuổi, giới. Các hội chứng lâm sàng thường gặp là: hội chứng chèn ép rễ, hội chứng chèn ép tủy, hội chứng chèn ép rễ - tủy phối hợp, hội chứng rối loạn thần kinh thực vật</w:t>
      </w:r>
      <w:r w:rsidR="00020777" w:rsidRPr="006A1197">
        <w:rPr>
          <w:rFonts w:eastAsia="Times New Roman"/>
          <w:szCs w:val="28"/>
        </w:rPr>
        <w:t xml:space="preserve"> </w:t>
      </w:r>
      <w:r w:rsidR="00020777" w:rsidRPr="006A1197">
        <w:rPr>
          <w:rFonts w:eastAsia="Times New Roman"/>
          <w:szCs w:val="28"/>
        </w:rPr>
        <w:fldChar w:fldCharType="begin"/>
      </w:r>
      <w:r w:rsidR="00777802">
        <w:rPr>
          <w:rFonts w:eastAsia="Times New Roman"/>
          <w:szCs w:val="28"/>
        </w:rPr>
        <w:instrText xml:space="preserve"> ADDIN EN.CITE &lt;EndNote&gt;&lt;Cite&gt;&lt;Author&gt;Hoàng Văn&lt;/Author&gt;&lt;Year&gt;2004&lt;/Year&gt;&lt;RecNum&gt;85&lt;/RecNum&gt;&lt;DisplayText&gt;[68]&lt;/DisplayText&gt;&lt;record&gt;&lt;rec-number&gt;85&lt;/rec-number&gt;&lt;foreign-keys&gt;&lt;key app="EN" db-id="vr59f09flt2df0e0adb5sz9vx50r055f0529" timestamp="0"&gt;85&lt;/key&gt;&lt;/foreign-keys&gt;&lt;ref-type name="Journal Article"&gt;17&lt;/ref-type&gt;&lt;contributors&gt;&lt;authors&gt;&lt;author&gt;Hoàng Văn, Thuận&lt;/author&gt;&lt;/authors&gt;&lt;/contributors&gt;&lt;titles&gt;&lt;title&gt;Nghiên cứu lâm sàng thoát vị đĩa đệm cột sống cổ&lt;/title&gt;&lt;secondary-title&gt;Y học thực hành&lt;/secondary-title&gt;&lt;/titles&gt;&lt;pages&gt;18-22&lt;/pages&gt;&lt;volume&gt;1&lt;/volume&gt;&lt;number&gt;471&lt;/number&gt;&lt;dates&gt;&lt;year&gt;2004&lt;/year&gt;&lt;/dates&gt;&lt;urls&gt;&lt;/urls&gt;&lt;/record&gt;&lt;/Cite&gt;&lt;/EndNote&gt;</w:instrText>
      </w:r>
      <w:r w:rsidR="00020777" w:rsidRPr="006A1197">
        <w:rPr>
          <w:rFonts w:eastAsia="Times New Roman"/>
          <w:szCs w:val="28"/>
        </w:rPr>
        <w:fldChar w:fldCharType="separate"/>
      </w:r>
      <w:r w:rsidR="00BB567C">
        <w:rPr>
          <w:rFonts w:eastAsia="Times New Roman"/>
          <w:noProof/>
          <w:szCs w:val="28"/>
        </w:rPr>
        <w:t>[68]</w:t>
      </w:r>
      <w:r w:rsidR="00020777" w:rsidRPr="006A1197">
        <w:rPr>
          <w:rFonts w:eastAsia="Times New Roman"/>
          <w:szCs w:val="28"/>
        </w:rPr>
        <w:fldChar w:fldCharType="end"/>
      </w:r>
      <w:r w:rsidRPr="006A1197">
        <w:rPr>
          <w:rFonts w:eastAsia="Times New Roman"/>
          <w:szCs w:val="28"/>
        </w:rPr>
        <w:t>.</w:t>
      </w:r>
    </w:p>
    <w:p w:rsidR="0099150E" w:rsidRPr="006A1197" w:rsidRDefault="0099150E" w:rsidP="007E0395">
      <w:pPr>
        <w:spacing w:before="0"/>
        <w:ind w:firstLine="0"/>
        <w:rPr>
          <w:rFonts w:eastAsia="Times New Roman"/>
          <w:b/>
          <w:i/>
          <w:szCs w:val="28"/>
        </w:rPr>
      </w:pPr>
      <w:r w:rsidRPr="006A1197">
        <w:rPr>
          <w:rFonts w:eastAsia="Times New Roman"/>
          <w:b/>
          <w:i/>
          <w:szCs w:val="28"/>
        </w:rPr>
        <w:t>* Đau cột sống cổ</w:t>
      </w:r>
    </w:p>
    <w:p w:rsidR="00B4368D" w:rsidRPr="006A1197" w:rsidRDefault="008514FE" w:rsidP="007E0395">
      <w:pPr>
        <w:spacing w:before="0"/>
        <w:rPr>
          <w:noProof/>
        </w:rPr>
      </w:pPr>
      <w:r w:rsidRPr="006A1197">
        <w:rPr>
          <w:noProof/>
        </w:rPr>
        <w:t xml:space="preserve">Đau </w:t>
      </w:r>
      <w:r w:rsidR="00833F2F">
        <w:rPr>
          <w:noProof/>
        </w:rPr>
        <w:t>CSC</w:t>
      </w:r>
      <w:r w:rsidRPr="006A1197">
        <w:rPr>
          <w:noProof/>
        </w:rPr>
        <w:t xml:space="preserve"> là triệu chứng rất thường gặp trong TVĐĐCSC</w:t>
      </w:r>
      <w:r w:rsidR="00663817" w:rsidRPr="006A1197">
        <w:rPr>
          <w:noProof/>
        </w:rPr>
        <w:t>,</w:t>
      </w:r>
      <w:r w:rsidRPr="006A1197">
        <w:rPr>
          <w:noProof/>
        </w:rPr>
        <w:t xml:space="preserve"> tuy nhiên không đặc hiệu, có thể do nhiều nguyên nhân khác nhau</w:t>
      </w:r>
      <w:r w:rsidR="00663817" w:rsidRPr="006A1197">
        <w:rPr>
          <w:noProof/>
        </w:rPr>
        <w:t>. </w:t>
      </w:r>
      <w:r w:rsidRPr="006A1197">
        <w:rPr>
          <w:noProof/>
        </w:rPr>
        <w:t xml:space="preserve">Cảm giác đau tại cơ </w:t>
      </w:r>
      <w:r w:rsidRPr="006A1197">
        <w:rPr>
          <w:noProof/>
        </w:rPr>
        <w:lastRenderedPageBreak/>
        <w:t xml:space="preserve">sau </w:t>
      </w:r>
      <w:r w:rsidR="00833F2F">
        <w:rPr>
          <w:noProof/>
        </w:rPr>
        <w:t>CSC</w:t>
      </w:r>
      <w:r w:rsidRPr="006A1197">
        <w:rPr>
          <w:noProof/>
        </w:rPr>
        <w:t>, hướng lan lên vùng chẩm hoặc lan xuống vai và quanh xương bả vai. Đau vùng sau cổ và tăng lên kh</w:t>
      </w:r>
      <w:r w:rsidR="00632349">
        <w:rPr>
          <w:noProof/>
        </w:rPr>
        <w:t>i</w:t>
      </w:r>
      <w:r w:rsidRPr="006A1197">
        <w:rPr>
          <w:noProof/>
        </w:rPr>
        <w:t xml:space="preserve"> cúi, ngửa cổ, đặc biệt khi nghiêng đầu sang một bên đau tăng tại chỗ hoặc đối bên thì có thể định hướng nguyên nhân do TVĐĐ. Đau vùng cổ trước dọc theo cơ ức đòn chũm và tăng lên khi xoay đầu sang bên đối diện thường do co cơ</w:t>
      </w:r>
      <w:r w:rsidR="00CF779D" w:rsidRPr="006A1197">
        <w:rPr>
          <w:noProof/>
        </w:rPr>
        <w:t xml:space="preserve"> </w:t>
      </w:r>
      <w:r w:rsidR="00CF779D" w:rsidRPr="006A1197">
        <w:rPr>
          <w:noProof/>
        </w:rPr>
        <w:fldChar w:fldCharType="begin"/>
      </w:r>
      <w:r w:rsidR="00BB567C">
        <w:rPr>
          <w:noProof/>
        </w:rPr>
        <w:instrText xml:space="preserve"> ADDIN EN.CITE &lt;EndNote&gt;&lt;Cite&gt;&lt;Author&gt;Bùi Quang&lt;/Author&gt;&lt;Year&gt;2007&lt;/Year&gt;&lt;RecNum&gt;153&lt;/RecNum&gt;&lt;DisplayText&gt;[48]&lt;/DisplayText&gt;&lt;record&gt;&lt;rec-number&gt;153&lt;/rec-number&gt;&lt;foreign-keys&gt;&lt;key app="EN" db-id="vr59f09flt2df0e0adb5sz9vx50r055f0529" timestamp="0"&gt;153&lt;/key&gt;&lt;/foreign-keys&gt;&lt;ref-type name="Book"&gt;6&lt;/ref-type&gt;&lt;contributors&gt;&lt;authors&gt;&lt;author&gt;Bùi Quang, Tuyển&lt;/author&gt;&lt;/authors&gt;&lt;/contributors&gt;&lt;titles&gt;&lt;title&gt;Phẫu thuật thoát vị đĩa đệm cột sống&lt;/title&gt;&lt;/titles&gt;&lt;dates&gt;&lt;year&gt;2007&lt;/year&gt;&lt;/dates&gt;&lt;publisher&gt;Nhà xuất bản Y học&lt;/publisher&gt;&lt;urls&gt;&lt;/urls&gt;&lt;/record&gt;&lt;/Cite&gt;&lt;/EndNote&gt;</w:instrText>
      </w:r>
      <w:r w:rsidR="00CF779D" w:rsidRPr="006A1197">
        <w:rPr>
          <w:noProof/>
        </w:rPr>
        <w:fldChar w:fldCharType="separate"/>
      </w:r>
      <w:r w:rsidR="00BB567C">
        <w:rPr>
          <w:noProof/>
        </w:rPr>
        <w:t>[48]</w:t>
      </w:r>
      <w:r w:rsidR="00CF779D" w:rsidRPr="006A1197">
        <w:rPr>
          <w:noProof/>
        </w:rPr>
        <w:fldChar w:fldCharType="end"/>
      </w:r>
      <w:r w:rsidRPr="006A1197">
        <w:rPr>
          <w:noProof/>
        </w:rPr>
        <w:t>.</w:t>
      </w:r>
    </w:p>
    <w:p w:rsidR="00B955B7" w:rsidRPr="006A1197" w:rsidRDefault="00B955B7" w:rsidP="007E0395">
      <w:pPr>
        <w:spacing w:before="0"/>
        <w:ind w:firstLine="0"/>
        <w:rPr>
          <w:noProof/>
        </w:rPr>
      </w:pPr>
      <w:r w:rsidRPr="006A1197">
        <w:rPr>
          <w:b/>
          <w:i/>
          <w:szCs w:val="28"/>
        </w:rPr>
        <w:t>*</w:t>
      </w:r>
      <w:r w:rsidR="00CF0DD2" w:rsidRPr="006A1197">
        <w:rPr>
          <w:b/>
          <w:i/>
          <w:szCs w:val="28"/>
        </w:rPr>
        <w:t xml:space="preserve"> </w:t>
      </w:r>
      <w:r w:rsidRPr="006A1197">
        <w:rPr>
          <w:b/>
          <w:i/>
          <w:szCs w:val="28"/>
        </w:rPr>
        <w:t>Hội chứng rễ</w:t>
      </w:r>
    </w:p>
    <w:p w:rsidR="00D57A9B" w:rsidRPr="006A1197" w:rsidRDefault="00B955B7" w:rsidP="007E0395">
      <w:pPr>
        <w:widowControl w:val="0"/>
        <w:spacing w:before="0"/>
        <w:ind w:firstLine="851"/>
        <w:rPr>
          <w:szCs w:val="28"/>
        </w:rPr>
      </w:pPr>
      <w:r w:rsidRPr="006A1197">
        <w:rPr>
          <w:szCs w:val="28"/>
        </w:rPr>
        <w:t>Hội chứng rễ bao gồm: đau, rối loạn cảm giác, rối loạn vận động và rối loạn phản xạ</w:t>
      </w:r>
      <w:r w:rsidR="00632349">
        <w:rPr>
          <w:szCs w:val="28"/>
        </w:rPr>
        <w:t>, dinh dưỡng</w:t>
      </w:r>
      <w:r w:rsidR="002253B7" w:rsidRPr="006A1197">
        <w:rPr>
          <w:szCs w:val="28"/>
        </w:rPr>
        <w:t xml:space="preserve"> theo sự phân bố của rễ bị tổn thương </w:t>
      </w:r>
      <w:r w:rsidR="002253B7" w:rsidRPr="006A1197">
        <w:rPr>
          <w:szCs w:val="28"/>
        </w:rPr>
        <w:fldChar w:fldCharType="begin"/>
      </w:r>
      <w:r w:rsidR="00BB567C">
        <w:rPr>
          <w:szCs w:val="28"/>
        </w:rPr>
        <w:instrText xml:space="preserve"> ADDIN EN.CITE &lt;EndNote&gt;&lt;Cite&gt;&lt;Author&gt;Bùi Quang&lt;/Author&gt;&lt;Year&gt;2007&lt;/Year&gt;&lt;RecNum&gt;153&lt;/RecNum&gt;&lt;DisplayText&gt;[48]&lt;/DisplayText&gt;&lt;record&gt;&lt;rec-number&gt;153&lt;/rec-number&gt;&lt;foreign-keys&gt;&lt;key app="EN" db-id="vr59f09flt2df0e0adb5sz9vx50r055f0529" timestamp="0"&gt;153&lt;/key&gt;&lt;/foreign-keys&gt;&lt;ref-type name="Book"&gt;6&lt;/ref-type&gt;&lt;contributors&gt;&lt;authors&gt;&lt;author&gt;Bùi Quang, Tuyển&lt;/author&gt;&lt;/authors&gt;&lt;/contributors&gt;&lt;titles&gt;&lt;title&gt;Phẫu thuật thoát vị đĩa đệm cột sống&lt;/title&gt;&lt;/titles&gt;&lt;dates&gt;&lt;year&gt;2007&lt;/year&gt;&lt;/dates&gt;&lt;publisher&gt;Nhà xuất bản Y học&lt;/publisher&gt;&lt;urls&gt;&lt;/urls&gt;&lt;/record&gt;&lt;/Cite&gt;&lt;/EndNote&gt;</w:instrText>
      </w:r>
      <w:r w:rsidR="002253B7" w:rsidRPr="006A1197">
        <w:rPr>
          <w:szCs w:val="28"/>
        </w:rPr>
        <w:fldChar w:fldCharType="separate"/>
      </w:r>
      <w:r w:rsidR="00BB567C">
        <w:rPr>
          <w:noProof/>
          <w:szCs w:val="28"/>
        </w:rPr>
        <w:t>[48]</w:t>
      </w:r>
      <w:r w:rsidR="002253B7" w:rsidRPr="006A1197">
        <w:rPr>
          <w:szCs w:val="28"/>
        </w:rPr>
        <w:fldChar w:fldCharType="end"/>
      </w:r>
      <w:r w:rsidR="00B4368D" w:rsidRPr="006A1197">
        <w:rPr>
          <w:szCs w:val="28"/>
        </w:rPr>
        <w:t>.</w:t>
      </w:r>
    </w:p>
    <w:p w:rsidR="002253B7" w:rsidRPr="006A1197" w:rsidRDefault="00632349" w:rsidP="007E0395">
      <w:pPr>
        <w:widowControl w:val="0"/>
        <w:spacing w:before="0"/>
        <w:ind w:firstLine="0"/>
        <w:rPr>
          <w:szCs w:val="28"/>
        </w:rPr>
      </w:pPr>
      <w:r>
        <w:rPr>
          <w:szCs w:val="28"/>
        </w:rPr>
        <w:t>-</w:t>
      </w:r>
      <w:r w:rsidR="00D03F2C" w:rsidRPr="006A1197">
        <w:rPr>
          <w:szCs w:val="28"/>
        </w:rPr>
        <w:t xml:space="preserve"> </w:t>
      </w:r>
      <w:r w:rsidR="00B955B7" w:rsidRPr="006A1197">
        <w:rPr>
          <w:szCs w:val="28"/>
        </w:rPr>
        <w:t xml:space="preserve">Triệu chứng đau rễ: là triệu chứng xuất hiện sớm nhất và gặp nhiều nhất. Trước tiên là đau mỏi vùng cổ gáy làm hạn chế vận động </w:t>
      </w:r>
      <w:r w:rsidR="00910E4D" w:rsidRPr="006A1197">
        <w:rPr>
          <w:szCs w:val="28"/>
        </w:rPr>
        <w:t>CSC</w:t>
      </w:r>
      <w:r w:rsidR="00B955B7" w:rsidRPr="006A1197">
        <w:rPr>
          <w:szCs w:val="28"/>
        </w:rPr>
        <w:t xml:space="preserve">; sau đó biểu hiện đau </w:t>
      </w:r>
      <w:proofErr w:type="gramStart"/>
      <w:r w:rsidR="00B955B7" w:rsidRPr="006A1197">
        <w:rPr>
          <w:szCs w:val="28"/>
        </w:rPr>
        <w:t>lan</w:t>
      </w:r>
      <w:proofErr w:type="gramEnd"/>
      <w:r w:rsidR="00B955B7" w:rsidRPr="006A1197">
        <w:rPr>
          <w:szCs w:val="28"/>
        </w:rPr>
        <w:t xml:space="preserve"> xuống vùng liên bả vai, lan xuống cánh tay và lan xuống ngón tay. Có khi đau buố</w:t>
      </w:r>
      <w:r w:rsidR="00266E34" w:rsidRPr="006A1197">
        <w:rPr>
          <w:szCs w:val="28"/>
        </w:rPr>
        <w:t xml:space="preserve">t ngón </w:t>
      </w:r>
      <w:proofErr w:type="gramStart"/>
      <w:r w:rsidR="00266E34" w:rsidRPr="006A1197">
        <w:rPr>
          <w:szCs w:val="28"/>
        </w:rPr>
        <w:t>tay</w:t>
      </w:r>
      <w:proofErr w:type="gramEnd"/>
      <w:r w:rsidR="00266E34" w:rsidRPr="006A1197">
        <w:rPr>
          <w:szCs w:val="28"/>
        </w:rPr>
        <w:t xml:space="preserve"> đeo</w:t>
      </w:r>
      <w:r w:rsidR="00B955B7" w:rsidRPr="006A1197">
        <w:rPr>
          <w:szCs w:val="28"/>
        </w:rPr>
        <w:t xml:space="preserve"> nhẫn hoặ</w:t>
      </w:r>
      <w:r w:rsidR="002253B7" w:rsidRPr="006A1197">
        <w:rPr>
          <w:szCs w:val="28"/>
        </w:rPr>
        <w:t xml:space="preserve">c ngón út. </w:t>
      </w:r>
    </w:p>
    <w:p w:rsidR="00B955B7" w:rsidRPr="006A1197" w:rsidRDefault="002253B7" w:rsidP="007E0395">
      <w:pPr>
        <w:widowControl w:val="0"/>
        <w:spacing w:before="0"/>
        <w:ind w:firstLine="0"/>
        <w:rPr>
          <w:szCs w:val="28"/>
        </w:rPr>
      </w:pPr>
      <w:r w:rsidRPr="006A1197">
        <w:rPr>
          <w:szCs w:val="28"/>
        </w:rPr>
        <w:tab/>
      </w:r>
      <w:r w:rsidR="00632349">
        <w:rPr>
          <w:szCs w:val="28"/>
        </w:rPr>
        <w:t>+</w:t>
      </w:r>
      <w:r w:rsidRPr="006A1197">
        <w:rPr>
          <w:szCs w:val="28"/>
        </w:rPr>
        <w:t xml:space="preserve"> </w:t>
      </w:r>
      <w:r w:rsidR="00B955B7" w:rsidRPr="006A1197">
        <w:rPr>
          <w:szCs w:val="28"/>
        </w:rPr>
        <w:t xml:space="preserve">Đau cổ gáy dần dần sẽ mất đi nhưng đau vai, đau cánh </w:t>
      </w:r>
      <w:proofErr w:type="gramStart"/>
      <w:r w:rsidR="00B955B7" w:rsidRPr="006A1197">
        <w:rPr>
          <w:szCs w:val="28"/>
        </w:rPr>
        <w:t>tay</w:t>
      </w:r>
      <w:proofErr w:type="gramEnd"/>
      <w:r w:rsidR="00B955B7" w:rsidRPr="006A1197">
        <w:rPr>
          <w:szCs w:val="28"/>
        </w:rPr>
        <w:t xml:space="preserve"> và đau ngón tay thì xu hướng ngày một tăng lên.</w:t>
      </w:r>
      <w:r w:rsidR="00D03F2C" w:rsidRPr="006A1197">
        <w:rPr>
          <w:szCs w:val="28"/>
        </w:rPr>
        <w:t xml:space="preserve"> </w:t>
      </w:r>
      <w:proofErr w:type="gramStart"/>
      <w:r w:rsidR="00B955B7" w:rsidRPr="006A1197">
        <w:rPr>
          <w:szCs w:val="28"/>
        </w:rPr>
        <w:t>Thường biểu hiện đau sâu trong cơ, nhức nhối khó chịu, có khi đau buốt như điện giật.</w:t>
      </w:r>
      <w:proofErr w:type="gramEnd"/>
      <w:r w:rsidR="00B955B7" w:rsidRPr="006A1197">
        <w:rPr>
          <w:szCs w:val="28"/>
        </w:rPr>
        <w:t xml:space="preserve"> Đau tăng khi vận động cổ như gấp hoặc ưỡn cổ quá mức, hoặc đau tăng khi nghiêng đầu sang bên là do dây thần kinh bị căng quá mức. Đau giảm khi giơ cánh </w:t>
      </w:r>
      <w:proofErr w:type="gramStart"/>
      <w:r w:rsidR="00B955B7" w:rsidRPr="006A1197">
        <w:rPr>
          <w:szCs w:val="28"/>
        </w:rPr>
        <w:t>tay</w:t>
      </w:r>
      <w:proofErr w:type="gramEnd"/>
      <w:r w:rsidR="00B955B7" w:rsidRPr="006A1197">
        <w:rPr>
          <w:szCs w:val="28"/>
        </w:rPr>
        <w:t xml:space="preserve"> lên cao là do dây thần kinh bị</w:t>
      </w:r>
      <w:r w:rsidR="00F32404" w:rsidRPr="006A1197">
        <w:rPr>
          <w:szCs w:val="28"/>
        </w:rPr>
        <w:t xml:space="preserve"> trùng</w:t>
      </w:r>
      <w:r w:rsidR="00B955B7" w:rsidRPr="006A1197">
        <w:rPr>
          <w:szCs w:val="28"/>
        </w:rPr>
        <w:t xml:space="preserve"> lại.</w:t>
      </w:r>
      <w:r w:rsidR="00D03F2C" w:rsidRPr="006A1197">
        <w:rPr>
          <w:szCs w:val="28"/>
        </w:rPr>
        <w:t xml:space="preserve"> </w:t>
      </w:r>
      <w:r w:rsidR="00B955B7" w:rsidRPr="006A1197">
        <w:rPr>
          <w:szCs w:val="28"/>
        </w:rPr>
        <w:t>Đau có thể do chèn ép một rễ, nhưng cũng có khi đau do nhiều rễ bị chèn ép. Căn cứ vào lan xuyên của đau có thể xác định được rễ bị chèn ép và xác định được đĩa đệm thoát vị</w:t>
      </w:r>
      <w:r w:rsidRPr="006A1197">
        <w:rPr>
          <w:szCs w:val="28"/>
        </w:rPr>
        <w:t xml:space="preserve"> </w:t>
      </w:r>
      <w:r w:rsidRPr="006A1197">
        <w:rPr>
          <w:szCs w:val="28"/>
        </w:rPr>
        <w:fldChar w:fldCharType="begin"/>
      </w:r>
      <w:r w:rsidR="00BB567C">
        <w:rPr>
          <w:szCs w:val="28"/>
        </w:rPr>
        <w:instrText xml:space="preserve"> ADDIN EN.CITE &lt;EndNote&gt;&lt;Cite&gt;&lt;Author&gt;Hồ Hữu&lt;/Author&gt;&lt;Year&gt;2006&lt;/Year&gt;&lt;RecNum&gt;82&lt;/RecNum&gt;&lt;DisplayText&gt;[69]&lt;/DisplayText&gt;&lt;record&gt;&lt;rec-number&gt;82&lt;/rec-number&gt;&lt;foreign-keys&gt;&lt;key app="EN" db-id="vr59f09flt2df0e0adb5sz9vx50r055f0529" timestamp="0"&gt;82&lt;/key&gt;&lt;/foreign-keys&gt;&lt;ref-type name="Book"&gt;6&lt;/ref-type&gt;&lt;contributors&gt;&lt;authors&gt;&lt;author&gt;Hồ Hữu, Lương&lt;/author&gt;&lt;/authors&gt;&lt;/contributors&gt;&lt;titles&gt;&lt;title&gt;&lt;style face="normal" font="default" charset="163" size="100%"&gt;Ch&lt;/style&gt;&lt;style face="normal" font="default" size="100%"&gt;ẩn &lt;/style&gt;&lt;style face="normal" font="default" charset="238" size="100%"&gt;đoán đ&lt;/style&gt;&lt;style face="normal" font="default" size="100%"&gt;ịnh khu tổn th&lt;/style&gt;&lt;style face="normal" font="default" charset="163" size="100%"&gt;ương h&lt;/style&gt;&lt;style face="normal" font="default" size="100%"&gt;ệ thần kinh&lt;/style&gt;&lt;/title&gt;&lt;/titles&gt;&lt;dates&gt;&lt;year&gt;2006&lt;/year&gt;&lt;/dates&gt;&lt;pub-location&gt;Hà Nội&lt;/pub-location&gt;&lt;publisher&gt;Nhà xuất bản Y học&lt;/publisher&gt;&lt;urls&gt;&lt;/urls&gt;&lt;/record&gt;&lt;/Cite&gt;&lt;/EndNote&gt;</w:instrText>
      </w:r>
      <w:r w:rsidRPr="006A1197">
        <w:rPr>
          <w:szCs w:val="28"/>
        </w:rPr>
        <w:fldChar w:fldCharType="separate"/>
      </w:r>
      <w:r w:rsidR="00BB567C">
        <w:rPr>
          <w:noProof/>
          <w:szCs w:val="28"/>
        </w:rPr>
        <w:t>[69]</w:t>
      </w:r>
      <w:r w:rsidRPr="006A1197">
        <w:rPr>
          <w:szCs w:val="28"/>
        </w:rPr>
        <w:fldChar w:fldCharType="end"/>
      </w:r>
      <w:r w:rsidR="00B955B7" w:rsidRPr="006A1197">
        <w:rPr>
          <w:szCs w:val="28"/>
        </w:rPr>
        <w:t>.</w:t>
      </w:r>
    </w:p>
    <w:p w:rsidR="00B955B7" w:rsidRPr="006A1197" w:rsidRDefault="00632349" w:rsidP="007E0395">
      <w:pPr>
        <w:widowControl w:val="0"/>
        <w:spacing w:before="0"/>
        <w:ind w:firstLine="851"/>
        <w:rPr>
          <w:szCs w:val="28"/>
        </w:rPr>
      </w:pPr>
      <w:r>
        <w:rPr>
          <w:szCs w:val="28"/>
        </w:rPr>
        <w:t>+</w:t>
      </w:r>
      <w:r w:rsidR="002951E4" w:rsidRPr="006A1197">
        <w:rPr>
          <w:szCs w:val="28"/>
        </w:rPr>
        <w:t xml:space="preserve"> </w:t>
      </w:r>
      <w:r w:rsidR="00B955B7" w:rsidRPr="006A1197">
        <w:rPr>
          <w:szCs w:val="28"/>
        </w:rPr>
        <w:t>Một số dấu hiệu khám đau rễ</w:t>
      </w:r>
      <w:r w:rsidR="00032899" w:rsidRPr="006A1197">
        <w:rPr>
          <w:szCs w:val="28"/>
        </w:rPr>
        <w:t xml:space="preserve"> như sau</w:t>
      </w:r>
      <w:r w:rsidR="002253B7" w:rsidRPr="006A1197">
        <w:rPr>
          <w:szCs w:val="28"/>
        </w:rPr>
        <w:t xml:space="preserve"> </w:t>
      </w:r>
      <w:r w:rsidR="002253B7" w:rsidRPr="006A1197">
        <w:rPr>
          <w:szCs w:val="28"/>
        </w:rPr>
        <w:fldChar w:fldCharType="begin"/>
      </w:r>
      <w:r w:rsidR="00BB567C">
        <w:rPr>
          <w:szCs w:val="28"/>
        </w:rPr>
        <w:instrText xml:space="preserve"> ADDIN EN.CITE &lt;EndNote&gt;&lt;Cite&gt;&lt;Author&gt;Nguyễn Văn&lt;/Author&gt;&lt;Year&gt;2008&lt;/Year&gt;&lt;RecNum&gt;208&lt;/RecNum&gt;&lt;DisplayText&gt;[70]&lt;/DisplayText&gt;&lt;record&gt;&lt;rec-number&gt;208&lt;/rec-number&gt;&lt;foreign-keys&gt;&lt;key app="EN" db-id="vr59f09flt2df0e0adb5sz9vx50r055f0529" timestamp="1596012095"&gt;208&lt;/key&gt;&lt;/foreign-keys&gt;&lt;ref-type name="Book"&gt;6&lt;/ref-type&gt;&lt;contributors&gt;&lt;authors&gt;&lt;author&gt;&lt;style face="normal" font="default" size="100%"&gt;Nguyễn V&lt;/style&gt;&lt;style face="normal" font="default" charset="238" size="100%"&gt;ăn&lt;/style&gt;&lt;style face="normal" font="default" size="100%"&gt;,&lt;/style&gt;&lt;style face="normal" font="default" charset="238" size="100%"&gt; Chương&lt;/style&gt;&lt;/author&gt;&lt;/authors&gt;&lt;/contributors&gt;&lt;titles&gt;&lt;title&gt;&lt;style face="normal" font="default" charset="238" size="100%"&gt;Th&lt;/style&gt;&lt;style face="normal" font="default" size="100%"&gt;ực hành lâm sàng thần kinh, Tập I. II. III. IV. V&lt;/style&gt;&lt;/title&gt;&lt;/titles&gt;&lt;dates&gt;&lt;year&gt;2008&lt;/year&gt;&lt;/dates&gt;&lt;pub-location&gt;Hà nội&lt;/pub-location&gt;&lt;publisher&gt;Nhà xuất bản Y học&lt;/publisher&gt;&lt;urls&gt;&lt;/urls&gt;&lt;/record&gt;&lt;/Cite&gt;&lt;/EndNote&gt;</w:instrText>
      </w:r>
      <w:r w:rsidR="002253B7" w:rsidRPr="006A1197">
        <w:rPr>
          <w:szCs w:val="28"/>
        </w:rPr>
        <w:fldChar w:fldCharType="separate"/>
      </w:r>
      <w:r w:rsidR="00BB567C">
        <w:rPr>
          <w:noProof/>
          <w:szCs w:val="28"/>
        </w:rPr>
        <w:t>[70]</w:t>
      </w:r>
      <w:r w:rsidR="002253B7" w:rsidRPr="006A1197">
        <w:rPr>
          <w:szCs w:val="28"/>
        </w:rPr>
        <w:fldChar w:fldCharType="end"/>
      </w:r>
      <w:r w:rsidR="00032899" w:rsidRPr="006A1197">
        <w:rPr>
          <w:szCs w:val="28"/>
        </w:rPr>
        <w:t>:</w:t>
      </w:r>
    </w:p>
    <w:p w:rsidR="00B955B7" w:rsidRPr="006A1197" w:rsidRDefault="00B955B7" w:rsidP="007E0395">
      <w:pPr>
        <w:widowControl w:val="0"/>
        <w:spacing w:before="0"/>
        <w:ind w:firstLine="851"/>
        <w:rPr>
          <w:szCs w:val="28"/>
        </w:rPr>
      </w:pPr>
      <w:r w:rsidRPr="006A1197">
        <w:rPr>
          <w:szCs w:val="28"/>
        </w:rPr>
        <w:t>Dấu hiệ</w:t>
      </w:r>
      <w:r w:rsidR="005F02FA" w:rsidRPr="006A1197">
        <w:rPr>
          <w:szCs w:val="28"/>
        </w:rPr>
        <w:t>u Spurling: ch</w:t>
      </w:r>
      <w:r w:rsidRPr="006A1197">
        <w:rPr>
          <w:szCs w:val="28"/>
        </w:rPr>
        <w:t xml:space="preserve">o </w:t>
      </w:r>
      <w:r w:rsidR="009979DF">
        <w:rPr>
          <w:szCs w:val="28"/>
        </w:rPr>
        <w:t>NB</w:t>
      </w:r>
      <w:r w:rsidRPr="006A1197">
        <w:rPr>
          <w:szCs w:val="28"/>
        </w:rPr>
        <w:t xml:space="preserve"> nghiêng đầu hết mức sang bên xuất hiện đau rễ thần kinh tăng lên.</w:t>
      </w:r>
    </w:p>
    <w:p w:rsidR="00B955B7" w:rsidRPr="006A1197" w:rsidRDefault="00B955B7" w:rsidP="007E0395">
      <w:pPr>
        <w:widowControl w:val="0"/>
        <w:spacing w:before="0"/>
        <w:ind w:firstLine="851"/>
        <w:rPr>
          <w:szCs w:val="28"/>
        </w:rPr>
      </w:pPr>
      <w:r w:rsidRPr="006A1197">
        <w:rPr>
          <w:szCs w:val="28"/>
        </w:rPr>
        <w:t xml:space="preserve">Dấu hiệu Lhermitte: cho </w:t>
      </w:r>
      <w:r w:rsidR="009979DF">
        <w:rPr>
          <w:szCs w:val="28"/>
        </w:rPr>
        <w:t>NB</w:t>
      </w:r>
      <w:r w:rsidRPr="006A1197">
        <w:rPr>
          <w:szCs w:val="28"/>
        </w:rPr>
        <w:t xml:space="preserve"> cúi đầu sẽ thấy cảm giác như có một luồng điện giật từ cổ </w:t>
      </w:r>
      <w:proofErr w:type="gramStart"/>
      <w:r w:rsidRPr="006A1197">
        <w:rPr>
          <w:szCs w:val="28"/>
        </w:rPr>
        <w:t>lan</w:t>
      </w:r>
      <w:proofErr w:type="gramEnd"/>
      <w:r w:rsidRPr="006A1197">
        <w:rPr>
          <w:szCs w:val="28"/>
        </w:rPr>
        <w:t xml:space="preserve"> xuống cánh tay và cẳng tay.</w:t>
      </w:r>
    </w:p>
    <w:p w:rsidR="00B955B7" w:rsidRPr="006A1197" w:rsidRDefault="00B955B7" w:rsidP="007E0395">
      <w:pPr>
        <w:widowControl w:val="0"/>
        <w:spacing w:before="0"/>
        <w:ind w:firstLine="851"/>
        <w:rPr>
          <w:szCs w:val="28"/>
        </w:rPr>
      </w:pPr>
      <w:r w:rsidRPr="006A1197">
        <w:rPr>
          <w:szCs w:val="28"/>
        </w:rPr>
        <w:t xml:space="preserve">Nghiệm pháp kéo giãn </w:t>
      </w:r>
      <w:r w:rsidR="00910E4D" w:rsidRPr="006A1197">
        <w:rPr>
          <w:szCs w:val="28"/>
        </w:rPr>
        <w:t>CSC</w:t>
      </w:r>
      <w:r w:rsidRPr="006A1197">
        <w:rPr>
          <w:szCs w:val="28"/>
        </w:rPr>
        <w:t xml:space="preserve">: để </w:t>
      </w:r>
      <w:r w:rsidR="009979DF">
        <w:rPr>
          <w:szCs w:val="28"/>
        </w:rPr>
        <w:t>NB</w:t>
      </w:r>
      <w:r w:rsidRPr="006A1197">
        <w:rPr>
          <w:szCs w:val="28"/>
        </w:rPr>
        <w:t xml:space="preserve"> ngồi thẳng, hai </w:t>
      </w:r>
      <w:proofErr w:type="gramStart"/>
      <w:r w:rsidRPr="006A1197">
        <w:rPr>
          <w:szCs w:val="28"/>
        </w:rPr>
        <w:t>tay</w:t>
      </w:r>
      <w:proofErr w:type="gramEnd"/>
      <w:r w:rsidRPr="006A1197">
        <w:rPr>
          <w:szCs w:val="28"/>
        </w:rPr>
        <w:t xml:space="preserve"> thầy thuốc để vào hai bên cằm </w:t>
      </w:r>
      <w:r w:rsidR="009979DF">
        <w:rPr>
          <w:szCs w:val="28"/>
        </w:rPr>
        <w:t>NB</w:t>
      </w:r>
      <w:r w:rsidRPr="006A1197">
        <w:rPr>
          <w:szCs w:val="28"/>
        </w:rPr>
        <w:t xml:space="preserve"> và kéo đầu lên cao, người bệnh cảm thấy triệu chứng đau giảm đi.</w:t>
      </w:r>
    </w:p>
    <w:p w:rsidR="00B955B7" w:rsidRPr="006A1197" w:rsidRDefault="00B955B7" w:rsidP="007E0395">
      <w:pPr>
        <w:widowControl w:val="0"/>
        <w:spacing w:before="0"/>
        <w:ind w:firstLine="851"/>
        <w:rPr>
          <w:szCs w:val="28"/>
        </w:rPr>
      </w:pPr>
      <w:r w:rsidRPr="006A1197">
        <w:rPr>
          <w:szCs w:val="28"/>
        </w:rPr>
        <w:t xml:space="preserve">Nghiệm pháp dạng vai: </w:t>
      </w:r>
      <w:r w:rsidR="009979DF">
        <w:rPr>
          <w:szCs w:val="28"/>
        </w:rPr>
        <w:t>NB</w:t>
      </w:r>
      <w:r w:rsidRPr="006A1197">
        <w:rPr>
          <w:szCs w:val="28"/>
        </w:rPr>
        <w:t xml:space="preserve"> ngồi thẳng, nâng từ từ cánh </w:t>
      </w:r>
      <w:proofErr w:type="gramStart"/>
      <w:r w:rsidRPr="006A1197">
        <w:rPr>
          <w:szCs w:val="28"/>
        </w:rPr>
        <w:t>tay</w:t>
      </w:r>
      <w:proofErr w:type="gramEnd"/>
      <w:r w:rsidRPr="006A1197">
        <w:rPr>
          <w:szCs w:val="28"/>
        </w:rPr>
        <w:t xml:space="preserve"> </w:t>
      </w:r>
      <w:r w:rsidR="009979DF">
        <w:rPr>
          <w:szCs w:val="28"/>
        </w:rPr>
        <w:t>NB</w:t>
      </w:r>
      <w:r w:rsidRPr="006A1197">
        <w:rPr>
          <w:szCs w:val="28"/>
        </w:rPr>
        <w:t xml:space="preserve"> lên </w:t>
      </w:r>
      <w:r w:rsidRPr="006A1197">
        <w:rPr>
          <w:szCs w:val="28"/>
        </w:rPr>
        <w:lastRenderedPageBreak/>
        <w:t>cao khỏi đầu, các triệu chứng đau rễ giảm đi.</w:t>
      </w:r>
    </w:p>
    <w:p w:rsidR="00B955B7" w:rsidRPr="006A1197" w:rsidRDefault="00632349" w:rsidP="007E0395">
      <w:pPr>
        <w:widowControl w:val="0"/>
        <w:spacing w:before="0"/>
        <w:ind w:firstLine="0"/>
        <w:rPr>
          <w:szCs w:val="28"/>
        </w:rPr>
      </w:pPr>
      <w:r>
        <w:rPr>
          <w:szCs w:val="28"/>
        </w:rPr>
        <w:t>-</w:t>
      </w:r>
      <w:r w:rsidR="002951E4" w:rsidRPr="006A1197">
        <w:rPr>
          <w:szCs w:val="28"/>
        </w:rPr>
        <w:t xml:space="preserve"> </w:t>
      </w:r>
      <w:r w:rsidR="00B955B7" w:rsidRPr="006A1197">
        <w:rPr>
          <w:szCs w:val="28"/>
        </w:rPr>
        <w:t>Rối loạn cảm giác</w:t>
      </w:r>
      <w:r w:rsidR="00423227">
        <w:rPr>
          <w:szCs w:val="28"/>
        </w:rPr>
        <w:t xml:space="preserve"> kiểu rễ</w:t>
      </w:r>
      <w:r w:rsidR="00B955B7" w:rsidRPr="006A1197">
        <w:rPr>
          <w:szCs w:val="28"/>
        </w:rPr>
        <w:t xml:space="preserve">: là triệu chứng hay gặp và là triệu chứng chủ quan của người bệnh. </w:t>
      </w:r>
      <w:r w:rsidR="009979DF">
        <w:rPr>
          <w:szCs w:val="28"/>
        </w:rPr>
        <w:t>NB</w:t>
      </w:r>
      <w:r w:rsidR="00B955B7" w:rsidRPr="006A1197">
        <w:rPr>
          <w:szCs w:val="28"/>
        </w:rPr>
        <w:t xml:space="preserve"> thường phàn nàn với thầy thuốc là tê bì kiểu như kiến bò ở lòng bàn </w:t>
      </w:r>
      <w:proofErr w:type="gramStart"/>
      <w:r w:rsidR="00B955B7" w:rsidRPr="006A1197">
        <w:rPr>
          <w:szCs w:val="28"/>
        </w:rPr>
        <w:t>tay</w:t>
      </w:r>
      <w:proofErr w:type="gramEnd"/>
      <w:r w:rsidR="00B955B7" w:rsidRPr="006A1197">
        <w:rPr>
          <w:szCs w:val="28"/>
        </w:rPr>
        <w:t xml:space="preserve"> hoặc các ngón tay. Cảm giác tê bì rất khó tả và rất khó chịu, người bệnh thường phải bóp các ngón </w:t>
      </w:r>
      <w:proofErr w:type="gramStart"/>
      <w:r w:rsidR="00B955B7" w:rsidRPr="006A1197">
        <w:rPr>
          <w:szCs w:val="28"/>
        </w:rPr>
        <w:t>tay</w:t>
      </w:r>
      <w:proofErr w:type="gramEnd"/>
      <w:r w:rsidR="00B955B7" w:rsidRPr="006A1197">
        <w:rPr>
          <w:szCs w:val="28"/>
        </w:rPr>
        <w:t xml:space="preserve"> mới dễ chị</w:t>
      </w:r>
      <w:r w:rsidR="00CC139C" w:rsidRPr="006A1197">
        <w:rPr>
          <w:szCs w:val="28"/>
        </w:rPr>
        <w:t>u.</w:t>
      </w:r>
      <w:r w:rsidR="002253B7" w:rsidRPr="006A1197">
        <w:rPr>
          <w:szCs w:val="28"/>
        </w:rPr>
        <w:t xml:space="preserve"> </w:t>
      </w:r>
      <w:r w:rsidR="00B955B7" w:rsidRPr="006A1197">
        <w:rPr>
          <w:szCs w:val="28"/>
        </w:rPr>
        <w:t>Vùng rối loạn cảm giác cũng có giá trị chẩn đoán rễ thần kinh bị tổ</w:t>
      </w:r>
      <w:r w:rsidR="00F32404" w:rsidRPr="006A1197">
        <w:rPr>
          <w:szCs w:val="28"/>
        </w:rPr>
        <w:t>n thương</w:t>
      </w:r>
      <w:r w:rsidR="00B955B7" w:rsidRPr="006A1197">
        <w:rPr>
          <w:szCs w:val="28"/>
        </w:rPr>
        <w:t xml:space="preserve"> (ví dụ</w:t>
      </w:r>
      <w:r w:rsidR="00F07A41" w:rsidRPr="006A1197">
        <w:rPr>
          <w:szCs w:val="28"/>
        </w:rPr>
        <w:t>:</w:t>
      </w:r>
      <w:r w:rsidR="00B955B7" w:rsidRPr="006A1197">
        <w:rPr>
          <w:szCs w:val="28"/>
        </w:rPr>
        <w:t xml:space="preserve"> tê bì ngón cái là do tổn thương rễ cổ</w:t>
      </w:r>
      <w:r w:rsidR="008A6675" w:rsidRPr="006A1197">
        <w:rPr>
          <w:szCs w:val="28"/>
        </w:rPr>
        <w:t xml:space="preserve"> C</w:t>
      </w:r>
      <w:r w:rsidR="008A6675" w:rsidRPr="006A1197">
        <w:rPr>
          <w:szCs w:val="28"/>
          <w:vertAlign w:val="subscript"/>
        </w:rPr>
        <w:t>6</w:t>
      </w:r>
      <w:r w:rsidR="00B955B7" w:rsidRPr="006A1197">
        <w:rPr>
          <w:szCs w:val="28"/>
        </w:rPr>
        <w:t>, ngón giữa do rễ cổ</w:t>
      </w:r>
      <w:r w:rsidR="008A6675" w:rsidRPr="006A1197">
        <w:rPr>
          <w:szCs w:val="28"/>
        </w:rPr>
        <w:t xml:space="preserve"> C</w:t>
      </w:r>
      <w:r w:rsidR="008A6675" w:rsidRPr="006A1197">
        <w:rPr>
          <w:szCs w:val="28"/>
          <w:vertAlign w:val="subscript"/>
        </w:rPr>
        <w:t>7</w:t>
      </w:r>
      <w:r w:rsidR="00B955B7" w:rsidRPr="006A1197">
        <w:rPr>
          <w:szCs w:val="28"/>
        </w:rPr>
        <w:t xml:space="preserve"> và ngón út do rễ cổ</w:t>
      </w:r>
      <w:r w:rsidR="008A6675" w:rsidRPr="006A1197">
        <w:rPr>
          <w:szCs w:val="28"/>
        </w:rPr>
        <w:t xml:space="preserve"> C</w:t>
      </w:r>
      <w:r w:rsidR="008A6675" w:rsidRPr="006A1197">
        <w:rPr>
          <w:szCs w:val="28"/>
          <w:vertAlign w:val="subscript"/>
        </w:rPr>
        <w:t>8</w:t>
      </w:r>
      <w:r w:rsidR="00FC72BE" w:rsidRPr="006A1197">
        <w:rPr>
          <w:szCs w:val="28"/>
        </w:rPr>
        <w:t>).</w:t>
      </w:r>
    </w:p>
    <w:p w:rsidR="00B955B7" w:rsidRPr="006A1197" w:rsidRDefault="00632349" w:rsidP="007E0395">
      <w:pPr>
        <w:widowControl w:val="0"/>
        <w:spacing w:before="0"/>
        <w:ind w:firstLine="0"/>
        <w:rPr>
          <w:szCs w:val="28"/>
        </w:rPr>
      </w:pPr>
      <w:r>
        <w:rPr>
          <w:szCs w:val="28"/>
        </w:rPr>
        <w:t>-</w:t>
      </w:r>
      <w:r w:rsidR="002951E4" w:rsidRPr="006A1197">
        <w:rPr>
          <w:szCs w:val="28"/>
        </w:rPr>
        <w:t xml:space="preserve"> </w:t>
      </w:r>
      <w:r w:rsidR="00B955B7" w:rsidRPr="006A1197">
        <w:rPr>
          <w:szCs w:val="28"/>
        </w:rPr>
        <w:t>Rối loạn vận động: rối loạn vận động thường được biểu hiệ</w:t>
      </w:r>
      <w:r w:rsidR="00F640B7" w:rsidRPr="006A1197">
        <w:rPr>
          <w:szCs w:val="28"/>
        </w:rPr>
        <w:t>n liệt</w:t>
      </w:r>
      <w:r w:rsidR="00B955B7" w:rsidRPr="006A1197">
        <w:rPr>
          <w:szCs w:val="28"/>
        </w:rPr>
        <w:t xml:space="preserve">, giảm trương lực hoặc teo cơ. </w:t>
      </w:r>
      <w:r w:rsidR="00B038FB" w:rsidRPr="006A1197">
        <w:rPr>
          <w:szCs w:val="28"/>
        </w:rPr>
        <w:t>Khám vận động có thể thấy tổn thương C5 (yếu dạng vai), tổn thương C6 (yếu gấp khuỷu), tổn thương C7 (yếu duỗi khuỷu), tổn thương C8 (yếu gấp và dạng kh</w:t>
      </w:r>
      <w:r>
        <w:rPr>
          <w:szCs w:val="28"/>
        </w:rPr>
        <w:t>é</w:t>
      </w:r>
      <w:r w:rsidR="00B038FB" w:rsidRPr="006A1197">
        <w:rPr>
          <w:szCs w:val="28"/>
        </w:rPr>
        <w:t>p c</w:t>
      </w:r>
      <w:r>
        <w:rPr>
          <w:szCs w:val="28"/>
        </w:rPr>
        <w:t>á</w:t>
      </w:r>
      <w:r w:rsidR="00B038FB" w:rsidRPr="006A1197">
        <w:rPr>
          <w:szCs w:val="28"/>
        </w:rPr>
        <w:t xml:space="preserve">c ngón tay), hiếm khi bị liệt hoàn toàn và thường hay bị hạn chế vận động do đau </w:t>
      </w:r>
      <w:r w:rsidR="00B038FB" w:rsidRPr="006A1197">
        <w:rPr>
          <w:szCs w:val="28"/>
        </w:rPr>
        <w:fldChar w:fldCharType="begin"/>
      </w:r>
      <w:r w:rsidR="00BB567C">
        <w:rPr>
          <w:szCs w:val="28"/>
        </w:rPr>
        <w:instrText xml:space="preserve"> ADDIN EN.CITE &lt;EndNote&gt;&lt;Cite&gt;&lt;Author&gt;Nguyễn Văn&lt;/Author&gt;&lt;Year&gt;2008&lt;/Year&gt;&lt;RecNum&gt;208&lt;/RecNum&gt;&lt;DisplayText&gt;[70]&lt;/DisplayText&gt;&lt;record&gt;&lt;rec-number&gt;208&lt;/rec-number&gt;&lt;foreign-keys&gt;&lt;key app="EN" db-id="vr59f09flt2df0e0adb5sz9vx50r055f0529" timestamp="1596012095"&gt;208&lt;/key&gt;&lt;/foreign-keys&gt;&lt;ref-type name="Book"&gt;6&lt;/ref-type&gt;&lt;contributors&gt;&lt;authors&gt;&lt;author&gt;&lt;style face="normal" font="default" size="100%"&gt;Nguyễn V&lt;/style&gt;&lt;style face="normal" font="default" charset="238" size="100%"&gt;ăn&lt;/style&gt;&lt;style face="normal" font="default" size="100%"&gt;,&lt;/style&gt;&lt;style face="normal" font="default" charset="238" size="100%"&gt; Chương&lt;/style&gt;&lt;/author&gt;&lt;/authors&gt;&lt;/contributors&gt;&lt;titles&gt;&lt;title&gt;&lt;style face="normal" font="default" charset="238" size="100%"&gt;Th&lt;/style&gt;&lt;style face="normal" font="default" size="100%"&gt;ực hành lâm sàng thần kinh, Tập I. II. III. IV. V&lt;/style&gt;&lt;/title&gt;&lt;/titles&gt;&lt;dates&gt;&lt;year&gt;2008&lt;/year&gt;&lt;/dates&gt;&lt;pub-location&gt;Hà nội&lt;/pub-location&gt;&lt;publisher&gt;Nhà xuất bản Y học&lt;/publisher&gt;&lt;urls&gt;&lt;/urls&gt;&lt;/record&gt;&lt;/Cite&gt;&lt;/EndNote&gt;</w:instrText>
      </w:r>
      <w:r w:rsidR="00B038FB" w:rsidRPr="006A1197">
        <w:rPr>
          <w:szCs w:val="28"/>
        </w:rPr>
        <w:fldChar w:fldCharType="separate"/>
      </w:r>
      <w:r w:rsidR="00BB567C">
        <w:rPr>
          <w:noProof/>
          <w:szCs w:val="28"/>
        </w:rPr>
        <w:t>[70]</w:t>
      </w:r>
      <w:r w:rsidR="00B038FB" w:rsidRPr="006A1197">
        <w:rPr>
          <w:szCs w:val="28"/>
        </w:rPr>
        <w:fldChar w:fldCharType="end"/>
      </w:r>
      <w:r w:rsidR="00B038FB" w:rsidRPr="006A1197">
        <w:rPr>
          <w:szCs w:val="28"/>
        </w:rPr>
        <w:t>.</w:t>
      </w:r>
    </w:p>
    <w:p w:rsidR="00464509" w:rsidRPr="006A1197" w:rsidRDefault="00632349" w:rsidP="007E0395">
      <w:pPr>
        <w:widowControl w:val="0"/>
        <w:spacing w:before="0"/>
        <w:ind w:firstLine="0"/>
        <w:rPr>
          <w:szCs w:val="28"/>
        </w:rPr>
      </w:pPr>
      <w:r>
        <w:rPr>
          <w:szCs w:val="28"/>
        </w:rPr>
        <w:t>-</w:t>
      </w:r>
      <w:r w:rsidR="002951E4" w:rsidRPr="006A1197">
        <w:rPr>
          <w:szCs w:val="28"/>
        </w:rPr>
        <w:t xml:space="preserve"> </w:t>
      </w:r>
      <w:r w:rsidR="00B955B7" w:rsidRPr="006A1197">
        <w:rPr>
          <w:szCs w:val="28"/>
        </w:rPr>
        <w:t>Rối loạn phản xạ: thường ít có biểu hiện rối loạn phản xạ gân xương và không có ý nghĩa trong chẩ</w:t>
      </w:r>
      <w:r w:rsidR="007552FD">
        <w:rPr>
          <w:szCs w:val="28"/>
        </w:rPr>
        <w:t xml:space="preserve">n đoán </w:t>
      </w:r>
      <w:r w:rsidR="00601195" w:rsidRPr="006A1197">
        <w:rPr>
          <w:szCs w:val="28"/>
        </w:rPr>
        <w:t>TVĐĐCSC</w:t>
      </w:r>
      <w:r w:rsidR="00B955B7" w:rsidRPr="006A1197">
        <w:rPr>
          <w:szCs w:val="28"/>
        </w:rPr>
        <w:t xml:space="preserve">. </w:t>
      </w:r>
      <w:proofErr w:type="gramStart"/>
      <w:r w:rsidR="00B955B7" w:rsidRPr="006A1197">
        <w:rPr>
          <w:szCs w:val="28"/>
        </w:rPr>
        <w:t>Nhưng có thể thấy giảm ph</w:t>
      </w:r>
      <w:r w:rsidR="00FC72BE" w:rsidRPr="006A1197">
        <w:rPr>
          <w:szCs w:val="28"/>
        </w:rPr>
        <w:t>ả</w:t>
      </w:r>
      <w:r w:rsidR="00B955B7" w:rsidRPr="006A1197">
        <w:rPr>
          <w:szCs w:val="28"/>
        </w:rPr>
        <w:t>n xạ trâm quay, phản xạ cơ nhị đầu hoặc phản xạ cơ tam đầu.</w:t>
      </w:r>
      <w:proofErr w:type="gramEnd"/>
    </w:p>
    <w:p w:rsidR="00B955B7" w:rsidRPr="006A1197" w:rsidRDefault="00B955B7" w:rsidP="007E0395">
      <w:pPr>
        <w:widowControl w:val="0"/>
        <w:spacing w:before="0"/>
        <w:ind w:firstLine="0"/>
        <w:rPr>
          <w:b/>
          <w:i/>
          <w:szCs w:val="28"/>
        </w:rPr>
      </w:pPr>
      <w:r w:rsidRPr="006A1197">
        <w:rPr>
          <w:b/>
          <w:i/>
          <w:szCs w:val="28"/>
        </w:rPr>
        <w:t>* Hội chứng tủy</w:t>
      </w:r>
    </w:p>
    <w:p w:rsidR="00B955B7" w:rsidRPr="006A1197" w:rsidRDefault="00B955B7" w:rsidP="007E0395">
      <w:pPr>
        <w:widowControl w:val="0"/>
        <w:spacing w:before="0"/>
        <w:ind w:firstLine="851"/>
        <w:rPr>
          <w:szCs w:val="28"/>
        </w:rPr>
      </w:pPr>
      <w:r w:rsidRPr="006A1197">
        <w:rPr>
          <w:szCs w:val="28"/>
        </w:rPr>
        <w:t xml:space="preserve">Triệu chứng lâm sàng của hội chứng tủy là biểu hiện </w:t>
      </w:r>
      <w:r w:rsidR="00D01F1E" w:rsidRPr="006A1197">
        <w:rPr>
          <w:szCs w:val="28"/>
        </w:rPr>
        <w:t>liệt</w:t>
      </w:r>
      <w:r w:rsidRPr="006A1197">
        <w:rPr>
          <w:szCs w:val="28"/>
        </w:rPr>
        <w:t xml:space="preserve"> vận động ở các mức độ khác nhau như mất sự khéo léo của bàn </w:t>
      </w:r>
      <w:proofErr w:type="gramStart"/>
      <w:r w:rsidRPr="006A1197">
        <w:rPr>
          <w:szCs w:val="28"/>
        </w:rPr>
        <w:t>tay</w:t>
      </w:r>
      <w:proofErr w:type="gramEnd"/>
      <w:r w:rsidRPr="006A1197">
        <w:rPr>
          <w:szCs w:val="28"/>
        </w:rPr>
        <w:t xml:space="preserve"> trong các động tác như cầm bút viết, cầm đũa ăn hoặc đánh máy vi tính. </w:t>
      </w:r>
      <w:proofErr w:type="gramStart"/>
      <w:r w:rsidRPr="006A1197">
        <w:rPr>
          <w:szCs w:val="28"/>
        </w:rPr>
        <w:t xml:space="preserve">Hai chân cảm giác mỏi, cứng, bước đi chậm chạp và khó </w:t>
      </w:r>
      <w:r w:rsidR="00B9125D" w:rsidRPr="006A1197">
        <w:rPr>
          <w:szCs w:val="28"/>
        </w:rPr>
        <w:t>khăn</w:t>
      </w:r>
      <w:r w:rsidR="00B038FB" w:rsidRPr="006A1197">
        <w:rPr>
          <w:szCs w:val="28"/>
        </w:rPr>
        <w:t xml:space="preserve"> </w:t>
      </w:r>
      <w:r w:rsidR="00B038FB" w:rsidRPr="006A1197">
        <w:rPr>
          <w:szCs w:val="28"/>
        </w:rPr>
        <w:fldChar w:fldCharType="begin">
          <w:fldData xml:space="preserve">PEVuZE5vdGU+PENpdGU+PEF1dGhvcj5OZ3V54buFbiBUaOG7izwvQXV0aG9yPjxZZWFyPjIwMDI8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=
</w:fldData>
        </w:fldChar>
      </w:r>
      <w:r w:rsidR="00BB567C">
        <w:rPr>
          <w:szCs w:val="28"/>
        </w:rPr>
        <w:instrText xml:space="preserve"> ADDIN EN.CITE </w:instrText>
      </w:r>
      <w:r w:rsidR="00BB567C">
        <w:rPr>
          <w:szCs w:val="28"/>
        </w:rPr>
        <w:fldChar w:fldCharType="begin">
          <w:fldData xml:space="preserve">PEVuZE5vdGU+PENpdGU+PEF1dGhvcj5OZ3V54buFbiBUaOG7izwvQXV0aG9yPjxZZWFyPjIwMDI8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=
</w:fldData>
        </w:fldChar>
      </w:r>
      <w:r w:rsidR="00BB567C">
        <w:rPr>
          <w:szCs w:val="28"/>
        </w:rPr>
        <w:instrText xml:space="preserve"> ADDIN EN.CITE.DATA </w:instrText>
      </w:r>
      <w:r w:rsidR="00BB567C">
        <w:rPr>
          <w:szCs w:val="28"/>
        </w:rPr>
      </w:r>
      <w:r w:rsidR="00BB567C">
        <w:rPr>
          <w:szCs w:val="28"/>
        </w:rPr>
        <w:fldChar w:fldCharType="end"/>
      </w:r>
      <w:r w:rsidR="00B038FB" w:rsidRPr="006A1197">
        <w:rPr>
          <w:szCs w:val="28"/>
        </w:rPr>
      </w:r>
      <w:r w:rsidR="00B038FB" w:rsidRPr="006A1197">
        <w:rPr>
          <w:szCs w:val="28"/>
        </w:rPr>
        <w:fldChar w:fldCharType="separate"/>
      </w:r>
      <w:r w:rsidR="00BB567C">
        <w:rPr>
          <w:noProof/>
          <w:szCs w:val="28"/>
        </w:rPr>
        <w:t>[70],[71],[72]</w:t>
      </w:r>
      <w:r w:rsidR="00B038FB" w:rsidRPr="006A1197">
        <w:rPr>
          <w:szCs w:val="28"/>
        </w:rPr>
        <w:fldChar w:fldCharType="end"/>
      </w:r>
      <w:r w:rsidR="00603CD4">
        <w:rPr>
          <w:szCs w:val="28"/>
        </w:rPr>
        <w:t>.</w:t>
      </w:r>
      <w:proofErr w:type="gramEnd"/>
    </w:p>
    <w:p w:rsidR="00B955B7" w:rsidRPr="006A1197" w:rsidRDefault="002951E4" w:rsidP="007E0395">
      <w:pPr>
        <w:widowControl w:val="0"/>
        <w:spacing w:before="0"/>
        <w:ind w:firstLine="0"/>
        <w:rPr>
          <w:szCs w:val="28"/>
        </w:rPr>
      </w:pPr>
      <w:r w:rsidRPr="006A1197">
        <w:rPr>
          <w:szCs w:val="28"/>
        </w:rPr>
        <w:t xml:space="preserve">+ </w:t>
      </w:r>
      <w:r w:rsidR="00B955B7" w:rsidRPr="006A1197">
        <w:rPr>
          <w:szCs w:val="28"/>
        </w:rPr>
        <w:t>Chèn ép mức độ nhẹ</w:t>
      </w:r>
      <w:r w:rsidR="00D70292" w:rsidRPr="006A1197">
        <w:rPr>
          <w:szCs w:val="28"/>
        </w:rPr>
        <w:t>:</w:t>
      </w:r>
    </w:p>
    <w:p w:rsidR="00B955B7" w:rsidRPr="006A1197" w:rsidRDefault="002951E4" w:rsidP="007E0395">
      <w:pPr>
        <w:widowControl w:val="0"/>
        <w:spacing w:before="0"/>
        <w:ind w:firstLine="0"/>
        <w:rPr>
          <w:spacing w:val="-6"/>
          <w:szCs w:val="28"/>
        </w:rPr>
      </w:pPr>
      <w:r w:rsidRPr="006A1197">
        <w:rPr>
          <w:spacing w:val="-6"/>
          <w:szCs w:val="28"/>
        </w:rPr>
        <w:t xml:space="preserve">- </w:t>
      </w:r>
      <w:r w:rsidR="00B955B7" w:rsidRPr="006A1197">
        <w:rPr>
          <w:spacing w:val="-6"/>
          <w:szCs w:val="28"/>
        </w:rPr>
        <w:t xml:space="preserve">Mất đi sự khéo léo của bàn </w:t>
      </w:r>
      <w:proofErr w:type="gramStart"/>
      <w:r w:rsidR="00B955B7" w:rsidRPr="006A1197">
        <w:rPr>
          <w:spacing w:val="-6"/>
          <w:szCs w:val="28"/>
        </w:rPr>
        <w:t>tay</w:t>
      </w:r>
      <w:proofErr w:type="gramEnd"/>
      <w:r w:rsidR="00B955B7" w:rsidRPr="006A1197">
        <w:rPr>
          <w:spacing w:val="-6"/>
          <w:szCs w:val="28"/>
        </w:rPr>
        <w:t>, hai chân cảm giác nặng, đi lại khó khăn.</w:t>
      </w:r>
    </w:p>
    <w:p w:rsidR="00B955B7" w:rsidRPr="006A1197" w:rsidRDefault="002951E4" w:rsidP="007E0395">
      <w:pPr>
        <w:widowControl w:val="0"/>
        <w:spacing w:before="0"/>
        <w:ind w:firstLine="0"/>
        <w:rPr>
          <w:szCs w:val="28"/>
        </w:rPr>
      </w:pPr>
      <w:r w:rsidRPr="006A1197">
        <w:rPr>
          <w:szCs w:val="28"/>
        </w:rPr>
        <w:t xml:space="preserve">- </w:t>
      </w:r>
      <w:r w:rsidR="00B955B7" w:rsidRPr="006A1197">
        <w:rPr>
          <w:szCs w:val="28"/>
        </w:rPr>
        <w:t xml:space="preserve">Chưa xuất hiện dấu hiệu bệnh </w:t>
      </w:r>
      <w:r w:rsidR="00910E4D" w:rsidRPr="006A1197">
        <w:rPr>
          <w:szCs w:val="28"/>
        </w:rPr>
        <w:t>lý</w:t>
      </w:r>
      <w:r w:rsidR="00B955B7" w:rsidRPr="006A1197">
        <w:rPr>
          <w:szCs w:val="28"/>
        </w:rPr>
        <w:t xml:space="preserve"> bó tháp, dấu hiệ</w:t>
      </w:r>
      <w:r w:rsidR="00FC72BE" w:rsidRPr="006A1197">
        <w:rPr>
          <w:szCs w:val="28"/>
        </w:rPr>
        <w:t>u Hoffmann (-) và Babinski (-),</w:t>
      </w:r>
      <w:r w:rsidR="00B955B7" w:rsidRPr="006A1197">
        <w:rPr>
          <w:szCs w:val="28"/>
        </w:rPr>
        <w:t xml:space="preserve"> </w:t>
      </w:r>
      <w:r w:rsidR="00FC72BE" w:rsidRPr="006A1197">
        <w:rPr>
          <w:szCs w:val="28"/>
        </w:rPr>
        <w:t>c</w:t>
      </w:r>
      <w:r w:rsidR="00B955B7" w:rsidRPr="006A1197">
        <w:rPr>
          <w:szCs w:val="28"/>
        </w:rPr>
        <w:t>ó thể thấy tăng nhẹ phản xạ gân xương.</w:t>
      </w:r>
    </w:p>
    <w:p w:rsidR="00B955B7" w:rsidRPr="006A1197" w:rsidRDefault="002951E4" w:rsidP="007E0395">
      <w:pPr>
        <w:widowControl w:val="0"/>
        <w:spacing w:before="0"/>
        <w:ind w:firstLine="0"/>
        <w:rPr>
          <w:szCs w:val="28"/>
        </w:rPr>
      </w:pPr>
      <w:r w:rsidRPr="006A1197">
        <w:rPr>
          <w:szCs w:val="28"/>
        </w:rPr>
        <w:t xml:space="preserve">- </w:t>
      </w:r>
      <w:r w:rsidR="00B955B7" w:rsidRPr="006A1197">
        <w:rPr>
          <w:szCs w:val="28"/>
        </w:rPr>
        <w:t xml:space="preserve">Dấu hiệu Lhermitte: cho </w:t>
      </w:r>
      <w:r w:rsidR="009979DF">
        <w:rPr>
          <w:szCs w:val="28"/>
        </w:rPr>
        <w:t>NB</w:t>
      </w:r>
      <w:r w:rsidR="00B955B7" w:rsidRPr="006A1197">
        <w:rPr>
          <w:szCs w:val="28"/>
        </w:rPr>
        <w:t xml:space="preserve"> gấp cằm vào ngực (cúi đầu) có thể xuất hiện như luồng điện giật ở </w:t>
      </w:r>
      <w:r w:rsidR="00910E4D" w:rsidRPr="006A1197">
        <w:rPr>
          <w:szCs w:val="28"/>
        </w:rPr>
        <w:t>CSC</w:t>
      </w:r>
      <w:r w:rsidR="00B955B7" w:rsidRPr="006A1197">
        <w:rPr>
          <w:szCs w:val="28"/>
        </w:rPr>
        <w:t xml:space="preserve"> </w:t>
      </w:r>
      <w:proofErr w:type="gramStart"/>
      <w:r w:rsidR="00B955B7" w:rsidRPr="006A1197">
        <w:rPr>
          <w:szCs w:val="28"/>
        </w:rPr>
        <w:t>lan</w:t>
      </w:r>
      <w:proofErr w:type="gramEnd"/>
      <w:r w:rsidR="00B955B7" w:rsidRPr="006A1197">
        <w:rPr>
          <w:szCs w:val="28"/>
        </w:rPr>
        <w:t xml:space="preserve"> xuống vai.</w:t>
      </w:r>
    </w:p>
    <w:p w:rsidR="00B955B7" w:rsidRPr="006A1197" w:rsidRDefault="002951E4" w:rsidP="007E0395">
      <w:pPr>
        <w:widowControl w:val="0"/>
        <w:spacing w:before="0"/>
        <w:ind w:firstLine="0"/>
        <w:rPr>
          <w:szCs w:val="28"/>
        </w:rPr>
      </w:pPr>
      <w:r w:rsidRPr="006A1197">
        <w:rPr>
          <w:szCs w:val="28"/>
        </w:rPr>
        <w:t xml:space="preserve">- </w:t>
      </w:r>
      <w:r w:rsidR="00B955B7" w:rsidRPr="006A1197">
        <w:rPr>
          <w:szCs w:val="28"/>
        </w:rPr>
        <w:t>Chèn ép nửa tủy (hội chứ</w:t>
      </w:r>
      <w:r w:rsidR="00F07A41" w:rsidRPr="006A1197">
        <w:rPr>
          <w:szCs w:val="28"/>
        </w:rPr>
        <w:t>ng Brown-Sequard).</w:t>
      </w:r>
    </w:p>
    <w:p w:rsidR="00F138E5" w:rsidRPr="006A1197" w:rsidRDefault="00B955B7" w:rsidP="007E0395">
      <w:pPr>
        <w:widowControl w:val="0"/>
        <w:spacing w:before="0"/>
        <w:ind w:firstLine="851"/>
        <w:rPr>
          <w:szCs w:val="28"/>
        </w:rPr>
      </w:pPr>
      <w:r w:rsidRPr="006A1197">
        <w:rPr>
          <w:szCs w:val="28"/>
        </w:rPr>
        <w:t xml:space="preserve">Hội chứng Brown-Sequard (hay còn gọi là hội chứng phân ly cảm giác do tủy bị chèn ép một nửa bên) hay gặp trong u tủy cổ, sau chấn thương </w:t>
      </w:r>
      <w:r w:rsidRPr="006A1197">
        <w:rPr>
          <w:szCs w:val="28"/>
        </w:rPr>
        <w:lastRenderedPageBreak/>
        <w:t xml:space="preserve">tủy cổ và </w:t>
      </w:r>
      <w:r w:rsidR="000B6568">
        <w:rPr>
          <w:szCs w:val="28"/>
        </w:rPr>
        <w:t>TVĐĐ</w:t>
      </w:r>
      <w:r w:rsidR="00684F91" w:rsidRPr="006A1197">
        <w:rPr>
          <w:szCs w:val="28"/>
        </w:rPr>
        <w:t>CSC</w:t>
      </w:r>
      <w:r w:rsidRPr="006A1197">
        <w:rPr>
          <w:szCs w:val="28"/>
        </w:rPr>
        <w:t>.</w:t>
      </w:r>
      <w:r w:rsidR="00D34632" w:rsidRPr="006A1197">
        <w:rPr>
          <w:szCs w:val="28"/>
        </w:rPr>
        <w:t xml:space="preserve"> </w:t>
      </w:r>
      <w:r w:rsidRPr="006A1197">
        <w:rPr>
          <w:szCs w:val="28"/>
        </w:rPr>
        <w:t xml:space="preserve">Bên tủy bị chèn ép biểu hiện liệt chân </w:t>
      </w:r>
      <w:proofErr w:type="gramStart"/>
      <w:r w:rsidRPr="006A1197">
        <w:rPr>
          <w:szCs w:val="28"/>
        </w:rPr>
        <w:t>tay</w:t>
      </w:r>
      <w:proofErr w:type="gramEnd"/>
      <w:r w:rsidRPr="006A1197">
        <w:rPr>
          <w:szCs w:val="28"/>
        </w:rPr>
        <w:t xml:space="preserve"> nhưng còn cảm giác đau, còn bên tủy đối diện không liệt nhưng mất cảm giác đau. </w:t>
      </w:r>
      <w:r w:rsidR="00F138E5" w:rsidRPr="006A1197">
        <w:rPr>
          <w:szCs w:val="28"/>
        </w:rPr>
        <w:t>Bùi Quang Tuyển nghiên cứu 86 trường hợ</w:t>
      </w:r>
      <w:r w:rsidR="00603CD4">
        <w:rPr>
          <w:szCs w:val="28"/>
        </w:rPr>
        <w:t>p TVĐĐ</w:t>
      </w:r>
      <w:r w:rsidR="00F138E5" w:rsidRPr="006A1197">
        <w:rPr>
          <w:szCs w:val="28"/>
        </w:rPr>
        <w:t>CSC gặp 4 trường hợp (4,65%) có hội chứ</w:t>
      </w:r>
      <w:r w:rsidR="00B9125D" w:rsidRPr="006A1197">
        <w:rPr>
          <w:szCs w:val="28"/>
        </w:rPr>
        <w:t>ng Brown-Sequard</w:t>
      </w:r>
      <w:r w:rsidR="00B038FB" w:rsidRPr="006A1197">
        <w:rPr>
          <w:szCs w:val="28"/>
        </w:rPr>
        <w:t xml:space="preserve"> </w:t>
      </w:r>
      <w:r w:rsidR="00B038FB" w:rsidRPr="006A1197">
        <w:rPr>
          <w:szCs w:val="28"/>
        </w:rPr>
        <w:fldChar w:fldCharType="begin"/>
      </w:r>
      <w:r w:rsidR="00BB567C">
        <w:rPr>
          <w:szCs w:val="28"/>
        </w:rPr>
        <w:instrText xml:space="preserve"> ADDIN EN.CITE &lt;EndNote&gt;&lt;Cite&gt;&lt;Author&gt;Bùi Quang&lt;/Author&gt;&lt;Year&gt;2007&lt;/Year&gt;&lt;RecNum&gt;153&lt;/RecNum&gt;&lt;DisplayText&gt;[48]&lt;/DisplayText&gt;&lt;record&gt;&lt;rec-number&gt;153&lt;/rec-number&gt;&lt;foreign-keys&gt;&lt;key app="EN" db-id="vr59f09flt2df0e0adb5sz9vx50r055f0529" timestamp="0"&gt;153&lt;/key&gt;&lt;/foreign-keys&gt;&lt;ref-type name="Book"&gt;6&lt;/ref-type&gt;&lt;contributors&gt;&lt;authors&gt;&lt;author&gt;Bùi Quang, Tuyển&lt;/author&gt;&lt;/authors&gt;&lt;/contributors&gt;&lt;titles&gt;&lt;title&gt;Phẫu thuật thoát vị đĩa đệm cột sống&lt;/title&gt;&lt;/titles&gt;&lt;dates&gt;&lt;year&gt;2007&lt;/year&gt;&lt;/dates&gt;&lt;publisher&gt;Nhà xuất bản Y học&lt;/publisher&gt;&lt;urls&gt;&lt;/urls&gt;&lt;/record&gt;&lt;/Cite&gt;&lt;/EndNote&gt;</w:instrText>
      </w:r>
      <w:r w:rsidR="00B038FB" w:rsidRPr="006A1197">
        <w:rPr>
          <w:szCs w:val="28"/>
        </w:rPr>
        <w:fldChar w:fldCharType="separate"/>
      </w:r>
      <w:r w:rsidR="00BB567C">
        <w:rPr>
          <w:noProof/>
          <w:szCs w:val="28"/>
        </w:rPr>
        <w:t>[48]</w:t>
      </w:r>
      <w:r w:rsidR="00B038FB" w:rsidRPr="006A1197">
        <w:rPr>
          <w:szCs w:val="28"/>
        </w:rPr>
        <w:fldChar w:fldCharType="end"/>
      </w:r>
      <w:r w:rsidR="00B038FB" w:rsidRPr="006A1197">
        <w:rPr>
          <w:szCs w:val="28"/>
        </w:rPr>
        <w:t>.</w:t>
      </w:r>
    </w:p>
    <w:p w:rsidR="00B955B7" w:rsidRPr="006A1197" w:rsidRDefault="002951E4" w:rsidP="007E0395">
      <w:pPr>
        <w:widowControl w:val="0"/>
        <w:spacing w:before="0"/>
        <w:ind w:firstLine="0"/>
        <w:rPr>
          <w:szCs w:val="28"/>
        </w:rPr>
      </w:pPr>
      <w:r w:rsidRPr="006A1197">
        <w:rPr>
          <w:szCs w:val="28"/>
        </w:rPr>
        <w:t xml:space="preserve">+ </w:t>
      </w:r>
      <w:r w:rsidR="00B955B7" w:rsidRPr="006A1197">
        <w:rPr>
          <w:szCs w:val="28"/>
        </w:rPr>
        <w:t>Chèn ép tủy mức độ nặng</w:t>
      </w:r>
      <w:r w:rsidR="00D70292" w:rsidRPr="006A1197">
        <w:rPr>
          <w:szCs w:val="28"/>
        </w:rPr>
        <w:t>:</w:t>
      </w:r>
    </w:p>
    <w:p w:rsidR="00B955B7" w:rsidRPr="006A1197" w:rsidRDefault="002951E4" w:rsidP="007E0395">
      <w:pPr>
        <w:widowControl w:val="0"/>
        <w:spacing w:before="0"/>
        <w:ind w:firstLine="0"/>
        <w:rPr>
          <w:szCs w:val="28"/>
        </w:rPr>
      </w:pPr>
      <w:r w:rsidRPr="006A1197">
        <w:rPr>
          <w:szCs w:val="28"/>
        </w:rPr>
        <w:t xml:space="preserve">- </w:t>
      </w:r>
      <w:r w:rsidR="00B955B7" w:rsidRPr="006A1197">
        <w:rPr>
          <w:szCs w:val="28"/>
        </w:rPr>
        <w:t xml:space="preserve">Rối loạn vận động </w:t>
      </w:r>
      <w:proofErr w:type="gramStart"/>
      <w:r w:rsidR="00B955B7" w:rsidRPr="006A1197">
        <w:rPr>
          <w:szCs w:val="28"/>
        </w:rPr>
        <w:t>tay</w:t>
      </w:r>
      <w:proofErr w:type="gramEnd"/>
      <w:r w:rsidR="00B955B7" w:rsidRPr="006A1197">
        <w:rPr>
          <w:szCs w:val="28"/>
        </w:rPr>
        <w:t xml:space="preserve"> và chân nặng, hai tay mất sự linh hoạt; cầm đũa ăn cơm, cầm bút viết khó khăn.</w:t>
      </w:r>
    </w:p>
    <w:p w:rsidR="00B955B7" w:rsidRPr="006A1197" w:rsidRDefault="002951E4" w:rsidP="007E0395">
      <w:pPr>
        <w:widowControl w:val="0"/>
        <w:spacing w:before="0"/>
        <w:ind w:firstLine="0"/>
        <w:rPr>
          <w:szCs w:val="28"/>
        </w:rPr>
      </w:pPr>
      <w:r w:rsidRPr="006A1197">
        <w:rPr>
          <w:szCs w:val="28"/>
        </w:rPr>
        <w:t xml:space="preserve">- </w:t>
      </w:r>
      <w:r w:rsidR="00B955B7" w:rsidRPr="006A1197">
        <w:rPr>
          <w:szCs w:val="28"/>
        </w:rPr>
        <w:t xml:space="preserve">Tăng trương lực cơ hai chi dưới, đi khó, hai chân cứng, cảm giác hai chân bó chặt. </w:t>
      </w:r>
      <w:proofErr w:type="gramStart"/>
      <w:r w:rsidR="00B955B7" w:rsidRPr="006A1197">
        <w:rPr>
          <w:szCs w:val="28"/>
        </w:rPr>
        <w:t>Khi đi hai chân dang rộng, từng bước đi khó và chậm chạp như người máy, không có khả năng chạy hoặc đi nhanh có thể bị ngã.</w:t>
      </w:r>
      <w:proofErr w:type="gramEnd"/>
    </w:p>
    <w:p w:rsidR="00B955B7" w:rsidRPr="006A1197" w:rsidRDefault="002951E4" w:rsidP="007E0395">
      <w:pPr>
        <w:widowControl w:val="0"/>
        <w:spacing w:before="0"/>
        <w:ind w:firstLine="0"/>
        <w:rPr>
          <w:szCs w:val="28"/>
        </w:rPr>
      </w:pPr>
      <w:r w:rsidRPr="006A1197">
        <w:rPr>
          <w:szCs w:val="28"/>
        </w:rPr>
        <w:t xml:space="preserve">- </w:t>
      </w:r>
      <w:r w:rsidR="00B955B7" w:rsidRPr="006A1197">
        <w:rPr>
          <w:szCs w:val="28"/>
        </w:rPr>
        <w:t xml:space="preserve">Tăng phản xạ gân xương tứ chi: phản xạ bệnh </w:t>
      </w:r>
      <w:r w:rsidR="00910E4D" w:rsidRPr="006A1197">
        <w:rPr>
          <w:szCs w:val="28"/>
        </w:rPr>
        <w:t>lý</w:t>
      </w:r>
      <w:r w:rsidR="00B955B7" w:rsidRPr="006A1197">
        <w:rPr>
          <w:szCs w:val="28"/>
        </w:rPr>
        <w:t xml:space="preserve"> bó tháp như Hoffmann (+), babinski</w:t>
      </w:r>
      <w:r w:rsidR="005C4ED8" w:rsidRPr="006A1197">
        <w:rPr>
          <w:szCs w:val="28"/>
        </w:rPr>
        <w:t xml:space="preserve"> (+),</w:t>
      </w:r>
      <w:r w:rsidR="00B955B7" w:rsidRPr="006A1197">
        <w:rPr>
          <w:szCs w:val="28"/>
        </w:rPr>
        <w:t xml:space="preserve"> phản xạ tự động tủy, rung giật bàn chân, dấu hiệu ba</w:t>
      </w:r>
      <w:r w:rsidR="00B038FB" w:rsidRPr="006A1197">
        <w:rPr>
          <w:szCs w:val="28"/>
        </w:rPr>
        <w:t xml:space="preserve"> </w:t>
      </w:r>
      <w:r w:rsidR="00B955B7" w:rsidRPr="006A1197">
        <w:rPr>
          <w:szCs w:val="28"/>
        </w:rPr>
        <w:t>co…đều dương tính.</w:t>
      </w:r>
    </w:p>
    <w:p w:rsidR="00B955B7" w:rsidRPr="006A1197" w:rsidRDefault="002951E4" w:rsidP="007E0395">
      <w:pPr>
        <w:widowControl w:val="0"/>
        <w:spacing w:before="0"/>
        <w:ind w:firstLine="0"/>
        <w:rPr>
          <w:szCs w:val="28"/>
        </w:rPr>
      </w:pPr>
      <w:r w:rsidRPr="006A1197">
        <w:rPr>
          <w:szCs w:val="28"/>
        </w:rPr>
        <w:t xml:space="preserve">- </w:t>
      </w:r>
      <w:r w:rsidR="00B955B7" w:rsidRPr="006A1197">
        <w:rPr>
          <w:szCs w:val="28"/>
        </w:rPr>
        <w:t xml:space="preserve">Mức độ nặng hơn, chèn ép hoàn toàn tủy, biểu hiện liệt tứ chi kiểu trung ương hoặc liệt hai </w:t>
      </w:r>
      <w:proofErr w:type="gramStart"/>
      <w:r w:rsidR="00B955B7" w:rsidRPr="006A1197">
        <w:rPr>
          <w:szCs w:val="28"/>
        </w:rPr>
        <w:t>tay</w:t>
      </w:r>
      <w:proofErr w:type="gramEnd"/>
      <w:r w:rsidR="00B955B7" w:rsidRPr="006A1197">
        <w:rPr>
          <w:szCs w:val="28"/>
        </w:rPr>
        <w:t xml:space="preserve"> kiểu ngoại vi và hai chân kiểu trung ương. </w:t>
      </w:r>
      <w:r w:rsidR="009979DF">
        <w:rPr>
          <w:szCs w:val="28"/>
        </w:rPr>
        <w:t>NB</w:t>
      </w:r>
      <w:r w:rsidR="00B955B7" w:rsidRPr="006A1197">
        <w:rPr>
          <w:szCs w:val="28"/>
        </w:rPr>
        <w:t xml:space="preserve"> nằm một chỗ, không thể đi lại, mọi sinh hoạt phải có người trợ giúp.</w:t>
      </w:r>
    </w:p>
    <w:p w:rsidR="00B955B7" w:rsidRPr="006A1197" w:rsidRDefault="002951E4" w:rsidP="007E0395">
      <w:pPr>
        <w:widowControl w:val="0"/>
        <w:spacing w:before="0"/>
        <w:ind w:firstLine="0"/>
        <w:rPr>
          <w:szCs w:val="28"/>
        </w:rPr>
      </w:pPr>
      <w:r w:rsidRPr="006A1197">
        <w:rPr>
          <w:szCs w:val="28"/>
        </w:rPr>
        <w:t xml:space="preserve">- </w:t>
      </w:r>
      <w:r w:rsidR="00B955B7" w:rsidRPr="006A1197">
        <w:rPr>
          <w:szCs w:val="28"/>
        </w:rPr>
        <w:t>Rối loạn cơ tròn thường được biểu hiện từ đái khó đến bí đái hoàn toàn, bí đại tiện, táo bón.</w:t>
      </w:r>
      <w:r w:rsidR="00CE6457">
        <w:rPr>
          <w:szCs w:val="28"/>
        </w:rPr>
        <w:t xml:space="preserve"> </w:t>
      </w:r>
    </w:p>
    <w:p w:rsidR="00B955B7" w:rsidRPr="006A1197" w:rsidRDefault="00B955B7" w:rsidP="007E0395">
      <w:pPr>
        <w:widowControl w:val="0"/>
        <w:spacing w:before="0"/>
        <w:ind w:firstLine="0"/>
        <w:rPr>
          <w:b/>
          <w:i/>
          <w:szCs w:val="28"/>
        </w:rPr>
      </w:pPr>
      <w:r w:rsidRPr="006A1197">
        <w:rPr>
          <w:b/>
          <w:i/>
          <w:szCs w:val="28"/>
        </w:rPr>
        <w:t>* Hội chứng rối loạn thần kinh thực vật</w:t>
      </w:r>
    </w:p>
    <w:p w:rsidR="00B955B7" w:rsidRPr="006A1197" w:rsidRDefault="00B955B7" w:rsidP="007E0395">
      <w:pPr>
        <w:widowControl w:val="0"/>
        <w:spacing w:before="0"/>
        <w:ind w:firstLine="851"/>
        <w:rPr>
          <w:szCs w:val="28"/>
        </w:rPr>
      </w:pPr>
      <w:r w:rsidRPr="006A1197">
        <w:rPr>
          <w:szCs w:val="28"/>
        </w:rPr>
        <w:t>Hội chứng rối loạn thần kinh thực vật được hiểu một cách chính xác là đau thần kinh giao cảm cổ do căn nguyên đĩa đệ</w:t>
      </w:r>
      <w:r w:rsidR="005211CE" w:rsidRPr="006A1197">
        <w:rPr>
          <w:szCs w:val="28"/>
        </w:rPr>
        <w:t>m gây nên trên lâm sàng có biểu hiệ</w:t>
      </w:r>
      <w:r w:rsidR="006D3180" w:rsidRPr="006A1197">
        <w:rPr>
          <w:szCs w:val="28"/>
        </w:rPr>
        <w:t>n sau</w:t>
      </w:r>
      <w:r w:rsidR="005211CE" w:rsidRPr="006A1197">
        <w:rPr>
          <w:szCs w:val="28"/>
        </w:rPr>
        <w:t xml:space="preserve"> </w:t>
      </w:r>
      <w:r w:rsidR="0055522D" w:rsidRPr="006A1197">
        <w:rPr>
          <w:szCs w:val="28"/>
        </w:rPr>
        <w:t>[</w:t>
      </w:r>
      <w:r w:rsidR="004F3DC8" w:rsidRPr="006A1197">
        <w:rPr>
          <w:szCs w:val="28"/>
        </w:rPr>
        <w:t>22]</w:t>
      </w:r>
      <w:r w:rsidR="005211CE" w:rsidRPr="006A1197">
        <w:rPr>
          <w:szCs w:val="28"/>
        </w:rPr>
        <w:t>.</w:t>
      </w:r>
    </w:p>
    <w:p w:rsidR="00B955B7" w:rsidRPr="006A1197" w:rsidRDefault="00B955B7" w:rsidP="007E0395">
      <w:pPr>
        <w:widowControl w:val="0"/>
        <w:spacing w:before="0"/>
        <w:ind w:firstLine="0"/>
        <w:rPr>
          <w:szCs w:val="28"/>
        </w:rPr>
      </w:pPr>
      <w:r w:rsidRPr="006A1197">
        <w:rPr>
          <w:szCs w:val="28"/>
        </w:rPr>
        <w:t>+ Đau buốt vùng cổ gáy, đau không thay đổi và thường xuất hiện sau ngủ dậy và đau tăng khi quay đầu sang bên.</w:t>
      </w:r>
    </w:p>
    <w:p w:rsidR="00B955B7" w:rsidRPr="00A04386" w:rsidRDefault="00B955B7" w:rsidP="007E0395">
      <w:pPr>
        <w:widowControl w:val="0"/>
        <w:spacing w:before="0"/>
        <w:ind w:firstLine="0"/>
        <w:rPr>
          <w:spacing w:val="-4"/>
          <w:szCs w:val="28"/>
        </w:rPr>
      </w:pPr>
      <w:r w:rsidRPr="00A04386">
        <w:rPr>
          <w:spacing w:val="-4"/>
          <w:szCs w:val="28"/>
        </w:rPr>
        <w:t>+ Biểu hiện hội chứng cơ thang</w:t>
      </w:r>
      <w:r w:rsidR="005211CE" w:rsidRPr="00A04386">
        <w:rPr>
          <w:spacing w:val="-4"/>
          <w:szCs w:val="28"/>
        </w:rPr>
        <w:t xml:space="preserve"> </w:t>
      </w:r>
      <w:r w:rsidRPr="00A04386">
        <w:rPr>
          <w:spacing w:val="-4"/>
          <w:szCs w:val="28"/>
        </w:rPr>
        <w:t xml:space="preserve">như đau vùng cơ thang </w:t>
      </w:r>
      <w:proofErr w:type="gramStart"/>
      <w:r w:rsidRPr="00A04386">
        <w:rPr>
          <w:spacing w:val="-4"/>
          <w:szCs w:val="28"/>
        </w:rPr>
        <w:t>lan</w:t>
      </w:r>
      <w:proofErr w:type="gramEnd"/>
      <w:r w:rsidRPr="00A04386">
        <w:rPr>
          <w:spacing w:val="-4"/>
          <w:szCs w:val="28"/>
        </w:rPr>
        <w:t xml:space="preserve"> xuống cánh tay, chạy dọc theo mặt trong cánh tay, cẳng tay và bàn tay tới ngón nhẫn và ngón út.</w:t>
      </w:r>
    </w:p>
    <w:p w:rsidR="00B955B7" w:rsidRPr="006A1197" w:rsidRDefault="00B955B7" w:rsidP="007E0395">
      <w:pPr>
        <w:widowControl w:val="0"/>
        <w:spacing w:before="0"/>
        <w:ind w:firstLine="0"/>
        <w:rPr>
          <w:szCs w:val="28"/>
        </w:rPr>
      </w:pPr>
      <w:r w:rsidRPr="006A1197">
        <w:rPr>
          <w:szCs w:val="28"/>
        </w:rPr>
        <w:t xml:space="preserve">+ Đôi khi đau </w:t>
      </w:r>
      <w:proofErr w:type="gramStart"/>
      <w:r w:rsidRPr="006A1197">
        <w:rPr>
          <w:szCs w:val="28"/>
        </w:rPr>
        <w:t>lan</w:t>
      </w:r>
      <w:proofErr w:type="gramEnd"/>
      <w:r w:rsidRPr="006A1197">
        <w:rPr>
          <w:szCs w:val="28"/>
        </w:rPr>
        <w:t xml:space="preserve"> lên vùng chẩm và đỉnh đầ</w:t>
      </w:r>
      <w:r w:rsidR="00CC139C" w:rsidRPr="006A1197">
        <w:rPr>
          <w:szCs w:val="28"/>
        </w:rPr>
        <w:t>u.</w:t>
      </w:r>
    </w:p>
    <w:p w:rsidR="00B955B7" w:rsidRPr="006A1197" w:rsidRDefault="00B955B7" w:rsidP="007E0395">
      <w:pPr>
        <w:widowControl w:val="0"/>
        <w:spacing w:before="0"/>
        <w:ind w:firstLine="0"/>
        <w:rPr>
          <w:szCs w:val="28"/>
        </w:rPr>
      </w:pPr>
      <w:proofErr w:type="gramStart"/>
      <w:r w:rsidRPr="006A1197">
        <w:rPr>
          <w:szCs w:val="28"/>
        </w:rPr>
        <w:t>+ Đôi khi xuất hiện đau cơ ngực lớn, đau tăng khi thở sâu và khi ho.</w:t>
      </w:r>
      <w:proofErr w:type="gramEnd"/>
    </w:p>
    <w:p w:rsidR="00B955B7" w:rsidRPr="00A04386" w:rsidRDefault="00B955B7" w:rsidP="007E0395">
      <w:pPr>
        <w:widowControl w:val="0"/>
        <w:spacing w:before="0"/>
        <w:ind w:firstLine="0"/>
        <w:rPr>
          <w:spacing w:val="-2"/>
          <w:szCs w:val="28"/>
        </w:rPr>
      </w:pPr>
      <w:r w:rsidRPr="00A04386">
        <w:rPr>
          <w:spacing w:val="-2"/>
          <w:szCs w:val="28"/>
        </w:rPr>
        <w:t xml:space="preserve">+ Rối loạn mạch máu biểu hiện </w:t>
      </w:r>
      <w:proofErr w:type="gramStart"/>
      <w:r w:rsidRPr="00A04386">
        <w:rPr>
          <w:spacing w:val="-2"/>
          <w:szCs w:val="28"/>
        </w:rPr>
        <w:t>tay</w:t>
      </w:r>
      <w:proofErr w:type="gramEnd"/>
      <w:r w:rsidRPr="00A04386">
        <w:rPr>
          <w:spacing w:val="-2"/>
          <w:szCs w:val="28"/>
        </w:rPr>
        <w:t xml:space="preserve"> lạnh, tím tái, tê cóng, phù nề và đôi khi </w:t>
      </w:r>
      <w:r w:rsidRPr="00A04386">
        <w:rPr>
          <w:spacing w:val="-2"/>
          <w:szCs w:val="28"/>
        </w:rPr>
        <w:lastRenderedPageBreak/>
        <w:t>không bắt được mạch khi giơ tay lên cao khỏi đầu, hoặc nghiêng đầu sang bên.</w:t>
      </w:r>
    </w:p>
    <w:p w:rsidR="005211CE" w:rsidRPr="006A1197" w:rsidRDefault="00B955B7" w:rsidP="007E0395">
      <w:pPr>
        <w:widowControl w:val="0"/>
        <w:spacing w:before="0"/>
        <w:ind w:firstLine="0"/>
        <w:rPr>
          <w:szCs w:val="28"/>
        </w:rPr>
      </w:pPr>
      <w:r w:rsidRPr="006A1197">
        <w:rPr>
          <w:szCs w:val="28"/>
        </w:rPr>
        <w:t>+ Biểu hiện viêm quanh khớ</w:t>
      </w:r>
      <w:r w:rsidR="005211CE" w:rsidRPr="006A1197">
        <w:rPr>
          <w:szCs w:val="28"/>
        </w:rPr>
        <w:t>p vai</w:t>
      </w:r>
      <w:r w:rsidR="003775A2" w:rsidRPr="006A1197">
        <w:rPr>
          <w:szCs w:val="28"/>
        </w:rPr>
        <w:t>.</w:t>
      </w:r>
    </w:p>
    <w:p w:rsidR="00B955B7" w:rsidRPr="006A1197" w:rsidRDefault="00B955B7" w:rsidP="007E0395">
      <w:pPr>
        <w:widowControl w:val="0"/>
        <w:spacing w:before="0"/>
        <w:ind w:firstLine="0"/>
        <w:rPr>
          <w:szCs w:val="28"/>
        </w:rPr>
      </w:pPr>
      <w:r w:rsidRPr="006A1197">
        <w:rPr>
          <w:szCs w:val="28"/>
        </w:rPr>
        <w:t>+ Hội chứ</w:t>
      </w:r>
      <w:r w:rsidR="005211CE" w:rsidRPr="006A1197">
        <w:rPr>
          <w:szCs w:val="28"/>
        </w:rPr>
        <w:t>ng vai</w:t>
      </w:r>
      <w:r w:rsidR="002B2535" w:rsidRPr="006A1197">
        <w:rPr>
          <w:szCs w:val="28"/>
        </w:rPr>
        <w:t xml:space="preserve"> </w:t>
      </w:r>
      <w:r w:rsidR="005211CE" w:rsidRPr="006A1197">
        <w:rPr>
          <w:szCs w:val="28"/>
        </w:rPr>
        <w:t>-</w:t>
      </w:r>
      <w:r w:rsidR="002B2535" w:rsidRPr="006A1197">
        <w:rPr>
          <w:szCs w:val="28"/>
        </w:rPr>
        <w:t xml:space="preserve"> </w:t>
      </w:r>
      <w:r w:rsidR="005211CE" w:rsidRPr="006A1197">
        <w:rPr>
          <w:szCs w:val="28"/>
        </w:rPr>
        <w:t xml:space="preserve">bàn </w:t>
      </w:r>
      <w:proofErr w:type="gramStart"/>
      <w:r w:rsidR="005211CE" w:rsidRPr="006A1197">
        <w:rPr>
          <w:szCs w:val="28"/>
        </w:rPr>
        <w:t>tay</w:t>
      </w:r>
      <w:proofErr w:type="gramEnd"/>
      <w:r w:rsidR="002B2535" w:rsidRPr="006A1197">
        <w:rPr>
          <w:szCs w:val="28"/>
        </w:rPr>
        <w:t>: b</w:t>
      </w:r>
      <w:r w:rsidRPr="006A1197">
        <w:rPr>
          <w:szCs w:val="28"/>
        </w:rPr>
        <w:t xml:space="preserve">iểu hiện đau rìa khớp vai, xuất hiện sớm chứng phù bàn tay, co cứng bàn tay và các ngón tay. Nếp nhăn bàn </w:t>
      </w:r>
      <w:proofErr w:type="gramStart"/>
      <w:r w:rsidRPr="006A1197">
        <w:rPr>
          <w:szCs w:val="28"/>
        </w:rPr>
        <w:t>tay</w:t>
      </w:r>
      <w:proofErr w:type="gramEnd"/>
      <w:r w:rsidRPr="006A1197">
        <w:rPr>
          <w:szCs w:val="28"/>
        </w:rPr>
        <w:t xml:space="preserve"> biến mất vì phù; da mu bàn tay nhẵn bóng, căng, xanh tái, lạnh</w:t>
      </w:r>
      <w:r w:rsidR="00FC72BE" w:rsidRPr="006A1197">
        <w:rPr>
          <w:szCs w:val="28"/>
        </w:rPr>
        <w:t>.</w:t>
      </w:r>
    </w:p>
    <w:p w:rsidR="00B955B7" w:rsidRPr="006A1197" w:rsidRDefault="00B955B7" w:rsidP="007E0395">
      <w:pPr>
        <w:widowControl w:val="0"/>
        <w:spacing w:before="0"/>
        <w:ind w:firstLine="0"/>
        <w:rPr>
          <w:szCs w:val="28"/>
        </w:rPr>
      </w:pPr>
      <w:r w:rsidRPr="006A1197">
        <w:rPr>
          <w:szCs w:val="28"/>
        </w:rPr>
        <w:t>+ Hội chứng động mạch đốt sống</w:t>
      </w:r>
      <w:r w:rsidR="002B2535" w:rsidRPr="006A1197">
        <w:rPr>
          <w:szCs w:val="28"/>
        </w:rPr>
        <w:t>:</w:t>
      </w:r>
      <w:r w:rsidR="005211CE" w:rsidRPr="006A1197">
        <w:rPr>
          <w:szCs w:val="28"/>
        </w:rPr>
        <w:t xml:space="preserve"> </w:t>
      </w:r>
      <w:r w:rsidR="002B2535" w:rsidRPr="006A1197">
        <w:rPr>
          <w:szCs w:val="28"/>
        </w:rPr>
        <w:t>b</w:t>
      </w:r>
      <w:r w:rsidRPr="006A1197">
        <w:rPr>
          <w:szCs w:val="28"/>
        </w:rPr>
        <w:t xml:space="preserve">iểu hiện lâm sàng là đau đầu vùng chẩm và rối loạn tiền đình - ốc </w:t>
      </w:r>
      <w:proofErr w:type="gramStart"/>
      <w:r w:rsidRPr="006A1197">
        <w:rPr>
          <w:szCs w:val="28"/>
        </w:rPr>
        <w:t>tai</w:t>
      </w:r>
      <w:proofErr w:type="gramEnd"/>
      <w:r w:rsidRPr="006A1197">
        <w:rPr>
          <w:szCs w:val="28"/>
        </w:rPr>
        <w:t xml:space="preserve"> với đặc trưng là đau tăng khi vận động cổ và đầu, thường đau vùng chẩm vào buổ</w:t>
      </w:r>
      <w:r w:rsidR="002B2535" w:rsidRPr="006A1197">
        <w:rPr>
          <w:szCs w:val="28"/>
        </w:rPr>
        <w:t>i sáng</w:t>
      </w:r>
      <w:r w:rsidRPr="006A1197">
        <w:rPr>
          <w:szCs w:val="28"/>
        </w:rPr>
        <w:t>, có thể buồn nôn và nôn, có cảm giác chòng chành khi đi</w:t>
      </w:r>
      <w:r w:rsidR="00FC72BE" w:rsidRPr="006A1197">
        <w:rPr>
          <w:szCs w:val="28"/>
        </w:rPr>
        <w:t>.</w:t>
      </w:r>
    </w:p>
    <w:p w:rsidR="00B955B7" w:rsidRPr="006A1197" w:rsidRDefault="00B955B7" w:rsidP="007E0395">
      <w:pPr>
        <w:widowControl w:val="0"/>
        <w:spacing w:before="0"/>
        <w:ind w:firstLine="0"/>
        <w:rPr>
          <w:szCs w:val="28"/>
        </w:rPr>
      </w:pPr>
      <w:r w:rsidRPr="006A1197">
        <w:rPr>
          <w:szCs w:val="28"/>
        </w:rPr>
        <w:t>+ Hội chứ</w:t>
      </w:r>
      <w:r w:rsidR="002B2535" w:rsidRPr="006A1197">
        <w:rPr>
          <w:szCs w:val="28"/>
        </w:rPr>
        <w:t xml:space="preserve">ng </w:t>
      </w:r>
      <w:proofErr w:type="gramStart"/>
      <w:r w:rsidR="002B2535" w:rsidRPr="006A1197">
        <w:rPr>
          <w:szCs w:val="28"/>
        </w:rPr>
        <w:t>tim</w:t>
      </w:r>
      <w:proofErr w:type="gramEnd"/>
      <w:r w:rsidR="002B2535" w:rsidRPr="006A1197">
        <w:rPr>
          <w:szCs w:val="28"/>
        </w:rPr>
        <w:t>: n</w:t>
      </w:r>
      <w:r w:rsidRPr="006A1197">
        <w:rPr>
          <w:szCs w:val="28"/>
        </w:rPr>
        <w:t>gười bệnh thường phàn nàn đau vùng tim, đau tăng khi quay đầu, giơ cánh tay lên cao hoặc khi ho. Đôi khi xuất hiện cơn đau thắt ngực, tăng cảm đau vùng ngực trên</w:t>
      </w:r>
      <w:r w:rsidR="00FC72BE" w:rsidRPr="006A1197">
        <w:rPr>
          <w:szCs w:val="28"/>
        </w:rPr>
        <w:t>.</w:t>
      </w:r>
    </w:p>
    <w:p w:rsidR="00F13D0C" w:rsidRPr="006A1197" w:rsidRDefault="00B955B7" w:rsidP="007E0395">
      <w:pPr>
        <w:widowControl w:val="0"/>
        <w:spacing w:before="0"/>
        <w:ind w:firstLine="0"/>
        <w:rPr>
          <w:b/>
          <w:i/>
          <w:spacing w:val="-2"/>
          <w:szCs w:val="28"/>
        </w:rPr>
      </w:pPr>
      <w:r w:rsidRPr="006A1197">
        <w:rPr>
          <w:i/>
          <w:spacing w:val="-2"/>
          <w:szCs w:val="28"/>
        </w:rPr>
        <w:t xml:space="preserve">* </w:t>
      </w:r>
      <w:r w:rsidRPr="006A1197">
        <w:rPr>
          <w:b/>
          <w:i/>
          <w:spacing w:val="-2"/>
          <w:szCs w:val="28"/>
        </w:rPr>
        <w:t>Thể lâm sàng khác</w:t>
      </w:r>
    </w:p>
    <w:p w:rsidR="00E62C1C" w:rsidRPr="006A1197" w:rsidRDefault="00F13D0C" w:rsidP="007E0395">
      <w:pPr>
        <w:widowControl w:val="0"/>
        <w:spacing w:before="0"/>
        <w:ind w:firstLine="851"/>
        <w:rPr>
          <w:spacing w:val="-2"/>
          <w:szCs w:val="28"/>
        </w:rPr>
      </w:pPr>
      <w:proofErr w:type="gramStart"/>
      <w:r w:rsidRPr="006A1197">
        <w:rPr>
          <w:spacing w:val="-2"/>
          <w:szCs w:val="28"/>
        </w:rPr>
        <w:t>H</w:t>
      </w:r>
      <w:r w:rsidR="00B955B7" w:rsidRPr="006A1197">
        <w:rPr>
          <w:spacing w:val="-2"/>
          <w:szCs w:val="28"/>
        </w:rPr>
        <w:t>ội chứng rễ</w:t>
      </w:r>
      <w:r w:rsidR="002B2535" w:rsidRPr="006A1197">
        <w:rPr>
          <w:spacing w:val="-2"/>
          <w:szCs w:val="28"/>
        </w:rPr>
        <w:t xml:space="preserve"> </w:t>
      </w:r>
      <w:r w:rsidR="00B955B7" w:rsidRPr="006A1197">
        <w:rPr>
          <w:spacing w:val="-2"/>
          <w:szCs w:val="28"/>
        </w:rPr>
        <w:t>-</w:t>
      </w:r>
      <w:r w:rsidR="002B2535" w:rsidRPr="006A1197">
        <w:rPr>
          <w:spacing w:val="-2"/>
          <w:szCs w:val="28"/>
        </w:rPr>
        <w:t xml:space="preserve"> </w:t>
      </w:r>
      <w:r w:rsidR="00B955B7" w:rsidRPr="006A1197">
        <w:rPr>
          <w:spacing w:val="-2"/>
          <w:szCs w:val="28"/>
        </w:rPr>
        <w:t xml:space="preserve">tuỷ gặp trong </w:t>
      </w:r>
      <w:r w:rsidR="00601195" w:rsidRPr="006A1197">
        <w:rPr>
          <w:spacing w:val="-2"/>
          <w:szCs w:val="28"/>
        </w:rPr>
        <w:t>TVĐĐ</w:t>
      </w:r>
      <w:r w:rsidR="00B955B7" w:rsidRPr="006A1197">
        <w:rPr>
          <w:spacing w:val="-2"/>
          <w:szCs w:val="28"/>
        </w:rPr>
        <w:t xml:space="preserve"> cạnh trung tâm, biểu hiện cả triệu chứng rễ và các triệu chứng tuỷ nhưng hội chứng tuỷ thườ</w:t>
      </w:r>
      <w:r w:rsidR="002B2535" w:rsidRPr="006A1197">
        <w:rPr>
          <w:spacing w:val="-2"/>
          <w:szCs w:val="28"/>
        </w:rPr>
        <w:t>ng rõ hơn hội</w:t>
      </w:r>
      <w:r w:rsidR="00B955B7" w:rsidRPr="006A1197">
        <w:rPr>
          <w:spacing w:val="-2"/>
          <w:szCs w:val="28"/>
        </w:rPr>
        <w:t xml:space="preserve"> chứng rễ.</w:t>
      </w:r>
      <w:proofErr w:type="gramEnd"/>
      <w:r w:rsidR="00B955B7" w:rsidRPr="006A1197">
        <w:rPr>
          <w:spacing w:val="-2"/>
          <w:szCs w:val="28"/>
        </w:rPr>
        <w:t xml:space="preserve"> </w:t>
      </w:r>
      <w:proofErr w:type="gramStart"/>
      <w:r w:rsidR="00B955B7" w:rsidRPr="006A1197">
        <w:rPr>
          <w:spacing w:val="-2"/>
          <w:szCs w:val="28"/>
        </w:rPr>
        <w:t>Rối loạn vận động, phản xạ rõ hơn rối loạn cảm giác.</w:t>
      </w:r>
      <w:proofErr w:type="gramEnd"/>
      <w:r w:rsidR="00B955B7" w:rsidRPr="006A1197">
        <w:rPr>
          <w:spacing w:val="-2"/>
          <w:szCs w:val="28"/>
        </w:rPr>
        <w:t xml:space="preserve"> </w:t>
      </w:r>
    </w:p>
    <w:p w:rsidR="00B955B7" w:rsidRPr="006A1197" w:rsidRDefault="00B955B7" w:rsidP="007E0395">
      <w:pPr>
        <w:widowControl w:val="0"/>
        <w:spacing w:before="0"/>
        <w:ind w:firstLine="851"/>
        <w:rPr>
          <w:b/>
          <w:spacing w:val="-2"/>
          <w:szCs w:val="28"/>
        </w:rPr>
      </w:pPr>
      <w:r w:rsidRPr="006A1197">
        <w:rPr>
          <w:spacing w:val="-2"/>
          <w:szCs w:val="28"/>
        </w:rPr>
        <w:t>Hội chứng giao cảm cổ sau thường là triệu chứng của thoái hoá với biểu hiện chèn ép bó mạch thần kinh đốt sống: chóng mặt, mất thăng bằng, mờ mắt từng cơn, đau phần sau hốc mắt, cơn hạ huyết áp, vã mồ</w:t>
      </w:r>
      <w:r w:rsidR="00B9125D" w:rsidRPr="006A1197">
        <w:rPr>
          <w:spacing w:val="-2"/>
          <w:szCs w:val="28"/>
        </w:rPr>
        <w:t xml:space="preserve"> hôi.</w:t>
      </w:r>
    </w:p>
    <w:p w:rsidR="00B9125D" w:rsidRPr="006A1197" w:rsidRDefault="00B9125D" w:rsidP="007E0395">
      <w:pPr>
        <w:pStyle w:val="a2"/>
      </w:pPr>
      <w:bookmarkStart w:id="126" w:name="_Toc24799382"/>
      <w:bookmarkStart w:id="127" w:name="_Toc34066792"/>
      <w:bookmarkStart w:id="128" w:name="_Toc57019114"/>
      <w:r w:rsidRPr="006A1197">
        <w:t>1.</w:t>
      </w:r>
      <w:r w:rsidR="00AE31DC" w:rsidRPr="006A1197">
        <w:rPr>
          <w:lang w:val="en-US"/>
        </w:rPr>
        <w:t>5</w:t>
      </w:r>
      <w:r w:rsidRPr="006A1197">
        <w:t xml:space="preserve">.2. </w:t>
      </w:r>
      <w:r w:rsidR="00AE31DC" w:rsidRPr="006A1197">
        <w:rPr>
          <w:lang w:val="en-US"/>
        </w:rPr>
        <w:t>Đặc điểm hình ảnh</w:t>
      </w:r>
      <w:r w:rsidRPr="006A1197">
        <w:t xml:space="preserve"> thoát vị đĩa đệm cột sống cổ</w:t>
      </w:r>
      <w:bookmarkEnd w:id="126"/>
      <w:bookmarkEnd w:id="127"/>
      <w:bookmarkEnd w:id="128"/>
    </w:p>
    <w:p w:rsidR="00987B29" w:rsidRPr="006A1197" w:rsidRDefault="008A612B" w:rsidP="007E0395">
      <w:pPr>
        <w:spacing w:before="0"/>
        <w:ind w:firstLine="720"/>
        <w:rPr>
          <w:rFonts w:eastAsia="Times New Roman"/>
          <w:szCs w:val="28"/>
        </w:rPr>
      </w:pPr>
      <w:r w:rsidRPr="006A1197">
        <w:rPr>
          <w:rFonts w:eastAsia="Times New Roman"/>
          <w:szCs w:val="28"/>
        </w:rPr>
        <w:t xml:space="preserve">Mặc dù triệu chứng lâm sàng luôn quan trọng như một tiêu chí để chú ý và </w:t>
      </w:r>
      <w:proofErr w:type="gramStart"/>
      <w:r w:rsidRPr="006A1197">
        <w:rPr>
          <w:rFonts w:eastAsia="Times New Roman"/>
          <w:szCs w:val="28"/>
        </w:rPr>
        <w:t>theo</w:t>
      </w:r>
      <w:proofErr w:type="gramEnd"/>
      <w:r w:rsidRPr="006A1197">
        <w:rPr>
          <w:rFonts w:eastAsia="Times New Roman"/>
          <w:szCs w:val="28"/>
        </w:rPr>
        <w:t xml:space="preserve"> dõi tiến triển nhưng không đủ để chẩn đoán xác định vì không phân biệt được với các nguyên nhân khác. Các phương pháp chẩn đoán cận lâm sàng đóng vai trò chủ yếu trong chẩn đoán xác định TVĐĐCSC</w:t>
      </w:r>
    </w:p>
    <w:p w:rsidR="00517008" w:rsidRPr="006A1197" w:rsidRDefault="00144C7B" w:rsidP="007E0395">
      <w:pPr>
        <w:pStyle w:val="a3"/>
        <w:rPr>
          <w:lang w:val="en-US"/>
        </w:rPr>
      </w:pPr>
      <w:r w:rsidRPr="006A1197">
        <w:t>1.5.2.1.</w:t>
      </w:r>
      <w:r w:rsidRPr="006A1197">
        <w:rPr>
          <w:lang w:val="en-US"/>
        </w:rPr>
        <w:t xml:space="preserve"> X - quang </w:t>
      </w:r>
      <w:r w:rsidR="00F058BC">
        <w:rPr>
          <w:lang w:val="en-US"/>
        </w:rPr>
        <w:t>qui ước</w:t>
      </w:r>
    </w:p>
    <w:p w:rsidR="00144C7B" w:rsidRPr="006A1197" w:rsidRDefault="00144C7B" w:rsidP="007E0395">
      <w:pPr>
        <w:spacing w:before="0"/>
        <w:rPr>
          <w:spacing w:val="4"/>
        </w:rPr>
      </w:pPr>
      <w:r w:rsidRPr="006A1197">
        <w:rPr>
          <w:spacing w:val="4"/>
        </w:rPr>
        <w:tab/>
        <w:t xml:space="preserve">Hình ảnh X - quang quy ước có giá trị trong xác định nguyên nhân gây đau rễ thần kinh có thể gặp như: </w:t>
      </w:r>
      <w:proofErr w:type="gramStart"/>
      <w:r w:rsidRPr="006A1197">
        <w:rPr>
          <w:spacing w:val="4"/>
        </w:rPr>
        <w:t>lao</w:t>
      </w:r>
      <w:proofErr w:type="gramEnd"/>
      <w:r w:rsidRPr="006A1197">
        <w:rPr>
          <w:spacing w:val="4"/>
        </w:rPr>
        <w:t xml:space="preserve"> cột sống, u xương cột sống lành tính hoặc ác tính, hội chứng sườn cổ VII…Thông thường, người bệnh được </w:t>
      </w:r>
      <w:r w:rsidRPr="006A1197">
        <w:rPr>
          <w:spacing w:val="4"/>
        </w:rPr>
        <w:lastRenderedPageBreak/>
        <w:t xml:space="preserve">khảo sát 2 phim thẳng nghiêng, phim chếch ¾ để kháo sát lỗ ghép. Trên X - quang quy ước, có thể nhận thấy </w:t>
      </w:r>
      <w:r w:rsidRPr="006A1197">
        <w:rPr>
          <w:spacing w:val="4"/>
        </w:rPr>
        <w:fldChar w:fldCharType="begin"/>
      </w:r>
      <w:r w:rsidR="00BB567C">
        <w:rPr>
          <w:spacing w:val="4"/>
        </w:rPr>
        <w:instrText xml:space="preserve"> ADDIN EN.CITE &lt;EndNote&gt;&lt;Cite&gt;&lt;Author&gt;Bùi Quang&lt;/Author&gt;&lt;Year&gt;2007&lt;/Year&gt;&lt;RecNum&gt;153&lt;/RecNum&gt;&lt;DisplayText&gt;[48]&lt;/DisplayText&gt;&lt;record&gt;&lt;rec-number&gt;153&lt;/rec-number&gt;&lt;foreign-keys&gt;&lt;key app="EN" db-id="vr59f09flt2df0e0adb5sz9vx50r055f0529" timestamp="0"&gt;153&lt;/key&gt;&lt;/foreign-keys&gt;&lt;ref-type name="Book"&gt;6&lt;/ref-type&gt;&lt;contributors&gt;&lt;authors&gt;&lt;author&gt;Bùi Quang, Tuyển&lt;/author&gt;&lt;/authors&gt;&lt;/contributors&gt;&lt;titles&gt;&lt;title&gt;Phẫu thuật thoát vị đĩa đệm cột sống&lt;/title&gt;&lt;/titles&gt;&lt;dates&gt;&lt;year&gt;2007&lt;/year&gt;&lt;/dates&gt;&lt;publisher&gt;Nhà xuất bản Y học&lt;/publisher&gt;&lt;urls&gt;&lt;/urls&gt;&lt;/record&gt;&lt;/Cite&gt;&lt;/EndNote&gt;</w:instrText>
      </w:r>
      <w:r w:rsidRPr="006A1197">
        <w:rPr>
          <w:spacing w:val="4"/>
        </w:rPr>
        <w:fldChar w:fldCharType="separate"/>
      </w:r>
      <w:r w:rsidR="00BB567C">
        <w:rPr>
          <w:noProof/>
          <w:spacing w:val="4"/>
        </w:rPr>
        <w:t>[48]</w:t>
      </w:r>
      <w:r w:rsidRPr="006A1197">
        <w:rPr>
          <w:spacing w:val="4"/>
        </w:rPr>
        <w:fldChar w:fldCharType="end"/>
      </w:r>
      <w:r w:rsidRPr="006A1197">
        <w:rPr>
          <w:spacing w:val="4"/>
        </w:rPr>
        <w:t>:</w:t>
      </w:r>
    </w:p>
    <w:p w:rsidR="00144C7B" w:rsidRPr="006A1197" w:rsidRDefault="00144C7B" w:rsidP="007E0395">
      <w:pPr>
        <w:spacing w:before="0"/>
      </w:pPr>
      <w:r w:rsidRPr="006A1197">
        <w:tab/>
        <w:t>- Mất đường cong sinh lý, lệch vẹo</w:t>
      </w:r>
      <w:r w:rsidR="002E4C28" w:rsidRPr="006A1197">
        <w:t xml:space="preserve">: bình thường </w:t>
      </w:r>
      <w:r w:rsidR="00CD2BF0">
        <w:t>CSC</w:t>
      </w:r>
      <w:r w:rsidR="002E4C28" w:rsidRPr="006A1197">
        <w:t xml:space="preserve"> hơi cong ưỡn về trước. Khi đau, các cơ cổ co cứng làm cột sống mất đường cong sinh lý, các đốt sống không còn độ ưỡn, mềm mại mà trở nên cứng đơ</w:t>
      </w:r>
    </w:p>
    <w:p w:rsidR="00144C7B" w:rsidRPr="006A1197" w:rsidRDefault="00144C7B" w:rsidP="007E0395">
      <w:pPr>
        <w:spacing w:before="0"/>
      </w:pPr>
      <w:r w:rsidRPr="006A1197">
        <w:tab/>
        <w:t>- Hẹp khoang gian đốt sống</w:t>
      </w:r>
      <w:r w:rsidR="002E4C28" w:rsidRPr="006A1197">
        <w:t xml:space="preserve">: đĩa đệm, thoái hóa, mất nước, chiều cao đĩa đệm giảm làm cho khoảng gian đốt sống hẹp lại. </w:t>
      </w:r>
      <w:proofErr w:type="gramStart"/>
      <w:r w:rsidR="002E4C28" w:rsidRPr="006A1197">
        <w:t>Tại vị trí khoang đốt sống nào hẹp cần nghĩ đến khả năng thoái hóa và thoát vị.</w:t>
      </w:r>
      <w:proofErr w:type="gramEnd"/>
    </w:p>
    <w:p w:rsidR="002E4C28" w:rsidRPr="006A1197" w:rsidRDefault="00144C7B" w:rsidP="007E0395">
      <w:pPr>
        <w:spacing w:before="0"/>
      </w:pPr>
      <w:r w:rsidRPr="006A1197">
        <w:tab/>
        <w:t>- Vôi hóa dây chằ</w:t>
      </w:r>
      <w:r w:rsidR="002E4C28" w:rsidRPr="006A1197">
        <w:t>ng: đó là hình ảnh tăng cản quang có thể gặp ở dây chằng dọc trước, dây chằng dọc sau</w:t>
      </w:r>
      <w:r w:rsidR="00603CD4">
        <w:t>.</w:t>
      </w:r>
    </w:p>
    <w:p w:rsidR="002E4C28" w:rsidRPr="006A1197" w:rsidRDefault="002E4C28" w:rsidP="007E0395">
      <w:pPr>
        <w:spacing w:before="0"/>
        <w:ind w:firstLine="0"/>
      </w:pPr>
      <w:r w:rsidRPr="006A1197">
        <w:tab/>
        <w:t>- Trượt đốt sống hay không: đốt sống cổ có thể trượt hoặc gập góc do tình trạng thoái hóa nặng gây biến dạng cột sống</w:t>
      </w:r>
      <w:r w:rsidR="00603CD4">
        <w:t>.</w:t>
      </w:r>
    </w:p>
    <w:p w:rsidR="003434C5" w:rsidRPr="006A1197" w:rsidRDefault="003434C5" w:rsidP="007E0395">
      <w:pPr>
        <w:spacing w:before="0"/>
      </w:pPr>
      <w:r w:rsidRPr="006A1197">
        <w:tab/>
        <w:t>- Phim cúi, ưỡn tối đa xác đị</w:t>
      </w:r>
      <w:r w:rsidR="00F642CC">
        <w:t>nh bán</w:t>
      </w:r>
      <w:r w:rsidRPr="006A1197">
        <w:t xml:space="preserve"> trật hay mất vững cột sống</w:t>
      </w:r>
    </w:p>
    <w:p w:rsidR="003434C5" w:rsidRPr="006A1197" w:rsidRDefault="00D61A77" w:rsidP="007E0395">
      <w:pPr>
        <w:spacing w:before="0"/>
        <w:ind w:firstLine="0"/>
      </w:pPr>
      <w:r w:rsidRPr="006A1197">
        <w:rPr>
          <w:noProof/>
        </w:rPr>
        <w:drawing>
          <wp:inline distT="0" distB="0" distL="0" distR="0" wp14:anchorId="54544ECE" wp14:editId="416022C2">
            <wp:extent cx="5580380" cy="1796437"/>
            <wp:effectExtent l="0" t="0" r="1270" b="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l="36238" t="51215" r="10370" b="18230"/>
                    <a:stretch>
                      <a:fillRect/>
                    </a:stretch>
                  </pic:blipFill>
                  <pic:spPr bwMode="auto">
                    <a:xfrm>
                      <a:off x="0" y="0"/>
                      <a:ext cx="5580380" cy="1796437"/>
                    </a:xfrm>
                    <a:prstGeom prst="rect">
                      <a:avLst/>
                    </a:prstGeom>
                    <a:noFill/>
                    <a:ln>
                      <a:noFill/>
                    </a:ln>
                  </pic:spPr>
                </pic:pic>
              </a:graphicData>
            </a:graphic>
          </wp:inline>
        </w:drawing>
      </w:r>
    </w:p>
    <w:p w:rsidR="003434C5" w:rsidRPr="006A1197" w:rsidRDefault="0073022F" w:rsidP="007E0395">
      <w:pPr>
        <w:pStyle w:val="ahinh"/>
      </w:pPr>
      <w:bookmarkStart w:id="129" w:name="_Toc55808371"/>
      <w:proofErr w:type="gramStart"/>
      <w:r w:rsidRPr="006A1197">
        <w:t>Hình 1.</w:t>
      </w:r>
      <w:r w:rsidR="00D61A77">
        <w:t>7</w:t>
      </w:r>
      <w:r w:rsidR="003434C5" w:rsidRPr="006A1197">
        <w:t>.</w:t>
      </w:r>
      <w:proofErr w:type="gramEnd"/>
      <w:r w:rsidR="003434C5" w:rsidRPr="006A1197">
        <w:t xml:space="preserve"> X - quang cột sống cổ</w:t>
      </w:r>
      <w:bookmarkEnd w:id="129"/>
    </w:p>
    <w:p w:rsidR="003434C5" w:rsidRPr="006A1197" w:rsidRDefault="003434C5" w:rsidP="00F642CC">
      <w:pPr>
        <w:spacing w:before="0"/>
        <w:ind w:firstLine="0"/>
        <w:jc w:val="center"/>
      </w:pPr>
      <w:r w:rsidRPr="006A1197">
        <w:t>(a - tư thế ưỡn tối đa, b - tư thế nghiêng trung bình, c - tư thế cúi tối đa)</w:t>
      </w:r>
    </w:p>
    <w:p w:rsidR="003434C5" w:rsidRPr="00456BA7" w:rsidRDefault="003434C5" w:rsidP="00F642CC">
      <w:pPr>
        <w:spacing w:before="0"/>
        <w:jc w:val="center"/>
        <w:rPr>
          <w:i/>
          <w:sz w:val="24"/>
          <w:szCs w:val="24"/>
        </w:rPr>
      </w:pPr>
      <w:r w:rsidRPr="00456BA7">
        <w:rPr>
          <w:i/>
          <w:sz w:val="24"/>
          <w:szCs w:val="24"/>
        </w:rPr>
        <w:t xml:space="preserve">* Nguồn: theo König A. và </w:t>
      </w:r>
      <w:r w:rsidR="00833F2F" w:rsidRPr="00456BA7">
        <w:rPr>
          <w:i/>
          <w:sz w:val="24"/>
          <w:szCs w:val="24"/>
        </w:rPr>
        <w:t>cs</w:t>
      </w:r>
      <w:r w:rsidRPr="00456BA7">
        <w:rPr>
          <w:i/>
          <w:sz w:val="24"/>
          <w:szCs w:val="24"/>
        </w:rPr>
        <w:t xml:space="preserve"> (2017) </w:t>
      </w:r>
      <w:r w:rsidRPr="00456BA7">
        <w:rPr>
          <w:i/>
          <w:sz w:val="24"/>
          <w:szCs w:val="24"/>
        </w:rPr>
        <w:fldChar w:fldCharType="begin"/>
      </w:r>
      <w:r w:rsidR="00BB567C" w:rsidRPr="00456BA7">
        <w:rPr>
          <w:i/>
          <w:sz w:val="24"/>
          <w:szCs w:val="24"/>
        </w:rPr>
        <w:instrText xml:space="preserve"> ADDIN EN.CITE &lt;EndNote&gt;&lt;Cite&gt;&lt;Author&gt;König&lt;/Author&gt;&lt;Year&gt;2017&lt;/Year&gt;&lt;RecNum&gt;217&lt;/RecNum&gt;&lt;DisplayText&gt;[28]&lt;/DisplayText&gt;&lt;record&gt;&lt;rec-number&gt;217&lt;/rec-number&gt;&lt;foreign-keys&gt;&lt;key app="EN" db-id="vr59f09flt2df0e0adb5sz9vx50r055f0529" timestamp="1596012095"&gt;217&lt;/key&gt;&lt;/foreign-keys&gt;&lt;ref-type name="Book"&gt;6&lt;/ref-type&gt;&lt;contributors&gt;&lt;authors&gt;&lt;author&gt;König, A., &lt;/author&gt;&lt;author&gt;Spetzger, U.&lt;/author&gt;&lt;/authors&gt;&lt;/contributors&gt;&lt;titles&gt;&lt;title&gt;Degenerative diseases of the cervical spine&lt;/title&gt;&lt;/titles&gt;&lt;edition&gt;1st ed&lt;/edition&gt;&lt;dates&gt;&lt;year&gt;2017&lt;/year&gt;&lt;/dates&gt;&lt;publisher&gt;Springer International Publishing&lt;/publisher&gt;&lt;urls&gt;&lt;/urls&gt;&lt;/record&gt;&lt;/Cite&gt;&lt;/EndNote&gt;</w:instrText>
      </w:r>
      <w:r w:rsidRPr="00456BA7">
        <w:rPr>
          <w:i/>
          <w:sz w:val="24"/>
          <w:szCs w:val="24"/>
        </w:rPr>
        <w:fldChar w:fldCharType="separate"/>
      </w:r>
      <w:r w:rsidR="00BB567C" w:rsidRPr="00456BA7">
        <w:rPr>
          <w:i/>
          <w:noProof/>
          <w:sz w:val="24"/>
          <w:szCs w:val="24"/>
        </w:rPr>
        <w:t>[28]</w:t>
      </w:r>
      <w:r w:rsidRPr="00456BA7">
        <w:rPr>
          <w:i/>
          <w:sz w:val="24"/>
          <w:szCs w:val="24"/>
        </w:rPr>
        <w:fldChar w:fldCharType="end"/>
      </w:r>
    </w:p>
    <w:p w:rsidR="002E4C28" w:rsidRPr="006A1197" w:rsidRDefault="002E4C28" w:rsidP="007E0395">
      <w:pPr>
        <w:pStyle w:val="a3"/>
        <w:rPr>
          <w:lang w:val="en-US"/>
        </w:rPr>
      </w:pPr>
      <w:r w:rsidRPr="006A1197">
        <w:rPr>
          <w:lang w:val="en-US"/>
        </w:rPr>
        <w:t>1.5.</w:t>
      </w:r>
      <w:r w:rsidR="00F058BC">
        <w:rPr>
          <w:lang w:val="en-US"/>
        </w:rPr>
        <w:t>2.2. C</w:t>
      </w:r>
      <w:r w:rsidRPr="006A1197">
        <w:rPr>
          <w:lang w:val="en-US"/>
        </w:rPr>
        <w:t xml:space="preserve">ắt lớp </w:t>
      </w:r>
      <w:proofErr w:type="gramStart"/>
      <w:r w:rsidRPr="006A1197">
        <w:rPr>
          <w:lang w:val="en-US"/>
        </w:rPr>
        <w:t>vi</w:t>
      </w:r>
      <w:proofErr w:type="gramEnd"/>
      <w:r w:rsidRPr="006A1197">
        <w:rPr>
          <w:lang w:val="en-US"/>
        </w:rPr>
        <w:t xml:space="preserve"> tính</w:t>
      </w:r>
    </w:p>
    <w:p w:rsidR="002E4C28" w:rsidRPr="006A1197" w:rsidRDefault="002E4C28" w:rsidP="007E0395">
      <w:pPr>
        <w:spacing w:before="0"/>
      </w:pPr>
      <w:r w:rsidRPr="006A1197">
        <w:tab/>
      </w:r>
      <w:proofErr w:type="gramStart"/>
      <w:r w:rsidRPr="006A1197">
        <w:t xml:space="preserve">Trước khi </w:t>
      </w:r>
      <w:r w:rsidR="00CD2BF0">
        <w:t>CHT</w:t>
      </w:r>
      <w:r w:rsidRPr="006A1197">
        <w:t xml:space="preserve"> ra đời thì </w:t>
      </w:r>
      <w:r w:rsidR="00CD2BF0">
        <w:t>CLVT</w:t>
      </w:r>
      <w:r w:rsidRPr="006A1197">
        <w:t xml:space="preserve"> là một trong những công cụ chẩn đoán có giá trị đối với </w:t>
      </w:r>
      <w:r w:rsidR="00CD2BF0">
        <w:rPr>
          <w:rFonts w:eastAsia="Times New Roman"/>
          <w:szCs w:val="28"/>
        </w:rPr>
        <w:t>TVĐĐ</w:t>
      </w:r>
      <w:r w:rsidR="00B2140C" w:rsidRPr="006A1197">
        <w:t>.</w:t>
      </w:r>
      <w:proofErr w:type="gramEnd"/>
      <w:r w:rsidR="00B2140C" w:rsidRPr="006A1197">
        <w:t xml:space="preserve"> Chẩn đoán </w:t>
      </w:r>
      <w:r w:rsidR="00CD2BF0">
        <w:rPr>
          <w:rFonts w:eastAsia="Times New Roman"/>
          <w:szCs w:val="28"/>
        </w:rPr>
        <w:t>TVĐĐ</w:t>
      </w:r>
      <w:r w:rsidR="00B2140C" w:rsidRPr="006A1197">
        <w:t xml:space="preserve"> bằng chụp </w:t>
      </w:r>
      <w:r w:rsidR="00CD2BF0">
        <w:t>CLVT</w:t>
      </w:r>
      <w:r w:rsidR="00B2140C" w:rsidRPr="006A1197">
        <w:t xml:space="preserve"> có 2 kỹ thuật chính: chụp CLVT phối hợp với tiêm thuốc cản quang đường tĩnh mạch và chụp </w:t>
      </w:r>
      <w:r w:rsidR="00CD2BF0">
        <w:rPr>
          <w:rFonts w:eastAsia="Times New Roman"/>
          <w:szCs w:val="28"/>
        </w:rPr>
        <w:t>CLVT</w:t>
      </w:r>
      <w:r w:rsidR="00B2140C" w:rsidRPr="006A1197">
        <w:t xml:space="preserve"> phối hợp tiêm thuốc cản quang ống tuỷ.</w:t>
      </w:r>
    </w:p>
    <w:p w:rsidR="002E4C28" w:rsidRPr="006A1197" w:rsidRDefault="002E4C28" w:rsidP="007E0395">
      <w:pPr>
        <w:widowControl w:val="0"/>
        <w:spacing w:before="0"/>
        <w:ind w:firstLine="720"/>
        <w:rPr>
          <w:szCs w:val="28"/>
        </w:rPr>
      </w:pPr>
      <w:r w:rsidRPr="006A1197">
        <w:rPr>
          <w:szCs w:val="28"/>
        </w:rPr>
        <w:t>T</w:t>
      </w:r>
      <w:r w:rsidR="00B2140C" w:rsidRPr="006A1197">
        <w:rPr>
          <w:szCs w:val="28"/>
        </w:rPr>
        <w:t>heo G</w:t>
      </w:r>
      <w:r w:rsidRPr="006A1197">
        <w:rPr>
          <w:szCs w:val="28"/>
        </w:rPr>
        <w:t xml:space="preserve">reenberg </w:t>
      </w:r>
      <w:r w:rsidR="00B2140C" w:rsidRPr="006A1197">
        <w:rPr>
          <w:szCs w:val="28"/>
        </w:rPr>
        <w:t xml:space="preserve">M. S. </w:t>
      </w:r>
      <w:r w:rsidRPr="006A1197">
        <w:rPr>
          <w:szCs w:val="28"/>
        </w:rPr>
        <w:t>(1997) thì chụp CLVT cho kết quả tốt đối với thoát vị cổ C</w:t>
      </w:r>
      <w:r w:rsidRPr="006A1197">
        <w:rPr>
          <w:szCs w:val="28"/>
          <w:vertAlign w:val="subscript"/>
        </w:rPr>
        <w:t>5</w:t>
      </w:r>
      <w:r w:rsidR="00E95F02">
        <w:rPr>
          <w:szCs w:val="28"/>
          <w:vertAlign w:val="subscript"/>
        </w:rPr>
        <w:t>-</w:t>
      </w:r>
      <w:r w:rsidRPr="006A1197">
        <w:rPr>
          <w:szCs w:val="28"/>
          <w:vertAlign w:val="subscript"/>
        </w:rPr>
        <w:t>6</w:t>
      </w:r>
      <w:r w:rsidRPr="006A1197">
        <w:rPr>
          <w:szCs w:val="28"/>
        </w:rPr>
        <w:t>, không chính xác đối với C</w:t>
      </w:r>
      <w:r w:rsidRPr="006A1197">
        <w:rPr>
          <w:szCs w:val="28"/>
          <w:vertAlign w:val="subscript"/>
        </w:rPr>
        <w:t>6</w:t>
      </w:r>
      <w:r w:rsidR="00E95F02">
        <w:rPr>
          <w:szCs w:val="28"/>
          <w:vertAlign w:val="subscript"/>
        </w:rPr>
        <w:t>-</w:t>
      </w:r>
      <w:r w:rsidRPr="006A1197">
        <w:rPr>
          <w:szCs w:val="28"/>
          <w:vertAlign w:val="subscript"/>
        </w:rPr>
        <w:t>7</w:t>
      </w:r>
      <w:r w:rsidRPr="006A1197">
        <w:rPr>
          <w:szCs w:val="28"/>
        </w:rPr>
        <w:t xml:space="preserve"> do ảnh bị nhiễu (artifact) bởi </w:t>
      </w:r>
      <w:r w:rsidRPr="006A1197">
        <w:rPr>
          <w:szCs w:val="28"/>
        </w:rPr>
        <w:lastRenderedPageBreak/>
        <w:t xml:space="preserve">xương vai và thân đốt sống. </w:t>
      </w:r>
      <w:proofErr w:type="gramStart"/>
      <w:r w:rsidRPr="006A1197">
        <w:rPr>
          <w:szCs w:val="28"/>
        </w:rPr>
        <w:t>Kết quả rất kém đối C</w:t>
      </w:r>
      <w:r w:rsidRPr="006A1197">
        <w:rPr>
          <w:szCs w:val="28"/>
          <w:vertAlign w:val="subscript"/>
        </w:rPr>
        <w:t>7</w:t>
      </w:r>
      <w:r w:rsidRPr="006A1197">
        <w:rPr>
          <w:szCs w:val="28"/>
        </w:rPr>
        <w:t>T</w:t>
      </w:r>
      <w:r w:rsidRPr="006A1197">
        <w:rPr>
          <w:szCs w:val="28"/>
          <w:vertAlign w:val="subscript"/>
        </w:rPr>
        <w:t>1</w:t>
      </w:r>
      <w:r w:rsidRPr="006A1197">
        <w:rPr>
          <w:szCs w:val="28"/>
        </w:rPr>
        <w:t>.</w:t>
      </w:r>
      <w:proofErr w:type="gramEnd"/>
      <w:r w:rsidRPr="006A1197">
        <w:rPr>
          <w:szCs w:val="28"/>
        </w:rPr>
        <w:t xml:space="preserve"> Để cho chẩn đoán chính xác, thường kết hợp chụp cắt lớp với tiêm thuốc cản quang vào ống sống, theo Greenberg phương pháp kết hợp này cho chẩn đoán chính xác tới 98% đối với TVĐĐ CSC </w:t>
      </w:r>
      <w:r w:rsidRPr="006A1197">
        <w:rPr>
          <w:szCs w:val="28"/>
        </w:rPr>
        <w:fldChar w:fldCharType="begin"/>
      </w:r>
      <w:r w:rsidR="00BB567C">
        <w:rPr>
          <w:szCs w:val="28"/>
        </w:rPr>
        <w:instrText xml:space="preserve"> ADDIN EN.CITE &lt;EndNote&gt;&lt;Cite&gt;&lt;Author&gt;Bùi Quang&lt;/Author&gt;&lt;Year&gt;2007&lt;/Year&gt;&lt;RecNum&gt;153&lt;/RecNum&gt;&lt;DisplayText&gt;[48]&lt;/DisplayText&gt;&lt;record&gt;&lt;rec-number&gt;153&lt;/rec-number&gt;&lt;foreign-keys&gt;&lt;key app="EN" db-id="vr59f09flt2df0e0adb5sz9vx50r055f0529" timestamp="0"&gt;153&lt;/key&gt;&lt;/foreign-keys&gt;&lt;ref-type name="Book"&gt;6&lt;/ref-type&gt;&lt;contributors&gt;&lt;authors&gt;&lt;author&gt;Bùi Quang, Tuyển&lt;/author&gt;&lt;/authors&gt;&lt;/contributors&gt;&lt;titles&gt;&lt;title&gt;Phẫu thuật thoát vị đĩa đệm cột sống&lt;/title&gt;&lt;/titles&gt;&lt;dates&gt;&lt;year&gt;2007&lt;/year&gt;&lt;/dates&gt;&lt;publisher&gt;Nhà xuất bản Y học&lt;/publisher&gt;&lt;urls&gt;&lt;/urls&gt;&lt;/record&gt;&lt;/Cite&gt;&lt;/EndNote&gt;</w:instrText>
      </w:r>
      <w:r w:rsidRPr="006A1197">
        <w:rPr>
          <w:szCs w:val="28"/>
        </w:rPr>
        <w:fldChar w:fldCharType="separate"/>
      </w:r>
      <w:r w:rsidR="00BB567C">
        <w:rPr>
          <w:noProof/>
          <w:szCs w:val="28"/>
        </w:rPr>
        <w:t>[48]</w:t>
      </w:r>
      <w:r w:rsidRPr="006A1197">
        <w:rPr>
          <w:szCs w:val="28"/>
        </w:rPr>
        <w:fldChar w:fldCharType="end"/>
      </w:r>
      <w:r w:rsidR="003434C5" w:rsidRPr="006A1197">
        <w:rPr>
          <w:szCs w:val="28"/>
        </w:rPr>
        <w:t>.</w:t>
      </w:r>
    </w:p>
    <w:p w:rsidR="002E4C28" w:rsidRPr="00A04386" w:rsidRDefault="002E4C28" w:rsidP="007E0395">
      <w:pPr>
        <w:widowControl w:val="0"/>
        <w:spacing w:before="0"/>
        <w:ind w:firstLine="720"/>
        <w:rPr>
          <w:spacing w:val="-4"/>
        </w:rPr>
      </w:pPr>
      <w:r w:rsidRPr="00A04386">
        <w:rPr>
          <w:spacing w:val="-4"/>
          <w:szCs w:val="28"/>
        </w:rPr>
        <w:tab/>
      </w:r>
      <w:proofErr w:type="gramStart"/>
      <w:r w:rsidRPr="00A04386">
        <w:rPr>
          <w:spacing w:val="-4"/>
          <w:szCs w:val="28"/>
        </w:rPr>
        <w:t>Chụp CLVT l</w:t>
      </w:r>
      <w:r w:rsidRPr="00A04386">
        <w:rPr>
          <w:spacing w:val="-4"/>
        </w:rPr>
        <w:t>à phương pháp chẩn đoán hình ảnh có giá trị, nó bổ xung thêm nhiều thông tin quý mà trên X quang thường quy, CHT không thấy.</w:t>
      </w:r>
      <w:proofErr w:type="gramEnd"/>
      <w:r w:rsidRPr="00A04386">
        <w:rPr>
          <w:spacing w:val="-4"/>
        </w:rPr>
        <w:t xml:space="preserve"> </w:t>
      </w:r>
      <w:proofErr w:type="gramStart"/>
      <w:r w:rsidRPr="00A04386">
        <w:rPr>
          <w:spacing w:val="-4"/>
        </w:rPr>
        <w:t>CLVT cho thấy rõ cấu trúc xương cột sống và liên quan của nó với ống sống, lỗ ghép.</w:t>
      </w:r>
      <w:proofErr w:type="gramEnd"/>
      <w:r w:rsidRPr="00A04386">
        <w:rPr>
          <w:spacing w:val="-4"/>
        </w:rPr>
        <w:t xml:space="preserve"> Trong bệnh lý hẹp ống sống, nó cho phép phân biệt nguyên nhân gây hẹp do chồi xương, phì đại mấu khớp hay nguyên nhân từ dây chằng phía sau. Hình ảnh </w:t>
      </w:r>
      <w:proofErr w:type="gramStart"/>
      <w:r w:rsidRPr="00A04386">
        <w:rPr>
          <w:spacing w:val="-4"/>
        </w:rPr>
        <w:t>thu</w:t>
      </w:r>
      <w:proofErr w:type="gramEnd"/>
      <w:r w:rsidRPr="00A04386">
        <w:rPr>
          <w:spacing w:val="-4"/>
        </w:rPr>
        <w:t xml:space="preserve"> được sau chụp CLVT là những lớp cắt ngang, dựa trên các lớp cắt này có thể tái tạo hình ảnh 2 chiều hay 3 chiều. Với sự ra đời của máy chụp CLVT xoắn ốc đã hạn chế được lượng </w:t>
      </w:r>
      <w:proofErr w:type="gramStart"/>
      <w:r w:rsidRPr="00A04386">
        <w:rPr>
          <w:spacing w:val="-4"/>
        </w:rPr>
        <w:t>tia</w:t>
      </w:r>
      <w:proofErr w:type="gramEnd"/>
      <w:r w:rsidRPr="00A04386">
        <w:rPr>
          <w:spacing w:val="-4"/>
        </w:rPr>
        <w:t xml:space="preserve"> phát và cho hình ảnh tốt hơn nhiều.</w:t>
      </w:r>
    </w:p>
    <w:p w:rsidR="002E4C28" w:rsidRPr="006A1197" w:rsidRDefault="002E4C28" w:rsidP="007E0395">
      <w:pPr>
        <w:widowControl w:val="0"/>
        <w:spacing w:before="0"/>
        <w:ind w:firstLine="720"/>
        <w:rPr>
          <w:spacing w:val="2"/>
        </w:rPr>
      </w:pPr>
      <w:r w:rsidRPr="006A1197">
        <w:rPr>
          <w:spacing w:val="2"/>
        </w:rPr>
        <w:t xml:space="preserve"> </w:t>
      </w:r>
      <w:proofErr w:type="gramStart"/>
      <w:r w:rsidRPr="006A1197">
        <w:rPr>
          <w:spacing w:val="2"/>
        </w:rPr>
        <w:t xml:space="preserve">Chụp CLVT </w:t>
      </w:r>
      <w:r w:rsidR="00CD2BF0">
        <w:rPr>
          <w:spacing w:val="2"/>
        </w:rPr>
        <w:t>CSC</w:t>
      </w:r>
      <w:r w:rsidRPr="006A1197">
        <w:rPr>
          <w:spacing w:val="2"/>
        </w:rPr>
        <w:t xml:space="preserve"> sau mổ cho phép đánh giá kết quả giải phóng chèn ép sau mổ và mức độ hàn liên thân đốt sống sau lấy đĩa đệm và nhân thoát vị.</w:t>
      </w:r>
      <w:proofErr w:type="gramEnd"/>
      <w:r w:rsidR="003434C5" w:rsidRPr="006A1197">
        <w:rPr>
          <w:spacing w:val="2"/>
        </w:rPr>
        <w:t xml:space="preserve"> Cho đến nay phương pháp này vẫn được so sánh với </w:t>
      </w:r>
      <w:r w:rsidR="00CD2BF0">
        <w:rPr>
          <w:spacing w:val="2"/>
        </w:rPr>
        <w:t>CHT</w:t>
      </w:r>
      <w:r w:rsidR="003434C5" w:rsidRPr="006A1197">
        <w:rPr>
          <w:spacing w:val="2"/>
        </w:rPr>
        <w:t xml:space="preserve"> từ về giá trị chẩn đoán, đặc biệt những trường hợp chống chỉ định chụp </w:t>
      </w:r>
      <w:r w:rsidR="00CD2BF0">
        <w:rPr>
          <w:spacing w:val="2"/>
        </w:rPr>
        <w:t>CHT</w:t>
      </w:r>
      <w:r w:rsidR="003434C5" w:rsidRPr="006A1197">
        <w:rPr>
          <w:spacing w:val="2"/>
        </w:rPr>
        <w:t xml:space="preserve"> [70]</w:t>
      </w:r>
      <w:proofErr w:type="gramStart"/>
      <w:r w:rsidR="003434C5" w:rsidRPr="006A1197">
        <w:rPr>
          <w:spacing w:val="2"/>
        </w:rPr>
        <w:t>,[</w:t>
      </w:r>
      <w:proofErr w:type="gramEnd"/>
      <w:r w:rsidR="003434C5" w:rsidRPr="006A1197">
        <w:rPr>
          <w:spacing w:val="2"/>
        </w:rPr>
        <w:t>71].</w:t>
      </w:r>
    </w:p>
    <w:p w:rsidR="00272411" w:rsidRPr="006A1197" w:rsidRDefault="00D61A77" w:rsidP="007E0395">
      <w:pPr>
        <w:widowControl w:val="0"/>
        <w:spacing w:before="0"/>
        <w:ind w:firstLine="0"/>
        <w:jc w:val="center"/>
        <w:rPr>
          <w:spacing w:val="2"/>
        </w:rPr>
      </w:pPr>
      <w:r w:rsidRPr="006A1197">
        <w:rPr>
          <w:noProof/>
          <w:spacing w:val="2"/>
        </w:rPr>
        <w:drawing>
          <wp:inline distT="0" distB="0" distL="0" distR="0" wp14:anchorId="202231DD" wp14:editId="5ADFA667">
            <wp:extent cx="4972050" cy="2415044"/>
            <wp:effectExtent l="0" t="0" r="0" b="4445"/>
            <wp:docPr id="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r="20328" b="31250"/>
                    <a:stretch>
                      <a:fillRect/>
                    </a:stretch>
                  </pic:blipFill>
                  <pic:spPr bwMode="auto">
                    <a:xfrm>
                      <a:off x="0" y="0"/>
                      <a:ext cx="4974978" cy="2416466"/>
                    </a:xfrm>
                    <a:prstGeom prst="rect">
                      <a:avLst/>
                    </a:prstGeom>
                    <a:noFill/>
                    <a:ln>
                      <a:noFill/>
                    </a:ln>
                  </pic:spPr>
                </pic:pic>
              </a:graphicData>
            </a:graphic>
          </wp:inline>
        </w:drawing>
      </w:r>
    </w:p>
    <w:p w:rsidR="00272411" w:rsidRPr="006A1197" w:rsidRDefault="0073022F" w:rsidP="007E0395">
      <w:pPr>
        <w:pStyle w:val="ahinh"/>
      </w:pPr>
      <w:bookmarkStart w:id="130" w:name="_Toc55808372"/>
      <w:proofErr w:type="gramStart"/>
      <w:r w:rsidRPr="006A1197">
        <w:t>Hình 1.</w:t>
      </w:r>
      <w:r w:rsidR="00D61A77">
        <w:t>8</w:t>
      </w:r>
      <w:r w:rsidR="00272411" w:rsidRPr="006A1197">
        <w:t>.</w:t>
      </w:r>
      <w:proofErr w:type="gramEnd"/>
      <w:r w:rsidR="00272411" w:rsidRPr="006A1197">
        <w:t xml:space="preserve"> Cắt lớp </w:t>
      </w:r>
      <w:proofErr w:type="gramStart"/>
      <w:r w:rsidR="00272411" w:rsidRPr="006A1197">
        <w:t>vi</w:t>
      </w:r>
      <w:proofErr w:type="gramEnd"/>
      <w:r w:rsidR="00272411" w:rsidRPr="006A1197">
        <w:t xml:space="preserve"> tính cột sống cổ</w:t>
      </w:r>
      <w:bookmarkEnd w:id="130"/>
    </w:p>
    <w:p w:rsidR="00272411" w:rsidRPr="006A1197" w:rsidRDefault="00E13DE0" w:rsidP="007E0395">
      <w:pPr>
        <w:widowControl w:val="0"/>
        <w:spacing w:before="0"/>
        <w:ind w:firstLine="0"/>
        <w:jc w:val="center"/>
        <w:rPr>
          <w:spacing w:val="2"/>
        </w:rPr>
      </w:pPr>
      <w:r w:rsidRPr="006A1197">
        <w:rPr>
          <w:spacing w:val="2"/>
        </w:rPr>
        <w:t>(</w:t>
      </w:r>
      <w:r w:rsidR="00272411" w:rsidRPr="006A1197">
        <w:rPr>
          <w:spacing w:val="2"/>
        </w:rPr>
        <w:t>a</w:t>
      </w:r>
      <w:r w:rsidRPr="006A1197">
        <w:rPr>
          <w:spacing w:val="2"/>
        </w:rPr>
        <w:t xml:space="preserve"> - TVĐĐ</w:t>
      </w:r>
      <w:r w:rsidR="00272411" w:rsidRPr="006A1197">
        <w:rPr>
          <w:spacing w:val="2"/>
        </w:rPr>
        <w:t xml:space="preserve"> </w:t>
      </w:r>
      <w:r w:rsidRPr="006A1197">
        <w:rPr>
          <w:spacing w:val="2"/>
        </w:rPr>
        <w:t>C</w:t>
      </w:r>
      <w:r w:rsidRPr="006A1197">
        <w:rPr>
          <w:spacing w:val="2"/>
          <w:vertAlign w:val="subscript"/>
        </w:rPr>
        <w:t>6</w:t>
      </w:r>
      <w:r w:rsidR="00E95F02">
        <w:rPr>
          <w:spacing w:val="2"/>
          <w:vertAlign w:val="subscript"/>
        </w:rPr>
        <w:t>-</w:t>
      </w:r>
      <w:r w:rsidRPr="006A1197">
        <w:rPr>
          <w:spacing w:val="2"/>
          <w:vertAlign w:val="subscript"/>
        </w:rPr>
        <w:t xml:space="preserve">7 </w:t>
      </w:r>
      <w:r w:rsidRPr="006A1197">
        <w:rPr>
          <w:spacing w:val="2"/>
        </w:rPr>
        <w:t xml:space="preserve">lệch phải </w:t>
      </w:r>
      <w:r w:rsidR="00272411" w:rsidRPr="006A1197">
        <w:rPr>
          <w:spacing w:val="2"/>
        </w:rPr>
        <w:t>kèm mỏ xương</w:t>
      </w:r>
      <w:r w:rsidRPr="006A1197">
        <w:rPr>
          <w:spacing w:val="2"/>
          <w:vertAlign w:val="subscript"/>
        </w:rPr>
        <w:t xml:space="preserve">, </w:t>
      </w:r>
      <w:r w:rsidRPr="006A1197">
        <w:rPr>
          <w:spacing w:val="2"/>
        </w:rPr>
        <w:t>b - hình ảnh TVĐĐ C</w:t>
      </w:r>
      <w:r w:rsidRPr="006A1197">
        <w:rPr>
          <w:spacing w:val="2"/>
          <w:vertAlign w:val="subscript"/>
        </w:rPr>
        <w:t>4</w:t>
      </w:r>
      <w:r w:rsidR="00E95F02">
        <w:rPr>
          <w:spacing w:val="2"/>
          <w:vertAlign w:val="subscript"/>
        </w:rPr>
        <w:t>-</w:t>
      </w:r>
      <w:r w:rsidRPr="006A1197">
        <w:rPr>
          <w:spacing w:val="2"/>
          <w:vertAlign w:val="subscript"/>
        </w:rPr>
        <w:t>5</w:t>
      </w:r>
      <w:r w:rsidRPr="006A1197">
        <w:rPr>
          <w:spacing w:val="2"/>
        </w:rPr>
        <w:t xml:space="preserve"> lệch trái)</w:t>
      </w:r>
    </w:p>
    <w:p w:rsidR="00E13DE0" w:rsidRPr="00456BA7" w:rsidRDefault="00E13DE0" w:rsidP="007E0395">
      <w:pPr>
        <w:widowControl w:val="0"/>
        <w:spacing w:before="0"/>
        <w:ind w:firstLine="0"/>
        <w:jc w:val="center"/>
        <w:rPr>
          <w:spacing w:val="2"/>
          <w:sz w:val="24"/>
          <w:szCs w:val="24"/>
          <w:vertAlign w:val="subscript"/>
        </w:rPr>
      </w:pPr>
      <w:r w:rsidRPr="00456BA7">
        <w:rPr>
          <w:i/>
          <w:spacing w:val="2"/>
          <w:sz w:val="24"/>
          <w:szCs w:val="24"/>
        </w:rPr>
        <w:t xml:space="preserve">* Nguồn: theo Ilkko E. và </w:t>
      </w:r>
      <w:r w:rsidR="00833F2F" w:rsidRPr="00456BA7">
        <w:rPr>
          <w:i/>
          <w:spacing w:val="2"/>
          <w:sz w:val="24"/>
          <w:szCs w:val="24"/>
        </w:rPr>
        <w:t>cs</w:t>
      </w:r>
      <w:r w:rsidRPr="00456BA7">
        <w:rPr>
          <w:i/>
          <w:spacing w:val="2"/>
          <w:sz w:val="24"/>
          <w:szCs w:val="24"/>
        </w:rPr>
        <w:t xml:space="preserve"> (1996) </w:t>
      </w:r>
      <w:r w:rsidRPr="00456BA7">
        <w:rPr>
          <w:i/>
          <w:spacing w:val="2"/>
          <w:sz w:val="24"/>
          <w:szCs w:val="24"/>
        </w:rPr>
        <w:fldChar w:fldCharType="begin"/>
      </w:r>
      <w:r w:rsidR="00BB567C" w:rsidRPr="00456BA7">
        <w:rPr>
          <w:i/>
          <w:spacing w:val="2"/>
          <w:sz w:val="24"/>
          <w:szCs w:val="24"/>
        </w:rPr>
        <w:instrText xml:space="preserve"> ADDIN EN.CITE &lt;EndNote&gt;&lt;Cite&gt;&lt;Author&gt;Ilkko&lt;/Author&gt;&lt;Year&gt;1996&lt;/Year&gt;&lt;RecNum&gt;159&lt;/RecNum&gt;&lt;DisplayText&gt;[73]&lt;/DisplayText&gt;&lt;record&gt;&lt;rec-number&gt;159&lt;/rec-number&gt;&lt;foreign-keys&gt;&lt;key app="EN" db-id="vr59f09flt2df0e0adb5sz9vx50r055f0529" timestamp="0"&gt;159&lt;/key&gt;&lt;/foreign-keys&gt;&lt;ref-type name="Journal Article"&gt;17&lt;/ref-type&gt;&lt;contributors&gt;&lt;authors&gt;&lt;author&gt;Ilkko, E.&lt;/author&gt;&lt;author&gt;Lahde, S.&lt;/author&gt;&lt;author&gt;Heiskari, M.&lt;/author&gt;&lt;/authors&gt;&lt;/contributors&gt;&lt;auth-address&gt;Department of Diagnostic Radiology, Oulu University Central Hospital, Oulu, Finland.&lt;/auth-address&gt;&lt;titles&gt;&lt;title&gt;Thin-section CT in the examination of cervical disc herniation. A prospective study with 1-mm axial and helical images&lt;/title&gt;&lt;secondary-title&gt;Acta Radiol&lt;/secondary-title&gt;&lt;alt-title&gt;Acta radiologica (Stockholm, Sweden : 1987)&lt;/alt-title&gt;&lt;/titles&gt;&lt;pages&gt;148-52&lt;/pages&gt;&lt;volume&gt;37&lt;/volume&gt;&lt;number&gt;2&lt;/number&gt;&lt;edition&gt;1996/03/01&lt;/edition&gt;&lt;keywords&gt;&lt;keyword&gt;Adult&lt;/keyword&gt;&lt;keyword&gt;Aged&lt;/keyword&gt;&lt;keyword&gt;*Cervical Vertebrae&lt;/keyword&gt;&lt;keyword&gt;Female&lt;/keyword&gt;&lt;keyword&gt;Humans&lt;/keyword&gt;&lt;keyword&gt;Intervertebral Disc Displacement/*diagnostic imaging&lt;/keyword&gt;&lt;keyword&gt;Magnetic Resonance Imaging&lt;/keyword&gt;&lt;keyword&gt;Male&lt;/keyword&gt;&lt;keyword&gt;Middle Aged&lt;/keyword&gt;&lt;keyword&gt;Myelography&lt;/keyword&gt;&lt;keyword&gt;Prospective Studies&lt;/keyword&gt;&lt;keyword&gt;*Tomography, X-Ray Computed&lt;/keyword&gt;&lt;/keywords&gt;&lt;dates&gt;&lt;year&gt;1996&lt;/year&gt;&lt;pub-dates&gt;&lt;date&gt;Mar&lt;/date&gt;&lt;/pub-dates&gt;&lt;/dates&gt;&lt;isbn&gt;0284-1851 (Print)&amp;#xD;0284-1851&lt;/isbn&gt;&lt;accession-num&gt;8600952&lt;/accession-num&gt;&lt;urls&gt;&lt;/urls&gt;&lt;electronic-resource-num&gt;10.1177/02841851960371p131&lt;/electronic-resource-num&gt;&lt;remote-database-provider&gt;NLM&lt;/remote-database-provider&gt;&lt;language&gt;eng&lt;/language&gt;&lt;/record&gt;&lt;/Cite&gt;&lt;/EndNote&gt;</w:instrText>
      </w:r>
      <w:r w:rsidRPr="00456BA7">
        <w:rPr>
          <w:i/>
          <w:spacing w:val="2"/>
          <w:sz w:val="24"/>
          <w:szCs w:val="24"/>
        </w:rPr>
        <w:fldChar w:fldCharType="separate"/>
      </w:r>
      <w:r w:rsidR="00BB567C" w:rsidRPr="00456BA7">
        <w:rPr>
          <w:i/>
          <w:noProof/>
          <w:spacing w:val="2"/>
          <w:sz w:val="24"/>
          <w:szCs w:val="24"/>
        </w:rPr>
        <w:t>[73]</w:t>
      </w:r>
      <w:r w:rsidRPr="00456BA7">
        <w:rPr>
          <w:i/>
          <w:spacing w:val="2"/>
          <w:sz w:val="24"/>
          <w:szCs w:val="24"/>
        </w:rPr>
        <w:fldChar w:fldCharType="end"/>
      </w:r>
    </w:p>
    <w:p w:rsidR="00456BA7" w:rsidRDefault="00456BA7">
      <w:pPr>
        <w:spacing w:before="0" w:line="240" w:lineRule="auto"/>
        <w:ind w:firstLine="0"/>
        <w:jc w:val="left"/>
        <w:rPr>
          <w:rFonts w:eastAsia="Calibri"/>
          <w:bCs/>
          <w:i/>
          <w:color w:val="000000" w:themeColor="text1"/>
          <w:szCs w:val="28"/>
          <w:lang w:eastAsia="x-none"/>
        </w:rPr>
      </w:pPr>
      <w:r>
        <w:br w:type="page"/>
      </w:r>
    </w:p>
    <w:p w:rsidR="002E4C28" w:rsidRPr="006A1197" w:rsidRDefault="00F058BC" w:rsidP="008D0824">
      <w:pPr>
        <w:pStyle w:val="a3"/>
        <w:rPr>
          <w:lang w:val="en-US"/>
        </w:rPr>
      </w:pPr>
      <w:r>
        <w:rPr>
          <w:lang w:val="en-US"/>
        </w:rPr>
        <w:lastRenderedPageBreak/>
        <w:t>1.5.2.3. C</w:t>
      </w:r>
      <w:r w:rsidR="002E4C28" w:rsidRPr="006A1197">
        <w:rPr>
          <w:lang w:val="en-US"/>
        </w:rPr>
        <w:t>ộng hưởng từ</w:t>
      </w:r>
    </w:p>
    <w:p w:rsidR="003434C5" w:rsidRPr="006A1197" w:rsidRDefault="003434C5" w:rsidP="008D0824">
      <w:pPr>
        <w:spacing w:before="0"/>
        <w:ind w:firstLine="720"/>
        <w:rPr>
          <w:szCs w:val="28"/>
        </w:rPr>
      </w:pPr>
      <w:proofErr w:type="gramStart"/>
      <w:r w:rsidRPr="006A1197">
        <w:rPr>
          <w:rFonts w:eastAsia="Times New Roman"/>
          <w:szCs w:val="28"/>
        </w:rPr>
        <w:t xml:space="preserve">Chụp </w:t>
      </w:r>
      <w:r w:rsidR="00CD2BF0">
        <w:rPr>
          <w:rFonts w:eastAsia="Times New Roman"/>
          <w:szCs w:val="28"/>
        </w:rPr>
        <w:t>CHT</w:t>
      </w:r>
      <w:r w:rsidRPr="006A1197">
        <w:rPr>
          <w:rFonts w:eastAsia="Times New Roman"/>
          <w:szCs w:val="28"/>
        </w:rPr>
        <w:t xml:space="preserve"> được sử dụng để chẩn đoán các khối bệnh lý trong não từ năm 1983.</w:t>
      </w:r>
      <w:proofErr w:type="gramEnd"/>
      <w:r w:rsidRPr="006A1197">
        <w:rPr>
          <w:rFonts w:eastAsia="Times New Roman"/>
          <w:szCs w:val="28"/>
        </w:rPr>
        <w:t xml:space="preserve"> </w:t>
      </w:r>
      <w:proofErr w:type="gramStart"/>
      <w:r w:rsidRPr="006A1197">
        <w:rPr>
          <w:rFonts w:eastAsia="Times New Roman"/>
          <w:szCs w:val="28"/>
        </w:rPr>
        <w:t xml:space="preserve">Đến nay, phương pháp chẩn đoán bệnh bằng hình ảnh </w:t>
      </w:r>
      <w:r w:rsidR="00CD2BF0">
        <w:rPr>
          <w:rFonts w:eastAsia="Times New Roman"/>
          <w:szCs w:val="28"/>
        </w:rPr>
        <w:t>CHT</w:t>
      </w:r>
      <w:r w:rsidRPr="006A1197">
        <w:rPr>
          <w:rFonts w:eastAsia="Times New Roman"/>
          <w:szCs w:val="28"/>
        </w:rPr>
        <w:t xml:space="preserve"> ngày càng được ứng dụng rộng rãi.</w:t>
      </w:r>
      <w:proofErr w:type="gramEnd"/>
      <w:r w:rsidRPr="006A1197">
        <w:rPr>
          <w:rFonts w:eastAsia="Times New Roman"/>
          <w:szCs w:val="28"/>
        </w:rPr>
        <w:t xml:space="preserve"> Chụp </w:t>
      </w:r>
      <w:r w:rsidR="00CD2BF0">
        <w:rPr>
          <w:rFonts w:eastAsia="Times New Roman"/>
          <w:szCs w:val="28"/>
        </w:rPr>
        <w:t>CHT</w:t>
      </w:r>
      <w:r w:rsidRPr="006A1197">
        <w:rPr>
          <w:rFonts w:eastAsia="Times New Roman"/>
          <w:szCs w:val="28"/>
        </w:rPr>
        <w:t xml:space="preserve"> có hình ảnh không gian ba chiều với các lớp cắt ở nhiều bình diện khác nhau và độ tương phản cao của các tổ chức phần mềm cho thấy được hình ảnh chèn ép do đĩa đệm và mức độ chèn ép, hơn nữa lại là phương pháp không nguy hiểm, có ưu điểm rõ rệt </w:t>
      </w:r>
      <w:r w:rsidRPr="006A1197">
        <w:rPr>
          <w:rFonts w:eastAsia="Times New Roman"/>
          <w:szCs w:val="28"/>
        </w:rPr>
        <w:fldChar w:fldCharType="begin"/>
      </w:r>
      <w:r w:rsidR="00BB567C">
        <w:rPr>
          <w:rFonts w:eastAsia="Times New Roman"/>
          <w:szCs w:val="28"/>
        </w:rPr>
        <w:instrText xml:space="preserve"> ADDIN EN.CITE &lt;EndNote&gt;&lt;Cite&gt;&lt;Author&gt;Goethem&lt;/Author&gt;&lt;Year&gt;2007&lt;/Year&gt;&lt;RecNum&gt;229&lt;/RecNum&gt;&lt;DisplayText&gt;[74]&lt;/DisplayText&gt;&lt;record&gt;&lt;rec-number&gt;229&lt;/rec-number&gt;&lt;foreign-keys&gt;&lt;key app="EN" db-id="vr59f09flt2df0e0adb5sz9vx50r055f0529" timestamp="1596012095"&gt;229&lt;/key&gt;&lt;/foreign-keys&gt;&lt;ref-type name="Book"&gt;6&lt;/ref-type&gt;&lt;contributors&gt;&lt;authors&gt;&lt;author&gt;Goethem, J. W. M.&lt;/author&gt;&lt;author&gt;Hauwe, L.&lt;/author&gt;&lt;author&gt;Parizel, P.M.&lt;/author&gt;&lt;/authors&gt;&lt;/contributors&gt;&lt;titles&gt;&lt;title&gt;Spinal Imaging: Diagnostic Imaging of the Spine and Spinal Cord&lt;/title&gt;&lt;/titles&gt;&lt;dates&gt;&lt;year&gt;2007&lt;/year&gt;&lt;/dates&gt;&lt;publisher&gt;Springer Berlin&lt;/publisher&gt;&lt;urls&gt;&lt;/urls&gt;&lt;language&gt;b&lt;/language&gt;&lt;/record&gt;&lt;/Cite&gt;&lt;/EndNote&gt;</w:instrText>
      </w:r>
      <w:r w:rsidRPr="006A1197">
        <w:rPr>
          <w:rFonts w:eastAsia="Times New Roman"/>
          <w:szCs w:val="28"/>
        </w:rPr>
        <w:fldChar w:fldCharType="separate"/>
      </w:r>
      <w:r w:rsidR="00BB567C">
        <w:rPr>
          <w:rFonts w:eastAsia="Times New Roman"/>
          <w:noProof/>
          <w:szCs w:val="28"/>
        </w:rPr>
        <w:t>[74]</w:t>
      </w:r>
      <w:r w:rsidRPr="006A1197">
        <w:rPr>
          <w:rFonts w:eastAsia="Times New Roman"/>
          <w:szCs w:val="28"/>
        </w:rPr>
        <w:fldChar w:fldCharType="end"/>
      </w:r>
      <w:r w:rsidRPr="006A1197">
        <w:rPr>
          <w:rFonts w:eastAsia="Times New Roman"/>
          <w:szCs w:val="28"/>
        </w:rPr>
        <w:t>.</w:t>
      </w:r>
      <w:r w:rsidR="00504344">
        <w:rPr>
          <w:rFonts w:eastAsia="Times New Roman"/>
          <w:szCs w:val="28"/>
        </w:rPr>
        <w:t xml:space="preserve"> </w:t>
      </w:r>
      <w:proofErr w:type="gramStart"/>
      <w:r w:rsidR="00504344" w:rsidRPr="006A1197">
        <w:rPr>
          <w:spacing w:val="-2"/>
          <w:szCs w:val="28"/>
        </w:rPr>
        <w:t>CHT là kỹ thuật hình ảnh hoàn thiện nhất hiện nay, cho phép chẩn đoán được những bệnh ở não và tủy sống mà chụp CLVT không chẩn đoán được.</w:t>
      </w:r>
      <w:proofErr w:type="gramEnd"/>
      <w:r w:rsidR="00504344" w:rsidRPr="006A1197">
        <w:rPr>
          <w:spacing w:val="-2"/>
          <w:szCs w:val="28"/>
        </w:rPr>
        <w:t xml:space="preserve"> Ngày nay chỉ định chụp CHT tương đối rộng rãi </w:t>
      </w:r>
      <w:r w:rsidR="00504344" w:rsidRPr="006A1197">
        <w:rPr>
          <w:spacing w:val="-2"/>
          <w:szCs w:val="28"/>
        </w:rPr>
        <w:fldChar w:fldCharType="begin"/>
      </w:r>
      <w:r w:rsidR="00BB567C">
        <w:rPr>
          <w:spacing w:val="-2"/>
          <w:szCs w:val="28"/>
        </w:rPr>
        <w:instrText xml:space="preserve"> ADDIN EN.CITE &lt;EndNote&gt;&lt;Cite&gt;&lt;Author&gt;Lê Văn&lt;/Author&gt;&lt;Year&gt;2011&lt;/Year&gt;&lt;RecNum&gt;155&lt;/RecNum&gt;&lt;DisplayText&gt;[66]&lt;/DisplayText&gt;&lt;record&gt;&lt;rec-number&gt;155&lt;/rec-number&gt;&lt;foreign-keys&gt;&lt;key app="EN" db-id="vr59f09flt2df0e0adb5sz9vx50r055f0529" timestamp="0"&gt;155&lt;/key&gt;&lt;/foreign-keys&gt;&lt;ref-type name="Book"&gt;6&lt;/ref-type&gt;&lt;contributors&gt;&lt;authors&gt;&lt;author&gt;Lê Văn, Phước&lt;/author&gt;&lt;/authors&gt;&lt;/contributors&gt;&lt;titles&gt;&lt;title&gt;Cộng hưởng từ cột sống&lt;/title&gt;&lt;/titles&gt;&lt;dates&gt;&lt;year&gt;2011&lt;/year&gt;&lt;/dates&gt;&lt;publisher&gt;Nhà xuất bản Y học&lt;/publisher&gt;&lt;urls&gt;&lt;/urls&gt;&lt;/record&gt;&lt;/Cite&gt;&lt;/EndNote&gt;</w:instrText>
      </w:r>
      <w:r w:rsidR="00504344" w:rsidRPr="006A1197">
        <w:rPr>
          <w:spacing w:val="-2"/>
          <w:szCs w:val="28"/>
        </w:rPr>
        <w:fldChar w:fldCharType="separate"/>
      </w:r>
      <w:r w:rsidR="00BB567C">
        <w:rPr>
          <w:noProof/>
          <w:spacing w:val="-2"/>
          <w:szCs w:val="28"/>
        </w:rPr>
        <w:t>[66]</w:t>
      </w:r>
      <w:r w:rsidR="00504344" w:rsidRPr="006A1197">
        <w:rPr>
          <w:spacing w:val="-2"/>
          <w:szCs w:val="28"/>
        </w:rPr>
        <w:fldChar w:fldCharType="end"/>
      </w:r>
    </w:p>
    <w:p w:rsidR="00987B29" w:rsidRPr="006A1197" w:rsidRDefault="00987B29" w:rsidP="008D0824">
      <w:pPr>
        <w:widowControl w:val="0"/>
        <w:spacing w:before="0"/>
        <w:ind w:firstLine="0"/>
        <w:rPr>
          <w:b/>
          <w:szCs w:val="28"/>
        </w:rPr>
      </w:pPr>
      <w:r w:rsidRPr="006A1197">
        <w:rPr>
          <w:b/>
          <w:szCs w:val="28"/>
        </w:rPr>
        <w:t>* Hình ảnh cộng hưởng từ thoát vị đĩa đệm cột sống cổ</w:t>
      </w:r>
    </w:p>
    <w:p w:rsidR="00B2140C" w:rsidRDefault="00B2140C" w:rsidP="008D0824">
      <w:pPr>
        <w:spacing w:before="0"/>
        <w:ind w:firstLine="720"/>
        <w:rPr>
          <w:spacing w:val="-2"/>
        </w:rPr>
      </w:pPr>
      <w:r w:rsidRPr="00A04386">
        <w:rPr>
          <w:spacing w:val="-2"/>
        </w:rPr>
        <w:t xml:space="preserve">Phương pháp chụp CHT cho phép ghi hình </w:t>
      </w:r>
      <w:proofErr w:type="gramStart"/>
      <w:r w:rsidRPr="00A04386">
        <w:rPr>
          <w:spacing w:val="-2"/>
        </w:rPr>
        <w:t>theo</w:t>
      </w:r>
      <w:proofErr w:type="gramEnd"/>
      <w:r w:rsidRPr="00A04386">
        <w:rPr>
          <w:spacing w:val="-2"/>
        </w:rPr>
        <w:t xml:space="preserve"> 3 trụ</w:t>
      </w:r>
      <w:r w:rsidR="00E876D5" w:rsidRPr="00A04386">
        <w:rPr>
          <w:spacing w:val="-2"/>
        </w:rPr>
        <w:t xml:space="preserve">c: axial, coronal, sagittal, </w:t>
      </w:r>
      <w:r w:rsidR="00637F7F" w:rsidRPr="00A04386">
        <w:rPr>
          <w:spacing w:val="-2"/>
        </w:rPr>
        <w:t xml:space="preserve">là một công cụ lý tưởng để đánh giá tổn thương về mô mềm và sự chèn ép thần kinh. </w:t>
      </w:r>
      <w:r w:rsidRPr="00A04386">
        <w:rPr>
          <w:spacing w:val="-2"/>
        </w:rPr>
        <w:t>Trong TVĐĐCSC, chẩn đoán dựa trên hình ảnh T</w:t>
      </w:r>
      <w:r w:rsidRPr="00A04386">
        <w:rPr>
          <w:spacing w:val="-2"/>
          <w:vertAlign w:val="subscript"/>
        </w:rPr>
        <w:t>1</w:t>
      </w:r>
      <w:r w:rsidRPr="00A04386">
        <w:rPr>
          <w:spacing w:val="-2"/>
        </w:rPr>
        <w:t>W</w:t>
      </w:r>
      <w:r w:rsidR="008A0FB8" w:rsidRPr="00A04386">
        <w:rPr>
          <w:spacing w:val="-2"/>
        </w:rPr>
        <w:t>, T2W</w:t>
      </w:r>
      <w:r w:rsidRPr="00A04386">
        <w:rPr>
          <w:spacing w:val="-2"/>
        </w:rPr>
        <w:t xml:space="preserve"> cắt dọ</w:t>
      </w:r>
      <w:r w:rsidR="008A0FB8" w:rsidRPr="00A04386">
        <w:rPr>
          <w:spacing w:val="-2"/>
        </w:rPr>
        <w:t>c (sagittal) và</w:t>
      </w:r>
      <w:r w:rsidRPr="00A04386">
        <w:rPr>
          <w:spacing w:val="-2"/>
        </w:rPr>
        <w:t xml:space="preserve"> T</w:t>
      </w:r>
      <w:r w:rsidR="008A0FB8" w:rsidRPr="00A04386">
        <w:rPr>
          <w:spacing w:val="-2"/>
          <w:vertAlign w:val="subscript"/>
        </w:rPr>
        <w:t>2</w:t>
      </w:r>
      <w:r w:rsidRPr="00A04386">
        <w:rPr>
          <w:spacing w:val="-2"/>
        </w:rPr>
        <w:t xml:space="preserve">W cắt ngang (axial). Hình ảnh </w:t>
      </w:r>
      <w:r w:rsidR="009B6373" w:rsidRPr="009B6373">
        <w:rPr>
          <w:spacing w:val="-2"/>
        </w:rPr>
        <w:t>T</w:t>
      </w:r>
      <w:r w:rsidR="009B6373" w:rsidRPr="009B6373">
        <w:rPr>
          <w:spacing w:val="-2"/>
          <w:vertAlign w:val="subscript"/>
        </w:rPr>
        <w:t>1</w:t>
      </w:r>
      <w:r w:rsidR="009B6373" w:rsidRPr="009B6373">
        <w:rPr>
          <w:spacing w:val="-2"/>
        </w:rPr>
        <w:t>W</w:t>
      </w:r>
      <w:r w:rsidR="009B6373">
        <w:rPr>
          <w:spacing w:val="-2"/>
        </w:rPr>
        <w:t xml:space="preserve"> cho những chi tiết rõ ràng về giải phẫu, trong khi đó hình ảnh T2W nhạy cảm hơn đối với các thay đổi bệnh lý của tủy sống.</w:t>
      </w:r>
    </w:p>
    <w:p w:rsidR="00890809" w:rsidRDefault="001F60F5" w:rsidP="008D0824">
      <w:pPr>
        <w:spacing w:before="0"/>
        <w:ind w:firstLine="720"/>
        <w:rPr>
          <w:spacing w:val="-2"/>
        </w:rPr>
      </w:pPr>
      <w:r>
        <w:rPr>
          <w:spacing w:val="-2"/>
        </w:rPr>
        <w:t>Hình ảnh thoái hóa của đĩa đệm CSC nhận biết chủ yếu do giảm chiều cao đĩa đệm, khác với vùng cột sống ngực và thắt lưng là biểu hiện mất tín hiệu của các thành phần trung tâm dễ nhận thấy hơn. Tương tự như vậy, trên CHT, khả năng xác định ranh giới giữa vòng sợi và nhân nhày đĩa đệm ở CSC khó khăn hơn so với ở vùng thắ</w:t>
      </w:r>
      <w:r w:rsidR="00890809">
        <w:rPr>
          <w:spacing w:val="-2"/>
        </w:rPr>
        <w:t>t lưng</w:t>
      </w:r>
      <w:r>
        <w:rPr>
          <w:spacing w:val="-2"/>
        </w:rPr>
        <w:t xml:space="preserve"> do cấu trúc vòng sợi trên CHT chỉ xuất hiện dưới dạng một cấu trúc rất mỏng.</w:t>
      </w:r>
      <w:r w:rsidR="00945BF0">
        <w:rPr>
          <w:spacing w:val="-2"/>
        </w:rPr>
        <w:t xml:space="preserve"> </w:t>
      </w:r>
      <w:proofErr w:type="gramStart"/>
      <w:r w:rsidR="00945BF0">
        <w:rPr>
          <w:spacing w:val="-2"/>
        </w:rPr>
        <w:t>Một đặc điểm khác nữ</w:t>
      </w:r>
      <w:r w:rsidR="00265009">
        <w:rPr>
          <w:spacing w:val="-2"/>
        </w:rPr>
        <w:t>a,</w:t>
      </w:r>
      <w:r w:rsidR="00945BF0">
        <w:rPr>
          <w:spacing w:val="-2"/>
        </w:rPr>
        <w:t xml:space="preserve"> TVĐĐ CSC cũng khó phân biệt với lồi đĩa đệm và không thể phân biệt được</w:t>
      </w:r>
      <w:r w:rsidR="00890809">
        <w:rPr>
          <w:spacing w:val="-2"/>
        </w:rPr>
        <w:t xml:space="preserve"> giữa thể</w:t>
      </w:r>
      <w:r w:rsidR="00945BF0">
        <w:rPr>
          <w:spacing w:val="-2"/>
        </w:rPr>
        <w:t xml:space="preserve"> TVĐĐ dưới dây chằng và </w:t>
      </w:r>
      <w:r w:rsidR="00DE248B">
        <w:rPr>
          <w:spacing w:val="-2"/>
        </w:rPr>
        <w:t xml:space="preserve">qua </w:t>
      </w:r>
      <w:r w:rsidR="00945BF0">
        <w:rPr>
          <w:spacing w:val="-2"/>
        </w:rPr>
        <w:t>dây chằng.</w:t>
      </w:r>
      <w:proofErr w:type="gramEnd"/>
      <w:r w:rsidR="00945BF0">
        <w:rPr>
          <w:spacing w:val="-2"/>
        </w:rPr>
        <w:t xml:space="preserve"> </w:t>
      </w:r>
      <w:proofErr w:type="gramStart"/>
      <w:r w:rsidR="00890809">
        <w:rPr>
          <w:spacing w:val="-2"/>
        </w:rPr>
        <w:t>Thông thường h</w:t>
      </w:r>
      <w:r w:rsidR="00945BF0">
        <w:rPr>
          <w:spacing w:val="-2"/>
        </w:rPr>
        <w:t xml:space="preserve">ình ảnh khối thoát vị phẳng, nhẹ thường được nghĩ đến thoát vị dưới dây chằng, ngược lại khối thoát vị lớn, </w:t>
      </w:r>
      <w:r w:rsidR="00DE248B">
        <w:rPr>
          <w:spacing w:val="-2"/>
        </w:rPr>
        <w:t xml:space="preserve">có dạng </w:t>
      </w:r>
      <w:r w:rsidR="00945BF0">
        <w:rPr>
          <w:spacing w:val="-2"/>
        </w:rPr>
        <w:t xml:space="preserve">hình lưỡi hoặc </w:t>
      </w:r>
      <w:r w:rsidR="00DE248B">
        <w:rPr>
          <w:spacing w:val="-2"/>
        </w:rPr>
        <w:t>khối tròn kích thướ</w:t>
      </w:r>
      <w:r w:rsidR="00890809">
        <w:rPr>
          <w:spacing w:val="-2"/>
        </w:rPr>
        <w:t>c</w:t>
      </w:r>
      <w:r w:rsidR="00DE248B">
        <w:rPr>
          <w:spacing w:val="-2"/>
        </w:rPr>
        <w:t xml:space="preserve"> lớn </w:t>
      </w:r>
      <w:r w:rsidR="00890809">
        <w:rPr>
          <w:spacing w:val="-2"/>
        </w:rPr>
        <w:t xml:space="preserve">thì </w:t>
      </w:r>
      <w:r w:rsidR="00DE248B">
        <w:rPr>
          <w:spacing w:val="-2"/>
        </w:rPr>
        <w:t>nhiều khả năng là thoát vị qua dây chằng.</w:t>
      </w:r>
      <w:proofErr w:type="gramEnd"/>
      <w:r w:rsidR="00DE248B">
        <w:rPr>
          <w:spacing w:val="-2"/>
        </w:rPr>
        <w:t xml:space="preserve"> </w:t>
      </w:r>
      <w:proofErr w:type="gramStart"/>
      <w:r w:rsidR="00DE248B">
        <w:rPr>
          <w:spacing w:val="-2"/>
        </w:rPr>
        <w:t xml:space="preserve">So với </w:t>
      </w:r>
      <w:r w:rsidR="00890809">
        <w:rPr>
          <w:spacing w:val="-2"/>
        </w:rPr>
        <w:t xml:space="preserve">TVĐĐ </w:t>
      </w:r>
      <w:r w:rsidR="00DE248B">
        <w:rPr>
          <w:spacing w:val="-2"/>
        </w:rPr>
        <w:t xml:space="preserve">cột sống thắt lưng, TVĐĐ CSC lớn ít gặp hơn và cũng ít </w:t>
      </w:r>
      <w:r w:rsidR="00890809">
        <w:rPr>
          <w:spacing w:val="-2"/>
        </w:rPr>
        <w:t>khi làm</w:t>
      </w:r>
      <w:r w:rsidR="00DE248B">
        <w:rPr>
          <w:spacing w:val="-2"/>
        </w:rPr>
        <w:t xml:space="preserve"> giảm chiều cao đĩa đệm.</w:t>
      </w:r>
      <w:proofErr w:type="gramEnd"/>
      <w:r w:rsidR="00DE248B">
        <w:rPr>
          <w:spacing w:val="-2"/>
        </w:rPr>
        <w:t xml:space="preserve"> </w:t>
      </w:r>
    </w:p>
    <w:p w:rsidR="00637F7F" w:rsidRPr="006A1197" w:rsidRDefault="00637F7F" w:rsidP="00637F7F">
      <w:pPr>
        <w:widowControl w:val="0"/>
        <w:spacing w:before="0"/>
        <w:ind w:firstLine="851"/>
        <w:rPr>
          <w:szCs w:val="28"/>
        </w:rPr>
      </w:pPr>
      <w:r w:rsidRPr="006A1197">
        <w:rPr>
          <w:szCs w:val="28"/>
        </w:rPr>
        <w:lastRenderedPageBreak/>
        <w:t>Mức độ thoái hóa đĩa đệm</w:t>
      </w:r>
      <w:r w:rsidR="00265009">
        <w:rPr>
          <w:szCs w:val="28"/>
        </w:rPr>
        <w:t xml:space="preserve"> được mô tả bởi Pfirrmann và CS là tình trạng</w:t>
      </w:r>
      <w:r w:rsidRPr="006A1197">
        <w:rPr>
          <w:szCs w:val="28"/>
        </w:rPr>
        <w:t xml:space="preserve"> nhân nhầy đĩa đệm bị thoái hóa, mất nước cho cường độ tín hiệu thấp trên ảnh T2W và nhìn tối hoặc đen sậm trên ảnh CHT (không còn chứa nhân nhầy có mầu đen). </w:t>
      </w:r>
      <w:proofErr w:type="gramStart"/>
      <w:r w:rsidRPr="006A1197">
        <w:rPr>
          <w:szCs w:val="28"/>
        </w:rPr>
        <w:t>Có thể thấy nhiều đĩa đệm thoái hóa nhưng chỉ có 1 hoặc 2 đĩa thoát vị (hay gặp trong TVĐĐCSC).</w:t>
      </w:r>
      <w:proofErr w:type="gramEnd"/>
    </w:p>
    <w:p w:rsidR="00E876D5" w:rsidRDefault="00E876D5" w:rsidP="00E876D5">
      <w:pPr>
        <w:spacing w:after="120"/>
        <w:rPr>
          <w:b/>
          <w:i/>
        </w:rPr>
      </w:pPr>
      <w:r w:rsidRPr="00FC0E15">
        <w:rPr>
          <w:b/>
          <w:i/>
        </w:rPr>
        <w:t>Hình ảnh thoái hóa đĩa đệm</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55"/>
        <w:gridCol w:w="1756"/>
        <w:gridCol w:w="1755"/>
        <w:gridCol w:w="1756"/>
        <w:gridCol w:w="1756"/>
      </w:tblGrid>
      <w:tr w:rsidR="00E876D5" w:rsidTr="00637F7F">
        <w:trPr>
          <w:jc w:val="center"/>
        </w:trPr>
        <w:tc>
          <w:tcPr>
            <w:tcW w:w="1755" w:type="dxa"/>
            <w:vAlign w:val="center"/>
          </w:tcPr>
          <w:p w:rsidR="00E876D5" w:rsidRDefault="00D61A77" w:rsidP="00637F7F">
            <w:pPr>
              <w:spacing w:before="0"/>
              <w:ind w:firstLine="0"/>
              <w:jc w:val="center"/>
              <w:rPr>
                <w:b/>
                <w:i/>
              </w:rPr>
            </w:pPr>
            <w:r>
              <w:rPr>
                <w:noProof/>
              </w:rPr>
              <w:drawing>
                <wp:inline distT="0" distB="0" distL="0" distR="0" wp14:anchorId="50FFA352" wp14:editId="7A295BD3">
                  <wp:extent cx="1076325" cy="685800"/>
                  <wp:effectExtent l="0" t="0" r="9525" b="0"/>
                  <wp:docPr id="41" name="Picture 60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121"/>
                          <pic:cNvPicPr>
                            <a:picLocks noChangeAspect="1" noChangeArrowheads="1"/>
                          </pic:cNvPicPr>
                        </pic:nvPicPr>
                        <pic:blipFill rotWithShape="1">
                          <a:blip r:embed="rId20">
                            <a:extLst>
                              <a:ext uri="{28A0092B-C50C-407E-A947-70E740481C1C}">
                                <a14:useLocalDpi xmlns:a14="http://schemas.microsoft.com/office/drawing/2010/main" val="0"/>
                              </a:ext>
                            </a:extLst>
                          </a:blip>
                          <a:srcRect r="50870"/>
                          <a:stretch/>
                        </pic:blipFill>
                        <pic:spPr bwMode="auto">
                          <a:xfrm>
                            <a:off x="0" y="0"/>
                            <a:ext cx="1076325" cy="685800"/>
                          </a:xfrm>
                          <a:prstGeom prst="rect">
                            <a:avLst/>
                          </a:prstGeom>
                          <a:noFill/>
                          <a:ln>
                            <a:noFill/>
                          </a:ln>
                          <a:extLst>
                            <a:ext uri="{53640926-AAD7-44D8-BBD7-CCE9431645EC}">
                              <a14:shadowObscured xmlns:a14="http://schemas.microsoft.com/office/drawing/2010/main"/>
                            </a:ext>
                          </a:extLst>
                        </pic:spPr>
                      </pic:pic>
                    </a:graphicData>
                  </a:graphic>
                </wp:inline>
              </w:drawing>
            </w:r>
          </w:p>
          <w:p w:rsidR="00E876D5" w:rsidRDefault="00E876D5" w:rsidP="00637F7F">
            <w:pPr>
              <w:spacing w:before="0"/>
              <w:ind w:firstLine="0"/>
              <w:jc w:val="center"/>
              <w:rPr>
                <w:b/>
                <w:i/>
              </w:rPr>
            </w:pPr>
            <w:r w:rsidRPr="00BC1C97">
              <w:t>Độ 1</w:t>
            </w:r>
          </w:p>
        </w:tc>
        <w:tc>
          <w:tcPr>
            <w:tcW w:w="1756" w:type="dxa"/>
            <w:vAlign w:val="center"/>
          </w:tcPr>
          <w:p w:rsidR="00E876D5" w:rsidRDefault="00D61A77" w:rsidP="00637F7F">
            <w:pPr>
              <w:spacing w:before="0"/>
              <w:ind w:firstLine="0"/>
              <w:jc w:val="center"/>
              <w:rPr>
                <w:b/>
                <w:i/>
              </w:rPr>
            </w:pPr>
            <w:r>
              <w:rPr>
                <w:noProof/>
              </w:rPr>
              <w:drawing>
                <wp:inline distT="0" distB="0" distL="0" distR="0" wp14:anchorId="1FB4A218" wp14:editId="6FBB30AF">
                  <wp:extent cx="1104900" cy="685800"/>
                  <wp:effectExtent l="0" t="0" r="0" b="0"/>
                  <wp:docPr id="44" name="Picture 60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121"/>
                          <pic:cNvPicPr>
                            <a:picLocks noChangeAspect="1" noChangeArrowheads="1"/>
                          </pic:cNvPicPr>
                        </pic:nvPicPr>
                        <pic:blipFill rotWithShape="1">
                          <a:blip r:embed="rId20">
                            <a:extLst>
                              <a:ext uri="{28A0092B-C50C-407E-A947-70E740481C1C}">
                                <a14:useLocalDpi xmlns:a14="http://schemas.microsoft.com/office/drawing/2010/main" val="0"/>
                              </a:ext>
                            </a:extLst>
                          </a:blip>
                          <a:srcRect l="49565"/>
                          <a:stretch/>
                        </pic:blipFill>
                        <pic:spPr bwMode="auto">
                          <a:xfrm>
                            <a:off x="0" y="0"/>
                            <a:ext cx="1104900" cy="685800"/>
                          </a:xfrm>
                          <a:prstGeom prst="rect">
                            <a:avLst/>
                          </a:prstGeom>
                          <a:noFill/>
                          <a:ln>
                            <a:noFill/>
                          </a:ln>
                          <a:extLst>
                            <a:ext uri="{53640926-AAD7-44D8-BBD7-CCE9431645EC}">
                              <a14:shadowObscured xmlns:a14="http://schemas.microsoft.com/office/drawing/2010/main"/>
                            </a:ext>
                          </a:extLst>
                        </pic:spPr>
                      </pic:pic>
                    </a:graphicData>
                  </a:graphic>
                </wp:inline>
              </w:drawing>
            </w:r>
          </w:p>
          <w:p w:rsidR="00E876D5" w:rsidRDefault="00E876D5" w:rsidP="00637F7F">
            <w:pPr>
              <w:spacing w:before="0"/>
              <w:ind w:firstLine="0"/>
              <w:jc w:val="center"/>
              <w:rPr>
                <w:b/>
                <w:i/>
              </w:rPr>
            </w:pPr>
            <w:r w:rsidRPr="00BC1C97">
              <w:t xml:space="preserve">Độ </w:t>
            </w:r>
            <w:r>
              <w:t>2</w:t>
            </w:r>
          </w:p>
        </w:tc>
        <w:tc>
          <w:tcPr>
            <w:tcW w:w="1755" w:type="dxa"/>
            <w:vAlign w:val="center"/>
          </w:tcPr>
          <w:p w:rsidR="00E876D5" w:rsidRDefault="00D61A77" w:rsidP="00637F7F">
            <w:pPr>
              <w:spacing w:before="0"/>
              <w:ind w:firstLine="0"/>
              <w:jc w:val="center"/>
              <w:rPr>
                <w:b/>
                <w:i/>
              </w:rPr>
            </w:pPr>
            <w:r>
              <w:rPr>
                <w:noProof/>
              </w:rPr>
              <w:drawing>
                <wp:inline distT="0" distB="0" distL="0" distR="0" wp14:anchorId="7B478BBA" wp14:editId="02C85CFA">
                  <wp:extent cx="1057275" cy="685800"/>
                  <wp:effectExtent l="0" t="0" r="9525" b="0"/>
                  <wp:docPr id="45" name="Picture 60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124"/>
                          <pic:cNvPicPr>
                            <a:picLocks noChangeAspect="1" noChangeArrowheads="1"/>
                          </pic:cNvPicPr>
                        </pic:nvPicPr>
                        <pic:blipFill rotWithShape="1">
                          <a:blip r:embed="rId21">
                            <a:extLst>
                              <a:ext uri="{28A0092B-C50C-407E-A947-70E740481C1C}">
                                <a14:useLocalDpi xmlns:a14="http://schemas.microsoft.com/office/drawing/2010/main" val="0"/>
                              </a:ext>
                            </a:extLst>
                          </a:blip>
                          <a:srcRect r="51316"/>
                          <a:stretch/>
                        </pic:blipFill>
                        <pic:spPr bwMode="auto">
                          <a:xfrm>
                            <a:off x="0" y="0"/>
                            <a:ext cx="1057275" cy="685800"/>
                          </a:xfrm>
                          <a:prstGeom prst="rect">
                            <a:avLst/>
                          </a:prstGeom>
                          <a:noFill/>
                          <a:ln>
                            <a:noFill/>
                          </a:ln>
                          <a:extLst>
                            <a:ext uri="{53640926-AAD7-44D8-BBD7-CCE9431645EC}">
                              <a14:shadowObscured xmlns:a14="http://schemas.microsoft.com/office/drawing/2010/main"/>
                            </a:ext>
                          </a:extLst>
                        </pic:spPr>
                      </pic:pic>
                    </a:graphicData>
                  </a:graphic>
                </wp:inline>
              </w:drawing>
            </w:r>
            <w:r w:rsidR="00E876D5" w:rsidRPr="00BC1C97">
              <w:t xml:space="preserve">Độ </w:t>
            </w:r>
            <w:r w:rsidR="00E876D5">
              <w:t>3</w:t>
            </w:r>
          </w:p>
        </w:tc>
        <w:tc>
          <w:tcPr>
            <w:tcW w:w="1756" w:type="dxa"/>
            <w:vAlign w:val="center"/>
          </w:tcPr>
          <w:p w:rsidR="00E876D5" w:rsidRDefault="00D61A77" w:rsidP="00637F7F">
            <w:pPr>
              <w:spacing w:before="0"/>
              <w:ind w:firstLine="0"/>
              <w:jc w:val="center"/>
              <w:rPr>
                <w:b/>
                <w:i/>
              </w:rPr>
            </w:pPr>
            <w:r>
              <w:rPr>
                <w:noProof/>
              </w:rPr>
              <w:drawing>
                <wp:inline distT="0" distB="0" distL="0" distR="0" wp14:anchorId="5BA3A6C7" wp14:editId="304216D5">
                  <wp:extent cx="1114425" cy="685800"/>
                  <wp:effectExtent l="0" t="0" r="9525" b="0"/>
                  <wp:docPr id="42" name="Picture 60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124"/>
                          <pic:cNvPicPr>
                            <a:picLocks noChangeAspect="1" noChangeArrowheads="1"/>
                          </pic:cNvPicPr>
                        </pic:nvPicPr>
                        <pic:blipFill rotWithShape="1">
                          <a:blip r:embed="rId21">
                            <a:extLst>
                              <a:ext uri="{28A0092B-C50C-407E-A947-70E740481C1C}">
                                <a14:useLocalDpi xmlns:a14="http://schemas.microsoft.com/office/drawing/2010/main" val="0"/>
                              </a:ext>
                            </a:extLst>
                          </a:blip>
                          <a:srcRect l="48684"/>
                          <a:stretch/>
                        </pic:blipFill>
                        <pic:spPr bwMode="auto">
                          <a:xfrm>
                            <a:off x="0" y="0"/>
                            <a:ext cx="1114425" cy="685800"/>
                          </a:xfrm>
                          <a:prstGeom prst="rect">
                            <a:avLst/>
                          </a:prstGeom>
                          <a:noFill/>
                          <a:ln>
                            <a:noFill/>
                          </a:ln>
                          <a:extLst>
                            <a:ext uri="{53640926-AAD7-44D8-BBD7-CCE9431645EC}">
                              <a14:shadowObscured xmlns:a14="http://schemas.microsoft.com/office/drawing/2010/main"/>
                            </a:ext>
                          </a:extLst>
                        </pic:spPr>
                      </pic:pic>
                    </a:graphicData>
                  </a:graphic>
                </wp:inline>
              </w:drawing>
            </w:r>
            <w:r w:rsidR="00E876D5" w:rsidRPr="00BC1C97">
              <w:t xml:space="preserve">Độ </w:t>
            </w:r>
            <w:r w:rsidR="00E876D5">
              <w:t>4</w:t>
            </w:r>
          </w:p>
        </w:tc>
        <w:tc>
          <w:tcPr>
            <w:tcW w:w="1756" w:type="dxa"/>
            <w:vAlign w:val="center"/>
          </w:tcPr>
          <w:p w:rsidR="00E876D5" w:rsidRDefault="00D61A77" w:rsidP="00637F7F">
            <w:pPr>
              <w:spacing w:before="0"/>
              <w:ind w:firstLine="0"/>
              <w:jc w:val="center"/>
              <w:rPr>
                <w:b/>
                <w:i/>
              </w:rPr>
            </w:pPr>
            <w:r>
              <w:rPr>
                <w:noProof/>
              </w:rPr>
              <w:drawing>
                <wp:inline distT="0" distB="0" distL="0" distR="0" wp14:anchorId="7272C17E" wp14:editId="3775EFFE">
                  <wp:extent cx="1066800" cy="685800"/>
                  <wp:effectExtent l="0" t="0" r="0" b="0"/>
                  <wp:docPr id="43" name="Picture 60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12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66800" cy="685800"/>
                          </a:xfrm>
                          <a:prstGeom prst="rect">
                            <a:avLst/>
                          </a:prstGeom>
                          <a:noFill/>
                          <a:ln>
                            <a:noFill/>
                          </a:ln>
                        </pic:spPr>
                      </pic:pic>
                    </a:graphicData>
                  </a:graphic>
                </wp:inline>
              </w:drawing>
            </w:r>
            <w:r w:rsidR="00E876D5" w:rsidRPr="00BC1C97">
              <w:t>Độ</w:t>
            </w:r>
            <w:r w:rsidR="00E876D5">
              <w:t xml:space="preserve"> 5</w:t>
            </w:r>
          </w:p>
        </w:tc>
      </w:tr>
    </w:tbl>
    <w:p w:rsidR="00E876D5" w:rsidRPr="00BC1C97" w:rsidRDefault="00E876D5" w:rsidP="00E876D5">
      <w:pPr>
        <w:pStyle w:val="ahinh"/>
      </w:pPr>
      <w:bookmarkStart w:id="131" w:name="_Toc529826461"/>
      <w:bookmarkStart w:id="132" w:name="_Toc529863777"/>
      <w:bookmarkStart w:id="133" w:name="_Toc55808373"/>
      <w:proofErr w:type="gramStart"/>
      <w:r w:rsidRPr="00BC1C97">
        <w:t xml:space="preserve">Hình </w:t>
      </w:r>
      <w:r>
        <w:t>1.</w:t>
      </w:r>
      <w:r w:rsidR="00D61A77">
        <w:t>9</w:t>
      </w:r>
      <w:r>
        <w:t>.</w:t>
      </w:r>
      <w:proofErr w:type="gramEnd"/>
      <w:r w:rsidRPr="00BC1C97">
        <w:t xml:space="preserve"> Hình ảnh thoái hóa đĩa đệm</w:t>
      </w:r>
      <w:bookmarkEnd w:id="131"/>
      <w:bookmarkEnd w:id="132"/>
      <w:bookmarkEnd w:id="133"/>
    </w:p>
    <w:p w:rsidR="00E876D5" w:rsidRPr="00456BA7" w:rsidRDefault="00E876D5" w:rsidP="00E876D5">
      <w:pPr>
        <w:jc w:val="center"/>
        <w:rPr>
          <w:i/>
          <w:iCs/>
          <w:sz w:val="24"/>
          <w:szCs w:val="24"/>
        </w:rPr>
      </w:pPr>
      <w:r w:rsidRPr="00456BA7">
        <w:rPr>
          <w:i/>
          <w:noProof/>
          <w:sz w:val="24"/>
          <w:szCs w:val="24"/>
        </w:rPr>
        <w:t xml:space="preserve">* Nguồn: theo </w:t>
      </w:r>
      <w:r w:rsidRPr="00456BA7">
        <w:rPr>
          <w:i/>
          <w:sz w:val="24"/>
          <w:szCs w:val="24"/>
        </w:rPr>
        <w:t>Pfirrmann C.W.A. và CS (</w:t>
      </w:r>
      <w:r w:rsidRPr="00456BA7">
        <w:rPr>
          <w:i/>
          <w:iCs/>
          <w:sz w:val="24"/>
          <w:szCs w:val="24"/>
        </w:rPr>
        <w:t>2001)</w:t>
      </w:r>
      <w:r w:rsidR="00637F7F" w:rsidRPr="00456BA7">
        <w:rPr>
          <w:i/>
          <w:iCs/>
          <w:sz w:val="24"/>
          <w:szCs w:val="24"/>
        </w:rPr>
        <w:t xml:space="preserve"> </w:t>
      </w:r>
      <w:r w:rsidR="00637F7F" w:rsidRPr="00456BA7">
        <w:rPr>
          <w:i/>
          <w:iCs/>
          <w:sz w:val="24"/>
          <w:szCs w:val="24"/>
        </w:rPr>
        <w:fldChar w:fldCharType="begin"/>
      </w:r>
      <w:r w:rsidR="00BB567C" w:rsidRPr="00456BA7">
        <w:rPr>
          <w:i/>
          <w:iCs/>
          <w:sz w:val="24"/>
          <w:szCs w:val="24"/>
        </w:rPr>
        <w:instrText xml:space="preserve"> ADDIN EN.CITE &lt;EndNote&gt;&lt;Cite&gt;&lt;Author&gt;Pfirrmann&lt;/Author&gt;&lt;Year&gt;2001&lt;/Year&gt;&lt;RecNum&gt;195&lt;/RecNum&gt;&lt;DisplayText&gt;[75]&lt;/DisplayText&gt;&lt;record&gt;&lt;rec-number&gt;195&lt;/rec-number&gt;&lt;foreign-keys&gt;&lt;key app="EN" db-id="vr59f09flt2df0e0adb5sz9vx50r055f0529" timestamp="0"&gt;195&lt;/key&gt;&lt;/foreign-keys&gt;&lt;ref-type name="Journal Article"&gt;17&lt;/ref-type&gt;&lt;contributors&gt;&lt;authors&gt;&lt;author&gt;Pfirrmann, C. W. A.&lt;/author&gt;&lt;author&gt;Metzdorf, A.&lt;/author&gt;&lt;author&gt;Zanetti, M.&lt;/author&gt;&lt;author&gt;Hodler, J.&lt;/author&gt;&lt;author&gt;Boos, N.&lt;/author&gt;&lt;/authors&gt;&lt;/contributors&gt;&lt;titles&gt;&lt;title&gt;Magnetic Resonance Classification of Lumbar Intervertebral Disc Degeneration&lt;/title&gt;&lt;secondary-title&gt;Spine&lt;/secondary-title&gt;&lt;/titles&gt;&lt;periodical&gt;&lt;full-title&gt;Spine (Phila Pa 1976)&lt;/full-title&gt;&lt;abbr-1&gt;Spine&lt;/abbr-1&gt;&lt;/periodical&gt;&lt;pages&gt;1873-1878&lt;/pages&gt;&lt;volume&gt;26&lt;/volume&gt;&lt;number&gt;17&lt;/number&gt;&lt;keywords&gt;&lt;keyword&gt;disc degeneration&lt;/keyword&gt;&lt;keyword&gt;intervertebral disc&lt;/keyword&gt;&lt;keyword&gt;magnetic resonance imaging&lt;/keyword&gt;&lt;keyword&gt;reliability]Spine 2001&lt;/keyword&gt;&lt;keyword&gt;26:1873–1878&lt;/keyword&gt;&lt;/keywords&gt;&lt;dates&gt;&lt;year&gt;2001&lt;/year&gt;&lt;/dates&gt;&lt;isbn&gt;0362-2436&lt;/isbn&gt;&lt;accession-num&gt;00007632-200109010-00011&lt;/accession-num&gt;&lt;urls&gt;&lt;related-urls&gt;&lt;url&gt;https://journals.lww.com/spinejournal/Fulltext/2001/09010/Magnetic_Resonance_Classification_of_Lumbar.11.aspx&lt;/url&gt;&lt;/related-urls&gt;&lt;/urls&gt;&lt;/record&gt;&lt;/Cite&gt;&lt;/EndNote&gt;</w:instrText>
      </w:r>
      <w:r w:rsidR="00637F7F" w:rsidRPr="00456BA7">
        <w:rPr>
          <w:i/>
          <w:iCs/>
          <w:sz w:val="24"/>
          <w:szCs w:val="24"/>
        </w:rPr>
        <w:fldChar w:fldCharType="separate"/>
      </w:r>
      <w:r w:rsidR="00BB567C" w:rsidRPr="00456BA7">
        <w:rPr>
          <w:i/>
          <w:iCs/>
          <w:noProof/>
          <w:sz w:val="24"/>
          <w:szCs w:val="24"/>
        </w:rPr>
        <w:t>[75]</w:t>
      </w:r>
      <w:r w:rsidR="00637F7F" w:rsidRPr="00456BA7">
        <w:rPr>
          <w:i/>
          <w:iCs/>
          <w:sz w:val="24"/>
          <w:szCs w:val="24"/>
        </w:rPr>
        <w:fldChar w:fldCharType="end"/>
      </w:r>
    </w:p>
    <w:p w:rsidR="00637F7F" w:rsidRPr="007C4107" w:rsidRDefault="00637F7F" w:rsidP="00637F7F">
      <w:pPr>
        <w:pStyle w:val="abang"/>
      </w:pPr>
      <w:bookmarkStart w:id="134" w:name="_Toc529826768"/>
      <w:bookmarkStart w:id="135" w:name="_Toc529863392"/>
      <w:bookmarkStart w:id="136" w:name="_Toc55808245"/>
      <w:proofErr w:type="gramStart"/>
      <w:r w:rsidRPr="00032964">
        <w:t>Bảng 1.</w:t>
      </w:r>
      <w:r w:rsidR="00032964">
        <w:t>1</w:t>
      </w:r>
      <w:r w:rsidRPr="00032964">
        <w:t>.</w:t>
      </w:r>
      <w:proofErr w:type="gramEnd"/>
      <w:r w:rsidRPr="00032964">
        <w:t xml:space="preserve"> Phân loại thóa hóa đĩa đệm </w:t>
      </w:r>
      <w:proofErr w:type="gramStart"/>
      <w:r w:rsidRPr="00032964">
        <w:t>theo</w:t>
      </w:r>
      <w:proofErr w:type="gramEnd"/>
      <w:r w:rsidRPr="00032964">
        <w:t xml:space="preserve"> Pfirrmann</w:t>
      </w:r>
      <w:bookmarkEnd w:id="134"/>
      <w:bookmarkEnd w:id="135"/>
      <w:bookmarkEnd w:id="136"/>
    </w:p>
    <w:tbl>
      <w:tblPr>
        <w:tblW w:w="79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2872"/>
        <w:gridCol w:w="2268"/>
        <w:gridCol w:w="2268"/>
      </w:tblGrid>
      <w:tr w:rsidR="00637F7F" w:rsidRPr="00952696" w:rsidTr="00032964">
        <w:trPr>
          <w:jc w:val="center"/>
        </w:trPr>
        <w:tc>
          <w:tcPr>
            <w:tcW w:w="559" w:type="dxa"/>
            <w:shd w:val="clear" w:color="auto" w:fill="auto"/>
            <w:vAlign w:val="center"/>
          </w:tcPr>
          <w:p w:rsidR="00637F7F" w:rsidRPr="00952696" w:rsidRDefault="00637F7F" w:rsidP="00637F7F">
            <w:pPr>
              <w:ind w:firstLine="0"/>
              <w:jc w:val="center"/>
            </w:pPr>
            <w:r w:rsidRPr="00952696">
              <w:t>Độ</w:t>
            </w:r>
          </w:p>
        </w:tc>
        <w:tc>
          <w:tcPr>
            <w:tcW w:w="2872" w:type="dxa"/>
            <w:shd w:val="clear" w:color="auto" w:fill="auto"/>
            <w:vAlign w:val="center"/>
          </w:tcPr>
          <w:p w:rsidR="00637F7F" w:rsidRPr="00952696" w:rsidRDefault="00637F7F" w:rsidP="00637F7F">
            <w:pPr>
              <w:ind w:firstLine="0"/>
              <w:jc w:val="center"/>
            </w:pPr>
            <w:r w:rsidRPr="00952696">
              <w:t>Cấu trúc</w:t>
            </w:r>
          </w:p>
        </w:tc>
        <w:tc>
          <w:tcPr>
            <w:tcW w:w="2268" w:type="dxa"/>
            <w:shd w:val="clear" w:color="auto" w:fill="auto"/>
            <w:vAlign w:val="center"/>
          </w:tcPr>
          <w:p w:rsidR="00637F7F" w:rsidRPr="00952696" w:rsidRDefault="00637F7F" w:rsidP="00637F7F">
            <w:pPr>
              <w:ind w:firstLine="0"/>
              <w:jc w:val="center"/>
            </w:pPr>
            <w:r w:rsidRPr="00952696">
              <w:t>Cường độ</w:t>
            </w:r>
            <w:r>
              <w:t xml:space="preserve"> </w:t>
            </w:r>
            <w:r w:rsidRPr="00952696">
              <w:t>tín hiệu</w:t>
            </w:r>
          </w:p>
        </w:tc>
        <w:tc>
          <w:tcPr>
            <w:tcW w:w="2268" w:type="dxa"/>
            <w:shd w:val="clear" w:color="auto" w:fill="auto"/>
            <w:vAlign w:val="center"/>
          </w:tcPr>
          <w:p w:rsidR="00637F7F" w:rsidRPr="00952696" w:rsidRDefault="00637F7F" w:rsidP="00637F7F">
            <w:pPr>
              <w:ind w:firstLine="0"/>
              <w:jc w:val="center"/>
            </w:pPr>
            <w:r w:rsidRPr="00952696">
              <w:t>Chiều cao đĩa</w:t>
            </w:r>
          </w:p>
        </w:tc>
      </w:tr>
      <w:tr w:rsidR="00032964" w:rsidRPr="00952696" w:rsidTr="00032964">
        <w:trPr>
          <w:jc w:val="center"/>
        </w:trPr>
        <w:tc>
          <w:tcPr>
            <w:tcW w:w="559" w:type="dxa"/>
            <w:shd w:val="clear" w:color="auto" w:fill="auto"/>
            <w:vAlign w:val="center"/>
          </w:tcPr>
          <w:p w:rsidR="00032964" w:rsidRPr="00952696" w:rsidRDefault="00032964" w:rsidP="00637F7F">
            <w:pPr>
              <w:ind w:firstLine="0"/>
              <w:jc w:val="center"/>
            </w:pPr>
            <w:r>
              <w:t>1</w:t>
            </w:r>
          </w:p>
        </w:tc>
        <w:tc>
          <w:tcPr>
            <w:tcW w:w="2872" w:type="dxa"/>
            <w:shd w:val="clear" w:color="auto" w:fill="auto"/>
            <w:vAlign w:val="center"/>
          </w:tcPr>
          <w:p w:rsidR="00032964" w:rsidRPr="00952696" w:rsidRDefault="00032964" w:rsidP="00637F7F">
            <w:pPr>
              <w:ind w:firstLine="0"/>
              <w:jc w:val="center"/>
            </w:pPr>
            <w:r w:rsidRPr="00952696">
              <w:t>Đồng nhất, trắ</w:t>
            </w:r>
            <w:r>
              <w:t>ng sáng</w:t>
            </w:r>
          </w:p>
        </w:tc>
        <w:tc>
          <w:tcPr>
            <w:tcW w:w="2268" w:type="dxa"/>
            <w:shd w:val="clear" w:color="auto" w:fill="auto"/>
            <w:vAlign w:val="center"/>
          </w:tcPr>
          <w:p w:rsidR="00032964" w:rsidRPr="00952696" w:rsidRDefault="00032964" w:rsidP="00637F7F">
            <w:pPr>
              <w:ind w:firstLine="0"/>
              <w:jc w:val="center"/>
            </w:pPr>
            <w:r w:rsidRPr="00952696">
              <w:t>Tăng tín hiệ</w:t>
            </w:r>
            <w:r>
              <w:t>u</w:t>
            </w:r>
          </w:p>
        </w:tc>
        <w:tc>
          <w:tcPr>
            <w:tcW w:w="2268" w:type="dxa"/>
            <w:shd w:val="clear" w:color="auto" w:fill="auto"/>
            <w:vAlign w:val="center"/>
          </w:tcPr>
          <w:p w:rsidR="00032964" w:rsidRPr="00952696" w:rsidRDefault="00032964" w:rsidP="00032964">
            <w:pPr>
              <w:ind w:firstLine="0"/>
              <w:jc w:val="center"/>
            </w:pPr>
            <w:r>
              <w:t>Bình thường</w:t>
            </w:r>
          </w:p>
        </w:tc>
      </w:tr>
      <w:tr w:rsidR="00032964" w:rsidRPr="00952696" w:rsidTr="00032964">
        <w:trPr>
          <w:jc w:val="center"/>
        </w:trPr>
        <w:tc>
          <w:tcPr>
            <w:tcW w:w="559" w:type="dxa"/>
            <w:shd w:val="clear" w:color="auto" w:fill="auto"/>
            <w:vAlign w:val="center"/>
          </w:tcPr>
          <w:p w:rsidR="00032964" w:rsidRPr="00952696" w:rsidRDefault="00032964" w:rsidP="00637F7F">
            <w:pPr>
              <w:ind w:firstLine="0"/>
              <w:jc w:val="center"/>
            </w:pPr>
            <w:r>
              <w:t>2</w:t>
            </w:r>
          </w:p>
        </w:tc>
        <w:tc>
          <w:tcPr>
            <w:tcW w:w="2872" w:type="dxa"/>
            <w:shd w:val="clear" w:color="auto" w:fill="auto"/>
            <w:vAlign w:val="center"/>
          </w:tcPr>
          <w:p w:rsidR="00032964" w:rsidRPr="00952696" w:rsidRDefault="00032964" w:rsidP="00032964">
            <w:pPr>
              <w:ind w:firstLine="0"/>
              <w:jc w:val="center"/>
            </w:pPr>
            <w:r w:rsidRPr="00952696">
              <w:t>Không đồng nhấ</w:t>
            </w:r>
            <w:r>
              <w:t>t</w:t>
            </w:r>
          </w:p>
        </w:tc>
        <w:tc>
          <w:tcPr>
            <w:tcW w:w="2268" w:type="dxa"/>
            <w:shd w:val="clear" w:color="auto" w:fill="auto"/>
            <w:vAlign w:val="center"/>
          </w:tcPr>
          <w:p w:rsidR="00032964" w:rsidRPr="00952696" w:rsidRDefault="00032964" w:rsidP="00637F7F">
            <w:pPr>
              <w:ind w:firstLine="0"/>
              <w:jc w:val="center"/>
            </w:pPr>
            <w:r w:rsidRPr="00952696">
              <w:t>Tăng tín hiệ</w:t>
            </w:r>
            <w:r>
              <w:t>u</w:t>
            </w:r>
          </w:p>
        </w:tc>
        <w:tc>
          <w:tcPr>
            <w:tcW w:w="2268" w:type="dxa"/>
            <w:shd w:val="clear" w:color="auto" w:fill="auto"/>
            <w:vAlign w:val="center"/>
          </w:tcPr>
          <w:p w:rsidR="00032964" w:rsidRPr="00952696" w:rsidRDefault="00032964" w:rsidP="00637F7F">
            <w:pPr>
              <w:ind w:firstLine="0"/>
              <w:jc w:val="center"/>
            </w:pPr>
            <w:r>
              <w:t>Bình thường</w:t>
            </w:r>
          </w:p>
        </w:tc>
      </w:tr>
      <w:tr w:rsidR="00032964" w:rsidRPr="00952696" w:rsidTr="00032964">
        <w:trPr>
          <w:jc w:val="center"/>
        </w:trPr>
        <w:tc>
          <w:tcPr>
            <w:tcW w:w="559" w:type="dxa"/>
            <w:shd w:val="clear" w:color="auto" w:fill="auto"/>
            <w:vAlign w:val="center"/>
          </w:tcPr>
          <w:p w:rsidR="00032964" w:rsidRPr="00952696" w:rsidRDefault="00032964" w:rsidP="00637F7F">
            <w:pPr>
              <w:ind w:firstLine="0"/>
              <w:jc w:val="center"/>
            </w:pPr>
            <w:r>
              <w:t>3</w:t>
            </w:r>
          </w:p>
        </w:tc>
        <w:tc>
          <w:tcPr>
            <w:tcW w:w="2872" w:type="dxa"/>
            <w:shd w:val="clear" w:color="auto" w:fill="auto"/>
            <w:vAlign w:val="center"/>
          </w:tcPr>
          <w:p w:rsidR="00032964" w:rsidRPr="00952696" w:rsidRDefault="00032964" w:rsidP="00637F7F">
            <w:pPr>
              <w:ind w:firstLine="0"/>
              <w:jc w:val="center"/>
            </w:pPr>
            <w:r w:rsidRPr="00952696">
              <w:t>Không đồng nhất</w:t>
            </w:r>
            <w:r>
              <w:t>, Xám</w:t>
            </w:r>
          </w:p>
        </w:tc>
        <w:tc>
          <w:tcPr>
            <w:tcW w:w="2268" w:type="dxa"/>
            <w:shd w:val="clear" w:color="auto" w:fill="auto"/>
            <w:vAlign w:val="center"/>
          </w:tcPr>
          <w:p w:rsidR="00032964" w:rsidRPr="00952696" w:rsidRDefault="00032964" w:rsidP="00637F7F">
            <w:pPr>
              <w:ind w:firstLine="0"/>
              <w:jc w:val="center"/>
            </w:pPr>
            <w:r w:rsidRPr="00952696">
              <w:t>Đồng tín hiệ</w:t>
            </w:r>
            <w:r>
              <w:t>u</w:t>
            </w:r>
          </w:p>
        </w:tc>
        <w:tc>
          <w:tcPr>
            <w:tcW w:w="2268" w:type="dxa"/>
            <w:shd w:val="clear" w:color="auto" w:fill="auto"/>
            <w:vAlign w:val="center"/>
          </w:tcPr>
          <w:p w:rsidR="00032964" w:rsidRPr="00952696" w:rsidRDefault="00032964" w:rsidP="00637F7F">
            <w:pPr>
              <w:ind w:firstLine="0"/>
              <w:jc w:val="center"/>
            </w:pPr>
            <w:r>
              <w:t>Giảm ít</w:t>
            </w:r>
          </w:p>
        </w:tc>
      </w:tr>
      <w:tr w:rsidR="00032964" w:rsidRPr="00952696" w:rsidTr="00032964">
        <w:trPr>
          <w:jc w:val="center"/>
        </w:trPr>
        <w:tc>
          <w:tcPr>
            <w:tcW w:w="559" w:type="dxa"/>
            <w:shd w:val="clear" w:color="auto" w:fill="auto"/>
            <w:vAlign w:val="center"/>
          </w:tcPr>
          <w:p w:rsidR="00032964" w:rsidRPr="00952696" w:rsidRDefault="00032964" w:rsidP="00637F7F">
            <w:pPr>
              <w:ind w:firstLine="0"/>
              <w:jc w:val="center"/>
            </w:pPr>
            <w:r>
              <w:t>4</w:t>
            </w:r>
          </w:p>
        </w:tc>
        <w:tc>
          <w:tcPr>
            <w:tcW w:w="2872" w:type="dxa"/>
            <w:shd w:val="clear" w:color="auto" w:fill="auto"/>
            <w:vAlign w:val="center"/>
          </w:tcPr>
          <w:p w:rsidR="00032964" w:rsidRPr="00952696" w:rsidRDefault="00032964" w:rsidP="00032964">
            <w:pPr>
              <w:ind w:firstLine="0"/>
              <w:jc w:val="center"/>
            </w:pPr>
            <w:r w:rsidRPr="00952696">
              <w:t>Không đồng nhất</w:t>
            </w:r>
          </w:p>
          <w:p w:rsidR="00032964" w:rsidRPr="00952696" w:rsidRDefault="00032964" w:rsidP="00637F7F">
            <w:pPr>
              <w:ind w:firstLine="0"/>
              <w:jc w:val="center"/>
            </w:pPr>
            <w:r w:rsidRPr="00952696">
              <w:t>Xám đế</w:t>
            </w:r>
            <w:r>
              <w:t>n đen</w:t>
            </w:r>
          </w:p>
        </w:tc>
        <w:tc>
          <w:tcPr>
            <w:tcW w:w="2268" w:type="dxa"/>
            <w:shd w:val="clear" w:color="auto" w:fill="auto"/>
            <w:vAlign w:val="center"/>
          </w:tcPr>
          <w:p w:rsidR="00032964" w:rsidRPr="00952696" w:rsidRDefault="00032964" w:rsidP="00032964">
            <w:pPr>
              <w:ind w:firstLine="0"/>
              <w:jc w:val="center"/>
            </w:pPr>
            <w:r w:rsidRPr="00952696">
              <w:t>Đồng tín hiệu cho</w:t>
            </w:r>
          </w:p>
          <w:p w:rsidR="00032964" w:rsidRPr="00952696" w:rsidRDefault="00032964" w:rsidP="00637F7F">
            <w:pPr>
              <w:ind w:firstLine="0"/>
              <w:jc w:val="center"/>
            </w:pPr>
            <w:r w:rsidRPr="00952696">
              <w:t>đến giả</w:t>
            </w:r>
            <w:r>
              <w:t>m</w:t>
            </w:r>
          </w:p>
        </w:tc>
        <w:tc>
          <w:tcPr>
            <w:tcW w:w="2268" w:type="dxa"/>
            <w:shd w:val="clear" w:color="auto" w:fill="auto"/>
            <w:vAlign w:val="center"/>
          </w:tcPr>
          <w:p w:rsidR="00032964" w:rsidRDefault="00032964" w:rsidP="00032964">
            <w:pPr>
              <w:ind w:firstLine="0"/>
              <w:jc w:val="center"/>
            </w:pPr>
            <w:r>
              <w:t>Giảm nhiều</w:t>
            </w:r>
          </w:p>
          <w:p w:rsidR="00032964" w:rsidRPr="00952696" w:rsidRDefault="00032964" w:rsidP="00637F7F">
            <w:pPr>
              <w:ind w:firstLine="0"/>
              <w:jc w:val="center"/>
            </w:pPr>
          </w:p>
        </w:tc>
      </w:tr>
      <w:tr w:rsidR="00032964" w:rsidRPr="00952696" w:rsidTr="00032964">
        <w:trPr>
          <w:jc w:val="center"/>
        </w:trPr>
        <w:tc>
          <w:tcPr>
            <w:tcW w:w="559" w:type="dxa"/>
            <w:shd w:val="clear" w:color="auto" w:fill="auto"/>
            <w:vAlign w:val="center"/>
          </w:tcPr>
          <w:p w:rsidR="00032964" w:rsidRPr="00952696" w:rsidRDefault="00032964" w:rsidP="00637F7F">
            <w:pPr>
              <w:ind w:firstLine="0"/>
              <w:jc w:val="center"/>
            </w:pPr>
            <w:r>
              <w:t>5</w:t>
            </w:r>
          </w:p>
        </w:tc>
        <w:tc>
          <w:tcPr>
            <w:tcW w:w="2872" w:type="dxa"/>
            <w:shd w:val="clear" w:color="auto" w:fill="auto"/>
            <w:vAlign w:val="center"/>
          </w:tcPr>
          <w:p w:rsidR="00032964" w:rsidRPr="00952696" w:rsidRDefault="00032964" w:rsidP="00637F7F">
            <w:pPr>
              <w:ind w:firstLine="0"/>
              <w:jc w:val="center"/>
            </w:pPr>
            <w:r>
              <w:t>Không đồng nhất, đen</w:t>
            </w:r>
          </w:p>
        </w:tc>
        <w:tc>
          <w:tcPr>
            <w:tcW w:w="2268" w:type="dxa"/>
            <w:shd w:val="clear" w:color="auto" w:fill="auto"/>
            <w:vAlign w:val="center"/>
          </w:tcPr>
          <w:p w:rsidR="00032964" w:rsidRPr="00952696" w:rsidRDefault="00032964" w:rsidP="00637F7F">
            <w:pPr>
              <w:ind w:firstLine="0"/>
              <w:jc w:val="center"/>
            </w:pPr>
            <w:r w:rsidRPr="00952696">
              <w:t>Giảm tín hiệu</w:t>
            </w:r>
          </w:p>
        </w:tc>
        <w:tc>
          <w:tcPr>
            <w:tcW w:w="2268" w:type="dxa"/>
            <w:shd w:val="clear" w:color="auto" w:fill="auto"/>
            <w:vAlign w:val="center"/>
          </w:tcPr>
          <w:p w:rsidR="00032964" w:rsidRPr="00952696" w:rsidRDefault="00032964" w:rsidP="00637F7F">
            <w:pPr>
              <w:ind w:firstLine="0"/>
              <w:jc w:val="center"/>
            </w:pPr>
            <w:r>
              <w:t>Xẹp khoảng gian đốt sống</w:t>
            </w:r>
          </w:p>
        </w:tc>
      </w:tr>
    </w:tbl>
    <w:p w:rsidR="00637F7F" w:rsidRPr="00D61A77" w:rsidRDefault="00637F7F" w:rsidP="00E876D5">
      <w:pPr>
        <w:jc w:val="center"/>
        <w:rPr>
          <w:b/>
          <w:szCs w:val="24"/>
        </w:rPr>
      </w:pPr>
      <w:r w:rsidRPr="00D61A77">
        <w:rPr>
          <w:i/>
          <w:noProof/>
          <w:szCs w:val="24"/>
        </w:rPr>
        <w:t xml:space="preserve">* Nguồn: theo </w:t>
      </w:r>
      <w:r w:rsidRPr="00D61A77">
        <w:rPr>
          <w:i/>
          <w:szCs w:val="24"/>
        </w:rPr>
        <w:t>Pfirrmann C.W.A. và CS (</w:t>
      </w:r>
      <w:r w:rsidRPr="00D61A77">
        <w:rPr>
          <w:i/>
          <w:iCs/>
          <w:szCs w:val="24"/>
        </w:rPr>
        <w:t>2001)</w:t>
      </w:r>
      <w:r w:rsidR="00032964" w:rsidRPr="00D61A77">
        <w:rPr>
          <w:i/>
          <w:iCs/>
          <w:szCs w:val="24"/>
        </w:rPr>
        <w:t xml:space="preserve"> </w:t>
      </w:r>
      <w:r w:rsidR="00032964" w:rsidRPr="00D61A77">
        <w:rPr>
          <w:i/>
          <w:iCs/>
          <w:szCs w:val="24"/>
        </w:rPr>
        <w:fldChar w:fldCharType="begin"/>
      </w:r>
      <w:r w:rsidR="00BB567C" w:rsidRPr="00D61A77">
        <w:rPr>
          <w:i/>
          <w:iCs/>
          <w:szCs w:val="24"/>
        </w:rPr>
        <w:instrText xml:space="preserve"> ADDIN EN.CITE &lt;EndNote&gt;&lt;Cite&gt;&lt;Author&gt;Pfirrmann&lt;/Author&gt;&lt;Year&gt;2001&lt;/Year&gt;&lt;RecNum&gt;195&lt;/RecNum&gt;&lt;DisplayText&gt;[75]&lt;/DisplayText&gt;&lt;record&gt;&lt;rec-number&gt;195&lt;/rec-number&gt;&lt;foreign-keys&gt;&lt;key app="EN" db-id="vr59f09flt2df0e0adb5sz9vx50r055f0529" timestamp="0"&gt;195&lt;/key&gt;&lt;/foreign-keys&gt;&lt;ref-type name="Journal Article"&gt;17&lt;/ref-type&gt;&lt;contributors&gt;&lt;authors&gt;&lt;author&gt;Pfirrmann, C. W. A.&lt;/author&gt;&lt;author&gt;Metzdorf, A.&lt;/author&gt;&lt;author&gt;Zanetti, M.&lt;/author&gt;&lt;author&gt;Hodler, J.&lt;/author&gt;&lt;author&gt;Boos, N.&lt;/author&gt;&lt;/authors&gt;&lt;/contributors&gt;&lt;titles&gt;&lt;title&gt;Magnetic Resonance Classification of Lumbar Intervertebral Disc Degeneration&lt;/title&gt;&lt;secondary-title&gt;Spine&lt;/secondary-title&gt;&lt;/titles&gt;&lt;periodical&gt;&lt;full-title&gt;Spine (Phila Pa 1976)&lt;/full-title&gt;&lt;abbr-1&gt;Spine&lt;/abbr-1&gt;&lt;/periodical&gt;&lt;pages&gt;1873-1878&lt;/pages&gt;&lt;volume&gt;26&lt;/volume&gt;&lt;number&gt;17&lt;/number&gt;&lt;keywords&gt;&lt;keyword&gt;disc degeneration&lt;/keyword&gt;&lt;keyword&gt;intervertebral disc&lt;/keyword&gt;&lt;keyword&gt;magnetic resonance imaging&lt;/keyword&gt;&lt;keyword&gt;reliability]Spine 2001&lt;/keyword&gt;&lt;keyword&gt;26:1873–1878&lt;/keyword&gt;&lt;/keywords&gt;&lt;dates&gt;&lt;year&gt;2001&lt;/year&gt;&lt;/dates&gt;&lt;isbn&gt;0362-2436&lt;/isbn&gt;&lt;accession-num&gt;00007632-200109010-00011&lt;/accession-num&gt;&lt;urls&gt;&lt;related-urls&gt;&lt;url&gt;https://journals.lww.com/spinejournal/Fulltext/2001/09010/Magnetic_Resonance_Classification_of_Lumbar.11.aspx&lt;/url&gt;&lt;/related-urls&gt;&lt;/urls&gt;&lt;/record&gt;&lt;/Cite&gt;&lt;/EndNote&gt;</w:instrText>
      </w:r>
      <w:r w:rsidR="00032964" w:rsidRPr="00D61A77">
        <w:rPr>
          <w:i/>
          <w:iCs/>
          <w:szCs w:val="24"/>
        </w:rPr>
        <w:fldChar w:fldCharType="separate"/>
      </w:r>
      <w:r w:rsidR="00BB567C" w:rsidRPr="00D61A77">
        <w:rPr>
          <w:i/>
          <w:iCs/>
          <w:noProof/>
          <w:szCs w:val="24"/>
        </w:rPr>
        <w:t>[75]</w:t>
      </w:r>
      <w:r w:rsidR="00032964" w:rsidRPr="00D61A77">
        <w:rPr>
          <w:i/>
          <w:iCs/>
          <w:szCs w:val="24"/>
        </w:rPr>
        <w:fldChar w:fldCharType="end"/>
      </w:r>
    </w:p>
    <w:p w:rsidR="00FC14FF" w:rsidRPr="006A1197" w:rsidRDefault="00890809" w:rsidP="008B1313">
      <w:pPr>
        <w:spacing w:after="120"/>
        <w:ind w:firstLine="720"/>
        <w:rPr>
          <w:szCs w:val="28"/>
        </w:rPr>
      </w:pPr>
      <w:proofErr w:type="gramStart"/>
      <w:r>
        <w:rPr>
          <w:spacing w:val="-2"/>
        </w:rPr>
        <w:t>Tình trạng tiền thoát vị và TVĐĐ kéo dài thường có phản ứng xương của lá sụn cùng và hình thành các cầu xương.</w:t>
      </w:r>
      <w:proofErr w:type="gramEnd"/>
      <w:r>
        <w:rPr>
          <w:spacing w:val="-2"/>
        </w:rPr>
        <w:t xml:space="preserve"> </w:t>
      </w:r>
      <w:proofErr w:type="gramStart"/>
      <w:r>
        <w:rPr>
          <w:spacing w:val="-2"/>
        </w:rPr>
        <w:t>Kết hợp giữa TVĐĐ và các phản ứng thoái hóa ở phía sau sẽ làm hẹp ống sống cùng mức và chèn ép tủy nghiêm trọng.</w:t>
      </w:r>
      <w:proofErr w:type="gramEnd"/>
      <w:r>
        <w:rPr>
          <w:spacing w:val="-2"/>
        </w:rPr>
        <w:t xml:space="preserve"> </w:t>
      </w:r>
      <w:r w:rsidR="00265009">
        <w:rPr>
          <w:spacing w:val="-2"/>
        </w:rPr>
        <w:t>Bên cạnh đó, g</w:t>
      </w:r>
      <w:r>
        <w:rPr>
          <w:spacing w:val="-2"/>
        </w:rPr>
        <w:t xml:space="preserve">iảm chiều cao đĩa đệm dẫn đến viêm khớp mỏm móc - đốt </w:t>
      </w:r>
      <w:r>
        <w:rPr>
          <w:spacing w:val="-2"/>
        </w:rPr>
        <w:lastRenderedPageBreak/>
        <w:t xml:space="preserve">sống, các mỏm móc bè rộng, dầy lên làm hẹp lỗ ghép ngang mức. Hậu quả của đè ép tủy sống làm tăng tín hiệu trong tủy trên CHT </w:t>
      </w:r>
      <w:r w:rsidR="009B6373">
        <w:rPr>
          <w:spacing w:val="-2"/>
        </w:rPr>
        <w:t xml:space="preserve">hình ảnh T2W </w:t>
      </w:r>
      <w:r>
        <w:rPr>
          <w:spacing w:val="-2"/>
        </w:rPr>
        <w:t>là biểu hiện của phản ứng phù hoặc viêm thần kinh đệm</w:t>
      </w:r>
      <w:r w:rsidR="008B1313">
        <w:rPr>
          <w:spacing w:val="-2"/>
        </w:rPr>
        <w:t>. Các trường hợp có tổn thương tăng tín hiệu tủy thường có kết quả lâm sàng sau mổ cải thiện kém hơn so với các trường hợp không có đặc điểm trên.</w:t>
      </w:r>
    </w:p>
    <w:p w:rsidR="0064735D" w:rsidRPr="006A1197" w:rsidRDefault="00D61A77" w:rsidP="007E0395">
      <w:pPr>
        <w:widowControl w:val="0"/>
        <w:spacing w:before="0"/>
        <w:ind w:firstLine="0"/>
        <w:jc w:val="center"/>
        <w:rPr>
          <w:szCs w:val="28"/>
        </w:rPr>
      </w:pPr>
      <w:r w:rsidRPr="006A1197">
        <w:rPr>
          <w:noProof/>
          <w:szCs w:val="28"/>
        </w:rPr>
        <w:drawing>
          <wp:inline distT="0" distB="0" distL="0" distR="0" wp14:anchorId="4284A86F" wp14:editId="763E76E6">
            <wp:extent cx="2658110" cy="2658110"/>
            <wp:effectExtent l="0" t="0" r="8890" b="8890"/>
            <wp:docPr id="9" name="Picture 20" descr="D:\THESIS\Dr Kien\Tuan\1752-1947-6-1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THESIS\Dr Kien\Tuan\1752-1947-6-166-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58110" cy="2658110"/>
                    </a:xfrm>
                    <a:prstGeom prst="rect">
                      <a:avLst/>
                    </a:prstGeom>
                    <a:noFill/>
                    <a:ln>
                      <a:noFill/>
                    </a:ln>
                  </pic:spPr>
                </pic:pic>
              </a:graphicData>
            </a:graphic>
          </wp:inline>
        </w:drawing>
      </w:r>
    </w:p>
    <w:p w:rsidR="0064735D" w:rsidRPr="006A1197" w:rsidRDefault="0064735D" w:rsidP="007E0395">
      <w:pPr>
        <w:pStyle w:val="ahinh"/>
      </w:pPr>
      <w:bookmarkStart w:id="137" w:name="_Toc55808374"/>
      <w:proofErr w:type="gramStart"/>
      <w:r w:rsidRPr="006A1197">
        <w:t>Hình 1.</w:t>
      </w:r>
      <w:r w:rsidR="00D61A77">
        <w:t>10</w:t>
      </w:r>
      <w:r w:rsidRPr="006A1197">
        <w:t>.</w:t>
      </w:r>
      <w:proofErr w:type="gramEnd"/>
      <w:r w:rsidRPr="006A1197">
        <w:t xml:space="preserve"> Hình ảnh cộng hưởng từ cắt dọc</w:t>
      </w:r>
      <w:bookmarkEnd w:id="137"/>
    </w:p>
    <w:p w:rsidR="00E13DE0" w:rsidRPr="006A1197" w:rsidRDefault="00E13DE0" w:rsidP="007E0395">
      <w:pPr>
        <w:widowControl w:val="0"/>
        <w:spacing w:before="0"/>
        <w:ind w:firstLine="0"/>
        <w:jc w:val="center"/>
        <w:rPr>
          <w:i/>
          <w:szCs w:val="28"/>
        </w:rPr>
      </w:pPr>
      <w:r w:rsidRPr="006A1197">
        <w:rPr>
          <w:i/>
          <w:szCs w:val="28"/>
        </w:rPr>
        <w:t>(Thoát vị đĩa đệm C</w:t>
      </w:r>
      <w:r w:rsidRPr="006A1197">
        <w:rPr>
          <w:i/>
          <w:szCs w:val="28"/>
          <w:vertAlign w:val="subscript"/>
        </w:rPr>
        <w:t>5</w:t>
      </w:r>
      <w:r w:rsidR="00E95F02">
        <w:rPr>
          <w:i/>
          <w:szCs w:val="28"/>
          <w:vertAlign w:val="subscript"/>
        </w:rPr>
        <w:t>-</w:t>
      </w:r>
      <w:r w:rsidRPr="006A1197">
        <w:rPr>
          <w:i/>
          <w:szCs w:val="28"/>
          <w:vertAlign w:val="subscript"/>
        </w:rPr>
        <w:t>6</w:t>
      </w:r>
      <w:r w:rsidRPr="006A1197">
        <w:rPr>
          <w:i/>
          <w:szCs w:val="28"/>
        </w:rPr>
        <w:t>)</w:t>
      </w:r>
    </w:p>
    <w:p w:rsidR="0064735D" w:rsidRPr="00456BA7" w:rsidRDefault="00D849F1" w:rsidP="007E0395">
      <w:pPr>
        <w:widowControl w:val="0"/>
        <w:spacing w:before="0"/>
        <w:ind w:firstLine="0"/>
        <w:jc w:val="center"/>
        <w:rPr>
          <w:i/>
          <w:sz w:val="24"/>
          <w:szCs w:val="24"/>
        </w:rPr>
      </w:pPr>
      <w:r w:rsidRPr="00456BA7">
        <w:rPr>
          <w:i/>
          <w:sz w:val="24"/>
          <w:szCs w:val="24"/>
        </w:rPr>
        <w:t xml:space="preserve">* </w:t>
      </w:r>
      <w:r w:rsidR="0064735D" w:rsidRPr="00456BA7">
        <w:rPr>
          <w:i/>
          <w:sz w:val="24"/>
          <w:szCs w:val="24"/>
        </w:rPr>
        <w:t xml:space="preserve">Nguồn: theo Yeung </w:t>
      </w:r>
      <w:r w:rsidR="00CD2BF0" w:rsidRPr="00456BA7">
        <w:rPr>
          <w:i/>
          <w:sz w:val="24"/>
          <w:szCs w:val="24"/>
        </w:rPr>
        <w:t xml:space="preserve">J. T. và cs </w:t>
      </w:r>
      <w:r w:rsidR="0064735D" w:rsidRPr="00456BA7">
        <w:rPr>
          <w:i/>
          <w:sz w:val="24"/>
          <w:szCs w:val="24"/>
        </w:rPr>
        <w:t xml:space="preserve">(2012) </w:t>
      </w:r>
      <w:r w:rsidR="0064735D" w:rsidRPr="00456BA7">
        <w:rPr>
          <w:i/>
          <w:sz w:val="24"/>
          <w:szCs w:val="24"/>
        </w:rPr>
        <w:fldChar w:fldCharType="begin"/>
      </w:r>
      <w:r w:rsidR="00BB567C" w:rsidRPr="00456BA7">
        <w:rPr>
          <w:i/>
          <w:sz w:val="24"/>
          <w:szCs w:val="24"/>
        </w:rPr>
        <w:instrText xml:space="preserve"> ADDIN EN.CITE &lt;EndNote&gt;&lt;Cite&gt;&lt;Author&gt;Yeung&lt;/Author&gt;&lt;Year&gt;2012&lt;/Year&gt;&lt;RecNum&gt;164&lt;/RecNum&gt;&lt;DisplayText&gt;[76]&lt;/DisplayText&gt;&lt;record&gt;&lt;rec-number&gt;164&lt;/rec-number&gt;&lt;foreign-keys&gt;&lt;key app="EN" db-id="vr59f09flt2df0e0adb5sz9vx50r055f0529" timestamp="0"&gt;164&lt;/key&gt;&lt;/foreign-keys&gt;&lt;ref-type name="Journal Article"&gt;17&lt;/ref-type&gt;&lt;contributors&gt;&lt;authors&gt;&lt;author&gt;Yeung, J. T.&lt;/author&gt;&lt;author&gt;Johnson, J. I.&lt;/author&gt;&lt;author&gt;Karim, A. S.&lt;/author&gt;&lt;/authors&gt;&lt;/contributors&gt;&lt;auth-address&gt;Department of Surgery, Michigan State University College of Human Medicine, 500 Perry Road, Flint, MI, 48439, USA. aftabskarim@yahoo.com.&lt;/auth-address&gt;&lt;titles&gt;&lt;title&gt;Cervical disc herniation presenting with neck pain and contralateral symptoms: a case report&lt;/title&gt;&lt;secondary-title&gt;J Med Case Rep&lt;/secondary-title&gt;&lt;alt-title&gt;Journal of medical case reports&lt;/alt-title&gt;&lt;/titles&gt;&lt;pages&gt;166&lt;/pages&gt;&lt;volume&gt;6&lt;/volume&gt;&lt;edition&gt;2012/06/30&lt;/edition&gt;&lt;dates&gt;&lt;year&gt;2012&lt;/year&gt;&lt;pub-dates&gt;&lt;date&gt;Jun 28&lt;/date&gt;&lt;/pub-dates&gt;&lt;/dates&gt;&lt;isbn&gt;1752-1947&lt;/isbn&gt;&lt;accession-num&gt;22741922&lt;/accession-num&gt;&lt;urls&gt;&lt;/urls&gt;&lt;custom2&gt;Pmc3411405&lt;/custom2&gt;&lt;electronic-resource-num&gt;10.1186/1752-1947-6-166&lt;/electronic-resource-num&gt;&lt;remote-database-provider&gt;NLM&lt;/remote-database-provider&gt;&lt;language&gt;eng&lt;/language&gt;&lt;/record&gt;&lt;/Cite&gt;&lt;/EndNote&gt;</w:instrText>
      </w:r>
      <w:r w:rsidR="0064735D" w:rsidRPr="00456BA7">
        <w:rPr>
          <w:i/>
          <w:sz w:val="24"/>
          <w:szCs w:val="24"/>
        </w:rPr>
        <w:fldChar w:fldCharType="separate"/>
      </w:r>
      <w:r w:rsidR="00BB567C" w:rsidRPr="00456BA7">
        <w:rPr>
          <w:i/>
          <w:noProof/>
          <w:sz w:val="24"/>
          <w:szCs w:val="24"/>
        </w:rPr>
        <w:t>[76]</w:t>
      </w:r>
      <w:r w:rsidR="0064735D" w:rsidRPr="00456BA7">
        <w:rPr>
          <w:i/>
          <w:sz w:val="24"/>
          <w:szCs w:val="24"/>
        </w:rPr>
        <w:fldChar w:fldCharType="end"/>
      </w:r>
    </w:p>
    <w:p w:rsidR="0064735D" w:rsidRPr="006A1197" w:rsidRDefault="00D61A77" w:rsidP="007E0395">
      <w:pPr>
        <w:widowControl w:val="0"/>
        <w:spacing w:before="0"/>
        <w:ind w:firstLine="0"/>
        <w:jc w:val="center"/>
        <w:rPr>
          <w:szCs w:val="28"/>
        </w:rPr>
      </w:pPr>
      <w:r w:rsidRPr="006A1197">
        <w:rPr>
          <w:noProof/>
          <w:szCs w:val="28"/>
        </w:rPr>
        <w:drawing>
          <wp:inline distT="0" distB="0" distL="0" distR="0" wp14:anchorId="556447D2" wp14:editId="03241D48">
            <wp:extent cx="2849526" cy="2191405"/>
            <wp:effectExtent l="0" t="0" r="8255" b="0"/>
            <wp:docPr id="10" name="Picture 25" descr="D:\THESIS\Dr Kien\Tuan\1752-1947-6-1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THESIS\Dr Kien\Tuan\1752-1947-6-166-2.jpg"/>
                    <pic:cNvPicPr>
                      <a:picLocks noChangeAspect="1" noChangeArrowheads="1"/>
                    </pic:cNvPicPr>
                  </pic:nvPicPr>
                  <pic:blipFill>
                    <a:blip r:embed="rId24">
                      <a:extLst>
                        <a:ext uri="{28A0092B-C50C-407E-A947-70E740481C1C}">
                          <a14:useLocalDpi xmlns:a14="http://schemas.microsoft.com/office/drawing/2010/main" val="0"/>
                        </a:ext>
                      </a:extLst>
                    </a:blip>
                    <a:srcRect t="8846" r="1904" b="15755"/>
                    <a:stretch>
                      <a:fillRect/>
                    </a:stretch>
                  </pic:blipFill>
                  <pic:spPr bwMode="auto">
                    <a:xfrm>
                      <a:off x="0" y="0"/>
                      <a:ext cx="2856886" cy="2197065"/>
                    </a:xfrm>
                    <a:prstGeom prst="rect">
                      <a:avLst/>
                    </a:prstGeom>
                    <a:noFill/>
                    <a:ln>
                      <a:noFill/>
                    </a:ln>
                  </pic:spPr>
                </pic:pic>
              </a:graphicData>
            </a:graphic>
          </wp:inline>
        </w:drawing>
      </w:r>
    </w:p>
    <w:p w:rsidR="0064735D" w:rsidRPr="006A1197" w:rsidRDefault="0064735D" w:rsidP="007E0395">
      <w:pPr>
        <w:pStyle w:val="ahinh"/>
      </w:pPr>
      <w:bookmarkStart w:id="138" w:name="_Toc55808375"/>
      <w:proofErr w:type="gramStart"/>
      <w:r w:rsidRPr="006A1197">
        <w:t>Hình 1.</w:t>
      </w:r>
      <w:r w:rsidR="00D61A77">
        <w:t>11</w:t>
      </w:r>
      <w:r w:rsidRPr="006A1197">
        <w:t>.</w:t>
      </w:r>
      <w:proofErr w:type="gramEnd"/>
      <w:r w:rsidRPr="006A1197">
        <w:t xml:space="preserve"> Hình ảnh cộng hưởng từ cắt </w:t>
      </w:r>
      <w:r w:rsidR="00DF6570" w:rsidRPr="006A1197">
        <w:t>ngang</w:t>
      </w:r>
      <w:bookmarkEnd w:id="138"/>
    </w:p>
    <w:p w:rsidR="00E13DE0" w:rsidRPr="006A1197" w:rsidRDefault="00E13DE0" w:rsidP="00D849F1">
      <w:pPr>
        <w:jc w:val="center"/>
      </w:pPr>
      <w:bookmarkStart w:id="139" w:name="_Toc34067224"/>
      <w:bookmarkStart w:id="140" w:name="_Toc34129687"/>
      <w:r w:rsidRPr="006A1197">
        <w:t>(Thoát vị lỗ ghép bên phải)</w:t>
      </w:r>
      <w:bookmarkEnd w:id="139"/>
      <w:bookmarkEnd w:id="140"/>
    </w:p>
    <w:p w:rsidR="0064735D" w:rsidRPr="00456BA7" w:rsidRDefault="00D849F1" w:rsidP="007E0395">
      <w:pPr>
        <w:widowControl w:val="0"/>
        <w:spacing w:before="0"/>
        <w:ind w:firstLine="0"/>
        <w:jc w:val="center"/>
        <w:rPr>
          <w:i/>
          <w:sz w:val="24"/>
          <w:szCs w:val="24"/>
        </w:rPr>
      </w:pPr>
      <w:bookmarkStart w:id="141" w:name="OLE_LINK6"/>
      <w:r w:rsidRPr="00456BA7">
        <w:rPr>
          <w:i/>
          <w:sz w:val="24"/>
          <w:szCs w:val="24"/>
        </w:rPr>
        <w:t xml:space="preserve">* </w:t>
      </w:r>
      <w:r w:rsidR="0064735D" w:rsidRPr="00456BA7">
        <w:rPr>
          <w:i/>
          <w:sz w:val="24"/>
          <w:szCs w:val="24"/>
        </w:rPr>
        <w:t>Nguồn: theo Yeung</w:t>
      </w:r>
      <w:r w:rsidR="00CD2BF0" w:rsidRPr="00456BA7">
        <w:rPr>
          <w:i/>
          <w:sz w:val="24"/>
          <w:szCs w:val="24"/>
        </w:rPr>
        <w:t xml:space="preserve"> J. T. và cs</w:t>
      </w:r>
      <w:r w:rsidR="0064735D" w:rsidRPr="00456BA7">
        <w:rPr>
          <w:i/>
          <w:sz w:val="24"/>
          <w:szCs w:val="24"/>
        </w:rPr>
        <w:t xml:space="preserve"> (2012) </w:t>
      </w:r>
      <w:r w:rsidR="0064735D" w:rsidRPr="00456BA7">
        <w:rPr>
          <w:i/>
          <w:sz w:val="24"/>
          <w:szCs w:val="24"/>
        </w:rPr>
        <w:fldChar w:fldCharType="begin"/>
      </w:r>
      <w:r w:rsidR="00BB567C" w:rsidRPr="00456BA7">
        <w:rPr>
          <w:i/>
          <w:sz w:val="24"/>
          <w:szCs w:val="24"/>
        </w:rPr>
        <w:instrText xml:space="preserve"> ADDIN EN.CITE &lt;EndNote&gt;&lt;Cite&gt;&lt;Author&gt;Yeung&lt;/Author&gt;&lt;Year&gt;2012&lt;/Year&gt;&lt;RecNum&gt;164&lt;/RecNum&gt;&lt;DisplayText&gt;[76]&lt;/DisplayText&gt;&lt;record&gt;&lt;rec-number&gt;164&lt;/rec-number&gt;&lt;foreign-keys&gt;&lt;key app="EN" db-id="vr59f09flt2df0e0adb5sz9vx50r055f0529" timestamp="0"&gt;164&lt;/key&gt;&lt;/foreign-keys&gt;&lt;ref-type name="Journal Article"&gt;17&lt;/ref-type&gt;&lt;contributors&gt;&lt;authors&gt;&lt;author&gt;Yeung, J. T.&lt;/author&gt;&lt;author&gt;Johnson, J. I.&lt;/author&gt;&lt;author&gt;Karim, A. S.&lt;/author&gt;&lt;/authors&gt;&lt;/contributors&gt;&lt;auth-address&gt;Department of Surgery, Michigan State University College of Human Medicine, 500 Perry Road, Flint, MI, 48439, USA. aftabskarim@yahoo.com.&lt;/auth-address&gt;&lt;titles&gt;&lt;title&gt;Cervical disc herniation presenting with neck pain and contralateral symptoms: a case report&lt;/title&gt;&lt;secondary-title&gt;J Med Case Rep&lt;/secondary-title&gt;&lt;alt-title&gt;Journal of medical case reports&lt;/alt-title&gt;&lt;/titles&gt;&lt;pages&gt;166&lt;/pages&gt;&lt;volume&gt;6&lt;/volume&gt;&lt;edition&gt;2012/06/30&lt;/edition&gt;&lt;dates&gt;&lt;year&gt;2012&lt;/year&gt;&lt;pub-dates&gt;&lt;date&gt;Jun 28&lt;/date&gt;&lt;/pub-dates&gt;&lt;/dates&gt;&lt;isbn&gt;1752-1947&lt;/isbn&gt;&lt;accession-num&gt;22741922&lt;/accession-num&gt;&lt;urls&gt;&lt;/urls&gt;&lt;custom2&gt;Pmc3411405&lt;/custom2&gt;&lt;electronic-resource-num&gt;10.1186/1752-1947-6-166&lt;/electronic-resource-num&gt;&lt;remote-database-provider&gt;NLM&lt;/remote-database-provider&gt;&lt;language&gt;eng&lt;/language&gt;&lt;/record&gt;&lt;/Cite&gt;&lt;/EndNote&gt;</w:instrText>
      </w:r>
      <w:r w:rsidR="0064735D" w:rsidRPr="00456BA7">
        <w:rPr>
          <w:i/>
          <w:sz w:val="24"/>
          <w:szCs w:val="24"/>
        </w:rPr>
        <w:fldChar w:fldCharType="separate"/>
      </w:r>
      <w:r w:rsidR="00BB567C" w:rsidRPr="00456BA7">
        <w:rPr>
          <w:i/>
          <w:noProof/>
          <w:sz w:val="24"/>
          <w:szCs w:val="24"/>
        </w:rPr>
        <w:t>[76]</w:t>
      </w:r>
      <w:r w:rsidR="0064735D" w:rsidRPr="00456BA7">
        <w:rPr>
          <w:i/>
          <w:sz w:val="24"/>
          <w:szCs w:val="24"/>
        </w:rPr>
        <w:fldChar w:fldCharType="end"/>
      </w:r>
    </w:p>
    <w:p w:rsidR="00B955B7" w:rsidRPr="008D0824" w:rsidRDefault="00AE31DC" w:rsidP="008D0824">
      <w:pPr>
        <w:pStyle w:val="a1"/>
      </w:pPr>
      <w:bookmarkStart w:id="142" w:name="_Toc24799383"/>
      <w:bookmarkStart w:id="143" w:name="_Toc34066793"/>
      <w:bookmarkStart w:id="144" w:name="_Toc57019115"/>
      <w:bookmarkEnd w:id="141"/>
      <w:r w:rsidRPr="008D0824">
        <w:lastRenderedPageBreak/>
        <w:t>1.6.</w:t>
      </w:r>
      <w:r w:rsidR="00B955B7" w:rsidRPr="008D0824">
        <w:t xml:space="preserve"> Điều trị </w:t>
      </w:r>
      <w:r w:rsidRPr="008D0824">
        <w:t>thoát vị đĩa đệm cột sống cổ</w:t>
      </w:r>
      <w:bookmarkEnd w:id="142"/>
      <w:bookmarkEnd w:id="143"/>
      <w:bookmarkEnd w:id="144"/>
    </w:p>
    <w:p w:rsidR="00AE31DC" w:rsidRPr="006A1197" w:rsidRDefault="00AE31DC" w:rsidP="007E0395">
      <w:pPr>
        <w:pStyle w:val="a2"/>
        <w:rPr>
          <w:lang w:val="en-US"/>
        </w:rPr>
      </w:pPr>
      <w:bookmarkStart w:id="145" w:name="_Toc24799384"/>
      <w:bookmarkStart w:id="146" w:name="_Toc34066794"/>
      <w:bookmarkStart w:id="147" w:name="_Toc57019116"/>
      <w:r w:rsidRPr="006A1197">
        <w:t xml:space="preserve">1.6.1. Điều trị </w:t>
      </w:r>
      <w:bookmarkEnd w:id="145"/>
      <w:r w:rsidR="00987B29" w:rsidRPr="006A1197">
        <w:rPr>
          <w:lang w:val="en-US"/>
        </w:rPr>
        <w:t>không phẫu thuật</w:t>
      </w:r>
      <w:bookmarkEnd w:id="146"/>
      <w:bookmarkEnd w:id="147"/>
    </w:p>
    <w:p w:rsidR="00AE31DC" w:rsidRPr="006A1197" w:rsidRDefault="00AE31DC" w:rsidP="007E0395">
      <w:pPr>
        <w:widowControl w:val="0"/>
        <w:spacing w:before="0"/>
        <w:ind w:firstLine="851"/>
        <w:rPr>
          <w:szCs w:val="28"/>
        </w:rPr>
      </w:pPr>
      <w:r w:rsidRPr="006A1197">
        <w:rPr>
          <w:szCs w:val="28"/>
        </w:rPr>
        <w:t>Điều trị nội khoa có vai trò lớn trong việc giảm triệu chứng, góp phần chẩn đoán và phục hồi sau can thiệp. Mục đích là làm giảm hay mất triệu chứng đau, chỉ định và phương pháp điều trị chủ yếu dự</w:t>
      </w:r>
      <w:r w:rsidR="00987B29" w:rsidRPr="006A1197">
        <w:rPr>
          <w:szCs w:val="28"/>
        </w:rPr>
        <w:t>a vào lâm sàng</w:t>
      </w:r>
      <w:r w:rsidR="00E13404" w:rsidRPr="006A1197">
        <w:rPr>
          <w:szCs w:val="28"/>
        </w:rPr>
        <w:t xml:space="preserve"> </w:t>
      </w:r>
      <w:r w:rsidR="00E13404" w:rsidRPr="006A1197">
        <w:rPr>
          <w:szCs w:val="28"/>
        </w:rPr>
        <w:fldChar w:fldCharType="begin"/>
      </w:r>
      <w:r w:rsidR="00BB567C">
        <w:rPr>
          <w:szCs w:val="28"/>
        </w:rPr>
        <w:instrText xml:space="preserve"> ADDIN EN.CITE &lt;EndNote&gt;&lt;Cite&gt;&lt;Author&gt;Bùi Quang&lt;/Author&gt;&lt;Year&gt;2007&lt;/Year&gt;&lt;RecNum&gt;153&lt;/RecNum&gt;&lt;DisplayText&gt;[48],[77]&lt;/DisplayText&gt;&lt;record&gt;&lt;rec-number&gt;153&lt;/rec-number&gt;&lt;foreign-keys&gt;&lt;key app="EN" db-id="vr59f09flt2df0e0adb5sz9vx50r055f0529" timestamp="0"&gt;153&lt;/key&gt;&lt;/foreign-keys&gt;&lt;ref-type name="Book"&gt;6&lt;/ref-type&gt;&lt;contributors&gt;&lt;authors&gt;&lt;author&gt;Bùi Quang, Tuyển&lt;/author&gt;&lt;/authors&gt;&lt;/contributors&gt;&lt;titles&gt;&lt;title&gt;Phẫu thuật thoát vị đĩa đệm cột sống&lt;/title&gt;&lt;/titles&gt;&lt;dates&gt;&lt;year&gt;2007&lt;/year&gt;&lt;/dates&gt;&lt;publisher&gt;Nhà xuất bản Y học&lt;/publisher&gt;&lt;urls&gt;&lt;/urls&gt;&lt;/record&gt;&lt;/Cite&gt;&lt;Cite&gt;&lt;Author&gt;De Rooij&lt;/Author&gt;&lt;Year&gt;2017&lt;/Year&gt;&lt;RecNum&gt;162&lt;/RecNum&gt;&lt;record&gt;&lt;rec-number&gt;162&lt;/rec-number&gt;&lt;foreign-keys&gt;&lt;key app="EN" db-id="vr59f09flt2df0e0adb5sz9vx50r055f0529" timestamp="0"&gt;162&lt;/key&gt;&lt;/foreign-keys&gt;&lt;ref-type name="Journal Article"&gt;17&lt;/ref-type&gt;&lt;contributors&gt;&lt;authors&gt;&lt;author&gt;De Rooij, J. D.&lt;/author&gt;&lt;author&gt;Gadjradj, P. S.&lt;/author&gt;&lt;author&gt;Huygen, Fr. J.&lt;/author&gt;&lt;author&gt;Luijsterburg, P. A.J.&lt;/author&gt;&lt;author&gt;Harhangi, B. S.&lt;/author&gt;&lt;/authors&gt;&lt;/contributors&gt;&lt;titles&gt;&lt;title&gt;Management of Symptomatic Cervical Disk Herniation: A Survey Among Dutch Neurosurgeons&lt;/title&gt;&lt;secondary-title&gt;Spine&lt;/secondary-title&gt;&lt;/titles&gt;&lt;periodical&gt;&lt;full-title&gt;Spine (Phila Pa 1976)&lt;/full-title&gt;&lt;abbr-1&gt;Spine&lt;/abbr-1&gt;&lt;/periodical&gt;&lt;pages&gt;311-317&lt;/pages&gt;&lt;volume&gt;42&lt;/volume&gt;&lt;number&gt;5&lt;/number&gt;&lt;keywords&gt;&lt;keyword&gt;cervical disc herniation&lt;/keyword&gt;&lt;keyword&gt;discectomy&lt;/keyword&gt;&lt;keyword&gt;surgery&lt;/keyword&gt;&lt;keyword&gt;survey&lt;/keyword&gt;&lt;/keywords&gt;&lt;dates&gt;&lt;year&gt;2017&lt;/year&gt;&lt;/dates&gt;&lt;isbn&gt;0362-2436&lt;/isbn&gt;&lt;accession-num&gt;00007632-201703010-00009&lt;/accession-num&gt;&lt;urls&gt;&lt;related-urls&gt;&lt;url&gt;https://journals.lww.com/spinejournal/Fulltext/2017/03010/Management_of_Symptomatic_Cervical_Disk.9.aspx&lt;/url&gt;&lt;/related-urls&gt;&lt;/urls&gt;&lt;electronic-resource-num&gt;10.1097/brs.0000000000001743&lt;/electronic-resource-num&gt;&lt;/record&gt;&lt;/Cite&gt;&lt;/EndNote&gt;</w:instrText>
      </w:r>
      <w:r w:rsidR="00E13404" w:rsidRPr="006A1197">
        <w:rPr>
          <w:szCs w:val="28"/>
        </w:rPr>
        <w:fldChar w:fldCharType="separate"/>
      </w:r>
      <w:r w:rsidR="00BB567C">
        <w:rPr>
          <w:noProof/>
          <w:szCs w:val="28"/>
        </w:rPr>
        <w:t>[48],[77]</w:t>
      </w:r>
      <w:r w:rsidR="00E13404" w:rsidRPr="006A1197">
        <w:rPr>
          <w:szCs w:val="28"/>
        </w:rPr>
        <w:fldChar w:fldCharType="end"/>
      </w:r>
      <w:r w:rsidRPr="006A1197">
        <w:rPr>
          <w:szCs w:val="28"/>
        </w:rPr>
        <w:t>.</w:t>
      </w:r>
    </w:p>
    <w:p w:rsidR="005F6A65" w:rsidRPr="006A1197" w:rsidRDefault="005F6A65" w:rsidP="007E0395">
      <w:pPr>
        <w:spacing w:before="0"/>
        <w:ind w:firstLine="720"/>
      </w:pPr>
      <w:r w:rsidRPr="006A1197">
        <w:t xml:space="preserve">- Bất động: là một khâu quan trọng, cần phải cho nghỉ hoàn toàn hoạt động cổ, ít nhất trong giai đoạn đau nhiều, thường phải 3-4 tuần, hạn chế vận động cổ bằng nghỉ tại giường và đeo </w:t>
      </w:r>
      <w:proofErr w:type="gramStart"/>
      <w:r w:rsidRPr="006A1197">
        <w:t>đai</w:t>
      </w:r>
      <w:proofErr w:type="gramEnd"/>
      <w:r w:rsidRPr="006A1197">
        <w:t xml:space="preserve"> cố định cổ. </w:t>
      </w:r>
    </w:p>
    <w:p w:rsidR="005F6A65" w:rsidRPr="006A1197" w:rsidRDefault="005F6A65" w:rsidP="007E0395">
      <w:pPr>
        <w:spacing w:before="0"/>
        <w:ind w:firstLine="720"/>
      </w:pPr>
      <w:r w:rsidRPr="006A1197">
        <w:t xml:space="preserve">- Thuốc thường dùng nhất là thuốc giảm đau kháng viêm không steroid (NSAIDs=Non-steroidal anti-inflammatory drug), ngoài ra tuỳ </w:t>
      </w:r>
      <w:r w:rsidR="00835929" w:rsidRPr="006A1197">
        <w:t>người bệnh</w:t>
      </w:r>
      <w:r w:rsidRPr="006A1197">
        <w:t xml:space="preserve"> có thể cho thêm thuốc </w:t>
      </w:r>
      <w:proofErr w:type="gramStart"/>
      <w:r w:rsidRPr="006A1197">
        <w:t>an</w:t>
      </w:r>
      <w:proofErr w:type="gramEnd"/>
      <w:r w:rsidRPr="006A1197">
        <w:t xml:space="preserve"> thần, thuốc giãn cơ vân, thuốc giảm đau khác hay steroid đường miệng, còn tiêm steroid vào khoang màng cứng thì được cho là không có tác dụng.</w:t>
      </w:r>
    </w:p>
    <w:p w:rsidR="005F6A65" w:rsidRPr="006A1197" w:rsidRDefault="005F6A65" w:rsidP="007E0395">
      <w:pPr>
        <w:spacing w:before="0"/>
        <w:ind w:firstLine="720"/>
      </w:pPr>
      <w:bookmarkStart w:id="148" w:name="_32hioqz" w:colFirst="0" w:colLast="0"/>
      <w:bookmarkEnd w:id="148"/>
      <w:r w:rsidRPr="006A1197">
        <w:t xml:space="preserve">- Các phương pháp khác như dùng nhiệt tại chỗ, kéo giãn </w:t>
      </w:r>
      <w:r w:rsidR="00CD2BF0">
        <w:t>CSC</w:t>
      </w:r>
      <w:r w:rsidRPr="006A1197">
        <w:t xml:space="preserve"> cũng là một biện pháp tốt, tránh co cứng cơ, chỉ làm với chèn ép rễ đơn thuần, Các thủ thuật trên </w:t>
      </w:r>
      <w:r w:rsidR="00833F2F">
        <w:t>CSC</w:t>
      </w:r>
      <w:r w:rsidRPr="006A1197">
        <w:t xml:space="preserve"> trước kia được khuyến khích thì nay không được sử dụng. </w:t>
      </w:r>
      <w:proofErr w:type="gramStart"/>
      <w:r w:rsidRPr="006A1197">
        <w:t>Ngoài ra có kích thích bằng dòng điện nhỏ, bấm huyệt, châm cứu... nhưng hiệu quả hạn chế.</w:t>
      </w:r>
      <w:proofErr w:type="gramEnd"/>
      <w:r w:rsidRPr="006A1197">
        <w:t xml:space="preserve"> </w:t>
      </w:r>
      <w:proofErr w:type="gramStart"/>
      <w:r w:rsidRPr="006A1197">
        <w:t>Dù sao điều trị nội khoa chỉ là điều trị phụ trợ nhưng có tác dụng làm giảm triệu chứng của bệnh.</w:t>
      </w:r>
      <w:proofErr w:type="gramEnd"/>
    </w:p>
    <w:p w:rsidR="00AE31DC" w:rsidRPr="006A1197" w:rsidRDefault="00AE31DC" w:rsidP="007E0395">
      <w:pPr>
        <w:pStyle w:val="NormalWeb"/>
        <w:widowControl w:val="0"/>
        <w:spacing w:before="0" w:beforeAutospacing="0" w:after="0" w:afterAutospacing="0" w:line="360" w:lineRule="auto"/>
        <w:jc w:val="both"/>
        <w:rPr>
          <w:sz w:val="28"/>
          <w:szCs w:val="28"/>
        </w:rPr>
      </w:pPr>
      <w:r w:rsidRPr="006A1197">
        <w:rPr>
          <w:b/>
          <w:i/>
          <w:sz w:val="28"/>
          <w:szCs w:val="28"/>
        </w:rPr>
        <w:t>* Điều trị giảm áp đĩa đệm bằng Laser</w:t>
      </w:r>
    </w:p>
    <w:p w:rsidR="005A373C" w:rsidRPr="006A1197" w:rsidRDefault="005A373C" w:rsidP="007E0395">
      <w:pPr>
        <w:widowControl w:val="0"/>
        <w:spacing w:before="0"/>
        <w:ind w:firstLine="851"/>
        <w:rPr>
          <w:szCs w:val="28"/>
        </w:rPr>
      </w:pPr>
      <w:r w:rsidRPr="006A1197">
        <w:rPr>
          <w:szCs w:val="28"/>
        </w:rPr>
        <w:t>Điều trị giảm áp đĩa đệm bằng tia l</w:t>
      </w:r>
      <w:r w:rsidR="00AE31DC" w:rsidRPr="006A1197">
        <w:rPr>
          <w:szCs w:val="28"/>
        </w:rPr>
        <w:t>aser</w:t>
      </w:r>
      <w:r w:rsidRPr="006A1197">
        <w:rPr>
          <w:szCs w:val="28"/>
        </w:rPr>
        <w:t xml:space="preserve"> đã được Choy D</w:t>
      </w:r>
      <w:r w:rsidR="00423227">
        <w:rPr>
          <w:szCs w:val="28"/>
        </w:rPr>
        <w:t xml:space="preserve">. </w:t>
      </w:r>
      <w:r w:rsidRPr="006A1197">
        <w:rPr>
          <w:szCs w:val="28"/>
        </w:rPr>
        <w:t>S</w:t>
      </w:r>
      <w:r w:rsidR="00423227">
        <w:rPr>
          <w:szCs w:val="28"/>
        </w:rPr>
        <w:t xml:space="preserve">. </w:t>
      </w:r>
      <w:r w:rsidRPr="006A1197">
        <w:rPr>
          <w:szCs w:val="28"/>
        </w:rPr>
        <w:t>J</w:t>
      </w:r>
      <w:r w:rsidR="00423227">
        <w:rPr>
          <w:szCs w:val="28"/>
        </w:rPr>
        <w:t>.</w:t>
      </w:r>
      <w:r w:rsidRPr="006A1197">
        <w:rPr>
          <w:szCs w:val="28"/>
        </w:rPr>
        <w:t xml:space="preserve"> và Ascher R. B. ứng dụng đầu tiên vào năm 1986 cho </w:t>
      </w:r>
      <w:r w:rsidR="00CD2BF0">
        <w:rPr>
          <w:rFonts w:eastAsia="Times New Roman"/>
          <w:szCs w:val="28"/>
        </w:rPr>
        <w:t>TVĐĐ</w:t>
      </w:r>
      <w:r w:rsidR="00CD2BF0" w:rsidRPr="006A1197">
        <w:rPr>
          <w:szCs w:val="28"/>
        </w:rPr>
        <w:t xml:space="preserve"> </w:t>
      </w:r>
      <w:r w:rsidRPr="006A1197">
        <w:rPr>
          <w:szCs w:val="28"/>
        </w:rPr>
        <w:t xml:space="preserve">cột sống thắt lưng. Nguyên lý của kỹ thuật dựa trên </w:t>
      </w:r>
      <w:r w:rsidR="00AE31DC" w:rsidRPr="006A1197">
        <w:rPr>
          <w:szCs w:val="28"/>
        </w:rPr>
        <w:t xml:space="preserve">tác dụng sinh nhiệt </w:t>
      </w:r>
      <w:r w:rsidRPr="006A1197">
        <w:rPr>
          <w:szCs w:val="28"/>
        </w:rPr>
        <w:t>của laser, c</w:t>
      </w:r>
      <w:r w:rsidR="00AE31DC" w:rsidRPr="006A1197">
        <w:rPr>
          <w:szCs w:val="28"/>
        </w:rPr>
        <w:t xml:space="preserve">ầm máu và làm bốc hơi tổ chức, sau khi dùng laser đốt cháy một phần đĩa đệm, áp lực trong đĩa đệm giảm xuống làm cho khối thoát vị nhỏ lại, không còn chèn ép để gây đau nữa. </w:t>
      </w:r>
      <w:proofErr w:type="gramStart"/>
      <w:r w:rsidR="00AE31DC" w:rsidRPr="006A1197">
        <w:rPr>
          <w:szCs w:val="28"/>
        </w:rPr>
        <w:t>Phương pháp này chỉ có hiệu quả nếu đĩa đệm thoát vị còn chưa xé rách dây chằng dọ</w:t>
      </w:r>
      <w:r w:rsidRPr="006A1197">
        <w:rPr>
          <w:szCs w:val="28"/>
        </w:rPr>
        <w:t>c sau.</w:t>
      </w:r>
      <w:proofErr w:type="gramEnd"/>
      <w:r w:rsidRPr="006A1197">
        <w:rPr>
          <w:szCs w:val="28"/>
        </w:rPr>
        <w:t xml:space="preserve"> Trong nước, kỹ thuật này đã được áp dụng từ năm 1999 do Phân viện Vật lý - Y sinh ở thành phố Hồ Chí Minh thực hiện. </w:t>
      </w:r>
      <w:r w:rsidRPr="006A1197">
        <w:rPr>
          <w:szCs w:val="28"/>
        </w:rPr>
        <w:lastRenderedPageBreak/>
        <w:t xml:space="preserve">Ưu điểm cũa kỹ thuật là tiến hành đơn giản, không mấy phức tạp, vô cảm chỉ cần tê tại chỗ; các biến chứng ít hầu như không đáng kể, chỉ dưới 1% như viêm hoại tử đĩa đệm vô khuẩn hoặc do vi khuẩn, tổn thương rễ thần kinh. Tuy nhiên, chỉ định rất chặt chẽ: tổn thương trên CHT đĩa đệm còn chứa nhân nhày, dây chằng dọc sau nguyên vẹn, </w:t>
      </w:r>
      <w:r w:rsidR="00835929" w:rsidRPr="006A1197">
        <w:rPr>
          <w:szCs w:val="28"/>
        </w:rPr>
        <w:t>người bệnh</w:t>
      </w:r>
      <w:r w:rsidRPr="006A1197">
        <w:rPr>
          <w:szCs w:val="28"/>
        </w:rPr>
        <w:t xml:space="preserve"> đã được điều trị nội khoa cơ bản đúng phác đồ và hoàn toàn không có thiếu hụt về vận động </w:t>
      </w:r>
      <w:r w:rsidRPr="006A1197">
        <w:rPr>
          <w:szCs w:val="28"/>
        </w:rPr>
        <w:fldChar w:fldCharType="begin"/>
      </w:r>
      <w:r w:rsidR="00BB567C">
        <w:rPr>
          <w:szCs w:val="28"/>
        </w:rPr>
        <w:instrText xml:space="preserve"> ADDIN EN.CITE &lt;EndNote&gt;&lt;Cite&gt;&lt;Author&gt;Bùi Quang&lt;/Author&gt;&lt;Year&gt;2007&lt;/Year&gt;&lt;RecNum&gt;153&lt;/RecNum&gt;&lt;DisplayText&gt;[48]&lt;/DisplayText&gt;&lt;record&gt;&lt;rec-number&gt;153&lt;/rec-number&gt;&lt;foreign-keys&gt;&lt;key app="EN" db-id="vr59f09flt2df0e0adb5sz9vx50r055f0529" timestamp="0"&gt;153&lt;/key&gt;&lt;/foreign-keys&gt;&lt;ref-type name="Book"&gt;6&lt;/ref-type&gt;&lt;contributors&gt;&lt;authors&gt;&lt;author&gt;Bùi Quang, Tuyển&lt;/author&gt;&lt;/authors&gt;&lt;/contributors&gt;&lt;titles&gt;&lt;title&gt;Phẫu thuật thoát vị đĩa đệm cột sống&lt;/title&gt;&lt;/titles&gt;&lt;dates&gt;&lt;year&gt;2007&lt;/year&gt;&lt;/dates&gt;&lt;publisher&gt;Nhà xuất bản Y học&lt;/publisher&gt;&lt;urls&gt;&lt;/urls&gt;&lt;/record&gt;&lt;/Cite&gt;&lt;/EndNote&gt;</w:instrText>
      </w:r>
      <w:r w:rsidRPr="006A1197">
        <w:rPr>
          <w:szCs w:val="28"/>
        </w:rPr>
        <w:fldChar w:fldCharType="separate"/>
      </w:r>
      <w:r w:rsidR="00BB567C">
        <w:rPr>
          <w:noProof/>
          <w:szCs w:val="28"/>
        </w:rPr>
        <w:t>[48]</w:t>
      </w:r>
      <w:r w:rsidRPr="006A1197">
        <w:rPr>
          <w:szCs w:val="28"/>
        </w:rPr>
        <w:fldChar w:fldCharType="end"/>
      </w:r>
      <w:r w:rsidRPr="006A1197">
        <w:rPr>
          <w:szCs w:val="28"/>
        </w:rPr>
        <w:t>.</w:t>
      </w:r>
    </w:p>
    <w:p w:rsidR="00AE31DC" w:rsidRPr="006A1197" w:rsidRDefault="00AE31DC" w:rsidP="007E0395">
      <w:pPr>
        <w:widowControl w:val="0"/>
        <w:spacing w:before="0"/>
        <w:ind w:firstLine="0"/>
        <w:rPr>
          <w:i/>
          <w:szCs w:val="28"/>
        </w:rPr>
      </w:pPr>
      <w:r w:rsidRPr="006A1197">
        <w:rPr>
          <w:b/>
          <w:i/>
          <w:szCs w:val="28"/>
        </w:rPr>
        <w:t>* Điều trị giảm áp đĩa đệm bằng sóng radio</w:t>
      </w:r>
    </w:p>
    <w:p w:rsidR="00AE31DC" w:rsidRDefault="00AE31DC" w:rsidP="007E0395">
      <w:pPr>
        <w:widowControl w:val="0"/>
        <w:spacing w:before="0"/>
        <w:ind w:firstLine="851"/>
        <w:rPr>
          <w:spacing w:val="-4"/>
          <w:szCs w:val="28"/>
        </w:rPr>
      </w:pPr>
      <w:proofErr w:type="gramStart"/>
      <w:r w:rsidRPr="006A1197">
        <w:rPr>
          <w:spacing w:val="-4"/>
          <w:szCs w:val="28"/>
        </w:rPr>
        <w:t>Phẫu thuật TVĐĐ bằng sóng radio qua da hay còn gọi là tạo hình nhân đệm (nucleoplasty) là phương pháp sử dụng năng lượng của sóng radio để tạo nên những đường hầm trong lòng đĩa đệm và đốt cháy nhân nhầy rồi dùng dụng cụ cắt bỏ nhân nhầy đã đốt kéo ra ngoài.</w:t>
      </w:r>
      <w:proofErr w:type="gramEnd"/>
      <w:r w:rsidRPr="006A1197">
        <w:rPr>
          <w:spacing w:val="-4"/>
          <w:szCs w:val="28"/>
        </w:rPr>
        <w:t xml:space="preserve"> Điều này làm giảm thể tích của đĩa đệm do áp lực trong lòng giảm do vậy hạn chế được sự chèn ép vào tủy sống và rễ thần kinh làm </w:t>
      </w:r>
      <w:r w:rsidR="00B4368D" w:rsidRPr="006A1197">
        <w:rPr>
          <w:spacing w:val="-4"/>
          <w:szCs w:val="28"/>
        </w:rPr>
        <w:t>người bệnh</w:t>
      </w:r>
      <w:r w:rsidRPr="006A1197">
        <w:rPr>
          <w:spacing w:val="-4"/>
          <w:szCs w:val="28"/>
        </w:rPr>
        <w:t xml:space="preserve"> bớt hoặc hết đau.</w:t>
      </w:r>
      <w:r w:rsidR="00E13404" w:rsidRPr="006A1197">
        <w:rPr>
          <w:spacing w:val="-4"/>
          <w:szCs w:val="28"/>
        </w:rPr>
        <w:t xml:space="preserve"> </w:t>
      </w:r>
      <w:proofErr w:type="gramStart"/>
      <w:r w:rsidRPr="006A1197">
        <w:rPr>
          <w:spacing w:val="-4"/>
          <w:szCs w:val="28"/>
        </w:rPr>
        <w:t xml:space="preserve">Chỉ định điều trị </w:t>
      </w:r>
      <w:r w:rsidR="00B4368D" w:rsidRPr="006A1197">
        <w:rPr>
          <w:spacing w:val="-4"/>
          <w:szCs w:val="28"/>
        </w:rPr>
        <w:t>b</w:t>
      </w:r>
      <w:r w:rsidRPr="006A1197">
        <w:rPr>
          <w:spacing w:val="-4"/>
          <w:szCs w:val="28"/>
        </w:rPr>
        <w:t>ằng sóng radio cũng rất hạn chế.</w:t>
      </w:r>
      <w:proofErr w:type="gramEnd"/>
      <w:r w:rsidRPr="006A1197">
        <w:rPr>
          <w:spacing w:val="-4"/>
          <w:szCs w:val="28"/>
        </w:rPr>
        <w:t xml:space="preserve"> Chỉ thực hiện được ở những </w:t>
      </w:r>
      <w:r w:rsidR="00B4368D" w:rsidRPr="006A1197">
        <w:rPr>
          <w:spacing w:val="-4"/>
          <w:szCs w:val="28"/>
        </w:rPr>
        <w:t>người bệnh</w:t>
      </w:r>
      <w:r w:rsidRPr="006A1197">
        <w:rPr>
          <w:spacing w:val="-4"/>
          <w:szCs w:val="28"/>
        </w:rPr>
        <w:t xml:space="preserve"> thoát vị ở mức độ nhẹ, trên phim </w:t>
      </w:r>
      <w:r w:rsidR="00B4368D" w:rsidRPr="006A1197">
        <w:rPr>
          <w:spacing w:val="-4"/>
          <w:szCs w:val="28"/>
        </w:rPr>
        <w:t>CHT</w:t>
      </w:r>
      <w:r w:rsidRPr="006A1197">
        <w:rPr>
          <w:spacing w:val="-4"/>
          <w:szCs w:val="28"/>
        </w:rPr>
        <w:t xml:space="preserve"> đĩa đệm chỉ mới lồi ra sau, đĩa đệm còn chứa nhân nhầy chưa mất nước, chiều cao đĩa đệm phải còn ít nhấ</w:t>
      </w:r>
      <w:r w:rsidR="00834A7A" w:rsidRPr="006A1197">
        <w:rPr>
          <w:spacing w:val="-4"/>
          <w:szCs w:val="28"/>
        </w:rPr>
        <w:t xml:space="preserve">t 50% </w:t>
      </w:r>
      <w:r w:rsidR="00834A7A" w:rsidRPr="006A1197">
        <w:rPr>
          <w:spacing w:val="-4"/>
          <w:szCs w:val="28"/>
        </w:rPr>
        <w:fldChar w:fldCharType="begin">
          <w:fldData xml:space="preserve">PEVuZE5vdGU+PENpdGU+PEF1dGhvcj5Cw7lpIFF1YW5nPC9BdXRob3I+PFllYXI+MjAwNzwvWWVh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</w:fldData>
        </w:fldChar>
      </w:r>
      <w:r w:rsidR="00BB567C">
        <w:rPr>
          <w:spacing w:val="-4"/>
          <w:szCs w:val="28"/>
        </w:rPr>
        <w:instrText xml:space="preserve"> ADDIN EN.CITE </w:instrText>
      </w:r>
      <w:r w:rsidR="00BB567C">
        <w:rPr>
          <w:spacing w:val="-4"/>
          <w:szCs w:val="28"/>
        </w:rPr>
        <w:fldChar w:fldCharType="begin">
          <w:fldData xml:space="preserve">PEVuZE5vdGU+PENpdGU+PEF1dGhvcj5Cw7lpIFF1YW5nPC9BdXRob3I+PFllYXI+MjAwNzwvWWVh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</w:fldData>
        </w:fldChar>
      </w:r>
      <w:r w:rsidR="00BB567C">
        <w:rPr>
          <w:spacing w:val="-4"/>
          <w:szCs w:val="28"/>
        </w:rPr>
        <w:instrText xml:space="preserve"> ADDIN EN.CITE.DATA </w:instrText>
      </w:r>
      <w:r w:rsidR="00BB567C">
        <w:rPr>
          <w:spacing w:val="-4"/>
          <w:szCs w:val="28"/>
        </w:rPr>
      </w:r>
      <w:r w:rsidR="00BB567C">
        <w:rPr>
          <w:spacing w:val="-4"/>
          <w:szCs w:val="28"/>
        </w:rPr>
        <w:fldChar w:fldCharType="end"/>
      </w:r>
      <w:r w:rsidR="00834A7A" w:rsidRPr="006A1197">
        <w:rPr>
          <w:spacing w:val="-4"/>
          <w:szCs w:val="28"/>
        </w:rPr>
      </w:r>
      <w:r w:rsidR="00834A7A" w:rsidRPr="006A1197">
        <w:rPr>
          <w:spacing w:val="-4"/>
          <w:szCs w:val="28"/>
        </w:rPr>
        <w:fldChar w:fldCharType="separate"/>
      </w:r>
      <w:r w:rsidR="00BB567C">
        <w:rPr>
          <w:noProof/>
          <w:spacing w:val="-4"/>
          <w:szCs w:val="28"/>
        </w:rPr>
        <w:t>[48],[78]</w:t>
      </w:r>
      <w:r w:rsidR="00834A7A" w:rsidRPr="006A1197">
        <w:rPr>
          <w:spacing w:val="-4"/>
          <w:szCs w:val="28"/>
        </w:rPr>
        <w:fldChar w:fldCharType="end"/>
      </w:r>
      <w:r w:rsidR="005F6A65" w:rsidRPr="006A1197">
        <w:rPr>
          <w:spacing w:val="-4"/>
          <w:szCs w:val="28"/>
        </w:rPr>
        <w:t>.</w:t>
      </w:r>
    </w:p>
    <w:p w:rsidR="00AE31DC" w:rsidRPr="006A1197" w:rsidRDefault="00AE31DC" w:rsidP="007E0395">
      <w:pPr>
        <w:pStyle w:val="a2"/>
        <w:rPr>
          <w:lang w:val="en-US"/>
        </w:rPr>
      </w:pPr>
      <w:bookmarkStart w:id="149" w:name="_Toc24799385"/>
      <w:bookmarkStart w:id="150" w:name="_Toc34066795"/>
      <w:bookmarkStart w:id="151" w:name="_Toc57019117"/>
      <w:r w:rsidRPr="006A1197">
        <w:t xml:space="preserve">1.6.2. Điều trị </w:t>
      </w:r>
      <w:bookmarkEnd w:id="149"/>
      <w:r w:rsidR="00034C84" w:rsidRPr="006A1197">
        <w:rPr>
          <w:lang w:val="en-US"/>
        </w:rPr>
        <w:t>phẫu thuật</w:t>
      </w:r>
      <w:bookmarkEnd w:id="150"/>
      <w:bookmarkEnd w:id="151"/>
    </w:p>
    <w:p w:rsidR="00B955B7" w:rsidRPr="006A1197" w:rsidRDefault="00885DA8" w:rsidP="007E0395">
      <w:pPr>
        <w:pStyle w:val="HTMLPreformatted"/>
        <w:widowControl w:val="0"/>
        <w:spacing w:line="360" w:lineRule="auto"/>
        <w:jc w:val="both"/>
        <w:rPr>
          <w:rFonts w:ascii="Times New Roman" w:hAnsi="Times New Roman" w:cs="Times New Roman"/>
          <w:sz w:val="28"/>
          <w:szCs w:val="28"/>
        </w:rPr>
      </w:pPr>
      <w:r w:rsidRPr="006A1197">
        <w:rPr>
          <w:rFonts w:ascii="Times New Roman" w:hAnsi="Times New Roman" w:cs="Times New Roman"/>
          <w:b/>
          <w:sz w:val="28"/>
          <w:szCs w:val="28"/>
        </w:rPr>
        <w:tab/>
      </w:r>
      <w:proofErr w:type="gramStart"/>
      <w:r w:rsidRPr="006A1197">
        <w:rPr>
          <w:rFonts w:ascii="Times New Roman" w:hAnsi="Times New Roman" w:cs="Times New Roman"/>
          <w:sz w:val="28"/>
          <w:szCs w:val="28"/>
        </w:rPr>
        <w:t>Điều trị ngoại khoa nhằm mục đích lấy bỏ đĩa đệm gây chèn ép mà không gây tổn thương cấu trúc thần kinh và đảm bảo sự vững chắc của cột sống.</w:t>
      </w:r>
      <w:proofErr w:type="gramEnd"/>
      <w:r w:rsidRPr="006A1197">
        <w:rPr>
          <w:rFonts w:ascii="Times New Roman" w:hAnsi="Times New Roman" w:cs="Times New Roman"/>
          <w:sz w:val="28"/>
          <w:szCs w:val="28"/>
        </w:rPr>
        <w:t xml:space="preserve"> </w:t>
      </w:r>
      <w:r w:rsidR="00B955B7" w:rsidRPr="006A1197">
        <w:rPr>
          <w:rFonts w:ascii="Times New Roman" w:hAnsi="Times New Roman" w:cs="Times New Roman"/>
          <w:sz w:val="28"/>
          <w:szCs w:val="28"/>
        </w:rPr>
        <w:t xml:space="preserve">Chỉ định phẫu thuật </w:t>
      </w:r>
      <w:r w:rsidR="00034C84" w:rsidRPr="006A1197">
        <w:rPr>
          <w:rFonts w:ascii="Times New Roman" w:hAnsi="Times New Roman" w:cs="Times New Roman"/>
          <w:sz w:val="28"/>
          <w:szCs w:val="28"/>
        </w:rPr>
        <w:t>TVĐĐ</w:t>
      </w:r>
      <w:r w:rsidR="00910E4D" w:rsidRPr="006A1197">
        <w:rPr>
          <w:rFonts w:ascii="Times New Roman" w:hAnsi="Times New Roman" w:cs="Times New Roman"/>
          <w:sz w:val="28"/>
          <w:szCs w:val="28"/>
        </w:rPr>
        <w:t>CSC</w:t>
      </w:r>
      <w:r w:rsidR="00B955B7" w:rsidRPr="006A1197">
        <w:rPr>
          <w:rFonts w:ascii="Times New Roman" w:hAnsi="Times New Roman" w:cs="Times New Roman"/>
          <w:sz w:val="28"/>
          <w:szCs w:val="28"/>
        </w:rPr>
        <w:t xml:space="preserve"> phải căn cứ vào diễn biến lâm sàng của từng trường hợp cụ thể, căn cứ</w:t>
      </w:r>
      <w:r w:rsidR="00377F16" w:rsidRPr="006A1197">
        <w:rPr>
          <w:rFonts w:ascii="Times New Roman" w:hAnsi="Times New Roman" w:cs="Times New Roman"/>
          <w:sz w:val="28"/>
          <w:szCs w:val="28"/>
        </w:rPr>
        <w:t xml:space="preserve"> vào</w:t>
      </w:r>
      <w:r w:rsidR="006F4E94" w:rsidRPr="006A1197">
        <w:rPr>
          <w:rFonts w:ascii="Times New Roman" w:hAnsi="Times New Roman" w:cs="Times New Roman"/>
          <w:sz w:val="28"/>
          <w:szCs w:val="28"/>
        </w:rPr>
        <w:t xml:space="preserve"> hình ảnh</w:t>
      </w:r>
      <w:r w:rsidR="00377F16" w:rsidRPr="006A1197">
        <w:rPr>
          <w:rFonts w:ascii="Times New Roman" w:hAnsi="Times New Roman" w:cs="Times New Roman"/>
          <w:sz w:val="28"/>
          <w:szCs w:val="28"/>
        </w:rPr>
        <w:t xml:space="preserve"> </w:t>
      </w:r>
      <w:r w:rsidR="00987E26" w:rsidRPr="006A1197">
        <w:rPr>
          <w:rFonts w:ascii="Times New Roman" w:hAnsi="Times New Roman" w:cs="Times New Roman"/>
          <w:sz w:val="28"/>
          <w:szCs w:val="28"/>
        </w:rPr>
        <w:t>X - quang</w:t>
      </w:r>
      <w:r w:rsidR="00B955B7" w:rsidRPr="006A1197">
        <w:rPr>
          <w:rFonts w:ascii="Times New Roman" w:hAnsi="Times New Roman" w:cs="Times New Roman"/>
          <w:sz w:val="28"/>
          <w:szCs w:val="28"/>
        </w:rPr>
        <w:t xml:space="preserve"> cột sống và đặc biệt căn cứ vào những thay đổi bệnh </w:t>
      </w:r>
      <w:r w:rsidR="00910E4D" w:rsidRPr="006A1197">
        <w:rPr>
          <w:rFonts w:ascii="Times New Roman" w:hAnsi="Times New Roman" w:cs="Times New Roman"/>
          <w:sz w:val="28"/>
          <w:szCs w:val="28"/>
        </w:rPr>
        <w:t>lý</w:t>
      </w:r>
      <w:r w:rsidR="00B955B7" w:rsidRPr="006A1197">
        <w:rPr>
          <w:rFonts w:ascii="Times New Roman" w:hAnsi="Times New Roman" w:cs="Times New Roman"/>
          <w:sz w:val="28"/>
          <w:szCs w:val="28"/>
        </w:rPr>
        <w:t xml:space="preserve"> của cột sống, đĩa đệm và tủy sống trên phim chụp CHT. </w:t>
      </w:r>
      <w:proofErr w:type="gramStart"/>
      <w:r w:rsidR="00B955B7" w:rsidRPr="006A1197">
        <w:rPr>
          <w:rFonts w:ascii="Times New Roman" w:hAnsi="Times New Roman" w:cs="Times New Roman"/>
          <w:sz w:val="28"/>
          <w:szCs w:val="28"/>
        </w:rPr>
        <w:t>Chỉ định có thể đúng với trường hợp này nhưng chưa thật đúng với trường hợp khác.</w:t>
      </w:r>
      <w:proofErr w:type="gramEnd"/>
      <w:r w:rsidR="00B955B7" w:rsidRPr="006A1197">
        <w:rPr>
          <w:rFonts w:ascii="Times New Roman" w:hAnsi="Times New Roman" w:cs="Times New Roman"/>
          <w:sz w:val="28"/>
          <w:szCs w:val="28"/>
        </w:rPr>
        <w:t xml:space="preserve"> Do vậ</w:t>
      </w:r>
      <w:r w:rsidR="00377F16" w:rsidRPr="006A1197">
        <w:rPr>
          <w:rFonts w:ascii="Times New Roman" w:hAnsi="Times New Roman" w:cs="Times New Roman"/>
          <w:sz w:val="28"/>
          <w:szCs w:val="28"/>
        </w:rPr>
        <w:t>y</w:t>
      </w:r>
      <w:r w:rsidR="0099005F" w:rsidRPr="006A1197">
        <w:rPr>
          <w:rFonts w:ascii="Times New Roman" w:hAnsi="Times New Roman" w:cs="Times New Roman"/>
          <w:sz w:val="28"/>
          <w:szCs w:val="28"/>
        </w:rPr>
        <w:t>,</w:t>
      </w:r>
      <w:r w:rsidR="00B955B7" w:rsidRPr="006A1197">
        <w:rPr>
          <w:rFonts w:ascii="Times New Roman" w:hAnsi="Times New Roman" w:cs="Times New Roman"/>
          <w:sz w:val="28"/>
          <w:szCs w:val="28"/>
        </w:rPr>
        <w:t xml:space="preserve"> có những chỉ định có tính chất tuyệt đối, nghĩa là nếu không mổ chắc chắn sẽ gây hậu quả xấu, tổn thương nặng các chức phận tủy</w:t>
      </w:r>
      <w:r w:rsidR="006C57C8" w:rsidRPr="006A1197">
        <w:rPr>
          <w:rFonts w:ascii="Times New Roman" w:hAnsi="Times New Roman" w:cs="Times New Roman"/>
          <w:sz w:val="28"/>
          <w:szCs w:val="28"/>
        </w:rPr>
        <w:t xml:space="preserve">, </w:t>
      </w:r>
      <w:r w:rsidR="00B955B7" w:rsidRPr="006A1197">
        <w:rPr>
          <w:rFonts w:ascii="Times New Roman" w:hAnsi="Times New Roman" w:cs="Times New Roman"/>
          <w:sz w:val="28"/>
          <w:szCs w:val="28"/>
        </w:rPr>
        <w:t xml:space="preserve">có những chỉ định có tính chất tương đối, nghĩa là vẫn còn sự cân nhắc giữa phẫu thuật và điều trị nội khoa. </w:t>
      </w:r>
      <w:r w:rsidR="00CE6457">
        <w:rPr>
          <w:rFonts w:ascii="Times New Roman" w:hAnsi="Times New Roman" w:cs="Times New Roman"/>
          <w:sz w:val="28"/>
          <w:szCs w:val="28"/>
        </w:rPr>
        <w:t>Các tác giả đều nhận định rằng</w:t>
      </w:r>
      <w:r w:rsidR="00B955B7" w:rsidRPr="006A1197">
        <w:rPr>
          <w:rFonts w:ascii="Times New Roman" w:hAnsi="Times New Roman" w:cs="Times New Roman"/>
          <w:sz w:val="28"/>
          <w:szCs w:val="28"/>
        </w:rPr>
        <w:t xml:space="preserve"> chỉ định phẫu thuật </w:t>
      </w:r>
      <w:r w:rsidR="00517008" w:rsidRPr="006A1197">
        <w:rPr>
          <w:rFonts w:ascii="Times New Roman" w:hAnsi="Times New Roman" w:cs="Times New Roman"/>
          <w:sz w:val="28"/>
          <w:szCs w:val="28"/>
        </w:rPr>
        <w:t>TVĐĐ</w:t>
      </w:r>
      <w:r w:rsidR="00601195" w:rsidRPr="006A1197">
        <w:rPr>
          <w:rFonts w:ascii="Times New Roman" w:hAnsi="Times New Roman" w:cs="Times New Roman"/>
          <w:sz w:val="28"/>
          <w:szCs w:val="28"/>
        </w:rPr>
        <w:t>CSC</w:t>
      </w:r>
      <w:r w:rsidR="00B955B7" w:rsidRPr="006A1197">
        <w:rPr>
          <w:rFonts w:ascii="Times New Roman" w:hAnsi="Times New Roman" w:cs="Times New Roman"/>
          <w:sz w:val="28"/>
          <w:szCs w:val="28"/>
        </w:rPr>
        <w:t xml:space="preserve"> là sự kết hợp hài hòa giữa chuyên môn, thầy thuốc và người bệnh</w:t>
      </w:r>
      <w:r w:rsidR="00D36F9B" w:rsidRPr="006A1197">
        <w:rPr>
          <w:rFonts w:ascii="Times New Roman" w:hAnsi="Times New Roman" w:cs="Times New Roman"/>
          <w:sz w:val="28"/>
          <w:szCs w:val="28"/>
        </w:rPr>
        <w:t xml:space="preserve"> </w:t>
      </w:r>
      <w:r w:rsidR="00D36F9B" w:rsidRPr="006A1197">
        <w:rPr>
          <w:rFonts w:ascii="Times New Roman" w:hAnsi="Times New Roman" w:cs="Times New Roman"/>
          <w:sz w:val="28"/>
          <w:szCs w:val="28"/>
        </w:rPr>
        <w:fldChar w:fldCharType="begin"/>
      </w:r>
      <w:r w:rsidR="00BB567C">
        <w:rPr>
          <w:rFonts w:ascii="Times New Roman" w:hAnsi="Times New Roman" w:cs="Times New Roman"/>
          <w:sz w:val="28"/>
          <w:szCs w:val="28"/>
        </w:rPr>
        <w:instrText xml:space="preserve"> ADDIN EN.CITE &lt;EndNote&gt;&lt;Cite&gt;&lt;Author&gt;Bùi Quang&lt;/Author&gt;&lt;Year&gt;2007&lt;/Year&gt;&lt;RecNum&gt;153&lt;/RecNum&gt;&lt;DisplayText&gt;[48]&lt;/DisplayText&gt;&lt;record&gt;&lt;rec-number&gt;153&lt;/rec-number&gt;&lt;foreign-keys&gt;&lt;key app="EN" db-id="vr59f09flt2df0e0adb5sz9vx50r055f0529" timestamp="0"&gt;153&lt;/key&gt;&lt;/foreign-keys&gt;&lt;ref-type name="Book"&gt;6&lt;/ref-type&gt;&lt;contributors&gt;&lt;authors&gt;&lt;author&gt;Bùi Quang, Tuyển&lt;/author&gt;&lt;/authors&gt;&lt;/contributors&gt;&lt;titles&gt;&lt;title&gt;Phẫu thuật thoát vị đĩa đệm cột sống&lt;/title&gt;&lt;/titles&gt;&lt;dates&gt;&lt;year&gt;2007&lt;/year&gt;&lt;/dates&gt;&lt;publisher&gt;Nhà xuất bản Y học&lt;/publisher&gt;&lt;urls&gt;&lt;/urls&gt;&lt;/record&gt;&lt;/Cite&gt;&lt;/EndNote&gt;</w:instrText>
      </w:r>
      <w:r w:rsidR="00D36F9B" w:rsidRPr="006A1197">
        <w:rPr>
          <w:rFonts w:ascii="Times New Roman" w:hAnsi="Times New Roman" w:cs="Times New Roman"/>
          <w:sz w:val="28"/>
          <w:szCs w:val="28"/>
        </w:rPr>
        <w:fldChar w:fldCharType="separate"/>
      </w:r>
      <w:r w:rsidR="00BB567C">
        <w:rPr>
          <w:rFonts w:ascii="Times New Roman" w:hAnsi="Times New Roman" w:cs="Times New Roman"/>
          <w:noProof/>
          <w:sz w:val="28"/>
          <w:szCs w:val="28"/>
        </w:rPr>
        <w:t>[48]</w:t>
      </w:r>
      <w:r w:rsidR="00D36F9B" w:rsidRPr="006A1197">
        <w:rPr>
          <w:rFonts w:ascii="Times New Roman" w:hAnsi="Times New Roman" w:cs="Times New Roman"/>
          <w:sz w:val="28"/>
          <w:szCs w:val="28"/>
        </w:rPr>
        <w:fldChar w:fldCharType="end"/>
      </w:r>
      <w:r w:rsidR="0080368A" w:rsidRPr="006A1197">
        <w:rPr>
          <w:rFonts w:ascii="Times New Roman" w:hAnsi="Times New Roman" w:cs="Times New Roman"/>
          <w:sz w:val="28"/>
          <w:szCs w:val="28"/>
        </w:rPr>
        <w:t>.</w:t>
      </w:r>
    </w:p>
    <w:p w:rsidR="00770D0E" w:rsidRPr="006A1197" w:rsidRDefault="00770D0E" w:rsidP="007E0395">
      <w:pPr>
        <w:pStyle w:val="HTMLPreformatted"/>
        <w:widowControl w:val="0"/>
        <w:spacing w:line="360" w:lineRule="auto"/>
        <w:jc w:val="both"/>
        <w:rPr>
          <w:rFonts w:ascii="Times New Roman" w:hAnsi="Times New Roman" w:cs="Times New Roman"/>
          <w:sz w:val="28"/>
          <w:szCs w:val="28"/>
        </w:rPr>
      </w:pPr>
      <w:r w:rsidRPr="006A1197">
        <w:rPr>
          <w:rFonts w:ascii="Times New Roman" w:hAnsi="Times New Roman" w:cs="Times New Roman"/>
          <w:sz w:val="28"/>
          <w:szCs w:val="28"/>
        </w:rPr>
        <w:lastRenderedPageBreak/>
        <w:tab/>
        <w:t xml:space="preserve">Theo Bùi Quang Tuyển (2007), chỉ định và chống chỉ định phẫu thuật đối với </w:t>
      </w:r>
      <w:r w:rsidR="00CD2BF0" w:rsidRPr="00CD2BF0">
        <w:rPr>
          <w:rFonts w:ascii="Times New Roman" w:hAnsi="Times New Roman" w:cs="Times New Roman"/>
          <w:sz w:val="28"/>
          <w:szCs w:val="28"/>
        </w:rPr>
        <w:t>TVĐĐ</w:t>
      </w:r>
      <w:r w:rsidR="00833F2F">
        <w:rPr>
          <w:rFonts w:ascii="Times New Roman" w:hAnsi="Times New Roman" w:cs="Times New Roman"/>
          <w:sz w:val="28"/>
          <w:szCs w:val="28"/>
        </w:rPr>
        <w:t>CSC</w:t>
      </w:r>
      <w:r w:rsidRPr="006A1197">
        <w:rPr>
          <w:rFonts w:ascii="Times New Roman" w:hAnsi="Times New Roman" w:cs="Times New Roman"/>
          <w:sz w:val="28"/>
          <w:szCs w:val="28"/>
        </w:rPr>
        <w:t xml:space="preserve"> gồm</w:t>
      </w:r>
      <w:r w:rsidRPr="006A1197">
        <w:rPr>
          <w:rFonts w:ascii="Times New Roman" w:hAnsi="Times New Roman" w:cs="Times New Roman"/>
          <w:b/>
          <w:i/>
          <w:sz w:val="28"/>
          <w:szCs w:val="28"/>
        </w:rPr>
        <w:t xml:space="preserve"> </w:t>
      </w:r>
      <w:r w:rsidRPr="006A1197">
        <w:rPr>
          <w:rFonts w:ascii="Times New Roman" w:hAnsi="Times New Roman" w:cs="Times New Roman"/>
          <w:sz w:val="28"/>
          <w:szCs w:val="28"/>
        </w:rPr>
        <w:fldChar w:fldCharType="begin"/>
      </w:r>
      <w:r w:rsidR="00BB567C">
        <w:rPr>
          <w:rFonts w:ascii="Times New Roman" w:hAnsi="Times New Roman" w:cs="Times New Roman"/>
          <w:sz w:val="28"/>
          <w:szCs w:val="28"/>
        </w:rPr>
        <w:instrText xml:space="preserve"> ADDIN EN.CITE &lt;EndNote&gt;&lt;Cite&gt;&lt;Author&gt;Bùi Quang&lt;/Author&gt;&lt;Year&gt;2007&lt;/Year&gt;&lt;RecNum&gt;153&lt;/RecNum&gt;&lt;DisplayText&gt;[48]&lt;/DisplayText&gt;&lt;record&gt;&lt;rec-number&gt;153&lt;/rec-number&gt;&lt;foreign-keys&gt;&lt;key app="EN" db-id="vr59f09flt2df0e0adb5sz9vx50r055f0529" timestamp="0"&gt;153&lt;/key&gt;&lt;/foreign-keys&gt;&lt;ref-type name="Book"&gt;6&lt;/ref-type&gt;&lt;contributors&gt;&lt;authors&gt;&lt;author&gt;Bùi Quang, Tuyển&lt;/author&gt;&lt;/authors&gt;&lt;/contributors&gt;&lt;titles&gt;&lt;title&gt;Phẫu thuật thoát vị đĩa đệm cột sống&lt;/title&gt;&lt;/titles&gt;&lt;dates&gt;&lt;year&gt;2007&lt;/year&gt;&lt;/dates&gt;&lt;publisher&gt;Nhà xuất bản Y học&lt;/publisher&gt;&lt;urls&gt;&lt;/urls&gt;&lt;/record&gt;&lt;/Cite&gt;&lt;/EndNote&gt;</w:instrText>
      </w:r>
      <w:r w:rsidRPr="006A1197">
        <w:rPr>
          <w:rFonts w:ascii="Times New Roman" w:hAnsi="Times New Roman" w:cs="Times New Roman"/>
          <w:sz w:val="28"/>
          <w:szCs w:val="28"/>
        </w:rPr>
        <w:fldChar w:fldCharType="separate"/>
      </w:r>
      <w:r w:rsidR="00BB567C">
        <w:rPr>
          <w:rFonts w:ascii="Times New Roman" w:hAnsi="Times New Roman" w:cs="Times New Roman"/>
          <w:noProof/>
          <w:sz w:val="28"/>
          <w:szCs w:val="28"/>
        </w:rPr>
        <w:t>[48]</w:t>
      </w:r>
      <w:r w:rsidRPr="006A1197">
        <w:rPr>
          <w:rFonts w:ascii="Times New Roman" w:hAnsi="Times New Roman" w:cs="Times New Roman"/>
          <w:sz w:val="28"/>
          <w:szCs w:val="28"/>
        </w:rPr>
        <w:fldChar w:fldCharType="end"/>
      </w:r>
      <w:r w:rsidR="00603CD4">
        <w:rPr>
          <w:rFonts w:ascii="Times New Roman" w:hAnsi="Times New Roman" w:cs="Times New Roman"/>
          <w:sz w:val="28"/>
          <w:szCs w:val="28"/>
        </w:rPr>
        <w:t>:</w:t>
      </w:r>
    </w:p>
    <w:p w:rsidR="005A373C" w:rsidRPr="006A1197" w:rsidRDefault="00B2140C" w:rsidP="007E0395">
      <w:pPr>
        <w:pStyle w:val="a3"/>
      </w:pPr>
      <w:r w:rsidRPr="006A1197">
        <w:t>1.6.2.1.</w:t>
      </w:r>
      <w:r w:rsidR="001F0E37" w:rsidRPr="006A1197">
        <w:t xml:space="preserve"> Chỉ định </w:t>
      </w:r>
      <w:r w:rsidR="00932172" w:rsidRPr="006A1197">
        <w:rPr>
          <w:lang w:val="en-US"/>
        </w:rPr>
        <w:t xml:space="preserve"> và chống chỉ định </w:t>
      </w:r>
      <w:r w:rsidR="001F0E37" w:rsidRPr="006A1197">
        <w:t>phẫu thuật thoát vị đĩa đệm cột sống cổ</w:t>
      </w:r>
    </w:p>
    <w:p w:rsidR="00932172" w:rsidRPr="006A1197" w:rsidRDefault="00932172" w:rsidP="007E0395">
      <w:pPr>
        <w:spacing w:before="0"/>
        <w:ind w:firstLine="0"/>
        <w:rPr>
          <w:b/>
        </w:rPr>
      </w:pPr>
      <w:r w:rsidRPr="006A1197">
        <w:rPr>
          <w:b/>
        </w:rPr>
        <w:t>* Chỉ định phẫu thuật</w:t>
      </w:r>
    </w:p>
    <w:p w:rsidR="00B955B7" w:rsidRPr="006A1197" w:rsidRDefault="00E13404" w:rsidP="007E0395">
      <w:pPr>
        <w:widowControl w:val="0"/>
        <w:spacing w:before="0"/>
        <w:ind w:firstLine="851"/>
        <w:rPr>
          <w:szCs w:val="28"/>
        </w:rPr>
      </w:pPr>
      <w:r w:rsidRPr="006A1197">
        <w:rPr>
          <w:szCs w:val="28"/>
        </w:rPr>
        <w:t>+</w:t>
      </w:r>
      <w:r w:rsidR="00B955B7" w:rsidRPr="006A1197">
        <w:rPr>
          <w:szCs w:val="28"/>
        </w:rPr>
        <w:t xml:space="preserve"> </w:t>
      </w:r>
      <w:r w:rsidR="00601195" w:rsidRPr="006A1197">
        <w:rPr>
          <w:szCs w:val="28"/>
        </w:rPr>
        <w:t>TVĐĐ</w:t>
      </w:r>
      <w:r w:rsidR="00B955B7" w:rsidRPr="006A1197">
        <w:rPr>
          <w:szCs w:val="28"/>
        </w:rPr>
        <w:t xml:space="preserve"> cấp tính do chấn thương (có hoặc không có tổn thương tủy).</w:t>
      </w:r>
    </w:p>
    <w:p w:rsidR="00B6002C" w:rsidRDefault="00E13404" w:rsidP="007E0395">
      <w:pPr>
        <w:widowControl w:val="0"/>
        <w:spacing w:before="0"/>
        <w:ind w:firstLine="851"/>
        <w:rPr>
          <w:szCs w:val="28"/>
        </w:rPr>
      </w:pPr>
      <w:r w:rsidRPr="006A1197">
        <w:rPr>
          <w:szCs w:val="28"/>
        </w:rPr>
        <w:t>+</w:t>
      </w:r>
      <w:r w:rsidR="00B955B7" w:rsidRPr="006A1197">
        <w:rPr>
          <w:szCs w:val="28"/>
        </w:rPr>
        <w:t xml:space="preserve"> Thoát vị</w:t>
      </w:r>
      <w:r w:rsidR="00B6002C">
        <w:rPr>
          <w:szCs w:val="28"/>
        </w:rPr>
        <w:t xml:space="preserve"> gây teo cơ, h</w:t>
      </w:r>
      <w:r w:rsidR="00B955B7" w:rsidRPr="006A1197">
        <w:rPr>
          <w:szCs w:val="28"/>
        </w:rPr>
        <w:t>oặc liệt tứ chi</w:t>
      </w:r>
      <w:r w:rsidR="00603CD4">
        <w:rPr>
          <w:szCs w:val="28"/>
        </w:rPr>
        <w:t>.</w:t>
      </w:r>
    </w:p>
    <w:p w:rsidR="00B955B7" w:rsidRPr="006A1197" w:rsidRDefault="00E13404" w:rsidP="007E0395">
      <w:pPr>
        <w:widowControl w:val="0"/>
        <w:spacing w:before="0"/>
        <w:ind w:firstLine="851"/>
        <w:rPr>
          <w:szCs w:val="28"/>
        </w:rPr>
      </w:pPr>
      <w:r w:rsidRPr="006A1197">
        <w:rPr>
          <w:szCs w:val="28"/>
        </w:rPr>
        <w:t>+</w:t>
      </w:r>
      <w:r w:rsidR="00B955B7" w:rsidRPr="006A1197">
        <w:rPr>
          <w:szCs w:val="28"/>
        </w:rPr>
        <w:t xml:space="preserve"> Thoát vị với hội chứng giao cảm cổ sau mức độ nặng mà trên phim chụp động mạch phát hiện gai xương chèn ép động mạch đốt sống</w:t>
      </w:r>
      <w:r w:rsidR="00603CD4">
        <w:rPr>
          <w:szCs w:val="28"/>
        </w:rPr>
        <w:t>.</w:t>
      </w:r>
    </w:p>
    <w:p w:rsidR="00B955B7" w:rsidRPr="006A1197" w:rsidRDefault="00E13404" w:rsidP="007E0395">
      <w:pPr>
        <w:widowControl w:val="0"/>
        <w:spacing w:before="0"/>
        <w:ind w:firstLine="851"/>
        <w:rPr>
          <w:spacing w:val="6"/>
          <w:szCs w:val="28"/>
        </w:rPr>
      </w:pPr>
      <w:r w:rsidRPr="006A1197">
        <w:rPr>
          <w:spacing w:val="6"/>
          <w:szCs w:val="28"/>
        </w:rPr>
        <w:t>+</w:t>
      </w:r>
      <w:r w:rsidR="00B955B7" w:rsidRPr="006A1197">
        <w:rPr>
          <w:spacing w:val="6"/>
          <w:szCs w:val="28"/>
        </w:rPr>
        <w:t xml:space="preserve"> Thoát vị điều trị nội khoa </w:t>
      </w:r>
      <w:r w:rsidR="005D7B70" w:rsidRPr="006A1197">
        <w:rPr>
          <w:spacing w:val="6"/>
          <w:szCs w:val="28"/>
        </w:rPr>
        <w:t xml:space="preserve">đúng phương pháp </w:t>
      </w:r>
      <w:r w:rsidR="00B955B7" w:rsidRPr="006A1197">
        <w:rPr>
          <w:spacing w:val="6"/>
          <w:szCs w:val="28"/>
        </w:rPr>
        <w:t>không có kết quả.</w:t>
      </w:r>
    </w:p>
    <w:p w:rsidR="00B955B7" w:rsidRPr="006A1197" w:rsidRDefault="00E13404" w:rsidP="007E0395">
      <w:pPr>
        <w:widowControl w:val="0"/>
        <w:spacing w:before="0"/>
        <w:ind w:firstLine="851"/>
        <w:rPr>
          <w:szCs w:val="28"/>
        </w:rPr>
      </w:pPr>
      <w:r w:rsidRPr="006A1197">
        <w:rPr>
          <w:szCs w:val="28"/>
        </w:rPr>
        <w:t>+</w:t>
      </w:r>
      <w:r w:rsidR="00B955B7" w:rsidRPr="006A1197">
        <w:rPr>
          <w:szCs w:val="28"/>
        </w:rPr>
        <w:t xml:space="preserve"> </w:t>
      </w:r>
      <w:r w:rsidR="009979DF">
        <w:rPr>
          <w:szCs w:val="28"/>
        </w:rPr>
        <w:t>NB</w:t>
      </w:r>
      <w:r w:rsidR="00B955B7" w:rsidRPr="006A1197">
        <w:rPr>
          <w:szCs w:val="28"/>
        </w:rPr>
        <w:t xml:space="preserve"> đã có biến chứng viêm, loét hoặc chảy máu dạ dày, tá tràng do dùng thuốc giảm đau kéo dài.</w:t>
      </w:r>
    </w:p>
    <w:p w:rsidR="00517008" w:rsidRPr="006A1197" w:rsidRDefault="00517008" w:rsidP="007E0395">
      <w:pPr>
        <w:spacing w:before="0"/>
        <w:ind w:firstLine="0"/>
        <w:rPr>
          <w:b/>
        </w:rPr>
      </w:pPr>
      <w:r w:rsidRPr="006A1197">
        <w:rPr>
          <w:b/>
        </w:rPr>
        <w:t>* Chống chỉ định phẫu thuậ</w:t>
      </w:r>
      <w:r w:rsidR="00202CF6">
        <w:rPr>
          <w:b/>
        </w:rPr>
        <w:t>t</w:t>
      </w:r>
    </w:p>
    <w:p w:rsidR="00517008" w:rsidRPr="006A1197" w:rsidRDefault="00517008" w:rsidP="007E0395">
      <w:pPr>
        <w:widowControl w:val="0"/>
        <w:spacing w:before="0"/>
        <w:ind w:firstLine="0"/>
        <w:rPr>
          <w:szCs w:val="28"/>
        </w:rPr>
      </w:pPr>
      <w:r w:rsidRPr="006A1197">
        <w:rPr>
          <w:szCs w:val="28"/>
        </w:rPr>
        <w:tab/>
        <w:t xml:space="preserve">- </w:t>
      </w:r>
      <w:r w:rsidR="009979DF">
        <w:rPr>
          <w:szCs w:val="28"/>
        </w:rPr>
        <w:t>NB</w:t>
      </w:r>
      <w:r w:rsidRPr="006A1197">
        <w:rPr>
          <w:szCs w:val="28"/>
        </w:rPr>
        <w:t xml:space="preserve"> chưa được điều trị nội khoa.</w:t>
      </w:r>
    </w:p>
    <w:p w:rsidR="00517008" w:rsidRPr="006A1197" w:rsidRDefault="00517008" w:rsidP="007E0395">
      <w:pPr>
        <w:widowControl w:val="0"/>
        <w:spacing w:before="0"/>
        <w:ind w:firstLine="0"/>
        <w:rPr>
          <w:szCs w:val="28"/>
        </w:rPr>
      </w:pPr>
      <w:r w:rsidRPr="006A1197">
        <w:rPr>
          <w:szCs w:val="28"/>
        </w:rPr>
        <w:tab/>
        <w:t xml:space="preserve">- Bệnh nội khoa đang tiến triển như </w:t>
      </w:r>
      <w:proofErr w:type="gramStart"/>
      <w:r w:rsidRPr="006A1197">
        <w:rPr>
          <w:szCs w:val="28"/>
        </w:rPr>
        <w:t>lao</w:t>
      </w:r>
      <w:proofErr w:type="gramEnd"/>
      <w:r w:rsidRPr="006A1197">
        <w:rPr>
          <w:szCs w:val="28"/>
        </w:rPr>
        <w:t xml:space="preserve"> phổi, suy thận, đái tháo đường, suy tim hoặc ung thư giai đoạn cuối.</w:t>
      </w:r>
    </w:p>
    <w:p w:rsidR="00517008" w:rsidRPr="006A1197" w:rsidRDefault="00B6002C" w:rsidP="00B6002C">
      <w:pPr>
        <w:widowControl w:val="0"/>
        <w:spacing w:before="0"/>
        <w:ind w:firstLine="0"/>
        <w:rPr>
          <w:szCs w:val="28"/>
        </w:rPr>
      </w:pPr>
      <w:r>
        <w:rPr>
          <w:szCs w:val="28"/>
        </w:rPr>
        <w:tab/>
        <w:t>- Nhiễm khuẩn tại vị trí đường vào.</w:t>
      </w:r>
    </w:p>
    <w:p w:rsidR="00B955B7" w:rsidRPr="006A1197" w:rsidRDefault="00932172" w:rsidP="007E0395">
      <w:pPr>
        <w:pStyle w:val="a3"/>
      </w:pPr>
      <w:r w:rsidRPr="006A1197">
        <w:t>1.6.2.2.</w:t>
      </w:r>
      <w:r w:rsidR="00B955B7" w:rsidRPr="006A1197">
        <w:t xml:space="preserve"> Phương pháp phẫu thuật</w:t>
      </w:r>
    </w:p>
    <w:p w:rsidR="00B955B7" w:rsidRPr="006A1197" w:rsidRDefault="00770D0E" w:rsidP="007E0395">
      <w:pPr>
        <w:widowControl w:val="0"/>
        <w:spacing w:before="0"/>
        <w:rPr>
          <w:rFonts w:eastAsia="Times New Roman"/>
          <w:szCs w:val="28"/>
        </w:rPr>
      </w:pPr>
      <w:r w:rsidRPr="006A1197">
        <w:rPr>
          <w:szCs w:val="28"/>
        </w:rPr>
        <w:tab/>
      </w:r>
      <w:r w:rsidR="00B955B7" w:rsidRPr="006A1197">
        <w:rPr>
          <w:szCs w:val="28"/>
        </w:rPr>
        <w:t xml:space="preserve">Đây cũng là phương pháp điều trị </w:t>
      </w:r>
      <w:r w:rsidRPr="006A1197">
        <w:rPr>
          <w:szCs w:val="28"/>
        </w:rPr>
        <w:t>còn đang được bàn luận</w:t>
      </w:r>
      <w:r w:rsidR="00B955B7" w:rsidRPr="006A1197">
        <w:rPr>
          <w:szCs w:val="28"/>
        </w:rPr>
        <w:t xml:space="preserve"> nhiều nhấ</w:t>
      </w:r>
      <w:r w:rsidR="00131E9B">
        <w:rPr>
          <w:szCs w:val="28"/>
        </w:rPr>
        <w:t>t, c</w:t>
      </w:r>
      <w:r w:rsidR="00B955B7" w:rsidRPr="006A1197">
        <w:rPr>
          <w:szCs w:val="28"/>
        </w:rPr>
        <w:t xml:space="preserve">ác phương pháp phẫu thuật được xếp </w:t>
      </w:r>
      <w:proofErr w:type="gramStart"/>
      <w:r w:rsidR="00B955B7" w:rsidRPr="006A1197">
        <w:rPr>
          <w:szCs w:val="28"/>
        </w:rPr>
        <w:t>theo</w:t>
      </w:r>
      <w:proofErr w:type="gramEnd"/>
      <w:r w:rsidR="00B955B7" w:rsidRPr="006A1197">
        <w:rPr>
          <w:szCs w:val="28"/>
        </w:rPr>
        <w:t xml:space="preserve"> đường mổ: đường mổ trước và đường mổ sau</w:t>
      </w:r>
      <w:r w:rsidR="00B2140C" w:rsidRPr="006A1197">
        <w:rPr>
          <w:szCs w:val="28"/>
        </w:rPr>
        <w:t xml:space="preserve">. </w:t>
      </w:r>
      <w:r w:rsidR="00B2140C" w:rsidRPr="006A1197">
        <w:t>Ngay trong đường mổ trước cũng có 2 kỹ thuật cơ bản là lấy đĩa đệm đơn thuần (không kèm ghép xương) và lấy đĩa kèm ghép xương</w:t>
      </w:r>
      <w:r w:rsidR="005F6A65" w:rsidRPr="006A1197">
        <w:rPr>
          <w:szCs w:val="28"/>
        </w:rPr>
        <w:t xml:space="preserve"> </w:t>
      </w:r>
      <w:r w:rsidR="005F6A65" w:rsidRPr="006A1197">
        <w:rPr>
          <w:szCs w:val="28"/>
        </w:rPr>
        <w:fldChar w:fldCharType="begin"/>
      </w:r>
      <w:r w:rsidR="00BB567C">
        <w:rPr>
          <w:szCs w:val="28"/>
        </w:rPr>
        <w:instrText xml:space="preserve"> ADDIN EN.CITE &lt;EndNote&gt;&lt;Cite&gt;&lt;Author&gt;Denaro&lt;/Author&gt;&lt;Year&gt;2011&lt;/Year&gt;&lt;RecNum&gt;168&lt;/RecNum&gt;&lt;DisplayText&gt;[8]&lt;/DisplayText&gt;&lt;record&gt;&lt;rec-number&gt;168&lt;/rec-number&gt;&lt;foreign-keys&gt;&lt;key app="EN" db-id="vr59f09flt2df0e0adb5sz9vx50r055f0529" timestamp="0"&gt;168&lt;/key&gt;&lt;/foreign-keys&gt;&lt;ref-type name="Journal Article"&gt;17&lt;/ref-type&gt;&lt;contributors&gt;&lt;authors&gt;&lt;author&gt;Denaro, V.&lt;/author&gt;&lt;author&gt;Di Martino, A.&lt;/author&gt;&lt;/authors&gt;&lt;/contributors&gt;&lt;auth-address&gt;Department of Orthopaedics and Trauma Surgery, University Campus Bio-Medico of Rome, Via Alvaro del Portillo, 200, 00128, Rome, Italy.&lt;/auth-address&gt;&lt;titles&gt;&lt;title&gt;Cervical spine surgery: an historical perspective&lt;/title&gt;&lt;secondary-title&gt;Clin Orthop Relat Res&lt;/secondary-title&gt;&lt;alt-title&gt;Clinical orthopaedics and related research&lt;/alt-title&gt;&lt;/titles&gt;&lt;pages&gt;639-48&lt;/pages&gt;&lt;volume&gt;469&lt;/volume&gt;&lt;number&gt;3&lt;/number&gt;&lt;edition&gt;2011/01/08&lt;/edition&gt;&lt;keywords&gt;&lt;keyword&gt;Cervical Vertebrae/*surgery&lt;/keyword&gt;&lt;keyword&gt;History, 19th Century&lt;/keyword&gt;&lt;keyword&gt;History, 20th Century&lt;/keyword&gt;&lt;keyword&gt;History, 21st Century&lt;/keyword&gt;&lt;keyword&gt;Humans&lt;/keyword&gt;&lt;keyword&gt;Intervertebral Disc Degeneration/history/pathology/surgery&lt;/keyword&gt;&lt;keyword&gt;Joint Instability/surgery&lt;/keyword&gt;&lt;keyword&gt;Laminectomy/*history/methods&lt;/keyword&gt;&lt;keyword&gt;Occipital Bone/surgery&lt;/keyword&gt;&lt;keyword&gt;Orthopedic Procedures/*history/trends&lt;/keyword&gt;&lt;keyword&gt;Spinal Fusion/history/instrumentation/methods&lt;/keyword&gt;&lt;/keywords&gt;&lt;dates&gt;&lt;year&gt;2011&lt;/year&gt;&lt;pub-dates&gt;&lt;date&gt;Mar&lt;/date&gt;&lt;/pub-dates&gt;&lt;/dates&gt;&lt;isbn&gt;0009-921X (Print)&amp;#xD;0009-921x&lt;/isbn&gt;&lt;accession-num&gt;21213087&lt;/accession-num&gt;&lt;urls&gt;&lt;/urls&gt;&lt;custom2&gt;Pmc3032865&lt;/custom2&gt;&lt;electronic-resource-num&gt;10.1007/s11999-010-1752-3&lt;/electronic-resource-num&gt;&lt;remote-database-provider&gt;NLM&lt;/remote-database-provider&gt;&lt;language&gt;eng&lt;/language&gt;&lt;/record&gt;&lt;/Cite&gt;&lt;/EndNote&gt;</w:instrText>
      </w:r>
      <w:r w:rsidR="005F6A65" w:rsidRPr="006A1197">
        <w:rPr>
          <w:szCs w:val="28"/>
        </w:rPr>
        <w:fldChar w:fldCharType="separate"/>
      </w:r>
      <w:r w:rsidR="00BB567C">
        <w:rPr>
          <w:noProof/>
          <w:szCs w:val="28"/>
        </w:rPr>
        <w:t>[8]</w:t>
      </w:r>
      <w:r w:rsidR="005F6A65" w:rsidRPr="006A1197">
        <w:rPr>
          <w:szCs w:val="28"/>
        </w:rPr>
        <w:fldChar w:fldCharType="end"/>
      </w:r>
      <w:r w:rsidR="00B2140C" w:rsidRPr="006A1197">
        <w:rPr>
          <w:szCs w:val="28"/>
        </w:rPr>
        <w:t>.</w:t>
      </w:r>
    </w:p>
    <w:p w:rsidR="00932172" w:rsidRPr="006A1197" w:rsidRDefault="00932172" w:rsidP="007E0395">
      <w:pPr>
        <w:spacing w:before="0"/>
        <w:ind w:firstLine="0"/>
      </w:pPr>
      <w:r w:rsidRPr="006A1197">
        <w:rPr>
          <w:i/>
          <w:szCs w:val="28"/>
        </w:rPr>
        <w:t>*</w:t>
      </w:r>
      <w:r w:rsidR="00B955B7" w:rsidRPr="006A1197">
        <w:rPr>
          <w:i/>
          <w:szCs w:val="28"/>
        </w:rPr>
        <w:t xml:space="preserve"> Phẫu thuật theo đường cổ</w:t>
      </w:r>
      <w:r w:rsidR="003306DE" w:rsidRPr="006A1197">
        <w:rPr>
          <w:i/>
          <w:szCs w:val="28"/>
        </w:rPr>
        <w:t xml:space="preserve"> sau</w:t>
      </w:r>
      <w:r w:rsidR="00E13404" w:rsidRPr="006A1197">
        <w:rPr>
          <w:i/>
          <w:szCs w:val="28"/>
        </w:rPr>
        <w:t xml:space="preserve">: </w:t>
      </w:r>
      <w:r w:rsidR="00E13404" w:rsidRPr="006A1197">
        <w:rPr>
          <w:szCs w:val="28"/>
        </w:rPr>
        <w:t>p</w:t>
      </w:r>
      <w:r w:rsidR="00B955B7" w:rsidRPr="006A1197">
        <w:rPr>
          <w:spacing w:val="-2"/>
          <w:szCs w:val="28"/>
        </w:rPr>
        <w:t xml:space="preserve">hẫu thuật lấy đĩa đệm cổ bằng đường vào phía sau có thể không lấy được đĩa đệm và làm cho cột sống yếu do phải cắt nhiều cung sau và có nhiều biến chứng như tổn thương tủy và rễ thần kinh. </w:t>
      </w:r>
      <w:proofErr w:type="gramStart"/>
      <w:r w:rsidR="00B955B7" w:rsidRPr="006A1197">
        <w:rPr>
          <w:spacing w:val="-2"/>
          <w:szCs w:val="28"/>
        </w:rPr>
        <w:t>Có ba kỹ thuậ</w:t>
      </w:r>
      <w:r w:rsidR="006D3180" w:rsidRPr="006A1197">
        <w:rPr>
          <w:spacing w:val="-2"/>
          <w:szCs w:val="28"/>
        </w:rPr>
        <w:t>t chính</w:t>
      </w:r>
      <w:r w:rsidR="006F1749" w:rsidRPr="006A1197">
        <w:rPr>
          <w:spacing w:val="-2"/>
          <w:szCs w:val="28"/>
        </w:rPr>
        <w:t>.</w:t>
      </w:r>
      <w:proofErr w:type="gramEnd"/>
    </w:p>
    <w:p w:rsidR="00E13404" w:rsidRPr="006A1197" w:rsidRDefault="00932172" w:rsidP="007E0395">
      <w:pPr>
        <w:spacing w:before="0"/>
        <w:ind w:firstLine="0"/>
      </w:pPr>
      <w:r w:rsidRPr="006A1197">
        <w:rPr>
          <w:szCs w:val="28"/>
        </w:rPr>
        <w:tab/>
      </w:r>
      <w:r w:rsidR="00E13404" w:rsidRPr="006A1197">
        <w:rPr>
          <w:szCs w:val="28"/>
        </w:rPr>
        <w:t>+</w:t>
      </w:r>
      <w:r w:rsidR="00E13B23" w:rsidRPr="006A1197">
        <w:rPr>
          <w:szCs w:val="28"/>
        </w:rPr>
        <w:t xml:space="preserve"> </w:t>
      </w:r>
      <w:r w:rsidR="00B955B7" w:rsidRPr="006A1197">
        <w:rPr>
          <w:szCs w:val="28"/>
        </w:rPr>
        <w:t>Kỹ thuật cắt bỏ</w:t>
      </w:r>
      <w:r w:rsidR="00B27092" w:rsidRPr="006A1197">
        <w:rPr>
          <w:szCs w:val="28"/>
        </w:rPr>
        <w:t xml:space="preserve"> cung sau</w:t>
      </w:r>
      <w:r w:rsidRPr="006A1197">
        <w:rPr>
          <w:szCs w:val="28"/>
        </w:rPr>
        <w:t xml:space="preserve"> (Laminectomy)</w:t>
      </w:r>
      <w:r w:rsidR="00E13404" w:rsidRPr="006A1197">
        <w:rPr>
          <w:szCs w:val="28"/>
        </w:rPr>
        <w:t xml:space="preserve">: </w:t>
      </w:r>
    </w:p>
    <w:p w:rsidR="00B955B7" w:rsidRPr="00A04386" w:rsidRDefault="00E13404" w:rsidP="007E0395">
      <w:pPr>
        <w:widowControl w:val="0"/>
        <w:spacing w:before="0"/>
        <w:ind w:firstLine="851"/>
        <w:rPr>
          <w:szCs w:val="28"/>
        </w:rPr>
      </w:pPr>
      <w:r w:rsidRPr="00A04386">
        <w:rPr>
          <w:szCs w:val="28"/>
        </w:rPr>
        <w:t>Đ</w:t>
      </w:r>
      <w:r w:rsidR="00B955B7" w:rsidRPr="00A04386">
        <w:rPr>
          <w:szCs w:val="28"/>
        </w:rPr>
        <w:t>ường rạch chính giữa, trên các gai sau, gặm bỏ cung sau 1 -2 cung hoặc nhiề</w:t>
      </w:r>
      <w:r w:rsidR="00FA213B" w:rsidRPr="00A04386">
        <w:rPr>
          <w:szCs w:val="28"/>
        </w:rPr>
        <w:t>u hơn, tùy</w:t>
      </w:r>
      <w:r w:rsidR="00B955B7" w:rsidRPr="00A04386">
        <w:rPr>
          <w:szCs w:val="28"/>
        </w:rPr>
        <w:t xml:space="preserve"> phẫu thuật viên, hoặc có thể chỉ lấy một nử</w:t>
      </w:r>
      <w:r w:rsidR="00723A67" w:rsidRPr="00A04386">
        <w:rPr>
          <w:szCs w:val="28"/>
        </w:rPr>
        <w:t>a cung sau</w:t>
      </w:r>
      <w:r w:rsidR="00B955B7" w:rsidRPr="00A04386">
        <w:rPr>
          <w:szCs w:val="28"/>
        </w:rPr>
        <w:t xml:space="preserve"> và để lại gai sau, chuyển ống sống từ dạng ống sang dạ</w:t>
      </w:r>
      <w:r w:rsidR="00723A67" w:rsidRPr="00A04386">
        <w:rPr>
          <w:szCs w:val="28"/>
        </w:rPr>
        <w:t>ng máng,</w:t>
      </w:r>
      <w:r w:rsidR="00B955B7" w:rsidRPr="00A04386">
        <w:rPr>
          <w:szCs w:val="28"/>
        </w:rPr>
        <w:t xml:space="preserve"> dùng spatule </w:t>
      </w:r>
      <w:r w:rsidR="00B955B7" w:rsidRPr="00A04386">
        <w:rPr>
          <w:szCs w:val="28"/>
        </w:rPr>
        <w:lastRenderedPageBreak/>
        <w:t>vén tuỷ và rễ để bộc lộ khối thoát vị, kiểm tra và lấy bỏ khối thoát vị, việc lấy bỏ toàn bộ đĩa đệm hoặc cả gai xương là khó thực hiện.</w:t>
      </w:r>
    </w:p>
    <w:p w:rsidR="00B955B7" w:rsidRPr="006A1197" w:rsidRDefault="00B955B7" w:rsidP="007E0395">
      <w:pPr>
        <w:widowControl w:val="0"/>
        <w:spacing w:before="0"/>
        <w:ind w:firstLine="851"/>
        <w:rPr>
          <w:szCs w:val="28"/>
        </w:rPr>
      </w:pPr>
      <w:r w:rsidRPr="006A1197">
        <w:rPr>
          <w:b/>
          <w:szCs w:val="28"/>
        </w:rPr>
        <w:t>Chỉ định</w:t>
      </w:r>
      <w:r w:rsidRPr="006A1197">
        <w:rPr>
          <w:szCs w:val="28"/>
        </w:rPr>
        <w:t xml:space="preserve">: giải phóng chèn ép phía sau do phì đại dây chằng vàng, </w:t>
      </w:r>
      <w:r w:rsidR="00423227">
        <w:rPr>
          <w:szCs w:val="28"/>
        </w:rPr>
        <w:t>TVĐĐ</w:t>
      </w:r>
      <w:r w:rsidR="00601195" w:rsidRPr="006A1197">
        <w:rPr>
          <w:szCs w:val="28"/>
        </w:rPr>
        <w:t>CSC</w:t>
      </w:r>
      <w:r w:rsidRPr="006A1197">
        <w:rPr>
          <w:szCs w:val="28"/>
        </w:rPr>
        <w:t xml:space="preserve"> hoặc gai xương nhiều tầng trên nền hẹp ống sống </w:t>
      </w:r>
      <w:proofErr w:type="gramStart"/>
      <w:r w:rsidRPr="006A1197">
        <w:rPr>
          <w:szCs w:val="28"/>
        </w:rPr>
        <w:t>lan</w:t>
      </w:r>
      <w:proofErr w:type="gramEnd"/>
      <w:r w:rsidRPr="006A1197">
        <w:rPr>
          <w:szCs w:val="28"/>
        </w:rPr>
        <w:t xml:space="preserve"> rộng. </w:t>
      </w:r>
    </w:p>
    <w:p w:rsidR="00932172" w:rsidRPr="006A1197" w:rsidRDefault="00B955B7" w:rsidP="007E0395">
      <w:pPr>
        <w:widowControl w:val="0"/>
        <w:autoSpaceDE w:val="0"/>
        <w:autoSpaceDN w:val="0"/>
        <w:adjustRightInd w:val="0"/>
        <w:spacing w:before="0"/>
        <w:ind w:firstLine="851"/>
        <w:rPr>
          <w:szCs w:val="28"/>
        </w:rPr>
      </w:pPr>
      <w:r w:rsidRPr="006A1197">
        <w:rPr>
          <w:b/>
          <w:szCs w:val="28"/>
        </w:rPr>
        <w:t>Ưu điểm</w:t>
      </w:r>
      <w:r w:rsidR="00932172" w:rsidRPr="006A1197">
        <w:rPr>
          <w:szCs w:val="28"/>
        </w:rPr>
        <w:t>: t</w:t>
      </w:r>
      <w:r w:rsidRPr="006A1197">
        <w:rPr>
          <w:szCs w:val="28"/>
        </w:rPr>
        <w:t>iếp cận đúng đốt sống, giải phóng chèn ép tốt, mở lên trên và xuống dưới dễ dàng, rất tốt khi có hẹp ống</w:t>
      </w:r>
      <w:r w:rsidR="00B80E05" w:rsidRPr="006A1197">
        <w:rPr>
          <w:szCs w:val="28"/>
        </w:rPr>
        <w:t xml:space="preserve"> sống</w:t>
      </w:r>
      <w:r w:rsidRPr="006A1197">
        <w:rPr>
          <w:szCs w:val="28"/>
        </w:rPr>
        <w:t xml:space="preserve"> kèm </w:t>
      </w:r>
      <w:proofErr w:type="gramStart"/>
      <w:r w:rsidRPr="006A1197">
        <w:rPr>
          <w:szCs w:val="28"/>
        </w:rPr>
        <w:t>theo</w:t>
      </w:r>
      <w:proofErr w:type="gramEnd"/>
      <w:r w:rsidRPr="006A1197">
        <w:rPr>
          <w:szCs w:val="28"/>
        </w:rPr>
        <w:t xml:space="preserve">. </w:t>
      </w:r>
    </w:p>
    <w:p w:rsidR="00932172" w:rsidRPr="006A1197" w:rsidRDefault="00B955B7" w:rsidP="007E0395">
      <w:pPr>
        <w:widowControl w:val="0"/>
        <w:autoSpaceDE w:val="0"/>
        <w:autoSpaceDN w:val="0"/>
        <w:adjustRightInd w:val="0"/>
        <w:spacing w:before="0"/>
        <w:ind w:firstLine="851"/>
        <w:rPr>
          <w:szCs w:val="28"/>
        </w:rPr>
      </w:pPr>
      <w:r w:rsidRPr="006A1197">
        <w:rPr>
          <w:b/>
          <w:szCs w:val="28"/>
        </w:rPr>
        <w:t xml:space="preserve">Nhược điểm: </w:t>
      </w:r>
      <w:r w:rsidRPr="006A1197">
        <w:rPr>
          <w:szCs w:val="28"/>
        </w:rPr>
        <w:t>khó lấy bỏ được toàn bộ đĩa đệm và các gai xương, còn tỷ lệ tử vong, biến chứng nhiều, có thể làm cho cột sống kém bền vữ</w:t>
      </w:r>
      <w:r w:rsidR="00932172" w:rsidRPr="006A1197">
        <w:rPr>
          <w:szCs w:val="28"/>
        </w:rPr>
        <w:t>ng.</w:t>
      </w:r>
    </w:p>
    <w:p w:rsidR="00B955B7" w:rsidRPr="006A1197" w:rsidRDefault="00932172" w:rsidP="007E0395">
      <w:pPr>
        <w:widowControl w:val="0"/>
        <w:autoSpaceDE w:val="0"/>
        <w:autoSpaceDN w:val="0"/>
        <w:adjustRightInd w:val="0"/>
        <w:spacing w:before="0"/>
        <w:ind w:firstLine="0"/>
        <w:rPr>
          <w:szCs w:val="28"/>
        </w:rPr>
      </w:pPr>
      <w:r w:rsidRPr="006A1197">
        <w:rPr>
          <w:szCs w:val="28"/>
        </w:rPr>
        <w:tab/>
      </w:r>
      <w:r w:rsidR="00E13404" w:rsidRPr="006A1197">
        <w:rPr>
          <w:szCs w:val="28"/>
        </w:rPr>
        <w:t>+</w:t>
      </w:r>
      <w:r w:rsidR="00E13B23" w:rsidRPr="006A1197">
        <w:rPr>
          <w:szCs w:val="28"/>
        </w:rPr>
        <w:t xml:space="preserve"> </w:t>
      </w:r>
      <w:r w:rsidR="00B955B7" w:rsidRPr="006A1197">
        <w:rPr>
          <w:szCs w:val="28"/>
        </w:rPr>
        <w:t>Kỹ thuật mở rộng lỗ</w:t>
      </w:r>
      <w:r w:rsidR="003306DE" w:rsidRPr="006A1197">
        <w:rPr>
          <w:szCs w:val="28"/>
        </w:rPr>
        <w:t xml:space="preserve"> ghép</w:t>
      </w:r>
      <w:r w:rsidRPr="006A1197">
        <w:rPr>
          <w:szCs w:val="28"/>
        </w:rPr>
        <w:t xml:space="preserve"> </w:t>
      </w:r>
      <w:r w:rsidRPr="006A1197">
        <w:t>(foraminotomy)</w:t>
      </w:r>
    </w:p>
    <w:p w:rsidR="00831AA6" w:rsidRPr="006A1197" w:rsidRDefault="006F1749" w:rsidP="007E0395">
      <w:pPr>
        <w:widowControl w:val="0"/>
        <w:spacing w:before="0"/>
        <w:ind w:firstLine="851"/>
        <w:rPr>
          <w:szCs w:val="28"/>
        </w:rPr>
      </w:pPr>
      <w:r w:rsidRPr="006A1197">
        <w:rPr>
          <w:szCs w:val="28"/>
        </w:rPr>
        <w:t>B</w:t>
      </w:r>
      <w:r w:rsidR="00B955B7" w:rsidRPr="006A1197">
        <w:rPr>
          <w:szCs w:val="28"/>
        </w:rPr>
        <w:t xml:space="preserve">ằng cách lấy bỏ một phần cung sau tạo lỗ, với một khoan nhỏ có tốc độ cao, lỗ này phải có đường kính lớn hơn 1cm, nghĩa là phải mở đủ rộng cả lên cuống trên và cuống dưới, để có thể dùng curette nhỏ lấy bỏ hết gai xương và các mảnh đĩa đệm mềm, để giải phóng chèn ép các rễ bị kẹt giữa đĩa đệm thoát vị và cung sau, không giải chèn ép tuỷ sống. </w:t>
      </w:r>
      <w:proofErr w:type="gramStart"/>
      <w:r w:rsidR="00B955B7" w:rsidRPr="006A1197">
        <w:rPr>
          <w:szCs w:val="28"/>
        </w:rPr>
        <w:t>Có thể tiến hành mở rộng một hoặc nhiều lỗ ghép, hoặc đi sau kỹ thuật cắt cung sau.</w:t>
      </w:r>
      <w:proofErr w:type="gramEnd"/>
      <w:r w:rsidR="00B955B7" w:rsidRPr="006A1197">
        <w:rPr>
          <w:szCs w:val="28"/>
        </w:rPr>
        <w:t xml:space="preserve"> </w:t>
      </w:r>
    </w:p>
    <w:p w:rsidR="00B955B7" w:rsidRPr="006A1197" w:rsidRDefault="00B955B7" w:rsidP="007E0395">
      <w:pPr>
        <w:widowControl w:val="0"/>
        <w:spacing w:before="0"/>
        <w:ind w:firstLine="851"/>
        <w:rPr>
          <w:szCs w:val="28"/>
        </w:rPr>
      </w:pPr>
      <w:r w:rsidRPr="006A1197">
        <w:rPr>
          <w:b/>
          <w:szCs w:val="28"/>
        </w:rPr>
        <w:t>Chỉ định</w:t>
      </w:r>
      <w:r w:rsidRPr="006A1197">
        <w:rPr>
          <w:szCs w:val="28"/>
        </w:rPr>
        <w:t xml:space="preserve">: bệnh </w:t>
      </w:r>
      <w:r w:rsidR="00910E4D" w:rsidRPr="006A1197">
        <w:rPr>
          <w:szCs w:val="28"/>
        </w:rPr>
        <w:t>lý</w:t>
      </w:r>
      <w:r w:rsidRPr="006A1197">
        <w:rPr>
          <w:szCs w:val="28"/>
        </w:rPr>
        <w:t xml:space="preserve"> rễ do thoát vị lỗ ghép có mảnh rời, ở mứ</w:t>
      </w:r>
      <w:r w:rsidR="003B4105" w:rsidRPr="006A1197">
        <w:rPr>
          <w:szCs w:val="28"/>
        </w:rPr>
        <w:t>c cao C</w:t>
      </w:r>
      <w:r w:rsidR="003B4105" w:rsidRPr="006A1197">
        <w:rPr>
          <w:szCs w:val="28"/>
          <w:vertAlign w:val="subscript"/>
        </w:rPr>
        <w:t xml:space="preserve">3 </w:t>
      </w:r>
      <w:r w:rsidR="003B4105" w:rsidRPr="006A1197">
        <w:rPr>
          <w:szCs w:val="28"/>
        </w:rPr>
        <w:t>– C</w:t>
      </w:r>
      <w:r w:rsidR="003B4105" w:rsidRPr="006A1197">
        <w:rPr>
          <w:szCs w:val="28"/>
          <w:vertAlign w:val="subscript"/>
        </w:rPr>
        <w:t>4</w:t>
      </w:r>
      <w:r w:rsidRPr="006A1197">
        <w:rPr>
          <w:szCs w:val="28"/>
        </w:rPr>
        <w:t xml:space="preserve"> hoặc thấ</w:t>
      </w:r>
      <w:r w:rsidR="003B4105" w:rsidRPr="006A1197">
        <w:rPr>
          <w:szCs w:val="28"/>
        </w:rPr>
        <w:t>p C</w:t>
      </w:r>
      <w:r w:rsidR="003B4105" w:rsidRPr="006A1197">
        <w:rPr>
          <w:szCs w:val="28"/>
          <w:vertAlign w:val="subscript"/>
        </w:rPr>
        <w:t>7</w:t>
      </w:r>
      <w:r w:rsidR="00723A67" w:rsidRPr="006A1197">
        <w:rPr>
          <w:szCs w:val="28"/>
        </w:rPr>
        <w:t xml:space="preserve"> </w:t>
      </w:r>
      <w:r w:rsidR="003B4105" w:rsidRPr="006A1197">
        <w:rPr>
          <w:szCs w:val="28"/>
        </w:rPr>
        <w:t xml:space="preserve">– </w:t>
      </w:r>
      <w:r w:rsidR="00723A67" w:rsidRPr="006A1197">
        <w:rPr>
          <w:szCs w:val="28"/>
        </w:rPr>
        <w:t>T</w:t>
      </w:r>
      <w:r w:rsidR="003B4105" w:rsidRPr="006A1197">
        <w:rPr>
          <w:szCs w:val="28"/>
          <w:vertAlign w:val="subscript"/>
        </w:rPr>
        <w:t>1</w:t>
      </w:r>
      <w:r w:rsidRPr="006A1197">
        <w:rPr>
          <w:szCs w:val="28"/>
        </w:rPr>
        <w:t xml:space="preserve">, </w:t>
      </w:r>
      <w:r w:rsidR="009979DF">
        <w:rPr>
          <w:szCs w:val="28"/>
        </w:rPr>
        <w:t>NB</w:t>
      </w:r>
      <w:r w:rsidRPr="006A1197">
        <w:rPr>
          <w:szCs w:val="28"/>
        </w:rPr>
        <w:t xml:space="preserve"> cổ mập ngắn khó mổ đường trướ</w:t>
      </w:r>
      <w:r w:rsidR="00932172" w:rsidRPr="006A1197">
        <w:rPr>
          <w:szCs w:val="28"/>
        </w:rPr>
        <w:t xml:space="preserve">c. </w:t>
      </w:r>
      <w:r w:rsidRPr="006A1197">
        <w:rPr>
          <w:szCs w:val="28"/>
        </w:rPr>
        <w:t xml:space="preserve">Điều trị bằng cắt cung sau kết hợp mở rộng lỗ ghép sẽ đạt hiệu quả cao nếu </w:t>
      </w:r>
      <w:r w:rsidR="009979DF">
        <w:rPr>
          <w:szCs w:val="28"/>
        </w:rPr>
        <w:t>NB</w:t>
      </w:r>
      <w:r w:rsidRPr="006A1197">
        <w:rPr>
          <w:szCs w:val="28"/>
        </w:rPr>
        <w:t xml:space="preserve"> có cả bệnh </w:t>
      </w:r>
      <w:r w:rsidR="00910E4D" w:rsidRPr="006A1197">
        <w:rPr>
          <w:szCs w:val="28"/>
        </w:rPr>
        <w:t>lý</w:t>
      </w:r>
      <w:r w:rsidRPr="006A1197">
        <w:rPr>
          <w:szCs w:val="28"/>
        </w:rPr>
        <w:t xml:space="preserve"> rễ và bệnh </w:t>
      </w:r>
      <w:r w:rsidR="00910E4D" w:rsidRPr="006A1197">
        <w:rPr>
          <w:szCs w:val="28"/>
        </w:rPr>
        <w:t>lý</w:t>
      </w:r>
      <w:r w:rsidRPr="006A1197">
        <w:rPr>
          <w:szCs w:val="28"/>
        </w:rPr>
        <w:t xml:space="preserve"> tuỷ do chèn ép phía sau là chính.</w:t>
      </w:r>
    </w:p>
    <w:p w:rsidR="00B955B7" w:rsidRPr="006A1197" w:rsidRDefault="00B955B7" w:rsidP="007E0395">
      <w:pPr>
        <w:widowControl w:val="0"/>
        <w:spacing w:before="0"/>
        <w:ind w:firstLine="851"/>
        <w:rPr>
          <w:szCs w:val="28"/>
        </w:rPr>
      </w:pPr>
      <w:r w:rsidRPr="006A1197">
        <w:rPr>
          <w:b/>
          <w:szCs w:val="28"/>
        </w:rPr>
        <w:t>Nhược điểm</w:t>
      </w:r>
      <w:r w:rsidRPr="006A1197">
        <w:rPr>
          <w:szCs w:val="28"/>
        </w:rPr>
        <w:t>: đường mổ phía sau làm cho cột sống kém vững, có thể gây bán sai khớp nếu trên 1/3 số mặt khớp nằm trên các lỗ ghép bị lấy bỏ, không lấy hết được đĩa đệm thoát vị và gai xương ở mặt trước ống sống.</w:t>
      </w:r>
    </w:p>
    <w:p w:rsidR="00B955B7" w:rsidRPr="006A1197" w:rsidRDefault="00E13404" w:rsidP="007E0395">
      <w:pPr>
        <w:widowControl w:val="0"/>
        <w:spacing w:before="0"/>
        <w:ind w:firstLine="851"/>
        <w:rPr>
          <w:szCs w:val="28"/>
        </w:rPr>
      </w:pPr>
      <w:r w:rsidRPr="006A1197">
        <w:rPr>
          <w:szCs w:val="28"/>
        </w:rPr>
        <w:t>+</w:t>
      </w:r>
      <w:r w:rsidR="00E13B23" w:rsidRPr="006A1197">
        <w:rPr>
          <w:szCs w:val="28"/>
        </w:rPr>
        <w:t xml:space="preserve"> </w:t>
      </w:r>
      <w:r w:rsidR="00B955B7" w:rsidRPr="006A1197">
        <w:rPr>
          <w:szCs w:val="28"/>
        </w:rPr>
        <w:t>Kỹ thuật tạo hình cung sau mở rộ</w:t>
      </w:r>
      <w:r w:rsidR="003306DE" w:rsidRPr="006A1197">
        <w:rPr>
          <w:szCs w:val="28"/>
        </w:rPr>
        <w:t>ng</w:t>
      </w:r>
    </w:p>
    <w:p w:rsidR="00B955B7" w:rsidRPr="006A1197" w:rsidRDefault="00B955B7" w:rsidP="007E0395">
      <w:pPr>
        <w:widowControl w:val="0"/>
        <w:spacing w:before="0"/>
        <w:ind w:firstLine="851"/>
        <w:rPr>
          <w:szCs w:val="28"/>
        </w:rPr>
      </w:pPr>
      <w:r w:rsidRPr="006A1197">
        <w:rPr>
          <w:b/>
          <w:szCs w:val="28"/>
        </w:rPr>
        <w:t>Chỉ định</w:t>
      </w:r>
      <w:r w:rsidRPr="006A1197">
        <w:rPr>
          <w:szCs w:val="28"/>
        </w:rPr>
        <w:t xml:space="preserve">: bệnh </w:t>
      </w:r>
      <w:r w:rsidR="00910E4D" w:rsidRPr="006A1197">
        <w:rPr>
          <w:szCs w:val="28"/>
        </w:rPr>
        <w:t>lý</w:t>
      </w:r>
      <w:r w:rsidRPr="006A1197">
        <w:rPr>
          <w:szCs w:val="28"/>
        </w:rPr>
        <w:t xml:space="preserve"> tuỷ cổ do thoái hóa </w:t>
      </w:r>
      <w:r w:rsidR="00910E4D" w:rsidRPr="006A1197">
        <w:rPr>
          <w:szCs w:val="28"/>
        </w:rPr>
        <w:t>CSC</w:t>
      </w:r>
      <w:r w:rsidRPr="006A1197">
        <w:rPr>
          <w:szCs w:val="28"/>
        </w:rPr>
        <w:t xml:space="preserve"> nhiều tầng hoặc vôi hóa dây chằng dọc sau. Kỹ thuật này ưu điểm hơn cắt cung sau: giữ lại được phần xương để bảo vệ tuỷ sống, hạn chế đến mức tối thiểu tổ chức sẹo xâm phạm vào tuỷ sống, duy trì được sự ổn định của tuỷ sống.</w:t>
      </w:r>
    </w:p>
    <w:p w:rsidR="00B955B7" w:rsidRPr="006A1197" w:rsidRDefault="00E13404" w:rsidP="007E0395">
      <w:pPr>
        <w:widowControl w:val="0"/>
        <w:spacing w:before="0"/>
        <w:ind w:firstLine="0"/>
        <w:rPr>
          <w:i/>
          <w:szCs w:val="28"/>
        </w:rPr>
      </w:pPr>
      <w:r w:rsidRPr="006A1197">
        <w:rPr>
          <w:i/>
          <w:szCs w:val="28"/>
        </w:rPr>
        <w:t>-</w:t>
      </w:r>
      <w:r w:rsidR="00B955B7" w:rsidRPr="006A1197">
        <w:rPr>
          <w:i/>
          <w:szCs w:val="28"/>
        </w:rPr>
        <w:t xml:space="preserve"> Phối hợp đường mổ cổ trước bên và đường mổ sau</w:t>
      </w:r>
    </w:p>
    <w:p w:rsidR="00B955B7" w:rsidRPr="00A04386" w:rsidRDefault="00B955B7" w:rsidP="007E0395">
      <w:pPr>
        <w:widowControl w:val="0"/>
        <w:spacing w:before="0"/>
        <w:ind w:firstLine="851"/>
        <w:rPr>
          <w:szCs w:val="28"/>
        </w:rPr>
      </w:pPr>
      <w:r w:rsidRPr="006A1197">
        <w:rPr>
          <w:spacing w:val="-4"/>
          <w:szCs w:val="28"/>
        </w:rPr>
        <w:t>Trong một số trường hợp, đặ</w:t>
      </w:r>
      <w:r w:rsidR="006F1749" w:rsidRPr="006A1197">
        <w:rPr>
          <w:spacing w:val="-4"/>
          <w:szCs w:val="28"/>
        </w:rPr>
        <w:t>c biệt như TV</w:t>
      </w:r>
      <w:r w:rsidRPr="006A1197">
        <w:rPr>
          <w:spacing w:val="-4"/>
          <w:szCs w:val="28"/>
        </w:rPr>
        <w:t>Đ</w:t>
      </w:r>
      <w:r w:rsidR="006F1749" w:rsidRPr="006A1197">
        <w:rPr>
          <w:spacing w:val="-4"/>
          <w:szCs w:val="28"/>
        </w:rPr>
        <w:t>Đ</w:t>
      </w:r>
      <w:r w:rsidR="003B4105" w:rsidRPr="006A1197">
        <w:rPr>
          <w:spacing w:val="-4"/>
          <w:szCs w:val="28"/>
        </w:rPr>
        <w:t>CSC</w:t>
      </w:r>
      <w:r w:rsidRPr="006A1197">
        <w:rPr>
          <w:spacing w:val="-4"/>
          <w:szCs w:val="28"/>
        </w:rPr>
        <w:t xml:space="preserve"> kèm theo cốt hóa dây </w:t>
      </w:r>
      <w:r w:rsidRPr="006A1197">
        <w:rPr>
          <w:spacing w:val="-4"/>
          <w:szCs w:val="28"/>
        </w:rPr>
        <w:lastRenderedPageBreak/>
        <w:t xml:space="preserve">chằng dọc sau làm hẹp ống sống hay có hẹp ống sống do các nguyên nhân phía sau, </w:t>
      </w:r>
      <w:r w:rsidRPr="00A04386">
        <w:rPr>
          <w:szCs w:val="28"/>
        </w:rPr>
        <w:t>một đường mổ thường không đủ giải phóng chèn ép, phối hợp hai đường mổ phía trước và phía sau là cần thiết. Đối với đường mổ phía trước, kỹ thuật thực hiện có thể là cắt bỏ thân đốt sống hay chỉ đơn thuần là lấy đĩa đệm, nhân thoát vị để giải phóng chèn ép. Đối với đường mổ phía sau thường thực hiện kỹ thuật tạo hình ống sống hay cắt cung sau giải phóng chèn ép</w:t>
      </w:r>
      <w:r w:rsidR="00B4368D" w:rsidRPr="00A04386">
        <w:rPr>
          <w:szCs w:val="28"/>
        </w:rPr>
        <w:t>.</w:t>
      </w:r>
    </w:p>
    <w:p w:rsidR="00131E9B" w:rsidRDefault="00B955B7" w:rsidP="00842E00">
      <w:pPr>
        <w:widowControl w:val="0"/>
        <w:spacing w:before="0" w:line="348" w:lineRule="auto"/>
        <w:ind w:firstLine="851"/>
        <w:rPr>
          <w:spacing w:val="-2"/>
          <w:szCs w:val="28"/>
        </w:rPr>
      </w:pPr>
      <w:r w:rsidRPr="00A04386">
        <w:rPr>
          <w:szCs w:val="28"/>
        </w:rPr>
        <w:t xml:space="preserve">Phẫu thuật phối hợp hai đường mổ cần thiết trong một số trường hợp nhưng thực hiện đường mổ nào trước là điều cần phải cân nhắc. Trong trường hợp </w:t>
      </w:r>
      <w:r w:rsidR="00CD2BF0" w:rsidRPr="00A04386">
        <w:rPr>
          <w:szCs w:val="28"/>
        </w:rPr>
        <w:t>CSC</w:t>
      </w:r>
      <w:r w:rsidRPr="00A04386">
        <w:rPr>
          <w:szCs w:val="28"/>
        </w:rPr>
        <w:t xml:space="preserve"> không mất vững, còn giữ được đường cong sinh lý, phẫu thuật theo đường cổ trước hay cổ sau trước phụ thuộc vào nguyên nhân chính gây chèn ép. Nếu nguyên nhân chính gây chèn ép ở phía trước, phẫu thuật đường cổ trước được thực hiện trước. Nếu nguyên nhân chính gây chèn ép ở phía sau, phẫu thuật đường cổ sau được thực hiện trước</w:t>
      </w:r>
      <w:r w:rsidRPr="006A1197">
        <w:rPr>
          <w:szCs w:val="28"/>
        </w:rPr>
        <w:t xml:space="preserve">. Trong trường hợp </w:t>
      </w:r>
      <w:r w:rsidR="00CD2BF0">
        <w:rPr>
          <w:szCs w:val="28"/>
        </w:rPr>
        <w:t>CSC</w:t>
      </w:r>
      <w:r w:rsidRPr="006A1197">
        <w:rPr>
          <w:szCs w:val="28"/>
        </w:rPr>
        <w:t xml:space="preserve"> thoái hóa nặng gây gù cột sống và có hẹp ống sống nặng do nguyên nhân phía trước và cả phía sau, phẫu thuật theo đường cổ trước có th</w:t>
      </w:r>
      <w:r w:rsidR="004E1C5D" w:rsidRPr="006A1197">
        <w:rPr>
          <w:szCs w:val="28"/>
        </w:rPr>
        <w:t>ể gây liệt đột ngột khi nắn</w:t>
      </w:r>
      <w:r w:rsidRPr="006A1197">
        <w:rPr>
          <w:szCs w:val="28"/>
        </w:rPr>
        <w:t xml:space="preserve"> chỉnh tái tạo đường cong sinh lý, phẫu thuật theo đường cổ sau có thể cân nhắc thực hiện trước. Trong trường hợp này chống chỉ định mổ cắt cung sau, nên kỹ thuật tạo hình ống sống được ưu tiên thực hiện. Nếu cột sống mất vững kèm theo hẹp ống sống có nguyên nhân chính ở phía trước có thể phẫu thuật đường cổ trước trước vừa giải phóng chèn ép, </w:t>
      </w:r>
      <w:r w:rsidRPr="006A1197">
        <w:rPr>
          <w:spacing w:val="-2"/>
          <w:szCs w:val="28"/>
        </w:rPr>
        <w:t>vừa hàn xương liên thân đốt và theo dõi sau mổ, nếu triệu chứng lâm sàng cải thiện không nhiều có thể phẫu thuật tiếp theo đường cổ sau</w:t>
      </w:r>
      <w:r w:rsidR="006F1749" w:rsidRPr="006A1197">
        <w:rPr>
          <w:spacing w:val="-2"/>
          <w:szCs w:val="28"/>
        </w:rPr>
        <w:t xml:space="preserve"> .</w:t>
      </w:r>
    </w:p>
    <w:p w:rsidR="00255CCD" w:rsidRPr="006A1197" w:rsidRDefault="00034C84" w:rsidP="00842E00">
      <w:pPr>
        <w:pStyle w:val="a2"/>
        <w:spacing w:line="348" w:lineRule="auto"/>
        <w:rPr>
          <w:lang w:val="en-US"/>
        </w:rPr>
      </w:pPr>
      <w:bookmarkStart w:id="152" w:name="_Toc336941356"/>
      <w:bookmarkStart w:id="153" w:name="_Toc34066796"/>
      <w:bookmarkStart w:id="154" w:name="_Toc57019118"/>
      <w:r w:rsidRPr="006A1197">
        <w:t>1.6.3.</w:t>
      </w:r>
      <w:r w:rsidR="00B955B7" w:rsidRPr="006A1197">
        <w:t xml:space="preserve"> </w:t>
      </w:r>
      <w:r w:rsidRPr="006A1197">
        <w:t>Điều trị p</w:t>
      </w:r>
      <w:r w:rsidR="00B955B7" w:rsidRPr="006A1197">
        <w:t xml:space="preserve">hẫu thuật </w:t>
      </w:r>
      <w:r w:rsidRPr="006A1197">
        <w:t xml:space="preserve">thoát vị đĩa đệm cột sống cổ một tầng và </w:t>
      </w:r>
      <w:r w:rsidR="00B955B7" w:rsidRPr="006A1197">
        <w:t>đĩa đệ</w:t>
      </w:r>
      <w:r w:rsidR="00C35D8C" w:rsidRPr="006A1197">
        <w:t>m nhân tạo</w:t>
      </w:r>
      <w:r w:rsidR="00255CCD" w:rsidRPr="006A1197">
        <w:rPr>
          <w:lang w:val="en-US"/>
        </w:rPr>
        <w:t xml:space="preserve"> cổ có khớp</w:t>
      </w:r>
      <w:bookmarkEnd w:id="152"/>
      <w:bookmarkEnd w:id="153"/>
      <w:bookmarkEnd w:id="154"/>
    </w:p>
    <w:p w:rsidR="00506290" w:rsidRPr="006A1197" w:rsidRDefault="00506290" w:rsidP="00842E00">
      <w:pPr>
        <w:spacing w:before="0" w:line="348" w:lineRule="auto"/>
      </w:pPr>
      <w:r w:rsidRPr="006A1197">
        <w:t>Cho đến nay, các nghiên cứu về p</w:t>
      </w:r>
      <w:r w:rsidR="006302AF" w:rsidRPr="006A1197">
        <w:t xml:space="preserve">hẫu thuật </w:t>
      </w:r>
      <w:r w:rsidR="00034C84" w:rsidRPr="006A1197">
        <w:t>TVĐĐ</w:t>
      </w:r>
      <w:r w:rsidR="006400F8" w:rsidRPr="006A1197">
        <w:t>CSC</w:t>
      </w:r>
      <w:r w:rsidRPr="006A1197">
        <w:t xml:space="preserve"> tập trung tìm kiếm và giải quyết các nội dung</w:t>
      </w:r>
      <w:r w:rsidR="00145F94" w:rsidRPr="006A1197">
        <w:t>:</w:t>
      </w:r>
    </w:p>
    <w:p w:rsidR="00506290" w:rsidRPr="006A1197" w:rsidRDefault="00506290" w:rsidP="00842E00">
      <w:pPr>
        <w:widowControl w:val="0"/>
        <w:spacing w:before="0" w:line="348" w:lineRule="auto"/>
        <w:ind w:firstLine="851"/>
        <w:rPr>
          <w:iCs/>
          <w:szCs w:val="28"/>
        </w:rPr>
      </w:pPr>
      <w:r w:rsidRPr="006A1197">
        <w:rPr>
          <w:iCs/>
          <w:szCs w:val="28"/>
        </w:rPr>
        <w:t>1. Lựa chọn đường mổ: phía trước, phía sau hay kết hợp cả đường trước và đường sau</w:t>
      </w:r>
      <w:r w:rsidR="00145F94" w:rsidRPr="006A1197">
        <w:rPr>
          <w:iCs/>
          <w:szCs w:val="28"/>
        </w:rPr>
        <w:t>.</w:t>
      </w:r>
    </w:p>
    <w:p w:rsidR="00506290" w:rsidRPr="00842E00" w:rsidRDefault="00506290" w:rsidP="00842E00">
      <w:pPr>
        <w:widowControl w:val="0"/>
        <w:spacing w:before="0" w:line="348" w:lineRule="auto"/>
        <w:ind w:firstLine="851"/>
        <w:rPr>
          <w:iCs/>
          <w:spacing w:val="-2"/>
          <w:szCs w:val="28"/>
        </w:rPr>
      </w:pPr>
      <w:r w:rsidRPr="00842E00">
        <w:rPr>
          <w:iCs/>
          <w:spacing w:val="-2"/>
          <w:szCs w:val="28"/>
        </w:rPr>
        <w:t>2. Có thực hiện đóng cứng khớp</w:t>
      </w:r>
      <w:r w:rsidR="00EA16CC" w:rsidRPr="00842E00">
        <w:rPr>
          <w:iCs/>
          <w:spacing w:val="-2"/>
          <w:szCs w:val="28"/>
        </w:rPr>
        <w:t xml:space="preserve"> (ACDF)</w:t>
      </w:r>
      <w:r w:rsidRPr="00842E00">
        <w:rPr>
          <w:iCs/>
          <w:spacing w:val="-2"/>
          <w:szCs w:val="28"/>
        </w:rPr>
        <w:t xml:space="preserve"> hay </w:t>
      </w:r>
      <w:r w:rsidR="00EA16CC" w:rsidRPr="00842E00">
        <w:rPr>
          <w:iCs/>
          <w:spacing w:val="-2"/>
          <w:szCs w:val="28"/>
        </w:rPr>
        <w:t xml:space="preserve">chỉ cắt đĩa đệm đơn thuần </w:t>
      </w:r>
      <w:r w:rsidRPr="00842E00">
        <w:rPr>
          <w:iCs/>
          <w:spacing w:val="-2"/>
          <w:szCs w:val="28"/>
        </w:rPr>
        <w:lastRenderedPageBreak/>
        <w:t>không</w:t>
      </w:r>
      <w:r w:rsidR="00EA16CC" w:rsidRPr="00842E00">
        <w:rPr>
          <w:iCs/>
          <w:spacing w:val="-2"/>
          <w:szCs w:val="28"/>
        </w:rPr>
        <w:t xml:space="preserve"> hàn xương (ACD)</w:t>
      </w:r>
      <w:r w:rsidRPr="00842E00">
        <w:rPr>
          <w:iCs/>
          <w:spacing w:val="-2"/>
          <w:szCs w:val="28"/>
        </w:rPr>
        <w:t xml:space="preserve">? </w:t>
      </w:r>
      <w:proofErr w:type="gramStart"/>
      <w:r w:rsidRPr="00842E00">
        <w:rPr>
          <w:iCs/>
          <w:spacing w:val="-2"/>
          <w:szCs w:val="28"/>
        </w:rPr>
        <w:t>Nếu có vật liệu sử dụng đóng cứng khớ</w:t>
      </w:r>
      <w:r w:rsidR="00145F94" w:rsidRPr="00842E00">
        <w:rPr>
          <w:iCs/>
          <w:spacing w:val="-2"/>
          <w:szCs w:val="28"/>
        </w:rPr>
        <w:t>p là gì?</w:t>
      </w:r>
      <w:proofErr w:type="gramEnd"/>
    </w:p>
    <w:p w:rsidR="00506290" w:rsidRPr="006A1197" w:rsidRDefault="00506290" w:rsidP="00842E00">
      <w:pPr>
        <w:widowControl w:val="0"/>
        <w:spacing w:before="0" w:line="348" w:lineRule="auto"/>
        <w:ind w:firstLine="851"/>
        <w:rPr>
          <w:iCs/>
          <w:szCs w:val="28"/>
        </w:rPr>
      </w:pPr>
      <w:r w:rsidRPr="006A1197">
        <w:rPr>
          <w:iCs/>
          <w:szCs w:val="28"/>
        </w:rPr>
        <w:t>3. Mảnh ghép lấy từ xương chậ</w:t>
      </w:r>
      <w:r w:rsidR="00521103" w:rsidRPr="006A1197">
        <w:rPr>
          <w:iCs/>
          <w:szCs w:val="28"/>
        </w:rPr>
        <w:t>u hay</w:t>
      </w:r>
      <w:r w:rsidRPr="006A1197">
        <w:rPr>
          <w:iCs/>
          <w:szCs w:val="28"/>
        </w:rPr>
        <w:t xml:space="preserve"> đĩa đệm nhân tạo không khớp với cấu tạo từ các chất liệu khác nhau, loại nào ưu việt hơn?</w:t>
      </w:r>
    </w:p>
    <w:p w:rsidR="00506290" w:rsidRPr="00842E00" w:rsidRDefault="00506290" w:rsidP="00842E00">
      <w:pPr>
        <w:widowControl w:val="0"/>
        <w:spacing w:before="0" w:line="348" w:lineRule="auto"/>
        <w:ind w:firstLine="851"/>
        <w:rPr>
          <w:iCs/>
          <w:spacing w:val="-4"/>
          <w:szCs w:val="28"/>
        </w:rPr>
      </w:pPr>
      <w:r w:rsidRPr="00842E00">
        <w:rPr>
          <w:iCs/>
          <w:spacing w:val="-4"/>
          <w:szCs w:val="28"/>
        </w:rPr>
        <w:t>4. Có cần sử dụng các dụng cụ cố định như hệ thống nẹp vít hay không</w:t>
      </w:r>
      <w:r w:rsidR="00521103" w:rsidRPr="00842E00">
        <w:rPr>
          <w:iCs/>
          <w:spacing w:val="-4"/>
          <w:szCs w:val="28"/>
        </w:rPr>
        <w:t>?</w:t>
      </w:r>
    </w:p>
    <w:p w:rsidR="00155AA8" w:rsidRPr="006A1197" w:rsidRDefault="00D45873" w:rsidP="00842E00">
      <w:pPr>
        <w:autoSpaceDE w:val="0"/>
        <w:autoSpaceDN w:val="0"/>
        <w:adjustRightInd w:val="0"/>
        <w:spacing w:before="0" w:line="348" w:lineRule="auto"/>
        <w:ind w:firstLine="0"/>
        <w:rPr>
          <w:iCs/>
          <w:szCs w:val="28"/>
        </w:rPr>
      </w:pPr>
      <w:r w:rsidRPr="006A1197">
        <w:rPr>
          <w:iCs/>
          <w:szCs w:val="28"/>
        </w:rPr>
        <w:tab/>
      </w:r>
      <w:proofErr w:type="gramStart"/>
      <w:r w:rsidR="00AA744C" w:rsidRPr="006A1197">
        <w:rPr>
          <w:iCs/>
          <w:szCs w:val="28"/>
        </w:rPr>
        <w:t>Năm 1955,</w:t>
      </w:r>
      <w:r w:rsidRPr="006A1197">
        <w:rPr>
          <w:iCs/>
          <w:szCs w:val="28"/>
        </w:rPr>
        <w:t xml:space="preserve"> </w:t>
      </w:r>
      <w:r w:rsidRPr="006A1197">
        <w:rPr>
          <w:rFonts w:eastAsia="Calibri"/>
          <w:szCs w:val="28"/>
        </w:rPr>
        <w:t>Smith</w:t>
      </w:r>
      <w:r w:rsidR="005B2A27">
        <w:rPr>
          <w:rFonts w:eastAsia="Calibri"/>
          <w:szCs w:val="28"/>
        </w:rPr>
        <w:t xml:space="preserve"> G. W. và cs</w:t>
      </w:r>
      <w:r w:rsidRPr="006A1197">
        <w:rPr>
          <w:rFonts w:eastAsia="Calibri"/>
          <w:szCs w:val="28"/>
        </w:rPr>
        <w:t xml:space="preserve"> </w:t>
      </w:r>
      <w:r w:rsidR="00AA744C" w:rsidRPr="006A1197">
        <w:rPr>
          <w:rFonts w:eastAsia="Calibri"/>
          <w:szCs w:val="28"/>
        </w:rPr>
        <w:t xml:space="preserve">có báo cáo đầu tiên về </w:t>
      </w:r>
      <w:r w:rsidRPr="006A1197">
        <w:rPr>
          <w:iCs/>
          <w:szCs w:val="28"/>
        </w:rPr>
        <w:t>đường mổ phía trước</w:t>
      </w:r>
      <w:r w:rsidR="00AA744C" w:rsidRPr="006A1197">
        <w:rPr>
          <w:iCs/>
          <w:szCs w:val="28"/>
        </w:rPr>
        <w:t>.</w:t>
      </w:r>
      <w:proofErr w:type="gramEnd"/>
      <w:r w:rsidR="00AA744C" w:rsidRPr="006A1197">
        <w:rPr>
          <w:iCs/>
          <w:szCs w:val="28"/>
        </w:rPr>
        <w:t xml:space="preserve"> Tác giả khẳng định đây là cách tiếp cận ít xâm lấn hơn so với</w:t>
      </w:r>
      <w:r w:rsidRPr="006A1197">
        <w:rPr>
          <w:iCs/>
          <w:szCs w:val="28"/>
        </w:rPr>
        <w:t xml:space="preserve"> đường vào phía sau</w:t>
      </w:r>
      <w:r w:rsidR="00AA744C" w:rsidRPr="006A1197">
        <w:rPr>
          <w:iCs/>
          <w:szCs w:val="28"/>
        </w:rPr>
        <w:t xml:space="preserve">, mở ra hướng đi mới </w:t>
      </w:r>
      <w:r w:rsidR="00AA744C" w:rsidRPr="006A1197">
        <w:rPr>
          <w:iCs/>
          <w:szCs w:val="28"/>
        </w:rPr>
        <w:fldChar w:fldCharType="begin"/>
      </w:r>
      <w:r w:rsidR="00BB567C">
        <w:rPr>
          <w:iCs/>
          <w:szCs w:val="28"/>
        </w:rPr>
        <w:instrText xml:space="preserve"> ADDIN EN.CITE &lt;EndNote&gt;&lt;Cite&gt;&lt;Author&gt;Smith&lt;/Author&gt;&lt;Year&gt;1958&lt;/Year&gt;&lt;RecNum&gt;201&lt;/RecNum&gt;&lt;DisplayText&gt;[11]&lt;/DisplayText&gt;&lt;record&gt;&lt;rec-number&gt;201&lt;/rec-number&gt;&lt;foreign-keys&gt;&lt;key app="EN" db-id="vr59f09flt2df0e0adb5sz9vx50r055f0529" timestamp="1596012095"&gt;201&lt;/key&gt;&lt;/foreign-keys&gt;&lt;ref-type name="Journal Article"&gt;17&lt;/ref-type&gt;&lt;contributors&gt;&lt;authors&gt;&lt;author&gt;Smith, G. W.&lt;/author&gt;&lt;author&gt;Robinson, R. A.&lt;/author&gt;&lt;/authors&gt;&lt;/contributors&gt;&lt;titles&gt;&lt;title&gt;The treatment of certain cervical-spine disorders by anterior removal of the intervertebral disc and interbody fusion&lt;/title&gt;&lt;secondary-title&gt;J Bone Joint Surg Am&lt;/secondary-title&gt;&lt;alt-title&gt;The Journal of bone and joint surgery. American volume&lt;/alt-title&gt;&lt;/titles&gt;&lt;periodical&gt;&lt;full-title&gt;J Bone Joint Surg Am&lt;/full-title&gt;&lt;abbr-1&gt;The Journal of bone and joint surgery. American volume&lt;/abbr-1&gt;&lt;/periodical&gt;&lt;alt-periodical&gt;&lt;full-title&gt;J Bone Joint Surg Am&lt;/full-title&gt;&lt;abbr-1&gt;The Journal of bone and joint surgery. American volume&lt;/abbr-1&gt;&lt;/alt-periodical&gt;&lt;pages&gt;607-24&lt;/pages&gt;&lt;volume&gt;40-a&lt;/volume&gt;&lt;number&gt;3&lt;/number&gt;&lt;edition&gt;1958/06/01&lt;/edition&gt;&lt;keywords&gt;&lt;keyword&gt;*Disease&lt;/keyword&gt;&lt;keyword&gt;Humans&lt;/keyword&gt;&lt;keyword&gt;Intervertebral Disc/*surgery&lt;/keyword&gt;&lt;keyword&gt;*Spinal Diseases&lt;/keyword&gt;&lt;keyword&gt;*Spine&lt;/keyword&gt;&lt;keyword&gt;*INTERVERTEBRAL DISK/surgery&lt;/keyword&gt;&lt;keyword&gt;*SPINE/diseases&lt;/keyword&gt;&lt;/keywords&gt;&lt;dates&gt;&lt;year&gt;1958&lt;/year&gt;&lt;pub-dates&gt;&lt;date&gt;Jun&lt;/date&gt;&lt;/pub-dates&gt;&lt;/dates&gt;&lt;isbn&gt;0021-9355 (Print)&amp;#xD;0021-9355&lt;/isbn&gt;&lt;accession-num&gt;13539086&lt;/accession-num&gt;&lt;urls&gt;&lt;/urls&gt;&lt;remote-database-provider&gt;NLM&lt;/remote-database-provider&gt;&lt;language&gt;eng&lt;/language&gt;&lt;/record&gt;&lt;/Cite&gt;&lt;/EndNote&gt;</w:instrText>
      </w:r>
      <w:r w:rsidR="00AA744C" w:rsidRPr="006A1197">
        <w:rPr>
          <w:iCs/>
          <w:szCs w:val="28"/>
        </w:rPr>
        <w:fldChar w:fldCharType="separate"/>
      </w:r>
      <w:r w:rsidR="00BB567C">
        <w:rPr>
          <w:iCs/>
          <w:noProof/>
          <w:szCs w:val="28"/>
        </w:rPr>
        <w:t>[11]</w:t>
      </w:r>
      <w:r w:rsidR="00AA744C" w:rsidRPr="006A1197">
        <w:rPr>
          <w:iCs/>
          <w:szCs w:val="28"/>
        </w:rPr>
        <w:fldChar w:fldCharType="end"/>
      </w:r>
      <w:r w:rsidR="00AA744C" w:rsidRPr="006A1197">
        <w:rPr>
          <w:iCs/>
          <w:szCs w:val="28"/>
        </w:rPr>
        <w:t xml:space="preserve">. So với </w:t>
      </w:r>
      <w:r w:rsidR="00DC6B9E" w:rsidRPr="006A1197">
        <w:rPr>
          <w:iCs/>
          <w:szCs w:val="28"/>
        </w:rPr>
        <w:t xml:space="preserve">đường mổ phía sau, tiếp cận đường trước ít biến chứng, can thiệp tối thiểu trên bề mặt ống sống và tỷ lệ hàn xương cao </w:t>
      </w:r>
      <w:r w:rsidR="00DC6B9E" w:rsidRPr="006A1197">
        <w:rPr>
          <w:iCs/>
          <w:szCs w:val="28"/>
        </w:rPr>
        <w:fldChar w:fldCharType="begin"/>
      </w:r>
      <w:r w:rsidR="00BB567C">
        <w:rPr>
          <w:iCs/>
          <w:szCs w:val="28"/>
        </w:rPr>
        <w:instrText xml:space="preserve"> ADDIN EN.CITE &lt;EndNote&gt;&lt;Cite&gt;&lt;Author&gt;Justin&lt;/Author&gt;&lt;Year&gt;2007&lt;/Year&gt;&lt;RecNum&gt;223&lt;/RecNum&gt;&lt;DisplayText&gt;[79],[80]&lt;/DisplayText&gt;&lt;record&gt;&lt;rec-number&gt;223&lt;/rec-number&gt;&lt;foreign-keys&gt;&lt;key app="EN" db-id="vr59f09flt2df0e0adb5sz9vx50r055f0529" timestamp="1596012095"&gt;223&lt;/key&gt;&lt;/foreign-keys&gt;&lt;ref-type name="Journal Article"&gt;17&lt;/ref-type&gt;&lt;contributors&gt;&lt;authors&gt;&lt;author&gt;Justin, F. Fraser&lt;/author&gt;&lt;author&gt;Roger, Härtl&lt;/author&gt;&lt;/authors&gt;&lt;/contributors&gt;&lt;titles&gt;&lt;title&gt;Anterior approaches to fusion of the cervical spine: a metaanalysis of fusion rates&lt;/title&gt;&lt;secondary-title&gt;Journal of Neurosurgery: Spine SPI&lt;/secondary-title&gt;&lt;/titles&gt;&lt;periodical&gt;&lt;full-title&gt;Journal of Neurosurgery: Spine SPI&lt;/full-title&gt;&lt;/periodical&gt;&lt;pages&gt;298-303&lt;/pages&gt;&lt;volume&gt;6&lt;/volume&gt;&lt;number&gt;4&lt;/number&gt;&lt;dates&gt;&lt;year&gt;2007&lt;/year&gt;&lt;/dates&gt;&lt;publisher&gt;American Association of Neurological Surgeons&lt;/publisher&gt;&lt;urls&gt;&lt;related-urls&gt;&lt;url&gt;https://thejns.org/spine/view/journals/j-neurosurg-spine/6/4/article-p298.xml&lt;/url&gt;&lt;/related-urls&gt;&lt;/urls&gt;&lt;electronic-resource-num&gt;10.3171/spi.2007.6.4.2&lt;/electronic-resource-num&gt;&lt;language&gt;English&lt;/language&gt;&lt;/record&gt;&lt;/Cite&gt;&lt;Cite&gt;&lt;Author&gt;Kale&lt;/Author&gt;&lt;Year&gt;2002&lt;/Year&gt;&lt;RecNum&gt;221&lt;/RecNum&gt;&lt;record&gt;&lt;rec-number&gt;221&lt;/rec-number&gt;&lt;foreign-keys&gt;&lt;key app="EN" db-id="vr59f09flt2df0e0adb5sz9vx50r055f0529" timestamp="1596012095"&gt;221&lt;/key&gt;&lt;/foreign-keys&gt;&lt;ref-type name="Journal Article"&gt;17&lt;/ref-type&gt;&lt;contributors&gt;&lt;authors&gt;&lt;author&gt;Kale, Sh.&lt;/author&gt;&lt;author&gt;Cahill, D.&lt;/author&gt;&lt;/authors&gt;&lt;/contributors&gt;&lt;titles&gt;&lt;title&gt;Current Anterior Techniques for Single-Level Cervical Disc Disease&lt;/title&gt;&lt;secondary-title&gt;Contemporary Neurosurgery&lt;/secondary-title&gt;&lt;/titles&gt;&lt;periodical&gt;&lt;full-title&gt;Contemporary Neurosurgery&lt;/full-title&gt;&lt;/periodical&gt;&lt;pages&gt;1-6&lt;/pages&gt;&lt;volume&gt;24&lt;/volume&gt;&lt;dates&gt;&lt;year&gt;2002&lt;/year&gt;&lt;pub-dates&gt;&lt;date&gt;03/01&lt;/date&gt;&lt;/pub-dates&gt;&lt;/dates&gt;&lt;urls&gt;&lt;/urls&gt;&lt;electronic-resource-num&gt;10.1097/00029679-200203300-00001&lt;/electronic-resource-num&gt;&lt;/record&gt;&lt;/Cite&gt;&lt;/EndNote&gt;</w:instrText>
      </w:r>
      <w:r w:rsidR="00DC6B9E" w:rsidRPr="006A1197">
        <w:rPr>
          <w:iCs/>
          <w:szCs w:val="28"/>
        </w:rPr>
        <w:fldChar w:fldCharType="separate"/>
      </w:r>
      <w:r w:rsidR="00BB567C">
        <w:rPr>
          <w:iCs/>
          <w:noProof/>
          <w:szCs w:val="28"/>
        </w:rPr>
        <w:t>[79],[80]</w:t>
      </w:r>
      <w:r w:rsidR="00DC6B9E" w:rsidRPr="006A1197">
        <w:rPr>
          <w:iCs/>
          <w:szCs w:val="28"/>
        </w:rPr>
        <w:fldChar w:fldCharType="end"/>
      </w:r>
      <w:r w:rsidR="00DC6B9E" w:rsidRPr="006A1197">
        <w:rPr>
          <w:iCs/>
          <w:szCs w:val="28"/>
        </w:rPr>
        <w:t xml:space="preserve">. Nhìn </w:t>
      </w:r>
      <w:proofErr w:type="gramStart"/>
      <w:r w:rsidR="00DC6B9E" w:rsidRPr="006A1197">
        <w:rPr>
          <w:iCs/>
          <w:szCs w:val="28"/>
        </w:rPr>
        <w:t>chung</w:t>
      </w:r>
      <w:proofErr w:type="gramEnd"/>
      <w:r w:rsidR="00DC6B9E" w:rsidRPr="006A1197">
        <w:rPr>
          <w:iCs/>
          <w:szCs w:val="28"/>
        </w:rPr>
        <w:t>, phương pháp tiếp cận phía trước được coi là một lựa chọn an toàn và hiệu quả</w:t>
      </w:r>
      <w:r w:rsidR="00C32451" w:rsidRPr="006A1197">
        <w:rPr>
          <w:iCs/>
          <w:szCs w:val="28"/>
        </w:rPr>
        <w:t xml:space="preserve">, đồng thời cho phép giải ép phía bên mà không làm ảnh hưởng đến độ vững cột sống. </w:t>
      </w:r>
      <w:proofErr w:type="gramStart"/>
      <w:r w:rsidR="00827A21" w:rsidRPr="006A1197">
        <w:rPr>
          <w:iCs/>
          <w:szCs w:val="28"/>
        </w:rPr>
        <w:t xml:space="preserve">Sau khi lấy toàn bộ đĩa đệm, một số tác giả đề xuất dùng mảnh ghép là </w:t>
      </w:r>
      <w:r w:rsidR="00707DC6" w:rsidRPr="006A1197">
        <w:rPr>
          <w:iCs/>
          <w:szCs w:val="28"/>
        </w:rPr>
        <w:t xml:space="preserve">mảnh </w:t>
      </w:r>
      <w:r w:rsidR="00827A21" w:rsidRPr="006A1197">
        <w:rPr>
          <w:iCs/>
          <w:szCs w:val="28"/>
        </w:rPr>
        <w:t xml:space="preserve">xương chậu </w:t>
      </w:r>
      <w:r w:rsidR="00707DC6" w:rsidRPr="006A1197">
        <w:rPr>
          <w:iCs/>
          <w:szCs w:val="28"/>
        </w:rPr>
        <w:t xml:space="preserve">vào vị trị liên thân đốt </w:t>
      </w:r>
      <w:r w:rsidR="00827A21" w:rsidRPr="006A1197">
        <w:rPr>
          <w:iCs/>
          <w:szCs w:val="28"/>
        </w:rPr>
        <w:t>thay thế</w:t>
      </w:r>
      <w:r w:rsidR="00707DC6" w:rsidRPr="006A1197">
        <w:rPr>
          <w:iCs/>
          <w:szCs w:val="28"/>
        </w:rPr>
        <w:t xml:space="preserve"> cho đĩa đệm</w:t>
      </w:r>
      <w:r w:rsidR="0004434B" w:rsidRPr="006A1197">
        <w:rPr>
          <w:iCs/>
          <w:szCs w:val="28"/>
        </w:rPr>
        <w:t>.</w:t>
      </w:r>
      <w:proofErr w:type="gramEnd"/>
      <w:r w:rsidR="00827A21" w:rsidRPr="006A1197">
        <w:rPr>
          <w:iCs/>
          <w:szCs w:val="28"/>
        </w:rPr>
        <w:t xml:space="preserve"> </w:t>
      </w:r>
      <w:r w:rsidR="00707DC6" w:rsidRPr="006A1197">
        <w:rPr>
          <w:iCs/>
          <w:szCs w:val="28"/>
        </w:rPr>
        <w:t>Song,</w:t>
      </w:r>
      <w:r w:rsidR="00827A21" w:rsidRPr="006A1197">
        <w:rPr>
          <w:iCs/>
          <w:szCs w:val="28"/>
        </w:rPr>
        <w:t xml:space="preserve"> những biến chứng</w:t>
      </w:r>
      <w:r w:rsidR="0004434B" w:rsidRPr="006A1197">
        <w:rPr>
          <w:iCs/>
          <w:szCs w:val="28"/>
        </w:rPr>
        <w:t xml:space="preserve"> như: đau mạn tính, gãy xương đùi, chảy máu, nhiễm trùng tại chỗ vùng lấy xương,</w:t>
      </w:r>
      <w:r w:rsidR="00827A21" w:rsidRPr="006A1197">
        <w:rPr>
          <w:iCs/>
          <w:szCs w:val="28"/>
        </w:rPr>
        <w:t xml:space="preserve"> nguy cơ tiêu mảnh xương ghép là nguyên nhân ủng hộ</w:t>
      </w:r>
      <w:r w:rsidR="00613BEE" w:rsidRPr="006A1197">
        <w:rPr>
          <w:iCs/>
          <w:szCs w:val="28"/>
        </w:rPr>
        <w:t xml:space="preserve"> không</w:t>
      </w:r>
      <w:r w:rsidR="00827A21" w:rsidRPr="006A1197">
        <w:rPr>
          <w:iCs/>
          <w:szCs w:val="28"/>
        </w:rPr>
        <w:t xml:space="preserve"> ghép xương</w:t>
      </w:r>
      <w:r w:rsidR="00613BEE" w:rsidRPr="006A1197">
        <w:rPr>
          <w:iCs/>
          <w:szCs w:val="28"/>
        </w:rPr>
        <w:t xml:space="preserve"> sau lấy đĩa đệm</w:t>
      </w:r>
      <w:r w:rsidR="00827A21" w:rsidRPr="006A1197">
        <w:rPr>
          <w:iCs/>
          <w:szCs w:val="28"/>
        </w:rPr>
        <w:t xml:space="preserve">. </w:t>
      </w:r>
      <w:proofErr w:type="gramStart"/>
      <w:r w:rsidR="00EA16CC" w:rsidRPr="006A1197">
        <w:rPr>
          <w:iCs/>
          <w:szCs w:val="28"/>
        </w:rPr>
        <w:t>Đã có rất nhiều nghiên cứu so sánh hiệu quả giữa ACDF và ACD, nhưng c</w:t>
      </w:r>
      <w:r w:rsidR="00155AA8" w:rsidRPr="006A1197">
        <w:rPr>
          <w:iCs/>
          <w:szCs w:val="28"/>
        </w:rPr>
        <w:t>h</w:t>
      </w:r>
      <w:r w:rsidR="00EA16CC" w:rsidRPr="006A1197">
        <w:rPr>
          <w:iCs/>
          <w:szCs w:val="28"/>
        </w:rPr>
        <w:t xml:space="preserve">o đến hiện nay, không có bằng chứng ủng hộ hoàn toàn một phương pháp cho tất cả các </w:t>
      </w:r>
      <w:r w:rsidR="00835929" w:rsidRPr="006A1197">
        <w:rPr>
          <w:iCs/>
          <w:szCs w:val="28"/>
        </w:rPr>
        <w:t>người bệnh</w:t>
      </w:r>
      <w:r w:rsidR="00EA16CC" w:rsidRPr="006A1197">
        <w:rPr>
          <w:iCs/>
          <w:szCs w:val="28"/>
        </w:rPr>
        <w:t>.</w:t>
      </w:r>
      <w:proofErr w:type="gramEnd"/>
      <w:r w:rsidR="00EA16CC" w:rsidRPr="006A1197">
        <w:rPr>
          <w:iCs/>
          <w:szCs w:val="28"/>
        </w:rPr>
        <w:t xml:space="preserve"> Tuy nhiên, nhiều nghiên cứu </w:t>
      </w:r>
      <w:r w:rsidR="00155AA8" w:rsidRPr="006A1197">
        <w:rPr>
          <w:iCs/>
          <w:szCs w:val="28"/>
        </w:rPr>
        <w:t xml:space="preserve">lâm sàng thực hiện </w:t>
      </w:r>
      <w:r w:rsidR="00EA16CC" w:rsidRPr="006A1197">
        <w:rPr>
          <w:iCs/>
          <w:szCs w:val="28"/>
        </w:rPr>
        <w:t>ngẫu nhiên</w:t>
      </w:r>
      <w:r w:rsidR="00155AA8" w:rsidRPr="006A1197">
        <w:rPr>
          <w:iCs/>
          <w:szCs w:val="28"/>
        </w:rPr>
        <w:t xml:space="preserve"> kết hợp</w:t>
      </w:r>
      <w:r w:rsidR="00EA16CC" w:rsidRPr="006A1197">
        <w:rPr>
          <w:iCs/>
          <w:szCs w:val="28"/>
        </w:rPr>
        <w:t xml:space="preserve"> hồi cứ</w:t>
      </w:r>
      <w:r w:rsidR="00155AA8" w:rsidRPr="006A1197">
        <w:rPr>
          <w:iCs/>
          <w:szCs w:val="28"/>
        </w:rPr>
        <w:t>u và tiế</w:t>
      </w:r>
      <w:r w:rsidR="00EA16CC" w:rsidRPr="006A1197">
        <w:rPr>
          <w:iCs/>
          <w:szCs w:val="28"/>
        </w:rPr>
        <w:t xml:space="preserve">n cứu </w:t>
      </w:r>
      <w:r w:rsidR="00155AA8" w:rsidRPr="006A1197">
        <w:rPr>
          <w:iCs/>
          <w:szCs w:val="28"/>
        </w:rPr>
        <w:t xml:space="preserve">cho thấy ACD đơn thuần, mặc dù thực hiện thành công vẫn gia tăng biến chứng gù sau mổ, đau cổ kéo dài hơn so với ACDF </w:t>
      </w:r>
      <w:r w:rsidR="00155AA8" w:rsidRPr="006A1197">
        <w:rPr>
          <w:iCs/>
          <w:szCs w:val="28"/>
        </w:rPr>
        <w:fldChar w:fldCharType="begin">
          <w:fldData xml:space="preserve">PEVuZE5vdGU+PENpdGU+PEF1dGhvcj5Cb25vPC9BdXRob3I+PFllYXI+MjAxMTwvWWVhcj48UmVj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=
</w:fldData>
        </w:fldChar>
      </w:r>
      <w:r w:rsidR="00BB567C">
        <w:rPr>
          <w:iCs/>
          <w:szCs w:val="28"/>
        </w:rPr>
        <w:instrText xml:space="preserve"> ADDIN EN.CITE </w:instrText>
      </w:r>
      <w:r w:rsidR="00BB567C">
        <w:rPr>
          <w:iCs/>
          <w:szCs w:val="28"/>
        </w:rPr>
        <w:fldChar w:fldCharType="begin">
          <w:fldData xml:space="preserve">PEVuZE5vdGU+PENpdGU+PEF1dGhvcj5Cb25vPC9BdXRob3I+PFllYXI+MjAxMTwvWWVhcj48UmVj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=
</w:fldData>
        </w:fldChar>
      </w:r>
      <w:r w:rsidR="00BB567C">
        <w:rPr>
          <w:iCs/>
          <w:szCs w:val="28"/>
        </w:rPr>
        <w:instrText xml:space="preserve"> ADDIN EN.CITE.DATA </w:instrText>
      </w:r>
      <w:r w:rsidR="00BB567C">
        <w:rPr>
          <w:iCs/>
          <w:szCs w:val="28"/>
        </w:rPr>
      </w:r>
      <w:r w:rsidR="00BB567C">
        <w:rPr>
          <w:iCs/>
          <w:szCs w:val="28"/>
        </w:rPr>
        <w:fldChar w:fldCharType="end"/>
      </w:r>
      <w:r w:rsidR="00155AA8" w:rsidRPr="006A1197">
        <w:rPr>
          <w:iCs/>
          <w:szCs w:val="28"/>
        </w:rPr>
      </w:r>
      <w:r w:rsidR="00155AA8" w:rsidRPr="006A1197">
        <w:rPr>
          <w:iCs/>
          <w:szCs w:val="28"/>
        </w:rPr>
        <w:fldChar w:fldCharType="separate"/>
      </w:r>
      <w:r w:rsidR="00BB567C">
        <w:rPr>
          <w:iCs/>
          <w:noProof/>
          <w:szCs w:val="28"/>
        </w:rPr>
        <w:t>[7],[8],[10],[15],[81]</w:t>
      </w:r>
      <w:r w:rsidR="00155AA8" w:rsidRPr="006A1197">
        <w:rPr>
          <w:iCs/>
          <w:szCs w:val="28"/>
        </w:rPr>
        <w:fldChar w:fldCharType="end"/>
      </w:r>
      <w:r w:rsidR="004343CF" w:rsidRPr="006A1197">
        <w:rPr>
          <w:iCs/>
          <w:szCs w:val="28"/>
        </w:rPr>
        <w:t>.</w:t>
      </w:r>
    </w:p>
    <w:p w:rsidR="006302AF" w:rsidRPr="006A1197" w:rsidRDefault="00155AA8" w:rsidP="00842E00">
      <w:pPr>
        <w:autoSpaceDE w:val="0"/>
        <w:autoSpaceDN w:val="0"/>
        <w:adjustRightInd w:val="0"/>
        <w:spacing w:before="0" w:line="348" w:lineRule="auto"/>
        <w:ind w:firstLine="0"/>
        <w:rPr>
          <w:iCs/>
          <w:szCs w:val="28"/>
        </w:rPr>
      </w:pPr>
      <w:r w:rsidRPr="006A1197">
        <w:rPr>
          <w:iCs/>
          <w:szCs w:val="28"/>
        </w:rPr>
        <w:tab/>
        <w:t>Để khắc phục hạn chế của việc dùng mả</w:t>
      </w:r>
      <w:r w:rsidR="00D002C0" w:rsidRPr="006A1197">
        <w:rPr>
          <w:iCs/>
          <w:szCs w:val="28"/>
        </w:rPr>
        <w:t>nh xương ghép, vật liệu thay thế lồng polymer và titanium đã được sử dụng ngày càng rộng rãi, ưu điểm là khôi phục được chiều cao khoang gian đố</w:t>
      </w:r>
      <w:r w:rsidR="00C52051" w:rsidRPr="006A1197">
        <w:rPr>
          <w:iCs/>
          <w:szCs w:val="28"/>
        </w:rPr>
        <w:t>t, dễ liền xương hơn và tăng tính ổn định cột sống.</w:t>
      </w:r>
      <w:r w:rsidR="00EA16CC" w:rsidRPr="006A1197">
        <w:rPr>
          <w:iCs/>
          <w:szCs w:val="28"/>
        </w:rPr>
        <w:tab/>
      </w:r>
      <w:r w:rsidR="00255CCD" w:rsidRPr="006A1197">
        <w:rPr>
          <w:iCs/>
          <w:szCs w:val="28"/>
        </w:rPr>
        <w:t>Và c</w:t>
      </w:r>
      <w:r w:rsidR="00C52051" w:rsidRPr="006A1197">
        <w:rPr>
          <w:iCs/>
          <w:szCs w:val="28"/>
        </w:rPr>
        <w:t xml:space="preserve">ho đến </w:t>
      </w:r>
      <w:proofErr w:type="gramStart"/>
      <w:r w:rsidR="00C52051" w:rsidRPr="006A1197">
        <w:rPr>
          <w:iCs/>
          <w:szCs w:val="28"/>
        </w:rPr>
        <w:t>nay, phẫu thuật cắt đĩa đệm, hàn xương liên thân đốt</w:t>
      </w:r>
      <w:r w:rsidR="006302AF" w:rsidRPr="006A1197">
        <w:rPr>
          <w:iCs/>
          <w:szCs w:val="28"/>
        </w:rPr>
        <w:t xml:space="preserve"> được coi là can</w:t>
      </w:r>
      <w:proofErr w:type="gramEnd"/>
      <w:r w:rsidR="006302AF" w:rsidRPr="006A1197">
        <w:rPr>
          <w:iCs/>
          <w:szCs w:val="28"/>
        </w:rPr>
        <w:t xml:space="preserve"> thiệp phẫu thuậ</w:t>
      </w:r>
      <w:r w:rsidR="006400F8" w:rsidRPr="006A1197">
        <w:rPr>
          <w:iCs/>
          <w:szCs w:val="28"/>
        </w:rPr>
        <w:t>t</w:t>
      </w:r>
      <w:r w:rsidR="006302AF" w:rsidRPr="006A1197">
        <w:rPr>
          <w:iCs/>
          <w:szCs w:val="28"/>
        </w:rPr>
        <w:t xml:space="preserve"> tiêu chuẩ</w:t>
      </w:r>
      <w:r w:rsidR="00131E9B">
        <w:rPr>
          <w:iCs/>
          <w:szCs w:val="28"/>
        </w:rPr>
        <w:t>n</w:t>
      </w:r>
      <w:r w:rsidR="006302AF" w:rsidRPr="006A1197">
        <w:rPr>
          <w:iCs/>
          <w:szCs w:val="28"/>
        </w:rPr>
        <w:t xml:space="preserve"> trong điều trị </w:t>
      </w:r>
      <w:r w:rsidR="003B4105" w:rsidRPr="006A1197">
        <w:rPr>
          <w:iCs/>
          <w:szCs w:val="28"/>
        </w:rPr>
        <w:t>TVĐĐ</w:t>
      </w:r>
      <w:r w:rsidR="006302AF" w:rsidRPr="006A1197">
        <w:rPr>
          <w:iCs/>
          <w:szCs w:val="28"/>
        </w:rPr>
        <w:t xml:space="preserve">. </w:t>
      </w:r>
      <w:r w:rsidR="00255CCD" w:rsidRPr="006A1197">
        <w:rPr>
          <w:iCs/>
          <w:szCs w:val="28"/>
        </w:rPr>
        <w:t xml:space="preserve">Tuy vậy, từ cuối những năm 70 của thế kỷ XX, </w:t>
      </w:r>
      <w:r w:rsidR="00255CCD" w:rsidRPr="006A1197">
        <w:rPr>
          <w:color w:val="231F20"/>
          <w:szCs w:val="28"/>
        </w:rPr>
        <w:t>các nghiên</w:t>
      </w:r>
      <w:r w:rsidR="00255CCD" w:rsidRPr="006A1197">
        <w:rPr>
          <w:rFonts w:eastAsia="Times New Roman"/>
          <w:szCs w:val="28"/>
        </w:rPr>
        <w:t xml:space="preserve"> cứu về ảnh hưởng của ghép xương với tình trạng thoái hóa tầng liền</w:t>
      </w:r>
      <w:r w:rsidR="00131E9B">
        <w:rPr>
          <w:rFonts w:eastAsia="Times New Roman"/>
          <w:szCs w:val="28"/>
        </w:rPr>
        <w:t xml:space="preserve"> kề dẫn đến nhiều tranh luận,  </w:t>
      </w:r>
      <w:r w:rsidR="00255CCD" w:rsidRPr="006A1197">
        <w:rPr>
          <w:rFonts w:eastAsia="Times New Roman"/>
          <w:szCs w:val="28"/>
        </w:rPr>
        <w:t xml:space="preserve">đồng thời thúc đẩy sự phát triển của đĩa đệm có khớp nhằm bảo tồn các chuyển động </w:t>
      </w:r>
      <w:r w:rsidR="00255CCD" w:rsidRPr="006A1197">
        <w:rPr>
          <w:rFonts w:eastAsia="Times New Roman"/>
          <w:szCs w:val="28"/>
        </w:rPr>
        <w:fldChar w:fldCharType="begin">
          <w:fldData xml:space="preserve">PEVuZE5vdGU+PENpdGU+PEF1dGhvcj5EZW5hcm88L0F1dGhvcj48WWVhcj4yMDA5PC9ZZWFyPjxS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</w:fldData>
        </w:fldChar>
      </w:r>
      <w:r w:rsidR="00BB567C">
        <w:rPr>
          <w:rFonts w:eastAsia="Times New Roman"/>
          <w:szCs w:val="28"/>
        </w:rPr>
        <w:instrText xml:space="preserve"> ADDIN EN.CITE </w:instrText>
      </w:r>
      <w:r w:rsidR="00BB567C">
        <w:rPr>
          <w:rFonts w:eastAsia="Times New Roman"/>
          <w:szCs w:val="28"/>
        </w:rPr>
        <w:fldChar w:fldCharType="begin">
          <w:fldData xml:space="preserve">PEVuZE5vdGU+PENpdGU+PEF1dGhvcj5EZW5hcm88L0F1dGhvcj48WWVhcj4yMDA5PC9ZZWFyPjxS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</w:fldData>
        </w:fldChar>
      </w:r>
      <w:r w:rsidR="00BB567C">
        <w:rPr>
          <w:rFonts w:eastAsia="Times New Roman"/>
          <w:szCs w:val="28"/>
        </w:rPr>
        <w:instrText xml:space="preserve"> ADDIN EN.CITE.DATA </w:instrText>
      </w:r>
      <w:r w:rsidR="00BB567C">
        <w:rPr>
          <w:rFonts w:eastAsia="Times New Roman"/>
          <w:szCs w:val="28"/>
        </w:rPr>
      </w:r>
      <w:r w:rsidR="00BB567C">
        <w:rPr>
          <w:rFonts w:eastAsia="Times New Roman"/>
          <w:szCs w:val="28"/>
        </w:rPr>
        <w:fldChar w:fldCharType="end"/>
      </w:r>
      <w:r w:rsidR="00255CCD" w:rsidRPr="006A1197">
        <w:rPr>
          <w:rFonts w:eastAsia="Times New Roman"/>
          <w:szCs w:val="28"/>
        </w:rPr>
      </w:r>
      <w:r w:rsidR="00255CCD" w:rsidRPr="006A1197">
        <w:rPr>
          <w:rFonts w:eastAsia="Times New Roman"/>
          <w:szCs w:val="28"/>
        </w:rPr>
        <w:fldChar w:fldCharType="separate"/>
      </w:r>
      <w:r w:rsidR="00BB567C">
        <w:rPr>
          <w:rFonts w:eastAsia="Times New Roman"/>
          <w:noProof/>
          <w:szCs w:val="28"/>
        </w:rPr>
        <w:t>[35],[36]</w:t>
      </w:r>
      <w:r w:rsidR="00255CCD" w:rsidRPr="006A1197">
        <w:rPr>
          <w:rFonts w:eastAsia="Times New Roman"/>
          <w:szCs w:val="28"/>
        </w:rPr>
        <w:fldChar w:fldCharType="end"/>
      </w:r>
      <w:r w:rsidR="00255CCD" w:rsidRPr="006A1197">
        <w:rPr>
          <w:rFonts w:eastAsia="Times New Roman"/>
          <w:szCs w:val="28"/>
        </w:rPr>
        <w:t xml:space="preserve">. </w:t>
      </w:r>
      <w:r w:rsidR="00255CCD" w:rsidRPr="006A1197">
        <w:rPr>
          <w:szCs w:val="28"/>
        </w:rPr>
        <w:t xml:space="preserve">Năm 1999, Hilibrand A.S. và cs </w:t>
      </w:r>
      <w:r w:rsidR="00255CCD" w:rsidRPr="006A1197">
        <w:rPr>
          <w:rFonts w:eastAsia="Times New Roman"/>
          <w:szCs w:val="28"/>
        </w:rPr>
        <w:t xml:space="preserve">nghiên cứu 374 </w:t>
      </w:r>
      <w:r w:rsidR="009979DF">
        <w:rPr>
          <w:rFonts w:eastAsia="Times New Roman"/>
          <w:szCs w:val="28"/>
        </w:rPr>
        <w:t>NB</w:t>
      </w:r>
      <w:r w:rsidR="00255CCD" w:rsidRPr="006A1197">
        <w:rPr>
          <w:rFonts w:eastAsia="Times New Roman"/>
          <w:szCs w:val="28"/>
        </w:rPr>
        <w:t xml:space="preserve"> sau mổ </w:t>
      </w:r>
      <w:r w:rsidR="00255CCD" w:rsidRPr="006A1197">
        <w:rPr>
          <w:rFonts w:eastAsia="Times New Roman"/>
          <w:szCs w:val="28"/>
        </w:rPr>
        <w:lastRenderedPageBreak/>
        <w:t>lấy đĩa đệm có đóng cứng đốt sống, theo dõi trong 10 năm</w:t>
      </w:r>
      <w:r w:rsidR="00255CCD" w:rsidRPr="006A1197">
        <w:rPr>
          <w:szCs w:val="28"/>
        </w:rPr>
        <w:t xml:space="preserve"> </w:t>
      </w:r>
      <w:r w:rsidR="00255CCD" w:rsidRPr="006A1197">
        <w:rPr>
          <w:szCs w:val="28"/>
          <w:shd w:val="clear" w:color="auto" w:fill="FFFFFF"/>
        </w:rPr>
        <w:t xml:space="preserve">tỷ lệ thoái hoá tầng lân cận là 2,9% năm và sau 10 năm xuất hiện triệu chứng lâm sàng của thoái hoá đĩa đệm là 25,6% </w:t>
      </w:r>
      <w:r w:rsidR="00255CCD" w:rsidRPr="006A1197">
        <w:rPr>
          <w:szCs w:val="28"/>
          <w:shd w:val="clear" w:color="auto" w:fill="FFFFFF"/>
        </w:rPr>
        <w:fldChar w:fldCharType="begin">
          <w:fldData xml:space="preserve">PEVuZE5vdGU+PENpdGU+PEF1dGhvcj5IaWxpYnJhbmQ8L0F1dGhvcj48WWVhcj4xOTk5PC9ZZWFy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</w:fldData>
        </w:fldChar>
      </w:r>
      <w:r w:rsidR="00BB567C">
        <w:rPr>
          <w:szCs w:val="28"/>
          <w:shd w:val="clear" w:color="auto" w:fill="FFFFFF"/>
        </w:rPr>
        <w:instrText xml:space="preserve"> ADDIN EN.CITE </w:instrText>
      </w:r>
      <w:r w:rsidR="00BB567C">
        <w:rPr>
          <w:szCs w:val="28"/>
          <w:shd w:val="clear" w:color="auto" w:fill="FFFFFF"/>
        </w:rPr>
        <w:fldChar w:fldCharType="begin">
          <w:fldData xml:space="preserve">PEVuZE5vdGU+PENpdGU+PEF1dGhvcj5IaWxpYnJhbmQ8L0F1dGhvcj48WWVhcj4xOTk5PC9ZZWFy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</w:fldData>
        </w:fldChar>
      </w:r>
      <w:r w:rsidR="00BB567C">
        <w:rPr>
          <w:szCs w:val="28"/>
          <w:shd w:val="clear" w:color="auto" w:fill="FFFFFF"/>
        </w:rPr>
        <w:instrText xml:space="preserve"> ADDIN EN.CITE.DATA </w:instrText>
      </w:r>
      <w:r w:rsidR="00BB567C">
        <w:rPr>
          <w:szCs w:val="28"/>
          <w:shd w:val="clear" w:color="auto" w:fill="FFFFFF"/>
        </w:rPr>
      </w:r>
      <w:r w:rsidR="00BB567C">
        <w:rPr>
          <w:szCs w:val="28"/>
          <w:shd w:val="clear" w:color="auto" w:fill="FFFFFF"/>
        </w:rPr>
        <w:fldChar w:fldCharType="end"/>
      </w:r>
      <w:r w:rsidR="00255CCD" w:rsidRPr="006A1197">
        <w:rPr>
          <w:szCs w:val="28"/>
          <w:shd w:val="clear" w:color="auto" w:fill="FFFFFF"/>
        </w:rPr>
      </w:r>
      <w:r w:rsidR="00255CCD" w:rsidRPr="006A1197">
        <w:rPr>
          <w:szCs w:val="28"/>
          <w:shd w:val="clear" w:color="auto" w:fill="FFFFFF"/>
        </w:rPr>
        <w:fldChar w:fldCharType="separate"/>
      </w:r>
      <w:r w:rsidR="00BB567C">
        <w:rPr>
          <w:noProof/>
          <w:szCs w:val="28"/>
          <w:shd w:val="clear" w:color="auto" w:fill="FFFFFF"/>
        </w:rPr>
        <w:t>[37]</w:t>
      </w:r>
      <w:r w:rsidR="00255CCD" w:rsidRPr="006A1197">
        <w:rPr>
          <w:szCs w:val="28"/>
          <w:shd w:val="clear" w:color="auto" w:fill="FFFFFF"/>
        </w:rPr>
        <w:fldChar w:fldCharType="end"/>
      </w:r>
      <w:r w:rsidR="00255CCD" w:rsidRPr="006A1197">
        <w:rPr>
          <w:rFonts w:eastAsia="Times New Roman"/>
          <w:szCs w:val="28"/>
        </w:rPr>
        <w:t xml:space="preserve">. </w:t>
      </w:r>
      <w:r w:rsidR="00255CCD" w:rsidRPr="006A1197">
        <w:rPr>
          <w:rFonts w:eastAsia="Calibri"/>
          <w:bCs/>
          <w:szCs w:val="28"/>
        </w:rPr>
        <w:t>Prioleau G. R.</w:t>
      </w:r>
      <w:r w:rsidR="005B2A27">
        <w:rPr>
          <w:rFonts w:eastAsia="Calibri"/>
          <w:bCs/>
          <w:szCs w:val="28"/>
        </w:rPr>
        <w:t xml:space="preserve"> và cs</w:t>
      </w:r>
      <w:r w:rsidR="00255CCD" w:rsidRPr="006A1197">
        <w:rPr>
          <w:rFonts w:eastAsia="Calibri"/>
          <w:bCs/>
          <w:szCs w:val="28"/>
        </w:rPr>
        <w:t xml:space="preserve"> </w:t>
      </w:r>
      <w:r w:rsidR="00255CCD" w:rsidRPr="006A1197">
        <w:rPr>
          <w:rFonts w:eastAsia="Times New Roman"/>
          <w:szCs w:val="28"/>
        </w:rPr>
        <w:t xml:space="preserve">theo dõi trong 21 năm tỷ lệ này là 16% </w:t>
      </w:r>
      <w:r w:rsidR="00255CCD" w:rsidRPr="006A1197">
        <w:rPr>
          <w:rFonts w:eastAsia="Times New Roman"/>
          <w:szCs w:val="28"/>
        </w:rPr>
        <w:fldChar w:fldCharType="begin"/>
      </w:r>
      <w:r w:rsidR="00BB567C">
        <w:rPr>
          <w:rFonts w:eastAsia="Times New Roman"/>
          <w:szCs w:val="28"/>
        </w:rPr>
        <w:instrText xml:space="preserve"> ADDIN EN.CITE &lt;EndNote&gt;&lt;Cite&gt;&lt;Author&gt;Prioleau&lt;/Author&gt;&lt;Year&gt;1975&lt;/Year&gt;&lt;RecNum&gt;151&lt;/RecNum&gt;&lt;DisplayText&gt;[38]&lt;/DisplayText&gt;&lt;record&gt;&lt;rec-number&gt;151&lt;/rec-number&gt;&lt;foreign-keys&gt;&lt;key app="EN" db-id="vr59f09flt2df0e0adb5sz9vx50r055f0529" timestamp="0"&gt;151&lt;/key&gt;&lt;/foreign-keys&gt;&lt;ref-type name="Journal Article"&gt;17&lt;/ref-type&gt;&lt;contributors&gt;&lt;authors&gt;&lt;author&gt;Prioleau, G. R.&lt;/author&gt;&lt;author&gt;Wilson, C. B.&lt;/author&gt;&lt;/authors&gt;&lt;/contributors&gt;&lt;titles&gt;&lt;title&gt;Cervical spondylolysis with spondylolisthesis. Case report&lt;/title&gt;&lt;secondary-title&gt;J Neurosurg&lt;/secondary-title&gt;&lt;alt-title&gt;Journal of neurosurgery&lt;/alt-title&gt;&lt;/titles&gt;&lt;periodical&gt;&lt;full-title&gt;J Neurosurg&lt;/full-title&gt;&lt;abbr-1&gt;Journal of neurosurgery&lt;/abbr-1&gt;&lt;/periodical&gt;&lt;alt-periodical&gt;&lt;full-title&gt;J Neurosurg&lt;/full-title&gt;&lt;abbr-1&gt;Journal of neurosurgery&lt;/abbr-1&gt;&lt;/alt-periodical&gt;&lt;pages&gt;750-3&lt;/pages&gt;&lt;volume&gt;43&lt;/volume&gt;&lt;number&gt;6&lt;/number&gt;&lt;edition&gt;1975/12/01&lt;/edition&gt;&lt;keywords&gt;&lt;keyword&gt;*Cervical Vertebrae&lt;/keyword&gt;&lt;keyword&gt;Humans&lt;/keyword&gt;&lt;keyword&gt;Middle Aged&lt;/keyword&gt;&lt;keyword&gt;Radiography&lt;/keyword&gt;&lt;keyword&gt;*Spondylolisthesis/*etiology&lt;/keyword&gt;&lt;keyword&gt;*Spondylolysis/diagnostic imaging/*etiology/surgery&lt;/keyword&gt;&lt;/keywords&gt;&lt;dates&gt;&lt;year&gt;1975&lt;/year&gt;&lt;pub-dates&gt;&lt;date&gt;Dec&lt;/date&gt;&lt;/pub-dates&gt;&lt;/dates&gt;&lt;isbn&gt;0022-3085 (Print)&amp;#xD;0022-3085&lt;/isbn&gt;&lt;accession-num&gt;1194942&lt;/accession-num&gt;&lt;urls&gt;&lt;/urls&gt;&lt;electronic-resource-num&gt;10.3171/jns.1975.43.6.0750&lt;/electronic-resource-num&gt;&lt;remote-database-provider&gt;NLM&lt;/remote-database-provider&gt;&lt;language&gt;eng&lt;/language&gt;&lt;/record&gt;&lt;/Cite&gt;&lt;/EndNote&gt;</w:instrText>
      </w:r>
      <w:r w:rsidR="00255CCD" w:rsidRPr="006A1197">
        <w:rPr>
          <w:rFonts w:eastAsia="Times New Roman"/>
          <w:szCs w:val="28"/>
        </w:rPr>
        <w:fldChar w:fldCharType="separate"/>
      </w:r>
      <w:r w:rsidR="00BB567C">
        <w:rPr>
          <w:rFonts w:eastAsia="Times New Roman"/>
          <w:noProof/>
          <w:szCs w:val="28"/>
        </w:rPr>
        <w:t>[38]</w:t>
      </w:r>
      <w:r w:rsidR="00255CCD" w:rsidRPr="006A1197">
        <w:rPr>
          <w:rFonts w:eastAsia="Times New Roman"/>
          <w:szCs w:val="28"/>
        </w:rPr>
        <w:fldChar w:fldCharType="end"/>
      </w:r>
      <w:r w:rsidR="00255CCD" w:rsidRPr="006A1197">
        <w:rPr>
          <w:rFonts w:eastAsia="Times New Roman"/>
          <w:szCs w:val="28"/>
        </w:rPr>
        <w:t xml:space="preserve">. </w:t>
      </w:r>
      <w:r w:rsidR="006302AF" w:rsidRPr="006A1197">
        <w:rPr>
          <w:iCs/>
          <w:szCs w:val="28"/>
        </w:rPr>
        <w:t xml:space="preserve">Phẫu thuật thay đĩa đệm nhân tạo có ưu việt trong việc duy trì chuyển động </w:t>
      </w:r>
      <w:r w:rsidR="00833F2F">
        <w:rPr>
          <w:iCs/>
          <w:szCs w:val="28"/>
        </w:rPr>
        <w:t>CSC</w:t>
      </w:r>
      <w:r w:rsidR="006302AF" w:rsidRPr="006A1197">
        <w:rPr>
          <w:iCs/>
          <w:szCs w:val="28"/>
        </w:rPr>
        <w:t xml:space="preserve"> và giảm tỷ lệ thoái hóa </w:t>
      </w:r>
      <w:r w:rsidR="00F7623D" w:rsidRPr="006A1197">
        <w:rPr>
          <w:iCs/>
          <w:szCs w:val="28"/>
        </w:rPr>
        <w:t>đĩa đệm</w:t>
      </w:r>
      <w:r w:rsidR="006302AF" w:rsidRPr="006A1197">
        <w:rPr>
          <w:iCs/>
          <w:szCs w:val="28"/>
        </w:rPr>
        <w:t xml:space="preserve"> liền kề, mặc dù qua các kết quả thử nghiệm lâm sàng và phân tích đã chứng minh phẫu thuật </w:t>
      </w:r>
      <w:r w:rsidR="007509A7" w:rsidRPr="006A1197">
        <w:rPr>
          <w:iCs/>
          <w:szCs w:val="28"/>
        </w:rPr>
        <w:t>đóng cứng khớp</w:t>
      </w:r>
      <w:r w:rsidR="006302AF" w:rsidRPr="006A1197">
        <w:rPr>
          <w:iCs/>
          <w:szCs w:val="28"/>
        </w:rPr>
        <w:t xml:space="preserve"> không thua kém gì với phương pháp thay đĩa đệm về </w:t>
      </w:r>
      <w:r w:rsidR="00707DC6" w:rsidRPr="006A1197">
        <w:rPr>
          <w:iCs/>
          <w:szCs w:val="28"/>
        </w:rPr>
        <w:t>hiệu quả</w:t>
      </w:r>
      <w:r w:rsidR="005F6A65" w:rsidRPr="006A1197">
        <w:rPr>
          <w:iCs/>
          <w:szCs w:val="28"/>
        </w:rPr>
        <w:t xml:space="preserve"> lâm sàng</w:t>
      </w:r>
      <w:r w:rsidR="008C0769" w:rsidRPr="006A1197">
        <w:rPr>
          <w:iCs/>
          <w:szCs w:val="28"/>
        </w:rPr>
        <w:t xml:space="preserve"> </w:t>
      </w:r>
      <w:r w:rsidR="008C0769" w:rsidRPr="006A1197">
        <w:rPr>
          <w:iCs/>
          <w:szCs w:val="28"/>
        </w:rPr>
        <w:fldChar w:fldCharType="begin">
          <w:fldData xml:space="preserve">PEVuZE5vdGU+PENpdGU+PEF1dGhvcj5MdW88L0F1dGhvcj48WWVhcj4yMDE1PC9ZZWFyPjxSZWNO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</w:fldData>
        </w:fldChar>
      </w:r>
      <w:r w:rsidR="00BB567C">
        <w:rPr>
          <w:iCs/>
          <w:szCs w:val="28"/>
        </w:rPr>
        <w:instrText xml:space="preserve"> ADDIN EN.CITE </w:instrText>
      </w:r>
      <w:r w:rsidR="00BB567C">
        <w:rPr>
          <w:iCs/>
          <w:szCs w:val="28"/>
        </w:rPr>
        <w:fldChar w:fldCharType="begin">
          <w:fldData xml:space="preserve">PEVuZE5vdGU+PENpdGU+PEF1dGhvcj5MdW88L0F1dGhvcj48WWVhcj4yMDE1PC9ZZWFyPjxSZWNO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</w:fldData>
        </w:fldChar>
      </w:r>
      <w:r w:rsidR="00BB567C">
        <w:rPr>
          <w:iCs/>
          <w:szCs w:val="28"/>
        </w:rPr>
        <w:instrText xml:space="preserve"> ADDIN EN.CITE.DATA </w:instrText>
      </w:r>
      <w:r w:rsidR="00BB567C">
        <w:rPr>
          <w:iCs/>
          <w:szCs w:val="28"/>
        </w:rPr>
      </w:r>
      <w:r w:rsidR="00BB567C">
        <w:rPr>
          <w:iCs/>
          <w:szCs w:val="28"/>
        </w:rPr>
        <w:fldChar w:fldCharType="end"/>
      </w:r>
      <w:r w:rsidR="008C0769" w:rsidRPr="006A1197">
        <w:rPr>
          <w:iCs/>
          <w:szCs w:val="28"/>
        </w:rPr>
      </w:r>
      <w:r w:rsidR="008C0769" w:rsidRPr="006A1197">
        <w:rPr>
          <w:iCs/>
          <w:szCs w:val="28"/>
        </w:rPr>
        <w:fldChar w:fldCharType="separate"/>
      </w:r>
      <w:r w:rsidR="00BB567C">
        <w:rPr>
          <w:iCs/>
          <w:noProof/>
          <w:szCs w:val="28"/>
        </w:rPr>
        <w:t>[23],[82],[83],[84],[85]</w:t>
      </w:r>
      <w:r w:rsidR="008C0769" w:rsidRPr="006A1197">
        <w:rPr>
          <w:iCs/>
          <w:szCs w:val="28"/>
        </w:rPr>
        <w:fldChar w:fldCharType="end"/>
      </w:r>
      <w:r w:rsidR="006022A0" w:rsidRPr="006A1197">
        <w:rPr>
          <w:iCs/>
          <w:szCs w:val="28"/>
        </w:rPr>
        <w:t>.</w:t>
      </w:r>
    </w:p>
    <w:p w:rsidR="00707DC6" w:rsidRPr="006A1197" w:rsidRDefault="00707DC6" w:rsidP="00842E00">
      <w:pPr>
        <w:autoSpaceDE w:val="0"/>
        <w:autoSpaceDN w:val="0"/>
        <w:adjustRightInd w:val="0"/>
        <w:spacing w:before="0" w:line="348" w:lineRule="auto"/>
        <w:ind w:firstLine="0"/>
        <w:rPr>
          <w:iCs/>
          <w:szCs w:val="28"/>
        </w:rPr>
      </w:pPr>
      <w:r w:rsidRPr="006A1197">
        <w:rPr>
          <w:iCs/>
          <w:szCs w:val="28"/>
        </w:rPr>
        <w:tab/>
      </w:r>
      <w:r w:rsidR="00057DBE">
        <w:rPr>
          <w:iCs/>
          <w:szCs w:val="28"/>
        </w:rPr>
        <w:t>Hiệp hội Phẫu thuật cột sống Bắc Mỹ đề xuất</w:t>
      </w:r>
      <w:r w:rsidRPr="006A1197">
        <w:rPr>
          <w:iCs/>
          <w:szCs w:val="28"/>
        </w:rPr>
        <w:t xml:space="preserve"> chỉ định và chống chỉ định thay đĩa đệm nhân tạo có khớ</w:t>
      </w:r>
      <w:r w:rsidR="00057DBE">
        <w:rPr>
          <w:iCs/>
          <w:szCs w:val="28"/>
        </w:rPr>
        <w:t>p</w:t>
      </w:r>
      <w:r w:rsidR="008D2B9A">
        <w:rPr>
          <w:iCs/>
          <w:szCs w:val="28"/>
        </w:rPr>
        <w:t xml:space="preserve"> như sau</w:t>
      </w:r>
      <w:r w:rsidR="00057DBE">
        <w:rPr>
          <w:iCs/>
          <w:szCs w:val="28"/>
        </w:rPr>
        <w:t xml:space="preserve"> </w:t>
      </w:r>
      <w:r w:rsidR="00057DBE">
        <w:rPr>
          <w:iCs/>
          <w:szCs w:val="28"/>
        </w:rPr>
        <w:fldChar w:fldCharType="begin"/>
      </w:r>
      <w:r w:rsidR="00057DBE">
        <w:rPr>
          <w:iCs/>
          <w:szCs w:val="28"/>
        </w:rPr>
        <w:instrText xml:space="preserve"> ADDIN EN.CITE &lt;EndNote&gt;&lt;Cite&gt;&lt;Author&gt;Bono&lt;/Author&gt;&lt;Year&gt;2011&lt;/Year&gt;&lt;RecNum&gt;245&lt;/RecNum&gt;&lt;DisplayText&gt;[81]&lt;/DisplayText&gt;&lt;record&gt;&lt;rec-number&gt;245&lt;/rec-number&gt;&lt;foreign-keys&gt;&lt;key app="EN" db-id="vr59f09flt2df0e0adb5sz9vx50r055f0529" timestamp="1596012096"&gt;245&lt;/key&gt;&lt;/foreign-keys&gt;&lt;ref-type name="Journal Article"&gt;17&lt;/ref-type&gt;&lt;contributors&gt;&lt;authors&gt;&lt;author&gt;Bono, Ch. M.&lt;/author&gt;&lt;author&gt;Ghiselli, G.&lt;/author&gt;&lt;author&gt;Gilbert, Th. J.&lt;/author&gt;&lt;author&gt;Kreiner, D. S.&lt;/author&gt;&lt;author&gt;Reitman, Charles&lt;/author&gt;&lt;author&gt;Summers, Jeffrey T.&lt;/author&gt;&lt;author&gt;Baisden, Jamie L.&lt;/author&gt;&lt;author&gt;Easa, John&lt;/author&gt;&lt;author&gt;Fernand, Robert&lt;/author&gt;&lt;author&gt;Lamer, Tim&lt;/author&gt;&lt;author&gt;Matz, Paul G.&lt;/author&gt;&lt;author&gt;Mazanec, Daniel J.&lt;/author&gt;&lt;author&gt;Resnick, Daniel K.&lt;/author&gt;&lt;author&gt;Shaffer, William O.&lt;/author&gt;&lt;author&gt;Sharma, Anil K.&lt;/author&gt;&lt;author&gt;Timmons, Reuben B.&lt;/author&gt;&lt;author&gt;Toton, John F.&lt;/author&gt;&lt;/authors&gt;&lt;/contributors&gt;&lt;titles&gt;&lt;title&gt;An evidence-based clinical guideline for the diagnosis and treatment of cervical radiculopathy from degenerative disorders&lt;/title&gt;&lt;secondary-title&gt;The Spine Journal&lt;/secondary-title&gt;&lt;/titles&gt;&lt;periodical&gt;&lt;full-title&gt;The Spine Journal&lt;/full-title&gt;&lt;/periodical&gt;&lt;pages&gt;64-72&lt;/pages&gt;&lt;volume&gt;11&lt;/volume&gt;&lt;number&gt;1&lt;/number&gt;&lt;dates&gt;&lt;year&gt;2011&lt;/year&gt;&lt;/dates&gt;&lt;publisher&gt;Elsevier&lt;/publisher&gt;&lt;isbn&gt;1529-9430&lt;/isbn&gt;&lt;urls&gt;&lt;related-urls&gt;&lt;url&gt;https://doi.org/10.1016/j.spinee.2010.10.023&lt;/url&gt;&lt;/related-urls&gt;&lt;/urls&gt;&lt;electronic-resource-num&gt;10.1016/j.spinee.2010.10.023&lt;/electronic-resource-num&gt;&lt;access-date&gt;2020/03/01&lt;/access-date&gt;&lt;/record&gt;&lt;/Cite&gt;&lt;/EndNote&gt;</w:instrText>
      </w:r>
      <w:r w:rsidR="00057DBE">
        <w:rPr>
          <w:iCs/>
          <w:szCs w:val="28"/>
        </w:rPr>
        <w:fldChar w:fldCharType="separate"/>
      </w:r>
      <w:r w:rsidR="00057DBE">
        <w:rPr>
          <w:iCs/>
          <w:noProof/>
          <w:szCs w:val="28"/>
        </w:rPr>
        <w:t>[81]</w:t>
      </w:r>
      <w:r w:rsidR="00057DBE">
        <w:rPr>
          <w:iCs/>
          <w:szCs w:val="28"/>
        </w:rPr>
        <w:fldChar w:fldCharType="end"/>
      </w:r>
      <w:r w:rsidR="00257089">
        <w:rPr>
          <w:iCs/>
          <w:szCs w:val="28"/>
        </w:rPr>
        <w:t>:</w:t>
      </w:r>
    </w:p>
    <w:p w:rsidR="00B955B7" w:rsidRPr="005B2A27" w:rsidRDefault="00517008" w:rsidP="00842E00">
      <w:pPr>
        <w:autoSpaceDE w:val="0"/>
        <w:autoSpaceDN w:val="0"/>
        <w:adjustRightInd w:val="0"/>
        <w:spacing w:before="0" w:line="348" w:lineRule="auto"/>
        <w:ind w:firstLine="0"/>
        <w:rPr>
          <w:b/>
          <w:i/>
        </w:rPr>
      </w:pPr>
      <w:r w:rsidRPr="005B2A27">
        <w:rPr>
          <w:b/>
          <w:i/>
        </w:rPr>
        <w:t>* Chỉ định phẫu thuật thay đĩa đệm nhân tạo</w:t>
      </w:r>
      <w:r w:rsidR="00707DC6" w:rsidRPr="005B2A27">
        <w:rPr>
          <w:b/>
          <w:i/>
        </w:rPr>
        <w:t xml:space="preserve"> có khớp</w:t>
      </w:r>
    </w:p>
    <w:p w:rsidR="00057DBE" w:rsidRPr="00057DBE" w:rsidRDefault="00057DBE" w:rsidP="00842E00">
      <w:pPr>
        <w:widowControl w:val="0"/>
        <w:autoSpaceDE w:val="0"/>
        <w:autoSpaceDN w:val="0"/>
        <w:adjustRightInd w:val="0"/>
        <w:spacing w:before="0" w:line="348" w:lineRule="auto"/>
        <w:ind w:firstLine="851"/>
        <w:rPr>
          <w:bCs/>
          <w:spacing w:val="-2"/>
          <w:szCs w:val="28"/>
        </w:rPr>
      </w:pPr>
      <w:proofErr w:type="gramStart"/>
      <w:r>
        <w:rPr>
          <w:bCs/>
          <w:spacing w:val="-2"/>
          <w:szCs w:val="28"/>
        </w:rPr>
        <w:t>Bệnh lý thoái hóa cột sống từ C</w:t>
      </w:r>
      <w:r>
        <w:rPr>
          <w:bCs/>
          <w:spacing w:val="-2"/>
          <w:szCs w:val="28"/>
          <w:vertAlign w:val="subscript"/>
        </w:rPr>
        <w:t xml:space="preserve">3 </w:t>
      </w:r>
      <w:r>
        <w:rPr>
          <w:bCs/>
          <w:spacing w:val="-2"/>
          <w:szCs w:val="28"/>
        </w:rPr>
        <w:t>- T</w:t>
      </w:r>
      <w:r>
        <w:rPr>
          <w:bCs/>
          <w:spacing w:val="-2"/>
          <w:szCs w:val="28"/>
          <w:vertAlign w:val="subscript"/>
        </w:rPr>
        <w:t xml:space="preserve">1 </w:t>
      </w:r>
      <w:r>
        <w:rPr>
          <w:bCs/>
          <w:spacing w:val="-2"/>
          <w:szCs w:val="28"/>
          <w:vertAlign w:val="subscript"/>
        </w:rPr>
        <w:softHyphen/>
      </w:r>
      <w:r>
        <w:rPr>
          <w:bCs/>
          <w:spacing w:val="-2"/>
          <w:szCs w:val="28"/>
        </w:rPr>
        <w:t>có triệu chứng rễ thần kinh cổ hoặc tủy cổ điều trị bảo tồn thất bại.</w:t>
      </w:r>
      <w:proofErr w:type="gramEnd"/>
    </w:p>
    <w:p w:rsidR="00B955B7" w:rsidRDefault="00B955B7" w:rsidP="00842E00">
      <w:pPr>
        <w:widowControl w:val="0"/>
        <w:autoSpaceDE w:val="0"/>
        <w:autoSpaceDN w:val="0"/>
        <w:adjustRightInd w:val="0"/>
        <w:spacing w:before="0" w:line="348" w:lineRule="auto"/>
        <w:ind w:firstLine="0"/>
        <w:rPr>
          <w:b/>
          <w:i/>
          <w:szCs w:val="28"/>
        </w:rPr>
      </w:pPr>
      <w:r w:rsidRPr="005B2A27">
        <w:rPr>
          <w:b/>
          <w:i/>
          <w:szCs w:val="28"/>
          <w:lang w:val="ru-RU"/>
        </w:rPr>
        <w:t xml:space="preserve">* </w:t>
      </w:r>
      <w:r w:rsidRPr="005B2A27">
        <w:rPr>
          <w:b/>
          <w:i/>
          <w:szCs w:val="28"/>
        </w:rPr>
        <w:t>Chống</w:t>
      </w:r>
      <w:r w:rsidRPr="005B2A27">
        <w:rPr>
          <w:b/>
          <w:i/>
          <w:szCs w:val="28"/>
          <w:lang w:val="ru-RU"/>
        </w:rPr>
        <w:t xml:space="preserve"> </w:t>
      </w:r>
      <w:r w:rsidRPr="005B2A27">
        <w:rPr>
          <w:b/>
          <w:i/>
          <w:szCs w:val="28"/>
        </w:rPr>
        <w:t>chỉ</w:t>
      </w:r>
      <w:r w:rsidRPr="005B2A27">
        <w:rPr>
          <w:b/>
          <w:i/>
          <w:szCs w:val="28"/>
          <w:lang w:val="ru-RU"/>
        </w:rPr>
        <w:t xml:space="preserve"> đ</w:t>
      </w:r>
      <w:r w:rsidRPr="005B2A27">
        <w:rPr>
          <w:b/>
          <w:i/>
          <w:szCs w:val="28"/>
        </w:rPr>
        <w:t>ịnh</w:t>
      </w:r>
      <w:r w:rsidRPr="005B2A27">
        <w:rPr>
          <w:b/>
          <w:i/>
          <w:szCs w:val="28"/>
          <w:lang w:val="ru-RU"/>
        </w:rPr>
        <w:t xml:space="preserve"> </w:t>
      </w:r>
      <w:r w:rsidRPr="005B2A27">
        <w:rPr>
          <w:b/>
          <w:i/>
          <w:szCs w:val="28"/>
        </w:rPr>
        <w:t>phẫu</w:t>
      </w:r>
      <w:r w:rsidRPr="005B2A27">
        <w:rPr>
          <w:b/>
          <w:i/>
          <w:szCs w:val="28"/>
          <w:lang w:val="ru-RU"/>
        </w:rPr>
        <w:t xml:space="preserve"> </w:t>
      </w:r>
      <w:r w:rsidRPr="005B2A27">
        <w:rPr>
          <w:b/>
          <w:i/>
          <w:szCs w:val="28"/>
        </w:rPr>
        <w:t>thuậ</w:t>
      </w:r>
      <w:r w:rsidR="003306DE" w:rsidRPr="005B2A27">
        <w:rPr>
          <w:b/>
          <w:i/>
          <w:szCs w:val="28"/>
        </w:rPr>
        <w:t>t</w:t>
      </w:r>
      <w:r w:rsidR="004211F7" w:rsidRPr="005B2A27">
        <w:rPr>
          <w:b/>
          <w:i/>
          <w:szCs w:val="28"/>
          <w:lang w:val="ru-RU"/>
        </w:rPr>
        <w:t xml:space="preserve"> </w:t>
      </w:r>
      <w:r w:rsidR="004211F7" w:rsidRPr="005B2A27">
        <w:rPr>
          <w:b/>
          <w:i/>
          <w:szCs w:val="28"/>
        </w:rPr>
        <w:t>trong</w:t>
      </w:r>
      <w:r w:rsidR="004211F7" w:rsidRPr="005B2A27">
        <w:rPr>
          <w:b/>
          <w:i/>
          <w:szCs w:val="28"/>
          <w:lang w:val="ru-RU"/>
        </w:rPr>
        <w:t xml:space="preserve"> </w:t>
      </w:r>
      <w:r w:rsidR="004211F7" w:rsidRPr="005B2A27">
        <w:rPr>
          <w:b/>
          <w:i/>
          <w:szCs w:val="28"/>
        </w:rPr>
        <w:t>thay</w:t>
      </w:r>
      <w:r w:rsidR="004211F7" w:rsidRPr="005B2A27">
        <w:rPr>
          <w:b/>
          <w:i/>
          <w:szCs w:val="28"/>
          <w:lang w:val="ru-RU"/>
        </w:rPr>
        <w:t xml:space="preserve"> đĩ</w:t>
      </w:r>
      <w:r w:rsidR="004211F7" w:rsidRPr="005B2A27">
        <w:rPr>
          <w:b/>
          <w:i/>
          <w:szCs w:val="28"/>
        </w:rPr>
        <w:t>a</w:t>
      </w:r>
      <w:r w:rsidR="004211F7" w:rsidRPr="005B2A27">
        <w:rPr>
          <w:b/>
          <w:i/>
          <w:szCs w:val="28"/>
          <w:lang w:val="ru-RU"/>
        </w:rPr>
        <w:t xml:space="preserve"> đ</w:t>
      </w:r>
      <w:r w:rsidR="004211F7" w:rsidRPr="005B2A27">
        <w:rPr>
          <w:b/>
          <w:i/>
          <w:szCs w:val="28"/>
        </w:rPr>
        <w:t>ệm</w:t>
      </w:r>
      <w:r w:rsidR="004211F7" w:rsidRPr="005B2A27">
        <w:rPr>
          <w:b/>
          <w:i/>
          <w:szCs w:val="28"/>
          <w:lang w:val="ru-RU"/>
        </w:rPr>
        <w:t xml:space="preserve"> </w:t>
      </w:r>
      <w:r w:rsidR="004211F7" w:rsidRPr="005B2A27">
        <w:rPr>
          <w:b/>
          <w:i/>
          <w:szCs w:val="28"/>
        </w:rPr>
        <w:t>nh</w:t>
      </w:r>
      <w:r w:rsidR="004211F7" w:rsidRPr="005B2A27">
        <w:rPr>
          <w:b/>
          <w:i/>
          <w:szCs w:val="28"/>
          <w:lang w:val="ru-RU"/>
        </w:rPr>
        <w:t>â</w:t>
      </w:r>
      <w:r w:rsidR="004211F7" w:rsidRPr="005B2A27">
        <w:rPr>
          <w:b/>
          <w:i/>
          <w:szCs w:val="28"/>
        </w:rPr>
        <w:t>n</w:t>
      </w:r>
      <w:r w:rsidR="004211F7" w:rsidRPr="005B2A27">
        <w:rPr>
          <w:b/>
          <w:i/>
          <w:szCs w:val="28"/>
          <w:lang w:val="ru-RU"/>
        </w:rPr>
        <w:t xml:space="preserve"> </w:t>
      </w:r>
      <w:r w:rsidR="004211F7" w:rsidRPr="005B2A27">
        <w:rPr>
          <w:b/>
          <w:i/>
          <w:szCs w:val="28"/>
        </w:rPr>
        <w:t>tạo</w:t>
      </w:r>
      <w:r w:rsidR="00707DC6" w:rsidRPr="005B2A27">
        <w:rPr>
          <w:b/>
          <w:i/>
          <w:szCs w:val="28"/>
        </w:rPr>
        <w:t xml:space="preserve"> có khớp</w:t>
      </w:r>
    </w:p>
    <w:p w:rsidR="00057DBE" w:rsidRDefault="00057DBE" w:rsidP="00842E00">
      <w:pPr>
        <w:widowControl w:val="0"/>
        <w:autoSpaceDE w:val="0"/>
        <w:autoSpaceDN w:val="0"/>
        <w:adjustRightInd w:val="0"/>
        <w:spacing w:before="0" w:line="348" w:lineRule="auto"/>
        <w:ind w:firstLine="0"/>
        <w:rPr>
          <w:szCs w:val="28"/>
        </w:rPr>
      </w:pPr>
      <w:r>
        <w:rPr>
          <w:b/>
          <w:i/>
          <w:szCs w:val="28"/>
        </w:rPr>
        <w:tab/>
      </w:r>
      <w:r>
        <w:rPr>
          <w:b/>
          <w:szCs w:val="28"/>
        </w:rPr>
        <w:t xml:space="preserve">- </w:t>
      </w:r>
      <w:r>
        <w:rPr>
          <w:szCs w:val="28"/>
        </w:rPr>
        <w:t>Bệnh lý liên quan 3 tầng đĩa đệm trở lên</w:t>
      </w:r>
    </w:p>
    <w:p w:rsidR="00057DBE" w:rsidRDefault="00057DBE" w:rsidP="00842E00">
      <w:pPr>
        <w:widowControl w:val="0"/>
        <w:autoSpaceDE w:val="0"/>
        <w:autoSpaceDN w:val="0"/>
        <w:adjustRightInd w:val="0"/>
        <w:spacing w:before="0" w:line="348" w:lineRule="auto"/>
        <w:ind w:firstLine="0"/>
        <w:rPr>
          <w:szCs w:val="28"/>
        </w:rPr>
      </w:pPr>
      <w:r>
        <w:rPr>
          <w:szCs w:val="28"/>
        </w:rPr>
        <w:tab/>
        <w:t>- Bệnh lý tầng liền kề sau phẫu thuật đóng cứng cột sống cổ</w:t>
      </w:r>
    </w:p>
    <w:p w:rsidR="00057DBE" w:rsidRDefault="00057DBE" w:rsidP="00842E00">
      <w:pPr>
        <w:widowControl w:val="0"/>
        <w:autoSpaceDE w:val="0"/>
        <w:autoSpaceDN w:val="0"/>
        <w:adjustRightInd w:val="0"/>
        <w:spacing w:before="0" w:line="348" w:lineRule="auto"/>
        <w:ind w:firstLine="0"/>
        <w:rPr>
          <w:szCs w:val="28"/>
        </w:rPr>
      </w:pPr>
      <w:r>
        <w:rPr>
          <w:szCs w:val="28"/>
        </w:rPr>
        <w:tab/>
        <w:t>- Nhiễm trùng tại chỗ hoặc toàn thân</w:t>
      </w:r>
    </w:p>
    <w:p w:rsidR="00057DBE" w:rsidRDefault="00057DBE" w:rsidP="00842E00">
      <w:pPr>
        <w:widowControl w:val="0"/>
        <w:autoSpaceDE w:val="0"/>
        <w:autoSpaceDN w:val="0"/>
        <w:adjustRightInd w:val="0"/>
        <w:spacing w:before="0" w:line="348" w:lineRule="auto"/>
        <w:ind w:firstLine="0"/>
        <w:rPr>
          <w:szCs w:val="28"/>
        </w:rPr>
      </w:pPr>
      <w:r>
        <w:rPr>
          <w:szCs w:val="28"/>
        </w:rPr>
        <w:tab/>
        <w:t>- Thưa xương, loãng xương</w:t>
      </w:r>
    </w:p>
    <w:p w:rsidR="00057DBE" w:rsidRDefault="00057DBE" w:rsidP="00842E00">
      <w:pPr>
        <w:widowControl w:val="0"/>
        <w:autoSpaceDE w:val="0"/>
        <w:autoSpaceDN w:val="0"/>
        <w:adjustRightInd w:val="0"/>
        <w:spacing w:before="0" w:line="348" w:lineRule="auto"/>
        <w:ind w:firstLine="0"/>
        <w:rPr>
          <w:szCs w:val="28"/>
        </w:rPr>
      </w:pPr>
      <w:r>
        <w:rPr>
          <w:szCs w:val="28"/>
        </w:rPr>
        <w:tab/>
        <w:t>- Cột sống cổ mất vững (di chuyển &gt; 3mm hoặc 11 độ trên các phim X - quang động)</w:t>
      </w:r>
    </w:p>
    <w:p w:rsidR="00057DBE" w:rsidRDefault="00057DBE" w:rsidP="00842E00">
      <w:pPr>
        <w:widowControl w:val="0"/>
        <w:autoSpaceDE w:val="0"/>
        <w:autoSpaceDN w:val="0"/>
        <w:adjustRightInd w:val="0"/>
        <w:spacing w:before="0" w:line="348" w:lineRule="auto"/>
        <w:ind w:firstLine="0"/>
        <w:rPr>
          <w:szCs w:val="28"/>
        </w:rPr>
      </w:pPr>
      <w:r>
        <w:rPr>
          <w:szCs w:val="28"/>
        </w:rPr>
        <w:tab/>
        <w:t>- Dị ứng với vất liệu ghép</w:t>
      </w:r>
    </w:p>
    <w:p w:rsidR="00057DBE" w:rsidRDefault="00057DBE" w:rsidP="00842E00">
      <w:pPr>
        <w:widowControl w:val="0"/>
        <w:autoSpaceDE w:val="0"/>
        <w:autoSpaceDN w:val="0"/>
        <w:adjustRightInd w:val="0"/>
        <w:spacing w:before="0" w:line="348" w:lineRule="auto"/>
        <w:ind w:firstLine="0"/>
        <w:rPr>
          <w:szCs w:val="28"/>
        </w:rPr>
      </w:pPr>
      <w:r>
        <w:rPr>
          <w:szCs w:val="28"/>
        </w:rPr>
        <w:tab/>
        <w:t>- Thoái hóa cột sống nặng (giảm &gt; 50% chiều cao đĩa đệm, cầu xương, cứng khớp, viêm mặt khớp nặng)</w:t>
      </w:r>
    </w:p>
    <w:p w:rsidR="00057DBE" w:rsidRDefault="00057DBE" w:rsidP="00842E00">
      <w:pPr>
        <w:widowControl w:val="0"/>
        <w:autoSpaceDE w:val="0"/>
        <w:autoSpaceDN w:val="0"/>
        <w:adjustRightInd w:val="0"/>
        <w:spacing w:before="0" w:line="348" w:lineRule="auto"/>
        <w:ind w:firstLine="0"/>
        <w:rPr>
          <w:szCs w:val="28"/>
        </w:rPr>
      </w:pPr>
      <w:r>
        <w:rPr>
          <w:szCs w:val="28"/>
        </w:rPr>
        <w:tab/>
        <w:t>- Viêm cột sống dính khớp</w:t>
      </w:r>
    </w:p>
    <w:p w:rsidR="00057DBE" w:rsidRDefault="00057DBE" w:rsidP="00842E00">
      <w:pPr>
        <w:widowControl w:val="0"/>
        <w:autoSpaceDE w:val="0"/>
        <w:autoSpaceDN w:val="0"/>
        <w:adjustRightInd w:val="0"/>
        <w:spacing w:before="0" w:line="348" w:lineRule="auto"/>
        <w:ind w:firstLine="0"/>
        <w:rPr>
          <w:szCs w:val="28"/>
        </w:rPr>
      </w:pPr>
      <w:r>
        <w:rPr>
          <w:szCs w:val="28"/>
        </w:rPr>
        <w:tab/>
        <w:t>- Viêm khớp dạng thấp</w:t>
      </w:r>
    </w:p>
    <w:p w:rsidR="00057DBE" w:rsidRDefault="00057DBE" w:rsidP="00842E00">
      <w:pPr>
        <w:widowControl w:val="0"/>
        <w:autoSpaceDE w:val="0"/>
        <w:autoSpaceDN w:val="0"/>
        <w:adjustRightInd w:val="0"/>
        <w:spacing w:before="0" w:line="348" w:lineRule="auto"/>
        <w:ind w:firstLine="0"/>
        <w:rPr>
          <w:szCs w:val="28"/>
        </w:rPr>
      </w:pPr>
      <w:r>
        <w:rPr>
          <w:szCs w:val="28"/>
        </w:rPr>
        <w:tab/>
        <w:t>- Chấn thương cột sống</w:t>
      </w:r>
    </w:p>
    <w:p w:rsidR="00057DBE" w:rsidRDefault="00057DBE" w:rsidP="00842E00">
      <w:pPr>
        <w:widowControl w:val="0"/>
        <w:autoSpaceDE w:val="0"/>
        <w:autoSpaceDN w:val="0"/>
        <w:adjustRightInd w:val="0"/>
        <w:spacing w:before="0" w:line="348" w:lineRule="auto"/>
        <w:ind w:firstLine="0"/>
        <w:rPr>
          <w:szCs w:val="28"/>
        </w:rPr>
      </w:pPr>
      <w:r>
        <w:rPr>
          <w:szCs w:val="28"/>
        </w:rPr>
        <w:tab/>
        <w:t xml:space="preserve">- </w:t>
      </w:r>
      <w:r w:rsidR="008D2B9A">
        <w:rPr>
          <w:szCs w:val="28"/>
        </w:rPr>
        <w:t>Cốt hóa dây chằng dọc sau</w:t>
      </w:r>
    </w:p>
    <w:p w:rsidR="008D2B9A" w:rsidRPr="00057DBE" w:rsidRDefault="008D2B9A" w:rsidP="007E0395">
      <w:pPr>
        <w:widowControl w:val="0"/>
        <w:autoSpaceDE w:val="0"/>
        <w:autoSpaceDN w:val="0"/>
        <w:adjustRightInd w:val="0"/>
        <w:spacing w:before="0"/>
        <w:ind w:firstLine="0"/>
        <w:rPr>
          <w:bCs/>
          <w:spacing w:val="-2"/>
          <w:szCs w:val="28"/>
          <w:lang w:val="ru-RU"/>
        </w:rPr>
      </w:pPr>
      <w:r>
        <w:rPr>
          <w:szCs w:val="28"/>
        </w:rPr>
        <w:tab/>
        <w:t>- Bệnh lý ác tính</w:t>
      </w:r>
    </w:p>
    <w:p w:rsidR="00B82768" w:rsidRPr="006A1197" w:rsidRDefault="00B955B7" w:rsidP="007E0395">
      <w:pPr>
        <w:widowControl w:val="0"/>
        <w:spacing w:before="0"/>
        <w:ind w:firstLine="0"/>
        <w:rPr>
          <w:b/>
          <w:i/>
          <w:szCs w:val="28"/>
          <w:lang w:val="sv-SE"/>
        </w:rPr>
      </w:pPr>
      <w:r w:rsidRPr="006A1197">
        <w:rPr>
          <w:b/>
          <w:i/>
          <w:szCs w:val="28"/>
          <w:lang w:val="sv-SE"/>
        </w:rPr>
        <w:t>* Một số đĩa đệm nhân tạo</w:t>
      </w:r>
    </w:p>
    <w:p w:rsidR="00C1613F" w:rsidRPr="006A1197" w:rsidRDefault="00C1613F" w:rsidP="00842E00">
      <w:pPr>
        <w:widowControl w:val="0"/>
        <w:autoSpaceDE w:val="0"/>
        <w:autoSpaceDN w:val="0"/>
        <w:adjustRightInd w:val="0"/>
        <w:spacing w:before="0" w:line="348" w:lineRule="auto"/>
        <w:ind w:firstLine="900"/>
        <w:rPr>
          <w:rFonts w:eastAsia="Times New Roman"/>
          <w:szCs w:val="28"/>
        </w:rPr>
      </w:pPr>
      <w:r w:rsidRPr="006A1197">
        <w:rPr>
          <w:rFonts w:eastAsia="Times New Roman"/>
          <w:szCs w:val="28"/>
          <w:lang w:val="sv-SE"/>
        </w:rPr>
        <w:t xml:space="preserve">Tới những năm 80 của thế kỷ trước, Charite đưa ra kết quả nghiên </w:t>
      </w:r>
      <w:r w:rsidRPr="006A1197">
        <w:rPr>
          <w:rFonts w:eastAsia="Times New Roman"/>
          <w:szCs w:val="28"/>
          <w:lang w:val="sv-SE"/>
        </w:rPr>
        <w:lastRenderedPageBreak/>
        <w:t xml:space="preserve">cứu về đĩa đệm có chất liệu từ hợp kim cobalt-chromium-molybdenum và polyethylene. Năm 1990, hãng Synthes đưa ra sản phẩm Prodis-C cũng với chất liệu như trên. Năm 1991, Cummins giới thiệu về sản phẩm Prestige với chất liệu từ metal-on-metal. Năm 2000, hãng Medtronic Sofamor Danek đưa ra sản phẩm Bryan làm từ Titanium và nhựa tổng hợp. </w:t>
      </w:r>
      <w:proofErr w:type="gramStart"/>
      <w:r w:rsidRPr="006A1197">
        <w:rPr>
          <w:rFonts w:eastAsia="Times New Roman"/>
          <w:szCs w:val="28"/>
        </w:rPr>
        <w:t>Những năm sau đó, Cervitech giới thiệu PCM (Porous Coated Motion), Stryker đưa ra CeviCore.</w:t>
      </w:r>
      <w:proofErr w:type="gramEnd"/>
      <w:r w:rsidRPr="006A1197">
        <w:rPr>
          <w:rFonts w:eastAsia="Times New Roman"/>
          <w:szCs w:val="28"/>
        </w:rPr>
        <w:t xml:space="preserve"> </w:t>
      </w:r>
      <w:proofErr w:type="gramStart"/>
      <w:r w:rsidRPr="006A1197">
        <w:rPr>
          <w:rFonts w:eastAsia="Times New Roman"/>
          <w:szCs w:val="28"/>
        </w:rPr>
        <w:t>Tháng 7/2007, cơ quan quản lý thực phẩm và thuốc (FDA) của Mỹ đã chính thức công nhận sự lưu hành của các sản phẩm này.</w:t>
      </w:r>
      <w:proofErr w:type="gramEnd"/>
      <w:r w:rsidRPr="006A1197">
        <w:rPr>
          <w:rFonts w:eastAsia="Times New Roman"/>
          <w:szCs w:val="28"/>
        </w:rPr>
        <w:t xml:space="preserve"> Cho tới nay, cùng với sự phát triển của công nghệ và kỹ thuật, đĩa đệm </w:t>
      </w:r>
      <w:r w:rsidR="00833F2F">
        <w:rPr>
          <w:rFonts w:eastAsia="Times New Roman"/>
          <w:szCs w:val="28"/>
        </w:rPr>
        <w:t>CSC</w:t>
      </w:r>
      <w:r w:rsidRPr="006A1197">
        <w:rPr>
          <w:rFonts w:eastAsia="Times New Roman"/>
          <w:szCs w:val="28"/>
        </w:rPr>
        <w:t xml:space="preserve"> nhân tạo cũng có sự phát triển to lớn, nó đã khắc phục được nhược điểm của mảnh ghép thế hệ trước, mang lại kết quả m</w:t>
      </w:r>
      <w:r w:rsidR="00861DA4">
        <w:rPr>
          <w:rFonts w:eastAsia="Times New Roman"/>
          <w:szCs w:val="28"/>
        </w:rPr>
        <w:t>ong muốn cho việc điều trị TVĐĐ</w:t>
      </w:r>
      <w:r w:rsidRPr="006A1197">
        <w:rPr>
          <w:rFonts w:eastAsia="Times New Roman"/>
          <w:szCs w:val="28"/>
        </w:rPr>
        <w:t>CSC</w:t>
      </w:r>
      <w:r w:rsidR="0027091E" w:rsidRPr="006A1197">
        <w:rPr>
          <w:rFonts w:eastAsia="Times New Roman"/>
          <w:szCs w:val="28"/>
        </w:rPr>
        <w:t xml:space="preserve"> </w:t>
      </w:r>
      <w:r w:rsidRPr="006A1197">
        <w:rPr>
          <w:rFonts w:eastAsia="Times New Roman"/>
          <w:szCs w:val="28"/>
        </w:rPr>
        <w:t>.</w:t>
      </w:r>
    </w:p>
    <w:p w:rsidR="00C1613F" w:rsidRPr="006A1197" w:rsidRDefault="00C1613F" w:rsidP="00842E00">
      <w:pPr>
        <w:widowControl w:val="0"/>
        <w:autoSpaceDE w:val="0"/>
        <w:autoSpaceDN w:val="0"/>
        <w:adjustRightInd w:val="0"/>
        <w:spacing w:before="0" w:line="348" w:lineRule="auto"/>
        <w:ind w:firstLine="851"/>
        <w:rPr>
          <w:rFonts w:eastAsia="Times New Roman"/>
          <w:szCs w:val="28"/>
        </w:rPr>
      </w:pPr>
      <w:r w:rsidRPr="006A1197">
        <w:rPr>
          <w:rFonts w:eastAsia="Times New Roman"/>
          <w:szCs w:val="28"/>
        </w:rPr>
        <w:t xml:space="preserve">Cấu tạo </w:t>
      </w:r>
      <w:proofErr w:type="gramStart"/>
      <w:r w:rsidRPr="006A1197">
        <w:rPr>
          <w:rFonts w:eastAsia="Times New Roman"/>
          <w:szCs w:val="28"/>
        </w:rPr>
        <w:t>chung</w:t>
      </w:r>
      <w:proofErr w:type="gramEnd"/>
      <w:r w:rsidRPr="006A1197">
        <w:rPr>
          <w:rFonts w:eastAsia="Times New Roman"/>
          <w:szCs w:val="28"/>
        </w:rPr>
        <w:t xml:space="preserve"> của một đĩa đệm nhân tạo CSC gồm hai phần: hai đĩa để liên kết với hai mặt thân đốt sống, giữa hai đĩa này được liên kết với nhau bằng mộ</w:t>
      </w:r>
      <w:r w:rsidR="00861DA4">
        <w:rPr>
          <w:rFonts w:eastAsia="Times New Roman"/>
          <w:szCs w:val="28"/>
        </w:rPr>
        <w:t>t khớp. Một số đĩa đệm nhân tạo CSC có khớp đã được sử dụng:</w:t>
      </w:r>
    </w:p>
    <w:tbl>
      <w:tblPr>
        <w:tblW w:w="8856" w:type="dxa"/>
        <w:tblLook w:val="04A0" w:firstRow="1" w:lastRow="0" w:firstColumn="1" w:lastColumn="0" w:noHBand="0" w:noVBand="1"/>
      </w:tblPr>
      <w:tblGrid>
        <w:gridCol w:w="2792"/>
        <w:gridCol w:w="2788"/>
        <w:gridCol w:w="3276"/>
      </w:tblGrid>
      <w:tr w:rsidR="0076687B" w:rsidRPr="006A1197" w:rsidTr="00D91C4C">
        <w:tc>
          <w:tcPr>
            <w:tcW w:w="2796" w:type="dxa"/>
            <w:vAlign w:val="center"/>
          </w:tcPr>
          <w:p w:rsidR="00232087" w:rsidRPr="006A1197" w:rsidRDefault="00C848F2" w:rsidP="007E0395">
            <w:pPr>
              <w:widowControl w:val="0"/>
              <w:spacing w:before="0"/>
              <w:ind w:firstLine="0"/>
              <w:jc w:val="center"/>
              <w:rPr>
                <w:b/>
                <w:szCs w:val="28"/>
              </w:rPr>
            </w:pPr>
            <w:r w:rsidRPr="006A1197">
              <w:rPr>
                <w:rFonts w:eastAsia="Times New Roman"/>
                <w:szCs w:val="28"/>
              </w:rPr>
              <w:br w:type="page"/>
            </w:r>
            <w:r w:rsidR="00D61A77" w:rsidRPr="006A1197">
              <w:rPr>
                <w:noProof/>
              </w:rPr>
              <w:drawing>
                <wp:inline distT="0" distB="0" distL="0" distR="0" wp14:anchorId="1B840C67" wp14:editId="33DC9C92">
                  <wp:extent cx="1445895" cy="1445895"/>
                  <wp:effectExtent l="0" t="0" r="1905" b="1905"/>
                  <wp:docPr id="11"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2.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45895" cy="1445895"/>
                          </a:xfrm>
                          <a:prstGeom prst="rect">
                            <a:avLst/>
                          </a:prstGeom>
                          <a:noFill/>
                          <a:ln>
                            <a:noFill/>
                          </a:ln>
                        </pic:spPr>
                      </pic:pic>
                    </a:graphicData>
                  </a:graphic>
                </wp:inline>
              </w:drawing>
            </w:r>
          </w:p>
        </w:tc>
        <w:tc>
          <w:tcPr>
            <w:tcW w:w="2792" w:type="dxa"/>
            <w:vAlign w:val="center"/>
          </w:tcPr>
          <w:p w:rsidR="00232087" w:rsidRPr="006A1197" w:rsidRDefault="00D61A77" w:rsidP="007E0395">
            <w:pPr>
              <w:widowControl w:val="0"/>
              <w:spacing w:before="0"/>
              <w:ind w:firstLine="0"/>
              <w:jc w:val="center"/>
              <w:rPr>
                <w:b/>
                <w:szCs w:val="28"/>
              </w:rPr>
            </w:pPr>
            <w:r w:rsidRPr="006A1197">
              <w:rPr>
                <w:noProof/>
              </w:rPr>
              <w:drawing>
                <wp:inline distT="0" distB="0" distL="0" distR="0" wp14:anchorId="316F4CA8" wp14:editId="15DC84AD">
                  <wp:extent cx="1435100" cy="1435100"/>
                  <wp:effectExtent l="0" t="0" r="0" b="0"/>
                  <wp:docPr id="12"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0.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35100" cy="1435100"/>
                          </a:xfrm>
                          <a:prstGeom prst="rect">
                            <a:avLst/>
                          </a:prstGeom>
                          <a:noFill/>
                          <a:ln>
                            <a:noFill/>
                          </a:ln>
                        </pic:spPr>
                      </pic:pic>
                    </a:graphicData>
                  </a:graphic>
                </wp:inline>
              </w:drawing>
            </w:r>
          </w:p>
        </w:tc>
        <w:tc>
          <w:tcPr>
            <w:tcW w:w="3268" w:type="dxa"/>
            <w:vAlign w:val="center"/>
          </w:tcPr>
          <w:p w:rsidR="00232087" w:rsidRPr="006A1197" w:rsidRDefault="00D61A77" w:rsidP="007E0395">
            <w:pPr>
              <w:widowControl w:val="0"/>
              <w:spacing w:before="0"/>
              <w:ind w:firstLine="0"/>
              <w:jc w:val="center"/>
              <w:rPr>
                <w:b/>
                <w:szCs w:val="28"/>
              </w:rPr>
            </w:pPr>
            <w:r w:rsidRPr="006A1197">
              <w:rPr>
                <w:noProof/>
              </w:rPr>
              <w:drawing>
                <wp:inline distT="0" distB="0" distL="0" distR="0" wp14:anchorId="47DAAACD" wp14:editId="2AD75F07">
                  <wp:extent cx="1435100" cy="1445895"/>
                  <wp:effectExtent l="0" t="0" r="0" b="1905"/>
                  <wp:docPr id="13"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35100" cy="1445895"/>
                          </a:xfrm>
                          <a:prstGeom prst="rect">
                            <a:avLst/>
                          </a:prstGeom>
                          <a:noFill/>
                          <a:ln>
                            <a:noFill/>
                          </a:ln>
                        </pic:spPr>
                      </pic:pic>
                    </a:graphicData>
                  </a:graphic>
                </wp:inline>
              </w:drawing>
            </w:r>
          </w:p>
        </w:tc>
      </w:tr>
      <w:tr w:rsidR="0076687B" w:rsidRPr="006A1197" w:rsidTr="00D91C4C">
        <w:tc>
          <w:tcPr>
            <w:tcW w:w="2796" w:type="dxa"/>
            <w:vAlign w:val="center"/>
          </w:tcPr>
          <w:p w:rsidR="0076687B" w:rsidRPr="006A1197" w:rsidRDefault="0076687B" w:rsidP="00842E00">
            <w:pPr>
              <w:widowControl w:val="0"/>
              <w:spacing w:before="0" w:line="240" w:lineRule="auto"/>
              <w:ind w:firstLine="0"/>
              <w:jc w:val="center"/>
              <w:rPr>
                <w:b/>
                <w:i/>
                <w:szCs w:val="28"/>
              </w:rPr>
            </w:pPr>
            <w:bookmarkStart w:id="155" w:name="OLE_LINK7"/>
            <w:bookmarkStart w:id="156" w:name="OLE_LINK13"/>
            <w:r w:rsidRPr="006A1197">
              <w:rPr>
                <w:b/>
                <w:i/>
                <w:szCs w:val="28"/>
              </w:rPr>
              <w:t>Prestige</w:t>
            </w:r>
          </w:p>
          <w:bookmarkEnd w:id="155"/>
          <w:bookmarkEnd w:id="156"/>
          <w:p w:rsidR="00232087" w:rsidRPr="006A1197" w:rsidRDefault="00A04778" w:rsidP="00842E00">
            <w:pPr>
              <w:widowControl w:val="0"/>
              <w:spacing w:before="0" w:line="240" w:lineRule="auto"/>
              <w:ind w:firstLine="0"/>
              <w:jc w:val="center"/>
              <w:rPr>
                <w:b/>
                <w:szCs w:val="28"/>
              </w:rPr>
            </w:pPr>
            <w:r w:rsidRPr="006A1197">
              <w:rPr>
                <w:rFonts w:eastAsia="Times New Roman"/>
              </w:rPr>
              <w:t>(Medtronic-1991)</w:t>
            </w:r>
          </w:p>
        </w:tc>
        <w:tc>
          <w:tcPr>
            <w:tcW w:w="2792" w:type="dxa"/>
            <w:vAlign w:val="center"/>
          </w:tcPr>
          <w:p w:rsidR="00A04778" w:rsidRPr="006A1197" w:rsidRDefault="00623388" w:rsidP="00842E00">
            <w:pPr>
              <w:widowControl w:val="0"/>
              <w:spacing w:before="0" w:line="240" w:lineRule="auto"/>
              <w:ind w:firstLine="0"/>
              <w:jc w:val="center"/>
              <w:rPr>
                <w:b/>
                <w:i/>
                <w:szCs w:val="28"/>
              </w:rPr>
            </w:pPr>
            <w:r w:rsidRPr="006A1197">
              <w:rPr>
                <w:b/>
                <w:i/>
                <w:szCs w:val="28"/>
              </w:rPr>
              <w:t>Cervicore</w:t>
            </w:r>
          </w:p>
          <w:p w:rsidR="00232087" w:rsidRPr="006A1197" w:rsidRDefault="00A04778" w:rsidP="00842E00">
            <w:pPr>
              <w:widowControl w:val="0"/>
              <w:spacing w:before="0" w:line="240" w:lineRule="auto"/>
              <w:ind w:firstLine="0"/>
              <w:jc w:val="center"/>
              <w:rPr>
                <w:b/>
                <w:szCs w:val="28"/>
              </w:rPr>
            </w:pPr>
            <w:r w:rsidRPr="006A1197">
              <w:rPr>
                <w:rFonts w:eastAsia="Times New Roman"/>
              </w:rPr>
              <w:t>(Stryker-1998)</w:t>
            </w:r>
          </w:p>
        </w:tc>
        <w:tc>
          <w:tcPr>
            <w:tcW w:w="3268" w:type="dxa"/>
            <w:vAlign w:val="center"/>
          </w:tcPr>
          <w:p w:rsidR="00232087" w:rsidRPr="006A1197" w:rsidRDefault="00623388" w:rsidP="00842E00">
            <w:pPr>
              <w:widowControl w:val="0"/>
              <w:spacing w:before="0" w:line="240" w:lineRule="auto"/>
              <w:ind w:firstLine="0"/>
              <w:jc w:val="center"/>
              <w:rPr>
                <w:b/>
                <w:i/>
                <w:szCs w:val="28"/>
                <w:shd w:val="clear" w:color="auto" w:fill="FFFFFF"/>
              </w:rPr>
            </w:pPr>
            <w:r w:rsidRPr="006A1197">
              <w:rPr>
                <w:b/>
                <w:i/>
                <w:szCs w:val="28"/>
                <w:shd w:val="clear" w:color="auto" w:fill="FFFFFF"/>
              </w:rPr>
              <w:t>Bryan Disc</w:t>
            </w:r>
          </w:p>
          <w:p w:rsidR="00A04778" w:rsidRPr="006A1197" w:rsidRDefault="00A04778" w:rsidP="00842E00">
            <w:pPr>
              <w:widowControl w:val="0"/>
              <w:spacing w:before="0" w:line="240" w:lineRule="auto"/>
              <w:ind w:firstLine="0"/>
              <w:jc w:val="center"/>
              <w:rPr>
                <w:b/>
                <w:szCs w:val="28"/>
              </w:rPr>
            </w:pPr>
            <w:r w:rsidRPr="006A1197">
              <w:rPr>
                <w:rFonts w:eastAsia="Times New Roman"/>
              </w:rPr>
              <w:t xml:space="preserve">(Medtronic-2000)                        </w:t>
            </w:r>
          </w:p>
        </w:tc>
      </w:tr>
      <w:tr w:rsidR="00A04778" w:rsidRPr="006A1197" w:rsidTr="00D91C4C">
        <w:tc>
          <w:tcPr>
            <w:tcW w:w="2796" w:type="dxa"/>
            <w:vAlign w:val="center"/>
          </w:tcPr>
          <w:p w:rsidR="00A04778" w:rsidRPr="006A1197" w:rsidRDefault="00D61A77" w:rsidP="007E0395">
            <w:pPr>
              <w:widowControl w:val="0"/>
              <w:spacing w:before="0"/>
              <w:ind w:firstLine="0"/>
              <w:jc w:val="center"/>
              <w:rPr>
                <w:b/>
                <w:szCs w:val="28"/>
              </w:rPr>
            </w:pPr>
            <w:r w:rsidRPr="006A1197">
              <w:rPr>
                <w:noProof/>
              </w:rPr>
              <w:drawing>
                <wp:inline distT="0" distB="0" distL="0" distR="0" wp14:anchorId="2365603E" wp14:editId="0329F60E">
                  <wp:extent cx="1616075" cy="1403350"/>
                  <wp:effectExtent l="0" t="0" r="3175" b="6350"/>
                  <wp:docPr id="14"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5.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16075" cy="1403350"/>
                          </a:xfrm>
                          <a:prstGeom prst="rect">
                            <a:avLst/>
                          </a:prstGeom>
                          <a:noFill/>
                          <a:ln>
                            <a:noFill/>
                          </a:ln>
                        </pic:spPr>
                      </pic:pic>
                    </a:graphicData>
                  </a:graphic>
                </wp:inline>
              </w:drawing>
            </w:r>
          </w:p>
        </w:tc>
        <w:tc>
          <w:tcPr>
            <w:tcW w:w="2792" w:type="dxa"/>
            <w:vAlign w:val="center"/>
          </w:tcPr>
          <w:p w:rsidR="00A04778" w:rsidRPr="006A1197" w:rsidRDefault="00D61A77" w:rsidP="007E0395">
            <w:pPr>
              <w:widowControl w:val="0"/>
              <w:spacing w:before="0"/>
              <w:ind w:firstLine="0"/>
              <w:jc w:val="center"/>
              <w:rPr>
                <w:b/>
                <w:szCs w:val="28"/>
              </w:rPr>
            </w:pPr>
            <w:r w:rsidRPr="006A1197">
              <w:rPr>
                <w:noProof/>
              </w:rPr>
              <w:drawing>
                <wp:inline distT="0" distB="0" distL="0" distR="0" wp14:anchorId="7BD12E28" wp14:editId="22E4A1C8">
                  <wp:extent cx="1616075" cy="1616075"/>
                  <wp:effectExtent l="0" t="0" r="3175" b="3175"/>
                  <wp:docPr id="15"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4.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16075" cy="1616075"/>
                          </a:xfrm>
                          <a:prstGeom prst="rect">
                            <a:avLst/>
                          </a:prstGeom>
                          <a:noFill/>
                          <a:ln>
                            <a:noFill/>
                          </a:ln>
                        </pic:spPr>
                      </pic:pic>
                    </a:graphicData>
                  </a:graphic>
                </wp:inline>
              </w:drawing>
            </w:r>
          </w:p>
        </w:tc>
        <w:tc>
          <w:tcPr>
            <w:tcW w:w="3268" w:type="dxa"/>
            <w:vAlign w:val="center"/>
          </w:tcPr>
          <w:p w:rsidR="00A04778" w:rsidRPr="006A1197" w:rsidRDefault="00D61A77" w:rsidP="007E0395">
            <w:pPr>
              <w:widowControl w:val="0"/>
              <w:spacing w:before="0"/>
              <w:ind w:firstLine="0"/>
              <w:jc w:val="center"/>
              <w:rPr>
                <w:b/>
                <w:szCs w:val="28"/>
              </w:rPr>
            </w:pPr>
            <w:r w:rsidRPr="006A1197">
              <w:rPr>
                <w:noProof/>
              </w:rPr>
              <w:drawing>
                <wp:inline distT="0" distB="0" distL="0" distR="0" wp14:anchorId="381F39C4" wp14:editId="20F7F251">
                  <wp:extent cx="1934845" cy="1510030"/>
                  <wp:effectExtent l="0" t="0" r="8255" b="0"/>
                  <wp:docPr id="16"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6.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34845" cy="1510030"/>
                          </a:xfrm>
                          <a:prstGeom prst="rect">
                            <a:avLst/>
                          </a:prstGeom>
                          <a:noFill/>
                          <a:ln>
                            <a:noFill/>
                          </a:ln>
                        </pic:spPr>
                      </pic:pic>
                    </a:graphicData>
                  </a:graphic>
                </wp:inline>
              </w:drawing>
            </w:r>
          </w:p>
        </w:tc>
      </w:tr>
      <w:tr w:rsidR="00A04778" w:rsidRPr="006A1197" w:rsidTr="00D91C4C">
        <w:tc>
          <w:tcPr>
            <w:tcW w:w="2796" w:type="dxa"/>
            <w:vAlign w:val="center"/>
          </w:tcPr>
          <w:p w:rsidR="00A04778" w:rsidRPr="006A1197" w:rsidRDefault="00A04778" w:rsidP="00842E00">
            <w:pPr>
              <w:widowControl w:val="0"/>
              <w:spacing w:before="0" w:line="240" w:lineRule="auto"/>
              <w:ind w:firstLine="0"/>
              <w:jc w:val="center"/>
              <w:rPr>
                <w:b/>
                <w:i/>
                <w:szCs w:val="28"/>
              </w:rPr>
            </w:pPr>
            <w:r w:rsidRPr="006A1197">
              <w:rPr>
                <w:b/>
                <w:i/>
                <w:szCs w:val="28"/>
              </w:rPr>
              <w:t>PCM</w:t>
            </w:r>
          </w:p>
          <w:p w:rsidR="00A04778" w:rsidRPr="006A1197" w:rsidRDefault="00A04778" w:rsidP="00842E00">
            <w:pPr>
              <w:widowControl w:val="0"/>
              <w:spacing w:before="0" w:line="240" w:lineRule="auto"/>
              <w:ind w:firstLine="0"/>
              <w:jc w:val="center"/>
              <w:rPr>
                <w:b/>
                <w:szCs w:val="28"/>
              </w:rPr>
            </w:pPr>
            <w:r w:rsidRPr="006A1197">
              <w:rPr>
                <w:rFonts w:eastAsia="Times New Roman"/>
              </w:rPr>
              <w:t>(Cervitech-2003)</w:t>
            </w:r>
          </w:p>
        </w:tc>
        <w:tc>
          <w:tcPr>
            <w:tcW w:w="2792" w:type="dxa"/>
            <w:vAlign w:val="center"/>
          </w:tcPr>
          <w:p w:rsidR="00A04778" w:rsidRPr="006A1197" w:rsidRDefault="00A04778" w:rsidP="00842E00">
            <w:pPr>
              <w:widowControl w:val="0"/>
              <w:spacing w:before="0" w:line="240" w:lineRule="auto"/>
              <w:ind w:firstLine="0"/>
              <w:jc w:val="center"/>
              <w:rPr>
                <w:szCs w:val="28"/>
                <w:shd w:val="clear" w:color="auto" w:fill="FFFFFF"/>
              </w:rPr>
            </w:pPr>
            <w:r w:rsidRPr="006A1197">
              <w:rPr>
                <w:b/>
                <w:i/>
                <w:szCs w:val="28"/>
                <w:shd w:val="clear" w:color="auto" w:fill="FFFFFF"/>
              </w:rPr>
              <w:t>ProDisc-</w:t>
            </w:r>
            <w:r w:rsidRPr="006A1197">
              <w:rPr>
                <w:szCs w:val="28"/>
                <w:shd w:val="clear" w:color="auto" w:fill="FFFFFF"/>
              </w:rPr>
              <w:t>C</w:t>
            </w:r>
          </w:p>
          <w:p w:rsidR="00A04778" w:rsidRPr="006A1197" w:rsidRDefault="00A04778" w:rsidP="00842E00">
            <w:pPr>
              <w:widowControl w:val="0"/>
              <w:spacing w:before="0" w:line="240" w:lineRule="auto"/>
              <w:ind w:firstLine="0"/>
              <w:jc w:val="center"/>
              <w:rPr>
                <w:b/>
                <w:szCs w:val="28"/>
              </w:rPr>
            </w:pPr>
            <w:r w:rsidRPr="006A1197">
              <w:rPr>
                <w:rFonts w:eastAsia="Times New Roman"/>
              </w:rPr>
              <w:t>(Synthes-2004)</w:t>
            </w:r>
          </w:p>
        </w:tc>
        <w:tc>
          <w:tcPr>
            <w:tcW w:w="3268" w:type="dxa"/>
            <w:vAlign w:val="center"/>
          </w:tcPr>
          <w:p w:rsidR="00A04778" w:rsidRPr="006A1197" w:rsidRDefault="00A04778" w:rsidP="00842E00">
            <w:pPr>
              <w:widowControl w:val="0"/>
              <w:spacing w:before="0" w:line="240" w:lineRule="auto"/>
              <w:ind w:firstLine="0"/>
              <w:jc w:val="center"/>
              <w:rPr>
                <w:b/>
                <w:i/>
                <w:iCs/>
                <w:szCs w:val="28"/>
                <w:vertAlign w:val="superscript"/>
              </w:rPr>
            </w:pPr>
            <w:r w:rsidRPr="006A1197">
              <w:rPr>
                <w:b/>
                <w:i/>
                <w:iCs/>
                <w:szCs w:val="28"/>
              </w:rPr>
              <w:t xml:space="preserve">Discocerv </w:t>
            </w:r>
            <w:r w:rsidRPr="006A1197">
              <w:rPr>
                <w:b/>
                <w:i/>
                <w:iCs/>
                <w:szCs w:val="28"/>
                <w:vertAlign w:val="superscript"/>
              </w:rPr>
              <w:t>TM</w:t>
            </w:r>
          </w:p>
          <w:p w:rsidR="0076687B" w:rsidRPr="006A1197" w:rsidRDefault="0076687B" w:rsidP="00842E00">
            <w:pPr>
              <w:widowControl w:val="0"/>
              <w:spacing w:before="0" w:line="240" w:lineRule="auto"/>
              <w:ind w:firstLine="0"/>
              <w:jc w:val="center"/>
              <w:rPr>
                <w:b/>
                <w:szCs w:val="28"/>
              </w:rPr>
            </w:pPr>
            <w:r w:rsidRPr="006A1197">
              <w:rPr>
                <w:rFonts w:eastAsia="Times New Roman"/>
              </w:rPr>
              <w:t>(Scient</w:t>
            </w:r>
            <w:r w:rsidRPr="006A1197">
              <w:rPr>
                <w:rFonts w:eastAsia="Times New Roman"/>
                <w:szCs w:val="28"/>
                <w:rtl/>
              </w:rPr>
              <w:t>'</w:t>
            </w:r>
            <w:r w:rsidRPr="006A1197">
              <w:rPr>
                <w:rFonts w:eastAsia="Times New Roman"/>
              </w:rPr>
              <w:t>X-2007)</w:t>
            </w:r>
          </w:p>
        </w:tc>
      </w:tr>
    </w:tbl>
    <w:p w:rsidR="00232087" w:rsidRPr="006A1197" w:rsidRDefault="009813F7" w:rsidP="007E0395">
      <w:pPr>
        <w:pStyle w:val="ahinh"/>
      </w:pPr>
      <w:bookmarkStart w:id="157" w:name="_Toc55808376"/>
      <w:proofErr w:type="gramStart"/>
      <w:r w:rsidRPr="006A1197">
        <w:t>Hình 1.</w:t>
      </w:r>
      <w:r w:rsidR="0073022F" w:rsidRPr="006A1197">
        <w:t>1</w:t>
      </w:r>
      <w:r w:rsidR="00D61A77">
        <w:t>2</w:t>
      </w:r>
      <w:r w:rsidR="00312AF9" w:rsidRPr="006A1197">
        <w:t>.</w:t>
      </w:r>
      <w:proofErr w:type="gramEnd"/>
      <w:r w:rsidR="00232087" w:rsidRPr="006A1197">
        <w:t xml:space="preserve"> M</w:t>
      </w:r>
      <w:r w:rsidR="00312AF9" w:rsidRPr="006A1197">
        <w:t>ột số hình ảnh đĩa đệm nhân tạo</w:t>
      </w:r>
      <w:bookmarkEnd w:id="157"/>
    </w:p>
    <w:p w:rsidR="00233237" w:rsidRPr="00456BA7" w:rsidRDefault="00A06D78" w:rsidP="007E0395">
      <w:pPr>
        <w:widowControl w:val="0"/>
        <w:spacing w:before="0"/>
        <w:ind w:firstLine="0"/>
        <w:jc w:val="center"/>
        <w:rPr>
          <w:i/>
          <w:sz w:val="24"/>
          <w:szCs w:val="24"/>
        </w:rPr>
      </w:pPr>
      <w:bookmarkStart w:id="158" w:name="_Toc34066797"/>
      <w:r w:rsidRPr="00456BA7">
        <w:rPr>
          <w:i/>
          <w:sz w:val="24"/>
          <w:szCs w:val="24"/>
        </w:rPr>
        <w:t xml:space="preserve">* </w:t>
      </w:r>
      <w:r w:rsidR="002C423A" w:rsidRPr="00456BA7">
        <w:rPr>
          <w:i/>
          <w:sz w:val="24"/>
          <w:szCs w:val="24"/>
        </w:rPr>
        <w:t>Nguồn: t</w:t>
      </w:r>
      <w:r w:rsidRPr="00456BA7">
        <w:rPr>
          <w:i/>
          <w:sz w:val="24"/>
          <w:szCs w:val="24"/>
        </w:rPr>
        <w:t xml:space="preserve">heo </w:t>
      </w:r>
      <w:r w:rsidR="0076687B" w:rsidRPr="00456BA7">
        <w:rPr>
          <w:i/>
          <w:sz w:val="24"/>
          <w:szCs w:val="24"/>
        </w:rPr>
        <w:t>Yi S.</w:t>
      </w:r>
      <w:r w:rsidR="0027091E" w:rsidRPr="00456BA7">
        <w:rPr>
          <w:i/>
          <w:sz w:val="24"/>
          <w:szCs w:val="24"/>
        </w:rPr>
        <w:t xml:space="preserve"> </w:t>
      </w:r>
      <w:r w:rsidR="005B2A27" w:rsidRPr="00456BA7">
        <w:rPr>
          <w:i/>
          <w:sz w:val="24"/>
          <w:szCs w:val="24"/>
        </w:rPr>
        <w:t xml:space="preserve">và cs </w:t>
      </w:r>
      <w:r w:rsidR="0027091E" w:rsidRPr="00456BA7">
        <w:rPr>
          <w:i/>
          <w:sz w:val="24"/>
          <w:szCs w:val="24"/>
        </w:rPr>
        <w:t>(200</w:t>
      </w:r>
      <w:r w:rsidR="0076687B" w:rsidRPr="00456BA7">
        <w:rPr>
          <w:i/>
          <w:sz w:val="24"/>
          <w:szCs w:val="24"/>
        </w:rPr>
        <w:t>8</w:t>
      </w:r>
      <w:r w:rsidR="0027091E" w:rsidRPr="00456BA7">
        <w:rPr>
          <w:i/>
          <w:sz w:val="24"/>
          <w:szCs w:val="24"/>
        </w:rPr>
        <w:t>)</w:t>
      </w:r>
      <w:r w:rsidR="0076687B" w:rsidRPr="00456BA7">
        <w:rPr>
          <w:i/>
          <w:sz w:val="24"/>
          <w:szCs w:val="24"/>
        </w:rPr>
        <w:t xml:space="preserve"> </w:t>
      </w:r>
      <w:r w:rsidR="0076687B" w:rsidRPr="00456BA7">
        <w:rPr>
          <w:i/>
          <w:sz w:val="24"/>
          <w:szCs w:val="24"/>
        </w:rPr>
        <w:fldChar w:fldCharType="begin"/>
      </w:r>
      <w:r w:rsidR="00057DBE" w:rsidRPr="00456BA7">
        <w:rPr>
          <w:i/>
          <w:sz w:val="24"/>
          <w:szCs w:val="24"/>
        </w:rPr>
        <w:instrText xml:space="preserve"> ADDIN EN.CITE &lt;EndNote&gt;&lt;Cite&gt;&lt;Author&gt;Yi&lt;/Author&gt;&lt;Year&gt;2008&lt;/Year&gt;&lt;RecNum&gt;181&lt;/RecNum&gt;&lt;DisplayText&gt;[86]&lt;/DisplayText&gt;&lt;record&gt;&lt;rec-number&gt;181&lt;/rec-number&gt;&lt;foreign-keys&gt;&lt;key app="EN" db-id="vr59f09flt2df0e0adb5sz9vx50r055f0529" timestamp="0"&gt;181&lt;/key&gt;&lt;/foreign-keys&gt;&lt;ref-type name="Journal Article"&gt;17&lt;/ref-type&gt;&lt;contributors&gt;&lt;authors&gt;&lt;author&gt;Yi, S.&lt;/author&gt;&lt;author&gt;Lee, D.&lt;/author&gt;&lt;author&gt;Kim, D.&lt;/author&gt;&lt;author&gt;Ahn, Poong&lt;/author&gt;&lt;author&gt;Kim, Keung&lt;/author&gt;&lt;author&gt;Shin, Hyun&lt;/author&gt;&lt;author&gt;Viswanathan, Ashwin&lt;/author&gt;&lt;author&gt;Yoon, Do&lt;/author&gt;&lt;/authors&gt;&lt;/contributors&gt;&lt;titles&gt;&lt;title&gt;Cervical Artificial Disc Replacement: Part 1: History, Design, and Overview of the Cervical Artificial Disc&lt;/title&gt;&lt;secondary-title&gt;Neurosurgery Quarterly&lt;/secondary-title&gt;&lt;/titles&gt;&lt;pages&gt;89-95&lt;/pages&gt;&lt;volume&gt;18&lt;/volume&gt;&lt;dates&gt;&lt;year&gt;2008&lt;/year&gt;&lt;pub-dates&gt;&lt;date&gt;06/01&lt;/date&gt;&lt;/pub-dates&gt;&lt;/dates&gt;&lt;urls&gt;&lt;/urls&gt;&lt;electronic-resource-num&gt;10.1097/WNQ.0b013e318172f349&lt;/electronic-resource-num&gt;&lt;/record&gt;&lt;/Cite&gt;&lt;/EndNote&gt;</w:instrText>
      </w:r>
      <w:r w:rsidR="0076687B" w:rsidRPr="00456BA7">
        <w:rPr>
          <w:i/>
          <w:sz w:val="24"/>
          <w:szCs w:val="24"/>
        </w:rPr>
        <w:fldChar w:fldCharType="separate"/>
      </w:r>
      <w:r w:rsidR="00057DBE" w:rsidRPr="00456BA7">
        <w:rPr>
          <w:i/>
          <w:noProof/>
          <w:sz w:val="24"/>
          <w:szCs w:val="24"/>
        </w:rPr>
        <w:t>[86]</w:t>
      </w:r>
      <w:r w:rsidR="0076687B" w:rsidRPr="00456BA7">
        <w:rPr>
          <w:i/>
          <w:sz w:val="24"/>
          <w:szCs w:val="24"/>
        </w:rPr>
        <w:fldChar w:fldCharType="end"/>
      </w:r>
      <w:bookmarkStart w:id="159" w:name="_Toc24799387"/>
      <w:bookmarkStart w:id="160" w:name="_Toc336941362"/>
    </w:p>
    <w:p w:rsidR="00202CF6" w:rsidRDefault="00202CF6" w:rsidP="00202CF6">
      <w:pPr>
        <w:pStyle w:val="a2"/>
        <w:rPr>
          <w:lang w:val="en-US"/>
        </w:rPr>
      </w:pPr>
      <w:bookmarkStart w:id="161" w:name="_Toc57019119"/>
      <w:r>
        <w:rPr>
          <w:spacing w:val="-2"/>
        </w:rPr>
        <w:lastRenderedPageBreak/>
        <w:t>1.6.4</w:t>
      </w:r>
      <w:r w:rsidRPr="00131E9B">
        <w:rPr>
          <w:spacing w:val="-2"/>
        </w:rPr>
        <w:t xml:space="preserve">. </w:t>
      </w:r>
      <w:r w:rsidRPr="00131E9B">
        <w:t xml:space="preserve">Các tai biến và biến chứng </w:t>
      </w:r>
      <w:r>
        <w:rPr>
          <w:lang w:val="en-US"/>
        </w:rPr>
        <w:t>phẫu thuật</w:t>
      </w:r>
      <w:bookmarkEnd w:id="161"/>
    </w:p>
    <w:p w:rsidR="00202CF6" w:rsidRDefault="00202CF6" w:rsidP="00202CF6">
      <w:pPr>
        <w:pStyle w:val="a3"/>
      </w:pPr>
      <w:r>
        <w:t>1.6.4.1. Tai biến trong mổ</w:t>
      </w:r>
    </w:p>
    <w:p w:rsidR="00202CF6" w:rsidRDefault="00202CF6" w:rsidP="00580B6A">
      <w:r>
        <w:tab/>
        <w:t xml:space="preserve">- Tổn thương mô mềm (da, cơ): </w:t>
      </w:r>
      <w:proofErr w:type="gramStart"/>
      <w:r>
        <w:t>tai</w:t>
      </w:r>
      <w:proofErr w:type="gramEnd"/>
      <w:r>
        <w:t xml:space="preserve"> biến này có thể xảy ra khi việc bộc lộ không đầy đủ nên khi thao tác xuống vùng sâu hơn gây căng kéo và tổn thương các mô mềm. </w:t>
      </w:r>
    </w:p>
    <w:p w:rsidR="00202CF6" w:rsidRDefault="00202CF6" w:rsidP="00580B6A">
      <w:r>
        <w:tab/>
        <w:t>-</w:t>
      </w:r>
      <w:r w:rsidR="00A520AB">
        <w:t xml:space="preserve"> </w:t>
      </w:r>
      <w:r w:rsidR="00A520AB" w:rsidRPr="004A5386">
        <w:rPr>
          <w:szCs w:val="28"/>
        </w:rPr>
        <w:t>Thủng thực quả</w:t>
      </w:r>
      <w:r w:rsidR="00A520AB">
        <w:rPr>
          <w:szCs w:val="28"/>
        </w:rPr>
        <w:t>n</w:t>
      </w:r>
      <w:r w:rsidR="00A520AB" w:rsidRPr="004A5386">
        <w:rPr>
          <w:szCs w:val="28"/>
        </w:rPr>
        <w:t xml:space="preserve"> là tổn thương tạng đáng sợ và nguy hiểm nhất. Nếu không được xử trí kịp thời, biến chứng muộn sau mổ có thể gặp là: suy dinh dưỡng, viêm trung thất, hẹp thực quản, viêm xương, áp xe hầu họng thủng khí quản, tỷ lệ tử vong lên đến 50% nếu không được điều trị kịp thời </w:t>
      </w:r>
      <w:r w:rsidR="00A520AB" w:rsidRPr="004A5386">
        <w:rPr>
          <w:szCs w:val="28"/>
        </w:rPr>
        <w:fldChar w:fldCharType="begin"/>
      </w:r>
      <w:r w:rsidR="00057DBE">
        <w:rPr>
          <w:szCs w:val="28"/>
        </w:rPr>
        <w:instrText xml:space="preserve"> ADDIN EN.CITE &lt;EndNote&gt;&lt;Cite&gt;&lt;Author&gt;Cheung&lt;/Author&gt;&lt;Year&gt;2016&lt;/Year&gt;&lt;RecNum&gt;119&lt;/RecNum&gt;&lt;DisplayText&gt;[87]&lt;/DisplayText&gt;&lt;record&gt;&lt;rec-number&gt;119&lt;/rec-number&gt;&lt;foreign-keys&gt;&lt;key app="EN" db-id="vr59f09flt2df0e0adb5sz9vx50r055f0529" timestamp="0"&gt;119&lt;/key&gt;&lt;/foreign-keys&gt;&lt;ref-type name="Journal Article"&gt;17&lt;/ref-type&gt;&lt;contributors&gt;&lt;authors&gt;&lt;author&gt;Cheung, J. P.&lt;/author&gt;&lt;author&gt;Luk, K. D.&lt;/author&gt;&lt;/authors&gt;&lt;/contributors&gt;&lt;auth-address&gt;Department of Orthopaedics and Traumatology, The University of Hong Kong, Pokfulam, Hong Kong, SAR, China.&lt;/auth-address&gt;&lt;titles&gt;&lt;title&gt;Complications of Anterior and Posterior Cervical Spine Surgery&lt;/title&gt;&lt;secondary-title&gt;Asian Spine J&lt;/secondary-title&gt;&lt;alt-title&gt;Asian spine journal&lt;/alt-title&gt;&lt;/titles&gt;&lt;pages&gt;385-400&lt;/pages&gt;&lt;volume&gt;10&lt;/volume&gt;&lt;number&gt;2&lt;/number&gt;&lt;edition&gt;2016/04/27&lt;/edition&gt;&lt;keywords&gt;&lt;keyword&gt;Cervical&lt;/keyword&gt;&lt;keyword&gt;Complications&lt;/keyword&gt;&lt;keyword&gt;Spine&lt;/keyword&gt;&lt;keyword&gt;Surgery&lt;/keyword&gt;&lt;/keywords&gt;&lt;dates&gt;&lt;year&gt;2016&lt;/year&gt;&lt;pub-dates&gt;&lt;date&gt;Apr&lt;/date&gt;&lt;/pub-dates&gt;&lt;/dates&gt;&lt;isbn&gt;1976-1902 (Print)&amp;#xD;1976-1902&lt;/isbn&gt;&lt;accession-num&gt;27114784&lt;/accession-num&gt;&lt;urls&gt;&lt;/urls&gt;&lt;custom2&gt;Pmc4843080&lt;/custom2&gt;&lt;electronic-resource-num&gt;10.4184/asj.2016.10.2.385&lt;/electronic-resource-num&gt;&lt;remote-database-provider&gt;NLM&lt;/remote-database-provider&gt;&lt;language&gt;eng&lt;/language&gt;&lt;/record&gt;&lt;/Cite&gt;&lt;/EndNote&gt;</w:instrText>
      </w:r>
      <w:r w:rsidR="00A520AB" w:rsidRPr="004A5386">
        <w:rPr>
          <w:szCs w:val="28"/>
        </w:rPr>
        <w:fldChar w:fldCharType="separate"/>
      </w:r>
      <w:r w:rsidR="00057DBE">
        <w:rPr>
          <w:noProof/>
          <w:szCs w:val="28"/>
        </w:rPr>
        <w:t>[87]</w:t>
      </w:r>
      <w:r w:rsidR="00A520AB" w:rsidRPr="004A5386">
        <w:rPr>
          <w:szCs w:val="28"/>
        </w:rPr>
        <w:fldChar w:fldCharType="end"/>
      </w:r>
      <w:r w:rsidR="00A520AB" w:rsidRPr="004A5386">
        <w:rPr>
          <w:szCs w:val="28"/>
        </w:rPr>
        <w:t>. Gaudinez</w:t>
      </w:r>
      <w:r w:rsidR="005B2A27">
        <w:rPr>
          <w:szCs w:val="28"/>
        </w:rPr>
        <w:t xml:space="preserve"> R. F và cs</w:t>
      </w:r>
      <w:r w:rsidR="00A520AB" w:rsidRPr="004A5386">
        <w:rPr>
          <w:szCs w:val="28"/>
        </w:rPr>
        <w:t xml:space="preserve"> có tỷ lệ biến chứng 1,49%, phải tiến hành phẫu thuật lại để vá lỗ thủng, thời gian nằm viện kéo dài trung bình 253 ngày </w:t>
      </w:r>
      <w:r w:rsidR="00A520AB" w:rsidRPr="004A5386">
        <w:rPr>
          <w:szCs w:val="28"/>
        </w:rPr>
        <w:fldChar w:fldCharType="begin"/>
      </w:r>
      <w:r w:rsidR="00057DBE">
        <w:rPr>
          <w:szCs w:val="28"/>
        </w:rPr>
        <w:instrText xml:space="preserve"> ADDIN EN.CITE &lt;EndNote&gt;&lt;Cite&gt;&lt;Author&gt;Gaudinez&lt;/Author&gt;&lt;Year&gt;2000&lt;/Year&gt;&lt;RecNum&gt;120&lt;/RecNum&gt;&lt;DisplayText&gt;[88]&lt;/DisplayText&gt;&lt;record&gt;&lt;rec-number&gt;120&lt;/rec-number&gt;&lt;foreign-keys&gt;&lt;key app="EN" db-id="vr59f09flt2df0e0adb5sz9vx50r055f0529" timestamp="0"&gt;120&lt;/key&gt;&lt;/foreign-keys&gt;&lt;ref-type name="Journal Article"&gt;17&lt;/ref-type&gt;&lt;contributors&gt;&lt;authors&gt;&lt;author&gt;Gaudinez, R. F.&lt;/author&gt;&lt;author&gt;English, G. M.&lt;/author&gt;&lt;author&gt;Gebhard, J. S.&lt;/author&gt;&lt;author&gt;Brugman, J. L.&lt;/author&gt;&lt;author&gt;Donaldson, D. H.&lt;/author&gt;&lt;author&gt;Brown, C. W.&lt;/author&gt;&lt;/authors&gt;&lt;/contributors&gt;&lt;auth-address&gt;Yale University Department of Orthopaedics and Rehabilitation, Center for Orthopaedics, New Haven, Connecticut, USA.&lt;/auth-address&gt;&lt;titles&gt;&lt;title&gt;Esophageal perforations after anterior cervical surgery&lt;/title&gt;&lt;secondary-title&gt;J Spinal Disord&lt;/secondary-title&gt;&lt;alt-title&gt;Journal of spinal disorders&lt;/alt-title&gt;&lt;/titles&gt;&lt;pages&gt;77-84&lt;/pages&gt;&lt;volume&gt;13&lt;/volume&gt;&lt;number&gt;1&lt;/number&gt;&lt;edition&gt;2000/03/10&lt;/edition&gt;&lt;keywords&gt;&lt;keyword&gt;Adolescent&lt;/keyword&gt;&lt;keyword&gt;Adult&lt;/keyword&gt;&lt;keyword&gt;Aged&lt;/keyword&gt;&lt;keyword&gt;Aged, 80 and over&lt;/keyword&gt;&lt;keyword&gt;Barium&lt;/keyword&gt;&lt;keyword&gt;Cervical Vertebrae/*injuries&lt;/keyword&gt;&lt;keyword&gt;Child&lt;/keyword&gt;&lt;keyword&gt;Esophageal Perforation/diagnostic imaging/*epidemiology/surgery&lt;/keyword&gt;&lt;keyword&gt;Humans&lt;/keyword&gt;&lt;keyword&gt;Incidence&lt;/keyword&gt;&lt;keyword&gt;Length of Stay&lt;/keyword&gt;&lt;keyword&gt;Male&lt;/keyword&gt;&lt;keyword&gt;Middle Aged&lt;/keyword&gt;&lt;keyword&gt;Parenteral Nutrition&lt;/keyword&gt;&lt;keyword&gt;Postoperative Complications/diagnostic imaging/*epidemiology/surgery&lt;/keyword&gt;&lt;keyword&gt;Prognosis&lt;/keyword&gt;&lt;keyword&gt;Radiography&lt;/keyword&gt;&lt;keyword&gt;Spinal Fractures/*surgery&lt;/keyword&gt;&lt;keyword&gt;Wounds, Nonpenetrating/surgery&lt;/keyword&gt;&lt;/keywords&gt;&lt;dates&gt;&lt;year&gt;2000&lt;/year&gt;&lt;pub-dates&gt;&lt;date&gt;Feb&lt;/date&gt;&lt;/pub-dates&gt;&lt;/dates&gt;&lt;isbn&gt;0895-0385 (Print)&amp;#xD;0895-0385&lt;/isbn&gt;&lt;accession-num&gt;10710155&lt;/accession-num&gt;&lt;urls&gt;&lt;/urls&gt;&lt;electronic-resource-num&gt;10.1097/00002517-200002000-00015&lt;/electronic-resource-num&gt;&lt;remote-database-provider&gt;NLM&lt;/remote-database-provider&gt;&lt;language&gt;eng&lt;/language&gt;&lt;/record&gt;&lt;/Cite&gt;&lt;/EndNote&gt;</w:instrText>
      </w:r>
      <w:r w:rsidR="00A520AB" w:rsidRPr="004A5386">
        <w:rPr>
          <w:szCs w:val="28"/>
        </w:rPr>
        <w:fldChar w:fldCharType="separate"/>
      </w:r>
      <w:r w:rsidR="00057DBE">
        <w:rPr>
          <w:noProof/>
          <w:szCs w:val="28"/>
        </w:rPr>
        <w:t>[88]</w:t>
      </w:r>
      <w:r w:rsidR="00A520AB" w:rsidRPr="004A5386">
        <w:rPr>
          <w:szCs w:val="28"/>
        </w:rPr>
        <w:fldChar w:fldCharType="end"/>
      </w:r>
      <w:r w:rsidR="00A520AB" w:rsidRPr="004A5386">
        <w:rPr>
          <w:szCs w:val="28"/>
        </w:rPr>
        <w:t>.</w:t>
      </w:r>
      <w:r w:rsidR="00A520AB">
        <w:rPr>
          <w:szCs w:val="28"/>
        </w:rPr>
        <w:t xml:space="preserve"> </w:t>
      </w:r>
      <w:r w:rsidR="00A520AB" w:rsidRPr="004A5386">
        <w:rPr>
          <w:szCs w:val="28"/>
        </w:rPr>
        <w:t xml:space="preserve">Thao tác kéo van vén trường mổ quá mạnh hoặc tổn thương bỏng do dao điện, hoại tử thứ phát liên quan đến phương tiện kết xương. </w:t>
      </w:r>
      <w:proofErr w:type="gramStart"/>
      <w:r w:rsidR="00A520AB" w:rsidRPr="004A5386">
        <w:rPr>
          <w:szCs w:val="28"/>
        </w:rPr>
        <w:t>Chẩn đoán được xác định bằng chụp thực quản cản quang hoặc nội soi thực quản.</w:t>
      </w:r>
      <w:proofErr w:type="gramEnd"/>
    </w:p>
    <w:p w:rsidR="00202CF6" w:rsidRDefault="00202CF6" w:rsidP="00A520AB">
      <w:pPr>
        <w:widowControl w:val="0"/>
        <w:spacing w:before="0"/>
        <w:ind w:firstLine="720"/>
      </w:pPr>
      <w:r>
        <w:tab/>
        <w:t xml:space="preserve">- Tổn thương mạch máu: </w:t>
      </w:r>
      <w:r w:rsidR="00A520AB">
        <w:rPr>
          <w:szCs w:val="28"/>
        </w:rPr>
        <w:t>b</w:t>
      </w:r>
      <w:r w:rsidR="00A520AB" w:rsidRPr="004A5386">
        <w:rPr>
          <w:szCs w:val="28"/>
        </w:rPr>
        <w:t xml:space="preserve">ó mạch cảnh nằm ngay trên đường vào khi phẫu tích vào mặt trước thân đốt sống </w:t>
      </w:r>
      <w:r w:rsidR="00833F2F">
        <w:rPr>
          <w:szCs w:val="28"/>
        </w:rPr>
        <w:t>CSC</w:t>
      </w:r>
      <w:r w:rsidR="00A520AB" w:rsidRPr="004A5386">
        <w:rPr>
          <w:szCs w:val="28"/>
        </w:rPr>
        <w:t>, có thể bị tổn thương do 2 nguyên nhân</w:t>
      </w:r>
      <w:r w:rsidR="00A520AB">
        <w:rPr>
          <w:szCs w:val="28"/>
        </w:rPr>
        <w:t xml:space="preserve"> </w:t>
      </w:r>
      <w:r w:rsidR="00A520AB">
        <w:rPr>
          <w:szCs w:val="28"/>
        </w:rPr>
        <w:fldChar w:fldCharType="begin"/>
      </w:r>
      <w:r w:rsidR="00057DBE">
        <w:rPr>
          <w:szCs w:val="28"/>
        </w:rPr>
        <w:instrText xml:space="preserve"> ADDIN EN.CITE &lt;EndNote&gt;&lt;Cite&gt;&lt;Author&gt;Epstein&lt;/Author&gt;&lt;Year&gt;2019&lt;/Year&gt;&lt;RecNum&gt;127&lt;/RecNum&gt;&lt;DisplayText&gt;[89]&lt;/DisplayText&gt;&lt;record&gt;&lt;rec-number&gt;127&lt;/rec-number&gt;&lt;foreign-keys&gt;&lt;key app="EN" db-id="vr59f09flt2df0e0adb5sz9vx50r055f0529" timestamp="0"&gt;127&lt;/key&gt;&lt;/foreign-keys&gt;&lt;ref-type name="Journal Article"&gt;17&lt;/ref-type&gt;&lt;contributors&gt;&lt;authors&gt;&lt;author&gt;Epstein, N. E.&lt;/author&gt;&lt;/authors&gt;&lt;/contributors&gt;&lt;auth-address&gt;Professor of Clinical Neurosurgery, School of Medicine, State University of New York at Stony Brook, New York, and Chief of Neurosurgical Spine and Education, NYU Winthrop Hospital, NYU Winthrop NeuroScience/Neurosurgery, Mineola, New York 11501, USA.&lt;/auth-address&gt;&lt;titles&gt;&lt;title&gt;A Review of Complication Rates for Anterior Cervical Diskectomy and Fusion (ACDF)&lt;/title&gt;&lt;secondary-title&gt;Surg Neurol Int&lt;/secondary-title&gt;&lt;alt-title&gt;Surgical neurology international&lt;/alt-title&gt;&lt;/titles&gt;&lt;pages&gt;100&lt;/pages&gt;&lt;volume&gt;10&lt;/volume&gt;&lt;edition&gt;2019/09/19&lt;/edition&gt;&lt;keywords&gt;&lt;keyword&gt;Adverse events&lt;/keyword&gt;&lt;keyword&gt;Anterior cervical&lt;/keyword&gt;&lt;keyword&gt;Complications&lt;/keyword&gt;&lt;keyword&gt;Diskectomy&lt;/keyword&gt;&lt;keyword&gt;Fusion&lt;/keyword&gt;&lt;keyword&gt;Risks&lt;/keyword&gt;&lt;/keywords&gt;&lt;dates&gt;&lt;year&gt;2019&lt;/year&gt;&lt;/dates&gt;&lt;isbn&gt;2229-5097 (Print)&amp;#xD;2152-7806&lt;/isbn&gt;&lt;accession-num&gt;31528438&lt;/accession-num&gt;&lt;urls&gt;&lt;/urls&gt;&lt;custom2&gt;Pmc6744804&lt;/custom2&gt;&lt;electronic-resource-num&gt;10.25259/sni-191-2019&lt;/electronic-resource-num&gt;&lt;remote-database-provider&gt;NLM&lt;/remote-database-provider&gt;&lt;language&gt;eng&lt;/language&gt;&lt;/record&gt;&lt;/Cite&gt;&lt;/EndNote&gt;</w:instrText>
      </w:r>
      <w:r w:rsidR="00A520AB">
        <w:rPr>
          <w:szCs w:val="28"/>
        </w:rPr>
        <w:fldChar w:fldCharType="separate"/>
      </w:r>
      <w:r w:rsidR="00057DBE">
        <w:rPr>
          <w:noProof/>
          <w:szCs w:val="28"/>
        </w:rPr>
        <w:t>[89]</w:t>
      </w:r>
      <w:r w:rsidR="00A520AB">
        <w:rPr>
          <w:szCs w:val="28"/>
        </w:rPr>
        <w:fldChar w:fldCharType="end"/>
      </w:r>
      <w:r w:rsidR="00A520AB">
        <w:rPr>
          <w:szCs w:val="28"/>
        </w:rPr>
        <w:t>: d</w:t>
      </w:r>
      <w:r w:rsidR="00A520AB" w:rsidRPr="004A5386">
        <w:rPr>
          <w:szCs w:val="28"/>
        </w:rPr>
        <w:t>ụng cụ sắc nhọn gây rách mạch ngay trong mổ</w:t>
      </w:r>
      <w:r w:rsidR="00A520AB">
        <w:rPr>
          <w:szCs w:val="28"/>
        </w:rPr>
        <w:t>; v</w:t>
      </w:r>
      <w:r w:rsidR="00A520AB" w:rsidRPr="004A5386">
        <w:rPr>
          <w:szCs w:val="28"/>
        </w:rPr>
        <w:t>an kéo bộc lộ trường mổ quá mức gây tổn thương nội mạc động mạch cảnh</w:t>
      </w:r>
      <w:bookmarkStart w:id="162" w:name="OLE_LINK20"/>
      <w:r w:rsidR="00A520AB">
        <w:rPr>
          <w:szCs w:val="28"/>
        </w:rPr>
        <w:t xml:space="preserve">. </w:t>
      </w:r>
      <w:r w:rsidR="00A520AB" w:rsidRPr="004A5386">
        <w:rPr>
          <w:szCs w:val="28"/>
        </w:rPr>
        <w:t xml:space="preserve">Năm 2013, Loret </w:t>
      </w:r>
      <w:r w:rsidR="005B2A27">
        <w:rPr>
          <w:szCs w:val="28"/>
        </w:rPr>
        <w:t xml:space="preserve">J. E. và cs </w:t>
      </w:r>
      <w:r w:rsidR="00A520AB" w:rsidRPr="004A5386">
        <w:rPr>
          <w:szCs w:val="28"/>
        </w:rPr>
        <w:t xml:space="preserve">báo cáo một </w:t>
      </w:r>
      <w:r w:rsidR="009979DF">
        <w:rPr>
          <w:szCs w:val="28"/>
        </w:rPr>
        <w:t>NB</w:t>
      </w:r>
      <w:r w:rsidR="00A520AB" w:rsidRPr="004A5386">
        <w:rPr>
          <w:szCs w:val="28"/>
        </w:rPr>
        <w:t xml:space="preserve"> có tắc mạch não do tổn thương bóc tách động mạch cảnh, ông có nhắc đến yếu tố căng giãn động mạch do van kéo và tư thế ưỡn </w:t>
      </w:r>
      <w:r w:rsidR="00833F2F">
        <w:rPr>
          <w:szCs w:val="28"/>
        </w:rPr>
        <w:t>CSC</w:t>
      </w:r>
      <w:r w:rsidR="00A520AB" w:rsidRPr="004A5386">
        <w:rPr>
          <w:szCs w:val="28"/>
        </w:rPr>
        <w:t xml:space="preserve"> quá mức là nguy cơ xảy ra biến chứng này </w:t>
      </w:r>
      <w:r w:rsidR="00A520AB" w:rsidRPr="004A5386">
        <w:rPr>
          <w:szCs w:val="28"/>
        </w:rPr>
        <w:fldChar w:fldCharType="begin">
          <w:fldData xml:space="preserve">PEVuZE5vdGU+PENpdGU+PEF1dGhvcj5Mb3JldDwvQXV0aG9yPjxZZWFyPjIwMTM8L1llYXI+PFJl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</w:fldData>
        </w:fldChar>
      </w:r>
      <w:r w:rsidR="00057DBE">
        <w:rPr>
          <w:szCs w:val="28"/>
        </w:rPr>
        <w:instrText xml:space="preserve"> ADDIN EN.CITE </w:instrText>
      </w:r>
      <w:r w:rsidR="00057DBE">
        <w:rPr>
          <w:szCs w:val="28"/>
        </w:rPr>
        <w:fldChar w:fldCharType="begin">
          <w:fldData xml:space="preserve">PEVuZE5vdGU+PENpdGU+PEF1dGhvcj5Mb3JldDwvQXV0aG9yPjxZZWFyPjIwMTM8L1llYXI+PFJl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</w:fldData>
        </w:fldChar>
      </w:r>
      <w:r w:rsidR="00057DBE">
        <w:rPr>
          <w:szCs w:val="28"/>
        </w:rPr>
        <w:instrText xml:space="preserve"> ADDIN EN.CITE.DATA </w:instrText>
      </w:r>
      <w:r w:rsidR="00057DBE">
        <w:rPr>
          <w:szCs w:val="28"/>
        </w:rPr>
      </w:r>
      <w:r w:rsidR="00057DBE">
        <w:rPr>
          <w:szCs w:val="28"/>
        </w:rPr>
        <w:fldChar w:fldCharType="end"/>
      </w:r>
      <w:r w:rsidR="00A520AB" w:rsidRPr="004A5386">
        <w:rPr>
          <w:szCs w:val="28"/>
        </w:rPr>
      </w:r>
      <w:r w:rsidR="00A520AB" w:rsidRPr="004A5386">
        <w:rPr>
          <w:szCs w:val="28"/>
        </w:rPr>
        <w:fldChar w:fldCharType="separate"/>
      </w:r>
      <w:r w:rsidR="00057DBE">
        <w:rPr>
          <w:noProof/>
          <w:szCs w:val="28"/>
        </w:rPr>
        <w:t>[90]</w:t>
      </w:r>
      <w:r w:rsidR="00A520AB" w:rsidRPr="004A5386">
        <w:rPr>
          <w:szCs w:val="28"/>
        </w:rPr>
        <w:fldChar w:fldCharType="end"/>
      </w:r>
      <w:r w:rsidR="00A520AB" w:rsidRPr="004A5386">
        <w:rPr>
          <w:szCs w:val="28"/>
        </w:rPr>
        <w:t>.</w:t>
      </w:r>
      <w:bookmarkEnd w:id="162"/>
    </w:p>
    <w:p w:rsidR="00580B6A" w:rsidRDefault="00580B6A" w:rsidP="00580B6A">
      <w:r>
        <w:tab/>
        <w:t xml:space="preserve">- Tổn thương động mạch đốt sống: </w:t>
      </w:r>
      <w:r w:rsidR="00A520AB">
        <w:rPr>
          <w:szCs w:val="28"/>
        </w:rPr>
        <w:t>t</w:t>
      </w:r>
      <w:r w:rsidR="00A520AB" w:rsidRPr="004A5386">
        <w:rPr>
          <w:szCs w:val="28"/>
        </w:rPr>
        <w:t>ương tự như động mạch cảnh, tổn thương độ</w:t>
      </w:r>
      <w:r w:rsidR="00A520AB">
        <w:rPr>
          <w:szCs w:val="28"/>
        </w:rPr>
        <w:t>ng</w:t>
      </w:r>
      <w:r w:rsidR="00A520AB" w:rsidRPr="004A5386">
        <w:rPr>
          <w:szCs w:val="28"/>
        </w:rPr>
        <w:t xml:space="preserve"> mạch cột sống rất hiếm gặp. Golfinos </w:t>
      </w:r>
      <w:r w:rsidR="005B2A27">
        <w:rPr>
          <w:szCs w:val="28"/>
        </w:rPr>
        <w:t xml:space="preserve">J. G. </w:t>
      </w:r>
      <w:r w:rsidR="00A520AB" w:rsidRPr="004A5386">
        <w:rPr>
          <w:szCs w:val="28"/>
        </w:rPr>
        <w:t xml:space="preserve">và </w:t>
      </w:r>
      <w:r w:rsidR="00833F2F">
        <w:rPr>
          <w:szCs w:val="28"/>
        </w:rPr>
        <w:t>cs</w:t>
      </w:r>
      <w:r w:rsidR="00A520AB" w:rsidRPr="004A5386">
        <w:rPr>
          <w:szCs w:val="28"/>
        </w:rPr>
        <w:t xml:space="preserve"> gặp 4/1215 </w:t>
      </w:r>
      <w:r w:rsidR="009979DF">
        <w:rPr>
          <w:szCs w:val="28"/>
        </w:rPr>
        <w:t>NB</w:t>
      </w:r>
      <w:r w:rsidR="00A520AB" w:rsidRPr="004A5386">
        <w:rPr>
          <w:szCs w:val="28"/>
        </w:rPr>
        <w:t xml:space="preserve"> phẫu thuật vùng cổ trước, 2 động mạch bị xé rách khi giải ép lấy mỏ xương, 1 trường hợp khi đặt vít và 1 </w:t>
      </w:r>
      <w:r w:rsidR="009979DF">
        <w:rPr>
          <w:szCs w:val="28"/>
        </w:rPr>
        <w:t>NB</w:t>
      </w:r>
      <w:r w:rsidR="00A520AB" w:rsidRPr="004A5386">
        <w:rPr>
          <w:szCs w:val="28"/>
        </w:rPr>
        <w:t xml:space="preserve"> tổn thương thủng thành độc mạch khi bộc lộ phần mềm; tác giả cũng đề cập đến 3 yếu tố nguy cơ gây tổn thương động mạch trong mổ là: tiền sử xạ trị, bất thường hoặc động mạch uốn khúc và mất mốc giải phẫu đường giữa trong mổ </w:t>
      </w:r>
      <w:r w:rsidR="00A520AB" w:rsidRPr="004A5386">
        <w:rPr>
          <w:szCs w:val="28"/>
        </w:rPr>
        <w:fldChar w:fldCharType="begin"/>
      </w:r>
      <w:r w:rsidR="00057DBE">
        <w:rPr>
          <w:szCs w:val="28"/>
        </w:rPr>
        <w:instrText xml:space="preserve"> ADDIN EN.CITE &lt;EndNote&gt;&lt;Cite&gt;&lt;Author&gt;Golfinos&lt;/Author&gt;&lt;Year&gt;1994&lt;/Year&gt;&lt;RecNum&gt;118&lt;/RecNum&gt;&lt;DisplayText&gt;[91]&lt;/DisplayText&gt;&lt;record&gt;&lt;rec-number&gt;118&lt;/rec-number&gt;&lt;foreign-keys&gt;&lt;key app="EN" db-id="vr59f09flt2df0e0adb5sz9vx50r055f0529" timestamp="0"&gt;118&lt;/key&gt;&lt;/foreign-keys&gt;&lt;ref-type name="Journal Article"&gt;17&lt;/ref-type&gt;&lt;contributors&gt;&lt;authors&gt;&lt;author&gt;Golfinos, J. G.&lt;/author&gt;&lt;author&gt;Dickman, C. A.&lt;/author&gt;&lt;author&gt;Zabramski, J. M.&lt;/author&gt;&lt;author&gt;Sonntag, V. K.&lt;/author&gt;&lt;author&gt;Spetzler, R. F.&lt;/author&gt;&lt;/authors&gt;&lt;/contributors&gt;&lt;auth-address&gt;Department of Neurosurgery, Barrow Neurological Institute, St. Joseph&amp;apos;s Hospital and Medical Center, Phoenix, Arizona.&lt;/auth-address&gt;&lt;titles&gt;&lt;title&gt;Repair of vertebral artery injury during anterior cervical decompression&lt;/title&gt;&lt;secondary-title&gt;Spine (Phila Pa 1976)&lt;/secondary-title&gt;&lt;alt-title&gt;Spine&lt;/alt-title&gt;&lt;/titles&gt;&lt;periodical&gt;&lt;full-title&gt;Spine (Phila Pa 1976)&lt;/full-title&gt;&lt;abbr-1&gt;Spine&lt;/abbr-1&gt;&lt;/periodical&gt;&lt;alt-periodical&gt;&lt;full-title&gt;Spine (Phila Pa 1976)&lt;/full-title&gt;&lt;abbr-1&gt;Spine&lt;/abbr-1&gt;&lt;/alt-periodical&gt;&lt;pages&gt;2552-6&lt;/pages&gt;&lt;volume&gt;19&lt;/volume&gt;&lt;number&gt;22&lt;/number&gt;&lt;edition&gt;1994/11/15&lt;/edition&gt;&lt;keywords&gt;&lt;keyword&gt;Cervical Vertebrae/*surgery&lt;/keyword&gt;&lt;keyword&gt;Female&lt;/keyword&gt;&lt;keyword&gt;Humans&lt;/keyword&gt;&lt;keyword&gt;Intraoperative Complications/epidemiology/prevention &amp;amp; control/*surgery&lt;/keyword&gt;&lt;keyword&gt;Male&lt;/keyword&gt;&lt;keyword&gt;Middle Aged&lt;/keyword&gt;&lt;keyword&gt;Retrospective Studies&lt;/keyword&gt;&lt;keyword&gt;Risk Factors&lt;/keyword&gt;&lt;keyword&gt;Vertebral Artery/*injuries/surgery&lt;/keyword&gt;&lt;/keywords&gt;&lt;dates&gt;&lt;year&gt;1994&lt;/year&gt;&lt;pub-dates&gt;&lt;date&gt;Nov 15&lt;/date&gt;&lt;/pub-dates&gt;&lt;/dates&gt;&lt;isbn&gt;0362-2436 (Print)&amp;#xD;0362-2436&lt;/isbn&gt;&lt;accession-num&gt;7855680&lt;/accession-num&gt;&lt;urls&gt;&lt;/urls&gt;&lt;electronic-resource-num&gt;10.1097/00007632-199411001-00010&lt;/electronic-resource-num&gt;&lt;remote-database-provider&gt;NLM&lt;/remote-database-provider&gt;&lt;language&gt;eng&lt;/language&gt;&lt;/record&gt;&lt;/Cite&gt;&lt;/EndNote&gt;</w:instrText>
      </w:r>
      <w:r w:rsidR="00A520AB" w:rsidRPr="004A5386">
        <w:rPr>
          <w:szCs w:val="28"/>
        </w:rPr>
        <w:fldChar w:fldCharType="separate"/>
      </w:r>
      <w:r w:rsidR="00057DBE">
        <w:rPr>
          <w:noProof/>
          <w:szCs w:val="28"/>
        </w:rPr>
        <w:t>[91]</w:t>
      </w:r>
      <w:r w:rsidR="00A520AB" w:rsidRPr="004A5386">
        <w:rPr>
          <w:szCs w:val="28"/>
        </w:rPr>
        <w:fldChar w:fldCharType="end"/>
      </w:r>
      <w:r w:rsidR="00A520AB" w:rsidRPr="004A5386">
        <w:rPr>
          <w:szCs w:val="28"/>
        </w:rPr>
        <w:t>.</w:t>
      </w:r>
    </w:p>
    <w:p w:rsidR="00A520AB" w:rsidRPr="004A5386" w:rsidRDefault="00580B6A" w:rsidP="00A520AB">
      <w:pPr>
        <w:widowControl w:val="0"/>
        <w:spacing w:before="0"/>
        <w:ind w:firstLine="720"/>
        <w:rPr>
          <w:szCs w:val="28"/>
        </w:rPr>
      </w:pPr>
      <w:r>
        <w:lastRenderedPageBreak/>
        <w:tab/>
        <w:t xml:space="preserve">- Tổn thương thần kinh: </w:t>
      </w:r>
      <w:r w:rsidR="00A520AB" w:rsidRPr="004A5386">
        <w:rPr>
          <w:szCs w:val="28"/>
        </w:rPr>
        <w:t xml:space="preserve">Tổn thương thần kinh hay gặp nhất là tổn thương dây thần kinh quặt ngược mà hậu quả là liệt dây thanh âm sau mổ. </w:t>
      </w:r>
    </w:p>
    <w:p w:rsidR="00580B6A" w:rsidRDefault="00580B6A" w:rsidP="00580B6A">
      <w:r>
        <w:tab/>
        <w:t xml:space="preserve">- </w:t>
      </w:r>
      <w:r w:rsidR="00A520AB" w:rsidRPr="004A5386">
        <w:rPr>
          <w:szCs w:val="28"/>
        </w:rPr>
        <w:t xml:space="preserve">Tổn thương rễ, tủy cổ trong mổ thường biểu hiện bằng xuất hiện liệt mới sau khi bệnh nhân được hồi tỉnh. Nguyên nhân gặp thương tổn này hay gặp trong khi dùng khoan mài hoặc kìm gặm xương để giải phóng chèn ép rễ tủy cổ. </w:t>
      </w:r>
      <w:proofErr w:type="gramStart"/>
      <w:r w:rsidR="00A520AB" w:rsidRPr="004A5386">
        <w:rPr>
          <w:szCs w:val="28"/>
        </w:rPr>
        <w:t>Xác định chính xác mốc giải phẫu như mỏm móc, bờ sau thân đốt sống, giới hạn bên thân đốt sống giúp giảm biến chứng.</w:t>
      </w:r>
      <w:proofErr w:type="gramEnd"/>
      <w:r w:rsidR="00A520AB" w:rsidRPr="004A5386">
        <w:rPr>
          <w:szCs w:val="28"/>
        </w:rPr>
        <w:t xml:space="preserve"> Sử dụng máy </w:t>
      </w:r>
      <w:proofErr w:type="gramStart"/>
      <w:r w:rsidR="00A520AB" w:rsidRPr="004A5386">
        <w:rPr>
          <w:szCs w:val="28"/>
        </w:rPr>
        <w:t>theo</w:t>
      </w:r>
      <w:proofErr w:type="gramEnd"/>
      <w:r w:rsidR="00A520AB" w:rsidRPr="004A5386">
        <w:rPr>
          <w:szCs w:val="28"/>
        </w:rPr>
        <w:t xml:space="preserve"> dõi điện thần kinh cơ trong mổ góp phần giảm tỷ lệ biến chứng tổn thương rễ thần kinh sau mổ.</w:t>
      </w:r>
    </w:p>
    <w:p w:rsidR="00580B6A" w:rsidRDefault="00580B6A" w:rsidP="00580B6A">
      <w:r>
        <w:tab/>
        <w:t>- Chấn thương tủy sống: có thể do khoan mài, dụng cụ khác hoặc chính đĩa đệm nhân tạo đặt sai vị trí gây tổn thương đến tủy sống</w:t>
      </w:r>
    </w:p>
    <w:p w:rsidR="00580B6A" w:rsidRDefault="00580B6A" w:rsidP="00580B6A">
      <w:r>
        <w:tab/>
        <w:t xml:space="preserve">- Rách màng cứng: </w:t>
      </w:r>
      <w:r w:rsidR="00A520AB" w:rsidRPr="004A5386">
        <w:rPr>
          <w:szCs w:val="28"/>
        </w:rPr>
        <w:t>là biến chứng hiếm gặp, gặp nhiều hơn ở bệnh nhân có cốt hóa dây chằng dọc sau hoặc hẹp ống sống cổ nặ</w:t>
      </w:r>
      <w:proofErr w:type="gramStart"/>
      <w:r w:rsidR="00A520AB" w:rsidRPr="004A5386">
        <w:rPr>
          <w:szCs w:val="28"/>
        </w:rPr>
        <w:t>ng</w:t>
      </w:r>
      <w:r w:rsidR="00A520AB">
        <w:rPr>
          <w:szCs w:val="28"/>
        </w:rPr>
        <w:t xml:space="preserve"> </w:t>
      </w:r>
      <w:r w:rsidR="00A520AB" w:rsidRPr="004A5386">
        <w:rPr>
          <w:szCs w:val="28"/>
        </w:rPr>
        <w:t>.</w:t>
      </w:r>
      <w:proofErr w:type="gramEnd"/>
      <w:r w:rsidR="00A520AB" w:rsidRPr="004A5386">
        <w:rPr>
          <w:szCs w:val="28"/>
        </w:rPr>
        <w:t xml:space="preserve"> Nếu nó được phát hiện ngay trong mổ và tốt nhất là làm tạo hình màng cứng vá kín chỗ rách. Nếu không phát hiện rách màng tủy cứng trong mổ, có thể đó là nguyên nhân gây dò dịch não tủy sau mổ.</w:t>
      </w:r>
    </w:p>
    <w:p w:rsidR="00580B6A" w:rsidRDefault="00580B6A" w:rsidP="00580B6A">
      <w:r>
        <w:tab/>
        <w:t>- Tổn thương tạng khác: khí quản, đỉnh phổi, ống ngực…</w:t>
      </w:r>
      <w:r w:rsidR="00A520AB" w:rsidRPr="004A5386">
        <w:rPr>
          <w:szCs w:val="28"/>
        </w:rPr>
        <w:t xml:space="preserve">So với tổn thương thực quản thì tổn thương khí quản ít gặp hơn, có nguy cơ gây tắc nghẽn đường thở do hẹp khí quản, thoát vị thực quản vào trong lòng khí quản </w:t>
      </w:r>
      <w:r w:rsidR="00A520AB" w:rsidRPr="004A5386">
        <w:rPr>
          <w:szCs w:val="28"/>
        </w:rPr>
        <w:fldChar w:fldCharType="begin"/>
      </w:r>
      <w:r w:rsidR="00057DBE">
        <w:rPr>
          <w:szCs w:val="28"/>
        </w:rPr>
        <w:instrText xml:space="preserve"> ADDIN EN.CITE &lt;EndNote&gt;&lt;Cite&gt;&lt;Author&gt;Cheung&lt;/Author&gt;&lt;Year&gt;2016&lt;/Year&gt;&lt;RecNum&gt;119&lt;/RecNum&gt;&lt;DisplayText&gt;[87]&lt;/DisplayText&gt;&lt;record&gt;&lt;rec-number&gt;119&lt;/rec-number&gt;&lt;foreign-keys&gt;&lt;key app="EN" db-id="vr59f09flt2df0e0adb5sz9vx50r055f0529" timestamp="0"&gt;119&lt;/key&gt;&lt;/foreign-keys&gt;&lt;ref-type name="Journal Article"&gt;17&lt;/ref-type&gt;&lt;contributors&gt;&lt;authors&gt;&lt;author&gt;Cheung, J. P.&lt;/author&gt;&lt;author&gt;Luk, K. D.&lt;/author&gt;&lt;/authors&gt;&lt;/contributors&gt;&lt;auth-address&gt;Department of Orthopaedics and Traumatology, The University of Hong Kong, Pokfulam, Hong Kong, SAR, China.&lt;/auth-address&gt;&lt;titles&gt;&lt;title&gt;Complications of Anterior and Posterior Cervical Spine Surgery&lt;/title&gt;&lt;secondary-title&gt;Asian Spine J&lt;/secondary-title&gt;&lt;alt-title&gt;Asian spine journal&lt;/alt-title&gt;&lt;/titles&gt;&lt;pages&gt;385-400&lt;/pages&gt;&lt;volume&gt;10&lt;/volume&gt;&lt;number&gt;2&lt;/number&gt;&lt;edition&gt;2016/04/27&lt;/edition&gt;&lt;keywords&gt;&lt;keyword&gt;Cervical&lt;/keyword&gt;&lt;keyword&gt;Complications&lt;/keyword&gt;&lt;keyword&gt;Spine&lt;/keyword&gt;&lt;keyword&gt;Surgery&lt;/keyword&gt;&lt;/keywords&gt;&lt;dates&gt;&lt;year&gt;2016&lt;/year&gt;&lt;pub-dates&gt;&lt;date&gt;Apr&lt;/date&gt;&lt;/pub-dates&gt;&lt;/dates&gt;&lt;isbn&gt;1976-1902 (Print)&amp;#xD;1976-1902&lt;/isbn&gt;&lt;accession-num&gt;27114784&lt;/accession-num&gt;&lt;urls&gt;&lt;/urls&gt;&lt;custom2&gt;Pmc4843080&lt;/custom2&gt;&lt;electronic-resource-num&gt;10.4184/asj.2016.10.2.385&lt;/electronic-resource-num&gt;&lt;remote-database-provider&gt;NLM&lt;/remote-database-provider&gt;&lt;language&gt;eng&lt;/language&gt;&lt;/record&gt;&lt;/Cite&gt;&lt;/EndNote&gt;</w:instrText>
      </w:r>
      <w:r w:rsidR="00A520AB" w:rsidRPr="004A5386">
        <w:rPr>
          <w:szCs w:val="28"/>
        </w:rPr>
        <w:fldChar w:fldCharType="separate"/>
      </w:r>
      <w:r w:rsidR="00057DBE">
        <w:rPr>
          <w:noProof/>
          <w:szCs w:val="28"/>
        </w:rPr>
        <w:t>[87]</w:t>
      </w:r>
      <w:r w:rsidR="00A520AB" w:rsidRPr="004A5386">
        <w:rPr>
          <w:szCs w:val="28"/>
        </w:rPr>
        <w:fldChar w:fldCharType="end"/>
      </w:r>
      <w:r w:rsidR="00A520AB" w:rsidRPr="004A5386">
        <w:rPr>
          <w:szCs w:val="28"/>
        </w:rPr>
        <w:t xml:space="preserve">. </w:t>
      </w:r>
      <w:proofErr w:type="gramStart"/>
      <w:r w:rsidR="00A520AB" w:rsidRPr="004A5386">
        <w:rPr>
          <w:szCs w:val="28"/>
        </w:rPr>
        <w:t>Tổn thương có thể được phát hiện ngay trong mổ với dấu hiệu bóng khí, xử trí sớm ít để lại hậu quả lớn</w:t>
      </w:r>
      <w:r w:rsidR="00A520AB">
        <w:rPr>
          <w:szCs w:val="28"/>
        </w:rPr>
        <w:t>.</w:t>
      </w:r>
      <w:proofErr w:type="gramEnd"/>
    </w:p>
    <w:p w:rsidR="00580B6A" w:rsidRPr="00580B6A" w:rsidRDefault="00580B6A" w:rsidP="00580B6A">
      <w:pPr>
        <w:pStyle w:val="a3"/>
      </w:pPr>
      <w:r w:rsidRPr="00580B6A">
        <w:t>1.6.4.2. Biến chứng sau mổ</w:t>
      </w:r>
    </w:p>
    <w:p w:rsidR="00580B6A" w:rsidRDefault="00580B6A" w:rsidP="00580B6A">
      <w:pPr>
        <w:spacing w:before="0"/>
        <w:ind w:firstLine="0"/>
        <w:jc w:val="left"/>
        <w:rPr>
          <w:rFonts w:eastAsia="Calibri"/>
          <w:szCs w:val="28"/>
          <w:lang w:eastAsia="x-none"/>
        </w:rPr>
      </w:pPr>
      <w:r>
        <w:rPr>
          <w:rFonts w:eastAsia="Calibri"/>
          <w:szCs w:val="28"/>
          <w:lang w:eastAsia="x-none"/>
        </w:rPr>
        <w:tab/>
        <w:t>- Tụ máu sau mổ: xảy ra ở giai đoạn cấp tính, ngay sau mổ ở buồng hậu phẫu những ngày đầu. Đánh giá vết mổ sưng nề tăng dần nhanh, có thể chảy máu qua vết mổ đỏ tươi, người bệnh khó thở cấp tính</w:t>
      </w:r>
      <w:r w:rsidR="00A520AB">
        <w:rPr>
          <w:rFonts w:eastAsia="Calibri"/>
          <w:szCs w:val="28"/>
          <w:lang w:eastAsia="x-none"/>
        </w:rPr>
        <w:t>.</w:t>
      </w:r>
    </w:p>
    <w:p w:rsidR="001F0D43" w:rsidRDefault="00580B6A" w:rsidP="00A33BFA">
      <w:r>
        <w:t xml:space="preserve"> </w:t>
      </w:r>
      <w:r>
        <w:tab/>
      </w:r>
      <w:r w:rsidRPr="00F41517">
        <w:t xml:space="preserve">- </w:t>
      </w:r>
      <w:r w:rsidR="00A520AB" w:rsidRPr="004A5386">
        <w:rPr>
          <w:szCs w:val="28"/>
        </w:rPr>
        <w:t xml:space="preserve">Biến chứng hô hấp có thể gây đe dọa tính mạng bệnh nhân, ngay sau mổ bệnh nhân có thể biểu hiện suy hô hấp cấp tính. </w:t>
      </w:r>
      <w:proofErr w:type="gramStart"/>
      <w:r w:rsidR="00A520AB" w:rsidRPr="004A5386">
        <w:rPr>
          <w:szCs w:val="28"/>
        </w:rPr>
        <w:t xml:space="preserve">Nguyên nhân phù thanh </w:t>
      </w:r>
      <w:r w:rsidR="00A520AB" w:rsidRPr="004A5386">
        <w:rPr>
          <w:szCs w:val="28"/>
        </w:rPr>
        <w:lastRenderedPageBreak/>
        <w:t>quản là nguyên nhân thường gặp nhất gây suy hô hấp cấp sau mổ.</w:t>
      </w:r>
      <w:proofErr w:type="gramEnd"/>
      <w:r w:rsidR="00A520AB" w:rsidRPr="004A5386">
        <w:rPr>
          <w:szCs w:val="28"/>
        </w:rPr>
        <w:t xml:space="preserve"> Thường gặp trong những trường hợp thời gian mổ kéo dài trên năm giờ, phẫu thuật nhiều tầng, mất máu trên 300ml, những trường hợp kéo van mềm trong mổ lâu, nhất là mổ ở tầng cổ cao, dùng dao điện bóc cơ dài cổ làm phù nề tổ chức phần mềm xung quanh, tiền sử hút thuốc lá, bệnh phổi mãn tính, béo phì hay gặp biến chứng hô hấp sau mổ</w:t>
      </w:r>
      <w:r w:rsidR="001F0D43">
        <w:t>.</w:t>
      </w:r>
    </w:p>
    <w:p w:rsidR="00580B6A" w:rsidRDefault="001F0D43" w:rsidP="00A33BFA">
      <w:r>
        <w:tab/>
      </w:r>
      <w:r w:rsidR="00580B6A" w:rsidRPr="00F41517">
        <w:t>- Nhiễm trùng: tỷ lệ này ít gặp</w:t>
      </w:r>
      <w:r w:rsidR="00F41517">
        <w:t>, có thể nhiễm khuẩn vết mổ nông hoặc nhiễm trùng sâu trong khe đĩa đệm</w:t>
      </w:r>
      <w:r>
        <w:t>.</w:t>
      </w:r>
    </w:p>
    <w:p w:rsidR="00F41517" w:rsidRDefault="00F41517" w:rsidP="00A33BFA">
      <w:r>
        <w:tab/>
        <w:t>- Di lệch đĩa đệm nhân tạo: có thể do lựa chọn sai kích thước đĩa đệm, hoặc tạo giường đặt đĩa đệm quá rộng dẫn đến di lệch thứ phát sau mổ. Nếu phát hiện cần can thiệp lại để điều chỉnh</w:t>
      </w:r>
      <w:r w:rsidR="00A520AB">
        <w:t>.</w:t>
      </w:r>
    </w:p>
    <w:p w:rsidR="00F41517" w:rsidRPr="00F41517" w:rsidRDefault="00F41517" w:rsidP="00A33BFA">
      <w:r>
        <w:tab/>
        <w:t>- Quá phát xương tại vị trí thay đĩa đệm: đây là biến chứng ghi nhận gây ảnh hưởng đến kết quả phẫu thuật, nếu quá phát lớn có thể làm mất tác dụng của đĩa đệm nhân tạo. Để tránh biến chứng này các can thiệp trong mổ cần hết sức nhẹ nhàng, sử dụng thuốc NSAIDs sau mổ cũng được chứng minh có hiệu quả trong hạn chế quá phát xương</w:t>
      </w:r>
      <w:r w:rsidR="00A520AB">
        <w:t xml:space="preserve"> </w:t>
      </w:r>
      <w:r w:rsidR="00A520AB">
        <w:fldChar w:fldCharType="begin"/>
      </w:r>
      <w:r w:rsidR="00057DBE">
        <w:instrText xml:space="preserve"> ADDIN EN.CITE &lt;EndNote&gt;&lt;Cite&gt;&lt;Author&gt;Nunley&lt;/Author&gt;&lt;Year&gt;2018&lt;/Year&gt;&lt;RecNum&gt;161&lt;/RecNum&gt;&lt;DisplayText&gt;[92]&lt;/DisplayText&gt;&lt;record&gt;&lt;rec-number&gt;161&lt;/rec-number&gt;&lt;foreign-keys&gt;&lt;key app="EN" db-id="vr59f09flt2df0e0adb5sz9vx50r055f0529" timestamp="0"&gt;161&lt;/key&gt;&lt;/foreign-keys&gt;&lt;ref-type name="Journal Article"&gt;17&lt;/ref-type&gt;&lt;contributors&gt;&lt;authors&gt;&lt;author&gt;Nunley, P. D.&lt;/author&gt;&lt;author&gt;Cavanaugh, D. A.&lt;/author&gt;&lt;author&gt;Kerr, E. J.&lt;/author&gt;&lt;author&gt;UTTER, PHILLIP ANDREW&lt;/author&gt;&lt;author&gt;CAMPBELL, PETER G.&lt;/author&gt;&lt;author&gt;FRANK, KELLY A.&lt;/author&gt;&lt;author&gt;MARSHALL, KYLE E.&lt;/author&gt;&lt;author&gt;STONE, MARCUS B.&lt;/author&gt;&lt;/authors&gt;&lt;/contributors&gt;&lt;titles&gt;&lt;title&gt;Heterotopic Ossification After Cervical Total Disc Replacement at 7 Years—Prevalence, Progression, Clinical Implications, and Risk Factors&lt;/title&gt;&lt;secondary-title&gt;International Journal of Spine Surgery&lt;/secondary-title&gt;&lt;/titles&gt;&lt;pages&gt;352-361&lt;/pages&gt;&lt;volume&gt;12&lt;/volume&gt;&lt;number&gt;3&lt;/number&gt;&lt;dates&gt;&lt;year&gt;2018&lt;/year&gt;&lt;/dates&gt;&lt;urls&gt;&lt;related-urls&gt;&lt;url&gt;https://www.ijssurgery.com/content/ijss/12/3/352.full.pdf&lt;/url&gt;&lt;/related-urls&gt;&lt;/urls&gt;&lt;electronic-resource-num&gt;10.14444/5041&lt;/electronic-resource-num&gt;&lt;/record&gt;&lt;/Cite&gt;&lt;/EndNote&gt;</w:instrText>
      </w:r>
      <w:r w:rsidR="00A520AB">
        <w:fldChar w:fldCharType="separate"/>
      </w:r>
      <w:r w:rsidR="00057DBE">
        <w:rPr>
          <w:noProof/>
        </w:rPr>
        <w:t>[92]</w:t>
      </w:r>
      <w:r w:rsidR="00A520AB">
        <w:fldChar w:fldCharType="end"/>
      </w:r>
      <w:r>
        <w:t>.</w:t>
      </w:r>
    </w:p>
    <w:p w:rsidR="00580B6A" w:rsidRDefault="00580B6A">
      <w:pPr>
        <w:spacing w:before="0" w:line="240" w:lineRule="auto"/>
        <w:ind w:firstLine="0"/>
        <w:jc w:val="left"/>
        <w:rPr>
          <w:rFonts w:eastAsia="Calibri"/>
          <w:b/>
          <w:szCs w:val="28"/>
          <w:lang w:eastAsia="x-none"/>
        </w:rPr>
      </w:pPr>
      <w:r>
        <w:br w:type="page"/>
      </w:r>
    </w:p>
    <w:p w:rsidR="0058055C" w:rsidRPr="00F41517" w:rsidRDefault="00580B6A" w:rsidP="00062249">
      <w:pPr>
        <w:pStyle w:val="a"/>
        <w:spacing w:after="0"/>
      </w:pPr>
      <w:bookmarkStart w:id="163" w:name="_Toc47003532"/>
      <w:bookmarkStart w:id="164" w:name="_Toc57019120"/>
      <w:r w:rsidRPr="00F41517">
        <w:lastRenderedPageBreak/>
        <w:t xml:space="preserve">CHƯƠNG </w:t>
      </w:r>
      <w:r w:rsidR="0058055C" w:rsidRPr="00F41517">
        <w:t>2</w:t>
      </w:r>
      <w:bookmarkEnd w:id="158"/>
      <w:bookmarkEnd w:id="159"/>
      <w:bookmarkEnd w:id="163"/>
      <w:bookmarkEnd w:id="164"/>
    </w:p>
    <w:p w:rsidR="00D946D5" w:rsidRPr="00F41517" w:rsidRDefault="00D946D5" w:rsidP="00062249">
      <w:pPr>
        <w:pStyle w:val="a"/>
      </w:pPr>
      <w:bookmarkStart w:id="165" w:name="_Toc34066798"/>
      <w:bookmarkStart w:id="166" w:name="_Toc57019121"/>
      <w:r w:rsidRPr="00F41517">
        <w:t>ĐỐI TƯỢNG VÀ PHƯƠNG PHÁP NGHIÊN CỨU</w:t>
      </w:r>
      <w:bookmarkEnd w:id="160"/>
      <w:bookmarkEnd w:id="165"/>
      <w:bookmarkEnd w:id="166"/>
    </w:p>
    <w:p w:rsidR="00D946D5" w:rsidRPr="006A1197" w:rsidRDefault="00D946D5" w:rsidP="00456BA7">
      <w:pPr>
        <w:pStyle w:val="a1"/>
        <w:spacing w:line="372" w:lineRule="auto"/>
      </w:pPr>
      <w:bookmarkStart w:id="167" w:name="_Toc24799388"/>
      <w:bookmarkStart w:id="168" w:name="_Toc34066799"/>
      <w:bookmarkStart w:id="169" w:name="_Toc57019122"/>
      <w:r w:rsidRPr="006A1197">
        <w:t xml:space="preserve">2.1. </w:t>
      </w:r>
      <w:r w:rsidR="00BE78D3" w:rsidRPr="006A1197">
        <w:t>Đối tượng nghiên cứu</w:t>
      </w:r>
      <w:bookmarkEnd w:id="167"/>
      <w:bookmarkEnd w:id="168"/>
      <w:bookmarkEnd w:id="169"/>
    </w:p>
    <w:p w:rsidR="00AB38E8" w:rsidRPr="00A520AB" w:rsidRDefault="005F375C" w:rsidP="00456BA7">
      <w:pPr>
        <w:widowControl w:val="0"/>
        <w:spacing w:before="0" w:line="372" w:lineRule="auto"/>
        <w:ind w:firstLine="851"/>
        <w:rPr>
          <w:iCs/>
          <w:szCs w:val="28"/>
        </w:rPr>
      </w:pPr>
      <w:r w:rsidRPr="00A520AB">
        <w:rPr>
          <w:szCs w:val="28"/>
        </w:rPr>
        <w:t>Đối tượng nghiên cứu gồ</w:t>
      </w:r>
      <w:r w:rsidR="00FF30B5" w:rsidRPr="00A520AB">
        <w:rPr>
          <w:szCs w:val="28"/>
        </w:rPr>
        <w:t xml:space="preserve">m </w:t>
      </w:r>
      <w:r w:rsidR="00F41517" w:rsidRPr="00A520AB">
        <w:rPr>
          <w:szCs w:val="28"/>
        </w:rPr>
        <w:t>46</w:t>
      </w:r>
      <w:r w:rsidR="00FF30B5" w:rsidRPr="00A520AB">
        <w:rPr>
          <w:szCs w:val="28"/>
        </w:rPr>
        <w:t xml:space="preserve"> </w:t>
      </w:r>
      <w:r w:rsidR="009979DF">
        <w:rPr>
          <w:szCs w:val="28"/>
        </w:rPr>
        <w:t>NB</w:t>
      </w:r>
      <w:r w:rsidR="005F24E5" w:rsidRPr="00A520AB">
        <w:rPr>
          <w:szCs w:val="28"/>
        </w:rPr>
        <w:t xml:space="preserve"> được </w:t>
      </w:r>
      <w:r w:rsidR="00D946D5" w:rsidRPr="00A520AB">
        <w:rPr>
          <w:szCs w:val="28"/>
        </w:rPr>
        <w:t xml:space="preserve">chẩn đoán xác định </w:t>
      </w:r>
      <w:r w:rsidRPr="00A520AB">
        <w:rPr>
          <w:szCs w:val="28"/>
        </w:rPr>
        <w:t xml:space="preserve">thoát vị đĩa đệm 1 tầng </w:t>
      </w:r>
      <w:r w:rsidR="00833F2F">
        <w:rPr>
          <w:szCs w:val="28"/>
        </w:rPr>
        <w:t>CSC</w:t>
      </w:r>
      <w:r w:rsidR="00D946D5" w:rsidRPr="00A520AB">
        <w:rPr>
          <w:szCs w:val="28"/>
        </w:rPr>
        <w:t xml:space="preserve"> và được phẫu thuật thay đĩa đệm nhân tạo </w:t>
      </w:r>
      <w:r w:rsidR="00833F2F">
        <w:rPr>
          <w:szCs w:val="28"/>
        </w:rPr>
        <w:t>CSC</w:t>
      </w:r>
      <w:r w:rsidRPr="00A520AB">
        <w:rPr>
          <w:szCs w:val="28"/>
        </w:rPr>
        <w:t xml:space="preserve"> bằng</w:t>
      </w:r>
      <w:r w:rsidR="007D0963" w:rsidRPr="00A520AB">
        <w:rPr>
          <w:szCs w:val="28"/>
        </w:rPr>
        <w:t xml:space="preserve"> loại đĩa đệm </w:t>
      </w:r>
      <w:r w:rsidR="007D0963" w:rsidRPr="00A520AB">
        <w:rPr>
          <w:iCs/>
          <w:szCs w:val="28"/>
        </w:rPr>
        <w:t>Discocerv</w:t>
      </w:r>
      <w:r w:rsidR="007D0963" w:rsidRPr="00A520AB">
        <w:rPr>
          <w:iCs/>
          <w:szCs w:val="28"/>
          <w:vertAlign w:val="superscript"/>
        </w:rPr>
        <w:t>TM</w:t>
      </w:r>
      <w:r w:rsidR="007D0963" w:rsidRPr="00A520AB">
        <w:rPr>
          <w:iCs/>
          <w:szCs w:val="28"/>
        </w:rPr>
        <w:t xml:space="preserve"> </w:t>
      </w:r>
      <w:r w:rsidRPr="00A520AB">
        <w:rPr>
          <w:iCs/>
          <w:szCs w:val="28"/>
        </w:rPr>
        <w:t xml:space="preserve"> </w:t>
      </w:r>
      <w:r w:rsidRPr="00A520AB">
        <w:rPr>
          <w:szCs w:val="28"/>
        </w:rPr>
        <w:t>trong thời gian</w:t>
      </w:r>
      <w:r w:rsidR="00AB38E8" w:rsidRPr="00A520AB">
        <w:rPr>
          <w:szCs w:val="28"/>
        </w:rPr>
        <w:t xml:space="preserve"> từ</w:t>
      </w:r>
      <w:r w:rsidRPr="00A520AB">
        <w:rPr>
          <w:szCs w:val="28"/>
        </w:rPr>
        <w:t xml:space="preserve"> tháng 1</w:t>
      </w:r>
      <w:r w:rsidR="00AB38E8" w:rsidRPr="00A520AB">
        <w:rPr>
          <w:szCs w:val="28"/>
        </w:rPr>
        <w:t>1 năm 20</w:t>
      </w:r>
      <w:r w:rsidRPr="00A520AB">
        <w:rPr>
          <w:szCs w:val="28"/>
        </w:rPr>
        <w:t>11</w:t>
      </w:r>
      <w:r w:rsidR="00AB38E8" w:rsidRPr="00A520AB">
        <w:rPr>
          <w:szCs w:val="28"/>
        </w:rPr>
        <w:t xml:space="preserve"> đến tháng </w:t>
      </w:r>
      <w:r w:rsidRPr="00A520AB">
        <w:rPr>
          <w:szCs w:val="28"/>
        </w:rPr>
        <w:t>12</w:t>
      </w:r>
      <w:r w:rsidR="00AB38E8" w:rsidRPr="00A520AB">
        <w:rPr>
          <w:szCs w:val="28"/>
        </w:rPr>
        <w:t xml:space="preserve"> năm 201</w:t>
      </w:r>
      <w:r w:rsidRPr="00A520AB">
        <w:rPr>
          <w:szCs w:val="28"/>
        </w:rPr>
        <w:t>6</w:t>
      </w:r>
      <w:r w:rsidR="00AB38E8" w:rsidRPr="00A520AB">
        <w:rPr>
          <w:szCs w:val="28"/>
        </w:rPr>
        <w:t xml:space="preserve"> tại khoa Phẫu thuật </w:t>
      </w:r>
      <w:r w:rsidRPr="00A520AB">
        <w:rPr>
          <w:szCs w:val="28"/>
        </w:rPr>
        <w:t>thần kinh,</w:t>
      </w:r>
      <w:r w:rsidR="00AB38E8" w:rsidRPr="00A520AB">
        <w:rPr>
          <w:szCs w:val="28"/>
        </w:rPr>
        <w:t xml:space="preserve"> </w:t>
      </w:r>
      <w:r w:rsidRPr="00A520AB">
        <w:rPr>
          <w:szCs w:val="28"/>
        </w:rPr>
        <w:t>Bệnh viện Quân y 175.</w:t>
      </w:r>
    </w:p>
    <w:p w:rsidR="00520790" w:rsidRPr="006A1197" w:rsidRDefault="00D946D5" w:rsidP="00456BA7">
      <w:pPr>
        <w:pStyle w:val="a2"/>
        <w:spacing w:line="372" w:lineRule="auto"/>
        <w:rPr>
          <w:lang w:val="sv-SE"/>
        </w:rPr>
      </w:pPr>
      <w:bookmarkStart w:id="170" w:name="_Toc24799389"/>
      <w:bookmarkStart w:id="171" w:name="_Toc34066800"/>
      <w:bookmarkStart w:id="172" w:name="_Toc57019123"/>
      <w:r w:rsidRPr="006A1197">
        <w:t xml:space="preserve">2.1.1. </w:t>
      </w:r>
      <w:bookmarkStart w:id="173" w:name="_Toc336941364"/>
      <w:r w:rsidRPr="006A1197">
        <w:t xml:space="preserve">Tiêu chuẩn chọn </w:t>
      </w:r>
      <w:r w:rsidR="00835929" w:rsidRPr="006A1197">
        <w:t>người bệnh</w:t>
      </w:r>
      <w:bookmarkEnd w:id="170"/>
      <w:bookmarkEnd w:id="171"/>
      <w:bookmarkEnd w:id="172"/>
      <w:bookmarkEnd w:id="173"/>
    </w:p>
    <w:p w:rsidR="00A33E93" w:rsidRPr="006A1197" w:rsidRDefault="00520790" w:rsidP="00456BA7">
      <w:pPr>
        <w:widowControl w:val="0"/>
        <w:autoSpaceDE w:val="0"/>
        <w:autoSpaceDN w:val="0"/>
        <w:adjustRightInd w:val="0"/>
        <w:spacing w:before="0" w:line="372" w:lineRule="auto"/>
        <w:ind w:firstLine="851"/>
        <w:rPr>
          <w:szCs w:val="28"/>
          <w:lang w:val="sv-SE"/>
        </w:rPr>
      </w:pPr>
      <w:r w:rsidRPr="006A1197">
        <w:rPr>
          <w:bCs/>
          <w:spacing w:val="-2"/>
          <w:szCs w:val="28"/>
        </w:rPr>
        <w:t xml:space="preserve">Bao gồm các </w:t>
      </w:r>
      <w:bookmarkStart w:id="174" w:name="OLE_LINK23"/>
      <w:bookmarkStart w:id="175" w:name="OLE_LINK24"/>
      <w:r w:rsidR="009979DF">
        <w:rPr>
          <w:bCs/>
          <w:spacing w:val="-2"/>
          <w:szCs w:val="28"/>
        </w:rPr>
        <w:t>NB</w:t>
      </w:r>
      <w:r w:rsidRPr="006A1197">
        <w:rPr>
          <w:bCs/>
          <w:spacing w:val="-2"/>
          <w:szCs w:val="28"/>
        </w:rPr>
        <w:t xml:space="preserve"> </w:t>
      </w:r>
      <w:r w:rsidR="005F375C" w:rsidRPr="006A1197">
        <w:rPr>
          <w:bCs/>
          <w:spacing w:val="-2"/>
          <w:szCs w:val="28"/>
        </w:rPr>
        <w:t>đ</w:t>
      </w:r>
      <w:r w:rsidRPr="006A1197">
        <w:rPr>
          <w:szCs w:val="28"/>
          <w:lang w:val="sv-SE"/>
        </w:rPr>
        <w:t>ược chẩn đoán xác đị</w:t>
      </w:r>
      <w:r w:rsidR="00A33E93" w:rsidRPr="006A1197">
        <w:rPr>
          <w:szCs w:val="28"/>
          <w:lang w:val="sv-SE"/>
        </w:rPr>
        <w:t xml:space="preserve">nh TVĐĐCSC </w:t>
      </w:r>
      <w:r w:rsidR="005F375C" w:rsidRPr="006A1197">
        <w:rPr>
          <w:szCs w:val="28"/>
          <w:lang w:val="sv-SE"/>
        </w:rPr>
        <w:t>m</w:t>
      </w:r>
      <w:r w:rsidRPr="006A1197">
        <w:rPr>
          <w:szCs w:val="28"/>
          <w:lang w:val="sv-SE"/>
        </w:rPr>
        <w:t>ột tầ</w:t>
      </w:r>
      <w:r w:rsidR="005F375C" w:rsidRPr="006A1197">
        <w:rPr>
          <w:szCs w:val="28"/>
          <w:lang w:val="sv-SE"/>
        </w:rPr>
        <w:t>ng dựa trên tiêu chuẩn</w:t>
      </w:r>
      <w:r w:rsidRPr="006A1197">
        <w:rPr>
          <w:szCs w:val="28"/>
          <w:lang w:val="sv-SE"/>
        </w:rPr>
        <w:t xml:space="preserve"> lâm sàng và hình ả</w:t>
      </w:r>
      <w:r w:rsidR="00270B4F" w:rsidRPr="006A1197">
        <w:rPr>
          <w:szCs w:val="28"/>
          <w:lang w:val="sv-SE"/>
        </w:rPr>
        <w:t xml:space="preserve">nh </w:t>
      </w:r>
      <w:r w:rsidR="005B2A27">
        <w:rPr>
          <w:szCs w:val="28"/>
          <w:lang w:val="sv-SE"/>
        </w:rPr>
        <w:t>CHT</w:t>
      </w:r>
      <w:r w:rsidR="00A33E93" w:rsidRPr="006A1197">
        <w:rPr>
          <w:szCs w:val="28"/>
          <w:lang w:val="sv-SE"/>
        </w:rPr>
        <w:t>:</w:t>
      </w:r>
      <w:bookmarkEnd w:id="174"/>
      <w:bookmarkEnd w:id="175"/>
    </w:p>
    <w:p w:rsidR="00B373D8" w:rsidRPr="006A1197" w:rsidRDefault="00A33E93" w:rsidP="00456BA7">
      <w:pPr>
        <w:widowControl w:val="0"/>
        <w:autoSpaceDE w:val="0"/>
        <w:autoSpaceDN w:val="0"/>
        <w:adjustRightInd w:val="0"/>
        <w:spacing w:before="0" w:line="372" w:lineRule="auto"/>
        <w:ind w:firstLine="851"/>
        <w:rPr>
          <w:szCs w:val="28"/>
          <w:lang w:val="sv-SE"/>
        </w:rPr>
      </w:pPr>
      <w:r w:rsidRPr="006A1197">
        <w:rPr>
          <w:szCs w:val="28"/>
          <w:lang w:val="sv-SE"/>
        </w:rPr>
        <w:t>-</w:t>
      </w:r>
      <w:r w:rsidRPr="006A1197">
        <w:rPr>
          <w:lang w:val="sv-SE"/>
        </w:rPr>
        <w:t xml:space="preserve"> </w:t>
      </w:r>
      <w:r w:rsidRPr="006A1197">
        <w:rPr>
          <w:szCs w:val="28"/>
          <w:lang w:val="sv-SE"/>
        </w:rPr>
        <w:t>Điều trị nội khoa tích cự</w:t>
      </w:r>
      <w:r w:rsidR="00CB5C6C">
        <w:rPr>
          <w:szCs w:val="28"/>
          <w:lang w:val="sv-SE"/>
        </w:rPr>
        <w:t>c</w:t>
      </w:r>
      <w:r w:rsidR="008326A5" w:rsidRPr="008326A5">
        <w:rPr>
          <w:szCs w:val="28"/>
          <w:lang w:val="sv-SE"/>
        </w:rPr>
        <w:t xml:space="preserve"> </w:t>
      </w:r>
      <w:r w:rsidR="008326A5" w:rsidRPr="00A33E93">
        <w:rPr>
          <w:szCs w:val="28"/>
          <w:lang w:val="sv-SE"/>
        </w:rPr>
        <w:t>trong 6 tuầ</w:t>
      </w:r>
      <w:r w:rsidR="008326A5">
        <w:rPr>
          <w:szCs w:val="28"/>
          <w:lang w:val="sv-SE"/>
        </w:rPr>
        <w:t>n</w:t>
      </w:r>
      <w:r w:rsidRPr="006A1197">
        <w:rPr>
          <w:szCs w:val="28"/>
          <w:lang w:val="sv-SE"/>
        </w:rPr>
        <w:t xml:space="preserve"> đúng phác đồ không kết quả</w:t>
      </w:r>
      <w:r w:rsidR="008326A5" w:rsidRPr="008D0824">
        <w:rPr>
          <w:szCs w:val="28"/>
          <w:lang w:val="sv-SE"/>
        </w:rPr>
        <w:t xml:space="preserve"> hoặc trong thời gian điều trị các triệu chứng tăng nặng lên.</w:t>
      </w:r>
    </w:p>
    <w:p w:rsidR="005F375C" w:rsidRPr="006A1197" w:rsidRDefault="00A33E93" w:rsidP="00456BA7">
      <w:pPr>
        <w:widowControl w:val="0"/>
        <w:spacing w:before="0" w:line="372" w:lineRule="auto"/>
        <w:ind w:firstLine="851"/>
        <w:rPr>
          <w:spacing w:val="-4"/>
          <w:szCs w:val="28"/>
          <w:vertAlign w:val="superscript"/>
          <w:lang w:val="sv-SE"/>
        </w:rPr>
      </w:pPr>
      <w:bookmarkStart w:id="176" w:name="_Toc24450681"/>
      <w:bookmarkStart w:id="177" w:name="_Toc24450777"/>
      <w:r w:rsidRPr="006A1197">
        <w:rPr>
          <w:spacing w:val="-4"/>
          <w:szCs w:val="28"/>
          <w:lang w:val="sv-SE"/>
        </w:rPr>
        <w:t>-</w:t>
      </w:r>
      <w:r w:rsidR="005F375C" w:rsidRPr="006A1197">
        <w:rPr>
          <w:spacing w:val="-4"/>
          <w:szCs w:val="28"/>
          <w:lang w:val="sv-SE"/>
        </w:rPr>
        <w:t xml:space="preserve"> </w:t>
      </w:r>
      <w:r w:rsidR="00520790" w:rsidRPr="006A1197">
        <w:rPr>
          <w:spacing w:val="-4"/>
          <w:szCs w:val="28"/>
          <w:lang w:val="sv-SE"/>
        </w:rPr>
        <w:t xml:space="preserve">Được tiến hành phẫu thuật thay đĩa đệm nhân tạo CSC </w:t>
      </w:r>
      <w:r w:rsidR="005F375C" w:rsidRPr="006A1197">
        <w:rPr>
          <w:spacing w:val="-4"/>
          <w:szCs w:val="28"/>
          <w:lang w:val="sv-SE"/>
        </w:rPr>
        <w:t>loại Discocery</w:t>
      </w:r>
      <w:r w:rsidR="005F375C" w:rsidRPr="006A1197">
        <w:rPr>
          <w:spacing w:val="-4"/>
          <w:szCs w:val="28"/>
          <w:vertAlign w:val="superscript"/>
          <w:lang w:val="sv-SE"/>
        </w:rPr>
        <w:t>TM</w:t>
      </w:r>
      <w:bookmarkEnd w:id="176"/>
      <w:bookmarkEnd w:id="177"/>
      <w:r w:rsidR="00E95F02">
        <w:rPr>
          <w:spacing w:val="-4"/>
          <w:szCs w:val="28"/>
          <w:vertAlign w:val="superscript"/>
          <w:lang w:val="sv-SE"/>
        </w:rPr>
        <w:t xml:space="preserve"> </w:t>
      </w:r>
    </w:p>
    <w:p w:rsidR="005F375C" w:rsidRPr="008D0824" w:rsidRDefault="005F375C" w:rsidP="00456BA7">
      <w:pPr>
        <w:widowControl w:val="0"/>
        <w:spacing w:before="0" w:line="372" w:lineRule="auto"/>
        <w:ind w:firstLine="851"/>
        <w:rPr>
          <w:szCs w:val="28"/>
          <w:lang w:val="sv-SE"/>
        </w:rPr>
      </w:pPr>
      <w:bookmarkStart w:id="178" w:name="_Toc24450682"/>
      <w:bookmarkStart w:id="179" w:name="_Toc24450778"/>
      <w:r w:rsidRPr="006A1197">
        <w:rPr>
          <w:szCs w:val="28"/>
          <w:lang w:val="sv-SE"/>
        </w:rPr>
        <w:t xml:space="preserve">- </w:t>
      </w:r>
      <w:r w:rsidR="00835929" w:rsidRPr="006A1197">
        <w:rPr>
          <w:szCs w:val="28"/>
          <w:lang w:val="sv-SE"/>
        </w:rPr>
        <w:t>Người bệnh</w:t>
      </w:r>
      <w:r w:rsidRPr="006A1197">
        <w:rPr>
          <w:szCs w:val="28"/>
          <w:lang w:val="sv-SE"/>
        </w:rPr>
        <w:t xml:space="preserve"> được theo dõi, đánh giá kết quả điều trị khi ra viện, khám lại tại các thời điểm </w:t>
      </w:r>
      <w:bookmarkEnd w:id="178"/>
      <w:bookmarkEnd w:id="179"/>
      <w:r w:rsidR="00FF30B5" w:rsidRPr="006A1197">
        <w:rPr>
          <w:szCs w:val="28"/>
          <w:lang w:val="vi-VN"/>
        </w:rPr>
        <w:t>sau 6 tháng, 12 tháng</w:t>
      </w:r>
      <w:r w:rsidR="001F0D43" w:rsidRPr="008D0824">
        <w:rPr>
          <w:szCs w:val="28"/>
          <w:lang w:val="sv-SE"/>
        </w:rPr>
        <w:t>.</w:t>
      </w:r>
    </w:p>
    <w:p w:rsidR="005F375C" w:rsidRPr="008D0824" w:rsidRDefault="005F375C" w:rsidP="00456BA7">
      <w:pPr>
        <w:widowControl w:val="0"/>
        <w:spacing w:before="0" w:line="372" w:lineRule="auto"/>
        <w:ind w:firstLine="851"/>
        <w:rPr>
          <w:szCs w:val="28"/>
          <w:lang w:val="sv-SE"/>
        </w:rPr>
      </w:pPr>
      <w:bookmarkStart w:id="180" w:name="_Toc24450683"/>
      <w:bookmarkStart w:id="181" w:name="_Toc24450779"/>
      <w:r w:rsidRPr="006A1197">
        <w:rPr>
          <w:szCs w:val="28"/>
          <w:lang w:val="vi-VN"/>
        </w:rPr>
        <w:t xml:space="preserve">- </w:t>
      </w:r>
      <w:bookmarkEnd w:id="180"/>
      <w:bookmarkEnd w:id="181"/>
      <w:r w:rsidR="009979DF">
        <w:rPr>
          <w:szCs w:val="28"/>
          <w:lang w:val="vi-VN"/>
        </w:rPr>
        <w:t>NB</w:t>
      </w:r>
      <w:r w:rsidR="00750C74" w:rsidRPr="006A1197">
        <w:rPr>
          <w:szCs w:val="28"/>
          <w:lang w:val="vi-VN"/>
        </w:rPr>
        <w:t xml:space="preserve"> trên 18 tuổi, không phân biệt giới tính</w:t>
      </w:r>
      <w:r w:rsidR="001F0D43" w:rsidRPr="008D0824">
        <w:rPr>
          <w:szCs w:val="28"/>
          <w:lang w:val="sv-SE"/>
        </w:rPr>
        <w:t>.</w:t>
      </w:r>
    </w:p>
    <w:p w:rsidR="005F375C" w:rsidRPr="008D0824" w:rsidRDefault="005F375C" w:rsidP="00456BA7">
      <w:pPr>
        <w:widowControl w:val="0"/>
        <w:spacing w:before="0" w:line="372" w:lineRule="auto"/>
        <w:ind w:firstLine="851"/>
        <w:rPr>
          <w:bCs/>
          <w:szCs w:val="28"/>
          <w:lang w:val="sv-SE"/>
        </w:rPr>
      </w:pPr>
      <w:bookmarkStart w:id="182" w:name="_Toc24450684"/>
      <w:bookmarkStart w:id="183" w:name="_Toc24450780"/>
      <w:r w:rsidRPr="006A1197">
        <w:rPr>
          <w:szCs w:val="28"/>
          <w:lang w:val="vi-VN"/>
        </w:rPr>
        <w:t>- Đồng ý tham gia nghiên cứu</w:t>
      </w:r>
      <w:bookmarkEnd w:id="182"/>
      <w:bookmarkEnd w:id="183"/>
      <w:r w:rsidR="001F0D43" w:rsidRPr="008D0824">
        <w:rPr>
          <w:szCs w:val="28"/>
          <w:lang w:val="sv-SE"/>
        </w:rPr>
        <w:t>.</w:t>
      </w:r>
    </w:p>
    <w:p w:rsidR="005F375C" w:rsidRPr="006A1197" w:rsidRDefault="00D946D5" w:rsidP="00456BA7">
      <w:pPr>
        <w:pStyle w:val="a2"/>
        <w:spacing w:line="372" w:lineRule="auto"/>
      </w:pPr>
      <w:bookmarkStart w:id="184" w:name="_Toc336941365"/>
      <w:bookmarkStart w:id="185" w:name="_Toc24799390"/>
      <w:bookmarkStart w:id="186" w:name="_Toc34066801"/>
      <w:bookmarkStart w:id="187" w:name="_Toc57019124"/>
      <w:r w:rsidRPr="006A1197">
        <w:t>2.1.2. Tiêu chuẩn loại trừ</w:t>
      </w:r>
      <w:bookmarkEnd w:id="184"/>
      <w:bookmarkEnd w:id="185"/>
      <w:bookmarkEnd w:id="186"/>
      <w:bookmarkEnd w:id="187"/>
    </w:p>
    <w:p w:rsidR="008326A5" w:rsidRPr="008D0824" w:rsidRDefault="005F375C" w:rsidP="00456BA7">
      <w:pPr>
        <w:widowControl w:val="0"/>
        <w:spacing w:before="0" w:line="372" w:lineRule="auto"/>
        <w:ind w:firstLine="0"/>
        <w:rPr>
          <w:szCs w:val="28"/>
          <w:lang w:val="sv-SE"/>
        </w:rPr>
      </w:pPr>
      <w:r w:rsidRPr="006A1197">
        <w:rPr>
          <w:szCs w:val="28"/>
          <w:lang w:val="vi-VN"/>
        </w:rPr>
        <w:tab/>
      </w:r>
      <w:r w:rsidR="00750C74" w:rsidRPr="006A1197">
        <w:rPr>
          <w:szCs w:val="28"/>
          <w:lang w:val="vi-VN"/>
        </w:rPr>
        <w:t xml:space="preserve">- </w:t>
      </w:r>
      <w:r w:rsidR="008326A5" w:rsidRPr="008D0824">
        <w:rPr>
          <w:szCs w:val="28"/>
          <w:lang w:val="sv-SE"/>
        </w:rPr>
        <w:t>Triệu chứng lâm sàng không phù hợp với hình ảnh cộng hưởng từ.</w:t>
      </w:r>
    </w:p>
    <w:p w:rsidR="00750C74" w:rsidRPr="008D0824" w:rsidRDefault="008326A5" w:rsidP="00456BA7">
      <w:pPr>
        <w:widowControl w:val="0"/>
        <w:spacing w:before="0" w:line="372" w:lineRule="auto"/>
        <w:ind w:firstLine="0"/>
        <w:rPr>
          <w:szCs w:val="28"/>
          <w:lang w:val="sv-SE"/>
        </w:rPr>
      </w:pPr>
      <w:r w:rsidRPr="008D0824">
        <w:rPr>
          <w:szCs w:val="28"/>
          <w:lang w:val="sv-SE"/>
        </w:rPr>
        <w:tab/>
        <w:t>- Có hình ảnh thoát vị đĩa đệm nhưng nguyên nhân do: vôi hóa dây chằng dọc sau, phì đại mấu khớp, phì đại dây chằng vàng làm hẹp ống sống.</w:t>
      </w:r>
    </w:p>
    <w:p w:rsidR="00D946D5" w:rsidRPr="006A1197" w:rsidRDefault="005F375C" w:rsidP="00456BA7">
      <w:pPr>
        <w:widowControl w:val="0"/>
        <w:spacing w:before="0" w:line="372" w:lineRule="auto"/>
        <w:ind w:firstLine="0"/>
        <w:rPr>
          <w:szCs w:val="28"/>
          <w:lang w:val="sv-SE"/>
        </w:rPr>
      </w:pPr>
      <w:r w:rsidRPr="006A1197">
        <w:rPr>
          <w:szCs w:val="28"/>
          <w:lang w:val="sv-SE"/>
        </w:rPr>
        <w:tab/>
        <w:t xml:space="preserve">- </w:t>
      </w:r>
      <w:r w:rsidR="009979DF">
        <w:rPr>
          <w:szCs w:val="28"/>
          <w:lang w:val="sv-SE"/>
        </w:rPr>
        <w:t>NB</w:t>
      </w:r>
      <w:r w:rsidR="005F24E5" w:rsidRPr="006A1197">
        <w:rPr>
          <w:szCs w:val="28"/>
          <w:lang w:val="sv-SE"/>
        </w:rPr>
        <w:t xml:space="preserve"> </w:t>
      </w:r>
      <w:r w:rsidR="00D946D5" w:rsidRPr="006A1197">
        <w:rPr>
          <w:szCs w:val="28"/>
          <w:lang w:val="sv-SE"/>
        </w:rPr>
        <w:t>có các bệ</w:t>
      </w:r>
      <w:r w:rsidR="006C7EFE" w:rsidRPr="006A1197">
        <w:rPr>
          <w:szCs w:val="28"/>
          <w:lang w:val="sv-SE"/>
        </w:rPr>
        <w:t>nh m</w:t>
      </w:r>
      <w:r w:rsidRPr="006A1197">
        <w:rPr>
          <w:szCs w:val="28"/>
          <w:lang w:val="sv-SE"/>
        </w:rPr>
        <w:t>ạ</w:t>
      </w:r>
      <w:r w:rsidR="006C7EFE" w:rsidRPr="006A1197">
        <w:rPr>
          <w:szCs w:val="28"/>
          <w:lang w:val="sv-SE"/>
        </w:rPr>
        <w:t>n</w:t>
      </w:r>
      <w:r w:rsidR="00D946D5" w:rsidRPr="006A1197">
        <w:rPr>
          <w:szCs w:val="28"/>
          <w:lang w:val="sv-SE"/>
        </w:rPr>
        <w:t xml:space="preserve"> tính: suy tim, suy gan, suy thận</w:t>
      </w:r>
      <w:r w:rsidRPr="006A1197">
        <w:rPr>
          <w:szCs w:val="28"/>
          <w:lang w:val="sv-SE"/>
        </w:rPr>
        <w:t xml:space="preserve"> nặng ảnh hưởng kết quả nghiên cứu</w:t>
      </w:r>
      <w:r w:rsidR="001F0D43">
        <w:rPr>
          <w:szCs w:val="28"/>
          <w:lang w:val="sv-SE"/>
        </w:rPr>
        <w:t>.</w:t>
      </w:r>
    </w:p>
    <w:p w:rsidR="00D946D5" w:rsidRPr="006A1197" w:rsidRDefault="005F375C" w:rsidP="00456BA7">
      <w:pPr>
        <w:widowControl w:val="0"/>
        <w:spacing w:before="0" w:line="372" w:lineRule="auto"/>
        <w:ind w:firstLine="851"/>
        <w:rPr>
          <w:szCs w:val="28"/>
          <w:lang w:val="sv-SE"/>
        </w:rPr>
      </w:pPr>
      <w:r w:rsidRPr="006A1197">
        <w:rPr>
          <w:szCs w:val="28"/>
          <w:lang w:val="sv-SE"/>
        </w:rPr>
        <w:t xml:space="preserve">- </w:t>
      </w:r>
      <w:r w:rsidR="00D946D5" w:rsidRPr="006A1197">
        <w:rPr>
          <w:szCs w:val="28"/>
          <w:lang w:val="sv-SE"/>
        </w:rPr>
        <w:t>Không đầy đủ hồ sơ nghiên cứu</w:t>
      </w:r>
      <w:r w:rsidR="001F0D43">
        <w:rPr>
          <w:szCs w:val="28"/>
          <w:lang w:val="sv-SE"/>
        </w:rPr>
        <w:t>.</w:t>
      </w:r>
    </w:p>
    <w:p w:rsidR="005F375C" w:rsidRPr="006A1197" w:rsidRDefault="005F375C" w:rsidP="00456BA7">
      <w:pPr>
        <w:widowControl w:val="0"/>
        <w:spacing w:before="0" w:line="372" w:lineRule="auto"/>
        <w:ind w:firstLine="851"/>
        <w:rPr>
          <w:szCs w:val="28"/>
          <w:lang w:val="sv-SE"/>
        </w:rPr>
      </w:pPr>
      <w:r w:rsidRPr="006A1197">
        <w:rPr>
          <w:szCs w:val="28"/>
          <w:lang w:val="sv-SE"/>
        </w:rPr>
        <w:t>- Không đồng ý tham gia nghiên cứu</w:t>
      </w:r>
      <w:r w:rsidR="001F0D43">
        <w:rPr>
          <w:szCs w:val="28"/>
          <w:lang w:val="sv-SE"/>
        </w:rPr>
        <w:t>.</w:t>
      </w:r>
    </w:p>
    <w:p w:rsidR="0095565F" w:rsidRDefault="0095565F">
      <w:pPr>
        <w:spacing w:before="0" w:line="240" w:lineRule="auto"/>
        <w:ind w:firstLine="0"/>
        <w:jc w:val="left"/>
        <w:rPr>
          <w:rFonts w:eastAsia="Calibri"/>
          <w:b/>
          <w:color w:val="FF0000"/>
          <w:szCs w:val="28"/>
          <w:lang w:val="x-none" w:eastAsia="x-none"/>
        </w:rPr>
      </w:pPr>
      <w:bookmarkStart w:id="188" w:name="_Toc336941366"/>
      <w:bookmarkStart w:id="189" w:name="_Toc24799391"/>
      <w:bookmarkStart w:id="190" w:name="_Toc34066802"/>
      <w:r w:rsidRPr="008D0824">
        <w:rPr>
          <w:lang w:val="sv-SE"/>
        </w:rPr>
        <w:br w:type="page"/>
      </w:r>
    </w:p>
    <w:p w:rsidR="00D946D5" w:rsidRPr="006A1197" w:rsidRDefault="00D946D5" w:rsidP="007E0395">
      <w:pPr>
        <w:pStyle w:val="a1"/>
      </w:pPr>
      <w:bookmarkStart w:id="191" w:name="_Toc57019125"/>
      <w:r w:rsidRPr="006A1197">
        <w:lastRenderedPageBreak/>
        <w:t xml:space="preserve">2.2. </w:t>
      </w:r>
      <w:bookmarkEnd w:id="188"/>
      <w:r w:rsidR="00BE78D3" w:rsidRPr="006A1197">
        <w:t>Phương pháp nghiên cứu</w:t>
      </w:r>
      <w:bookmarkEnd w:id="189"/>
      <w:bookmarkEnd w:id="190"/>
      <w:bookmarkEnd w:id="191"/>
    </w:p>
    <w:p w:rsidR="00D946D5" w:rsidRPr="006A1197" w:rsidRDefault="00D946D5" w:rsidP="007E0395">
      <w:pPr>
        <w:pStyle w:val="a2"/>
      </w:pPr>
      <w:bookmarkStart w:id="192" w:name="_Toc336941367"/>
      <w:bookmarkStart w:id="193" w:name="_Toc24799392"/>
      <w:bookmarkStart w:id="194" w:name="_Toc34066803"/>
      <w:bookmarkStart w:id="195" w:name="_Toc57019126"/>
      <w:r w:rsidRPr="006A1197">
        <w:t>2.2.1. Thiết kế nghiên cứu</w:t>
      </w:r>
      <w:bookmarkEnd w:id="192"/>
      <w:bookmarkEnd w:id="193"/>
      <w:bookmarkEnd w:id="194"/>
      <w:bookmarkEnd w:id="195"/>
    </w:p>
    <w:p w:rsidR="005F375C" w:rsidRPr="008D0824" w:rsidRDefault="005F375C" w:rsidP="007E0395">
      <w:pPr>
        <w:spacing w:before="0"/>
        <w:rPr>
          <w:spacing w:val="6"/>
          <w:szCs w:val="28"/>
          <w:lang w:val="sv-SE"/>
        </w:rPr>
      </w:pPr>
      <w:r w:rsidRPr="006A1197">
        <w:rPr>
          <w:szCs w:val="28"/>
          <w:lang w:val="sv-SE"/>
        </w:rPr>
        <w:tab/>
      </w:r>
      <w:r w:rsidRPr="008D0824">
        <w:rPr>
          <w:spacing w:val="6"/>
          <w:szCs w:val="28"/>
          <w:lang w:val="sv-SE"/>
        </w:rPr>
        <w:t xml:space="preserve">Nghiên cứu mô tả </w:t>
      </w:r>
      <w:r w:rsidR="004D3ED2" w:rsidRPr="008D0824">
        <w:rPr>
          <w:spacing w:val="6"/>
          <w:szCs w:val="28"/>
          <w:lang w:val="sv-SE"/>
        </w:rPr>
        <w:t xml:space="preserve">lâm sàng </w:t>
      </w:r>
      <w:r w:rsidRPr="008D0824">
        <w:rPr>
          <w:spacing w:val="6"/>
          <w:szCs w:val="28"/>
          <w:lang w:val="sv-SE"/>
        </w:rPr>
        <w:t>tiến cứu</w:t>
      </w:r>
      <w:r w:rsidR="004D3ED2" w:rsidRPr="008D0824">
        <w:rPr>
          <w:spacing w:val="6"/>
          <w:szCs w:val="28"/>
          <w:lang w:val="sv-SE"/>
        </w:rPr>
        <w:t xml:space="preserve"> cắt ngang</w:t>
      </w:r>
      <w:r w:rsidRPr="008D0824">
        <w:rPr>
          <w:spacing w:val="6"/>
          <w:szCs w:val="28"/>
          <w:lang w:val="sv-SE"/>
        </w:rPr>
        <w:t>,</w:t>
      </w:r>
      <w:r w:rsidR="004D3ED2" w:rsidRPr="008D0824">
        <w:rPr>
          <w:spacing w:val="6"/>
          <w:szCs w:val="28"/>
          <w:lang w:val="sv-SE"/>
        </w:rPr>
        <w:t xml:space="preserve"> </w:t>
      </w:r>
      <w:r w:rsidRPr="008D0824">
        <w:rPr>
          <w:spacing w:val="6"/>
          <w:szCs w:val="28"/>
          <w:lang w:val="sv-SE"/>
        </w:rPr>
        <w:t>theo dõi dọc</w:t>
      </w:r>
      <w:r w:rsidR="00252689" w:rsidRPr="008D0824">
        <w:rPr>
          <w:spacing w:val="6"/>
          <w:szCs w:val="28"/>
          <w:lang w:val="sv-SE"/>
        </w:rPr>
        <w:t>, có can thiệp.</w:t>
      </w:r>
    </w:p>
    <w:p w:rsidR="005F375C" w:rsidRPr="006A1197" w:rsidRDefault="005F375C" w:rsidP="007E0395">
      <w:pPr>
        <w:pStyle w:val="a2"/>
      </w:pPr>
      <w:bookmarkStart w:id="196" w:name="_Toc313811225"/>
      <w:bookmarkStart w:id="197" w:name="_Toc13587574"/>
      <w:bookmarkStart w:id="198" w:name="_Toc24799393"/>
      <w:bookmarkStart w:id="199" w:name="_Toc34066804"/>
      <w:bookmarkStart w:id="200" w:name="_Toc57019127"/>
      <w:r w:rsidRPr="006A1197">
        <w:t>2.2.</w:t>
      </w:r>
      <w:r w:rsidR="00BE78D3" w:rsidRPr="006A1197">
        <w:t>2</w:t>
      </w:r>
      <w:r w:rsidRPr="006A1197">
        <w:t xml:space="preserve">. </w:t>
      </w:r>
      <w:bookmarkEnd w:id="196"/>
      <w:bookmarkEnd w:id="197"/>
      <w:r w:rsidR="00BE78D3" w:rsidRPr="006A1197">
        <w:t>Các bước tiến hành</w:t>
      </w:r>
      <w:bookmarkEnd w:id="198"/>
      <w:bookmarkEnd w:id="199"/>
      <w:bookmarkEnd w:id="200"/>
    </w:p>
    <w:p w:rsidR="00BE78D3" w:rsidRPr="008D0824" w:rsidRDefault="00BE78D3" w:rsidP="007E0395">
      <w:pPr>
        <w:pStyle w:val="a3"/>
        <w:rPr>
          <w:i w:val="0"/>
          <w:lang w:val="sv-SE"/>
        </w:rPr>
      </w:pPr>
      <w:bookmarkStart w:id="201" w:name="_Toc336941368"/>
      <w:bookmarkStart w:id="202" w:name="_Toc24799394"/>
      <w:r w:rsidRPr="006A1197">
        <w:t>2.2.2.1. Cỡ mẫu</w:t>
      </w:r>
      <w:bookmarkEnd w:id="201"/>
      <w:bookmarkEnd w:id="202"/>
    </w:p>
    <w:p w:rsidR="00DD67E4" w:rsidRPr="008D0824" w:rsidRDefault="00C2191C" w:rsidP="00C2191C">
      <w:pPr>
        <w:widowControl w:val="0"/>
        <w:spacing w:before="0"/>
        <w:ind w:firstLine="0"/>
        <w:rPr>
          <w:szCs w:val="28"/>
          <w:lang w:val="sv-SE"/>
        </w:rPr>
      </w:pPr>
      <w:r w:rsidRPr="008D0824">
        <w:rPr>
          <w:szCs w:val="28"/>
          <w:lang w:val="sv-SE"/>
        </w:rPr>
        <w:tab/>
      </w:r>
      <w:r w:rsidR="00DD67E4" w:rsidRPr="008D0824">
        <w:rPr>
          <w:szCs w:val="28"/>
          <w:lang w:val="sv-SE"/>
        </w:rPr>
        <w:t>- Cỡ mẫu: được tính theo công thức.</w:t>
      </w:r>
    </w:p>
    <w:p w:rsidR="00DD67E4" w:rsidRPr="008D0824" w:rsidRDefault="00DD67E4" w:rsidP="00C2191C">
      <w:pPr>
        <w:widowControl w:val="0"/>
        <w:spacing w:before="0"/>
        <w:ind w:firstLine="720"/>
        <w:jc w:val="center"/>
        <w:rPr>
          <w:szCs w:val="28"/>
          <w:lang w:val="sv-SE"/>
        </w:rPr>
      </w:pPr>
      <w:r w:rsidRPr="008D0824">
        <w:rPr>
          <w:szCs w:val="28"/>
          <w:lang w:val="sv-SE"/>
        </w:rPr>
        <w:t xml:space="preserve">n = </w:t>
      </w:r>
      <w:r w:rsidR="004F2967" w:rsidRPr="009D2ADF">
        <w:rPr>
          <w:position w:val="-24"/>
          <w:szCs w:val="28"/>
        </w:rPr>
        <w:object w:dxaOrig="1560" w:dyaOrig="6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4.25pt;height:43pt" o:ole="">
            <v:imagedata r:id="rId31" o:title=""/>
          </v:shape>
          <o:OLEObject Type="Embed" ProgID="Equation.3" ShapeID="_x0000_i1025" DrawAspect="Content" ObjectID="_1667672055" r:id="rId32"/>
        </w:object>
      </w:r>
    </w:p>
    <w:p w:rsidR="00DD67E4" w:rsidRPr="008D0824" w:rsidRDefault="00DD67E4" w:rsidP="00C2191C">
      <w:pPr>
        <w:widowControl w:val="0"/>
        <w:spacing w:before="0"/>
        <w:ind w:firstLine="851"/>
        <w:rPr>
          <w:szCs w:val="28"/>
          <w:lang w:val="sv-SE"/>
        </w:rPr>
      </w:pPr>
      <w:r w:rsidRPr="008D0824">
        <w:rPr>
          <w:szCs w:val="28"/>
          <w:lang w:val="sv-SE"/>
        </w:rPr>
        <w:t xml:space="preserve">Trong </w:t>
      </w:r>
      <w:r w:rsidRPr="008D0824">
        <w:rPr>
          <w:rFonts w:hint="eastAsia"/>
          <w:szCs w:val="28"/>
          <w:lang w:val="sv-SE"/>
        </w:rPr>
        <w:t>đ</w:t>
      </w:r>
      <w:r w:rsidRPr="008D0824">
        <w:rPr>
          <w:szCs w:val="28"/>
          <w:lang w:val="sv-SE"/>
        </w:rPr>
        <w:t>ó:</w:t>
      </w:r>
    </w:p>
    <w:p w:rsidR="00DD67E4" w:rsidRPr="008D0824" w:rsidRDefault="00DD67E4" w:rsidP="00C2191C">
      <w:pPr>
        <w:widowControl w:val="0"/>
        <w:spacing w:before="0"/>
        <w:ind w:firstLine="851"/>
        <w:rPr>
          <w:szCs w:val="28"/>
          <w:lang w:val="sv-SE"/>
        </w:rPr>
      </w:pPr>
      <w:r w:rsidRPr="008D0824">
        <w:rPr>
          <w:szCs w:val="28"/>
          <w:lang w:val="sv-SE"/>
        </w:rPr>
        <w:t>n: số BN cần nghiên cứu.</w:t>
      </w:r>
    </w:p>
    <w:p w:rsidR="00DD67E4" w:rsidRPr="008D0824" w:rsidRDefault="00DD67E4" w:rsidP="00C2191C">
      <w:pPr>
        <w:widowControl w:val="0"/>
        <w:spacing w:before="0"/>
        <w:ind w:firstLine="851"/>
        <w:rPr>
          <w:szCs w:val="28"/>
          <w:lang w:val="sv-SE"/>
        </w:rPr>
      </w:pPr>
      <w:r w:rsidRPr="008D0824">
        <w:rPr>
          <w:szCs w:val="28"/>
          <w:lang w:val="sv-SE"/>
        </w:rPr>
        <w:t>p: tỷ lệ thành công của phẫu thuật</w:t>
      </w:r>
      <w:r w:rsidR="00D53CEB" w:rsidRPr="008D0824">
        <w:rPr>
          <w:szCs w:val="28"/>
          <w:lang w:val="sv-SE"/>
        </w:rPr>
        <w:t xml:space="preserve"> trong nghiên cứu trước</w:t>
      </w:r>
    </w:p>
    <w:p w:rsidR="00DD67E4" w:rsidRPr="008D0824" w:rsidRDefault="00DD67E4" w:rsidP="00C2191C">
      <w:pPr>
        <w:widowControl w:val="0"/>
        <w:spacing w:before="0"/>
        <w:ind w:firstLine="851"/>
        <w:rPr>
          <w:szCs w:val="28"/>
          <w:lang w:val="sv-SE"/>
        </w:rPr>
      </w:pPr>
      <w:r w:rsidRPr="000B3500">
        <w:rPr>
          <w:szCs w:val="28"/>
        </w:rPr>
        <w:object w:dxaOrig="620" w:dyaOrig="360">
          <v:shape id="_x0000_i1026" type="#_x0000_t75" style="width:35.45pt;height:20.4pt" o:ole="">
            <v:imagedata r:id="rId33" o:title=""/>
          </v:shape>
          <o:OLEObject Type="Embed" ProgID="Equation.3" ShapeID="_x0000_i1026" DrawAspect="Content" ObjectID="_1667672056" r:id="rId34"/>
        </w:object>
      </w:r>
      <w:r w:rsidRPr="008D0824">
        <w:rPr>
          <w:szCs w:val="28"/>
          <w:lang w:val="sv-SE"/>
        </w:rPr>
        <w:t>: hệ số tin cậy ở mức xác suất 95% là 1,96.</w:t>
      </w:r>
    </w:p>
    <w:p w:rsidR="00DD67E4" w:rsidRPr="008D0824" w:rsidRDefault="00DD67E4" w:rsidP="00C2191C">
      <w:pPr>
        <w:widowControl w:val="0"/>
        <w:spacing w:before="0"/>
        <w:ind w:firstLine="851"/>
        <w:rPr>
          <w:szCs w:val="28"/>
          <w:lang w:val="sv-SE"/>
        </w:rPr>
      </w:pPr>
      <w:r w:rsidRPr="008D0824">
        <w:rPr>
          <w:szCs w:val="28"/>
          <w:lang w:val="sv-SE"/>
        </w:rPr>
        <w:t>d: độ chính xác tuyệt đối của p</w:t>
      </w:r>
    </w:p>
    <w:p w:rsidR="00AE5BE8" w:rsidRPr="008D0824" w:rsidRDefault="00AE5BE8" w:rsidP="00C2191C">
      <w:pPr>
        <w:widowControl w:val="0"/>
        <w:spacing w:before="0"/>
        <w:ind w:firstLine="851"/>
        <w:rPr>
          <w:szCs w:val="28"/>
          <w:lang w:val="sv-SE"/>
        </w:rPr>
      </w:pPr>
      <w:r>
        <w:rPr>
          <w:lang w:val="sv-SE"/>
        </w:rPr>
        <w:t xml:space="preserve">NC sử dụng phương pháp </w:t>
      </w:r>
      <w:r w:rsidRPr="00AE5BE8">
        <w:rPr>
          <w:lang w:val="sv-SE"/>
        </w:rPr>
        <w:t>l</w:t>
      </w:r>
      <w:r w:rsidRPr="008D0824">
        <w:rPr>
          <w:lang w:val="sv-SE"/>
        </w:rPr>
        <w:t>ựa chọn cỡ mẫu thuận tiện. Tất cả các bệnh nhân thỏa mãn tiêu chuẩn lựa chọn và tiêu chuẩn loại trừ trong thời gian nghiên cứu được đưa vào nghiên cứu.</w:t>
      </w:r>
    </w:p>
    <w:p w:rsidR="005F375C" w:rsidRPr="006A1197" w:rsidRDefault="005F375C" w:rsidP="007E0395">
      <w:pPr>
        <w:pStyle w:val="a3"/>
      </w:pPr>
      <w:bookmarkStart w:id="203" w:name="_Toc24799395"/>
      <w:r w:rsidRPr="006A1197">
        <w:t>2.2.</w:t>
      </w:r>
      <w:r w:rsidR="00BE78D3" w:rsidRPr="008D0824">
        <w:rPr>
          <w:lang w:val="sv-SE"/>
        </w:rPr>
        <w:t>2</w:t>
      </w:r>
      <w:r w:rsidRPr="006A1197">
        <w:t>.</w:t>
      </w:r>
      <w:r w:rsidR="00BE78D3" w:rsidRPr="008D0824">
        <w:rPr>
          <w:lang w:val="sv-SE"/>
        </w:rPr>
        <w:t>2</w:t>
      </w:r>
      <w:r w:rsidRPr="006A1197">
        <w:t>. Phương pháp thu thập số liệu</w:t>
      </w:r>
      <w:bookmarkEnd w:id="203"/>
    </w:p>
    <w:p w:rsidR="005F375C" w:rsidRPr="006A1197" w:rsidRDefault="005F375C" w:rsidP="007E0395">
      <w:pPr>
        <w:widowControl w:val="0"/>
        <w:spacing w:before="0"/>
        <w:ind w:firstLine="0"/>
        <w:rPr>
          <w:szCs w:val="28"/>
          <w:lang w:val="pt-BR"/>
        </w:rPr>
      </w:pPr>
      <w:r w:rsidRPr="006A1197">
        <w:rPr>
          <w:szCs w:val="28"/>
          <w:lang w:val="pt-BR"/>
        </w:rPr>
        <w:tab/>
        <w:t>Các thông tin nghiên cứu được thu thập theo mẫu bệnh án:</w:t>
      </w:r>
    </w:p>
    <w:p w:rsidR="005F375C" w:rsidRPr="006A1197" w:rsidRDefault="005F375C" w:rsidP="007E0395">
      <w:pPr>
        <w:widowControl w:val="0"/>
        <w:spacing w:before="0"/>
        <w:ind w:firstLine="0"/>
        <w:rPr>
          <w:szCs w:val="28"/>
          <w:lang w:val="pt-BR"/>
        </w:rPr>
      </w:pPr>
      <w:r w:rsidRPr="006A1197">
        <w:rPr>
          <w:szCs w:val="28"/>
          <w:lang w:val="pt-BR"/>
        </w:rPr>
        <w:tab/>
        <w:t xml:space="preserve">- Trực tiếp hỏi bệnh, thăm khám và đánh giá </w:t>
      </w:r>
      <w:r w:rsidR="00835929" w:rsidRPr="006A1197">
        <w:rPr>
          <w:szCs w:val="28"/>
          <w:lang w:val="pt-BR"/>
        </w:rPr>
        <w:t>người bệnh</w:t>
      </w:r>
      <w:r w:rsidRPr="006A1197">
        <w:rPr>
          <w:szCs w:val="28"/>
          <w:lang w:val="pt-BR"/>
        </w:rPr>
        <w:t xml:space="preserve"> trước mổ.</w:t>
      </w:r>
    </w:p>
    <w:p w:rsidR="005F375C" w:rsidRPr="006A1197" w:rsidRDefault="005F375C" w:rsidP="007E0395">
      <w:pPr>
        <w:widowControl w:val="0"/>
        <w:spacing w:before="0"/>
        <w:ind w:firstLine="0"/>
        <w:rPr>
          <w:szCs w:val="28"/>
          <w:lang w:val="pt-BR"/>
        </w:rPr>
      </w:pPr>
      <w:r w:rsidRPr="006A1197">
        <w:rPr>
          <w:szCs w:val="28"/>
          <w:lang w:val="pt-BR"/>
        </w:rPr>
        <w:tab/>
        <w:t>- Đánh giá các phương pháp chẩn đoán hình ảnh.</w:t>
      </w:r>
    </w:p>
    <w:p w:rsidR="005F375C" w:rsidRPr="006A1197" w:rsidRDefault="005F375C" w:rsidP="007E0395">
      <w:pPr>
        <w:widowControl w:val="0"/>
        <w:spacing w:before="0"/>
        <w:ind w:firstLine="0"/>
        <w:rPr>
          <w:szCs w:val="28"/>
          <w:lang w:val="pt-BR"/>
        </w:rPr>
      </w:pPr>
      <w:r w:rsidRPr="006A1197">
        <w:rPr>
          <w:szCs w:val="28"/>
          <w:lang w:val="pt-BR"/>
        </w:rPr>
        <w:tab/>
        <w:t xml:space="preserve">- Tham gia mổ và điều trị </w:t>
      </w:r>
      <w:r w:rsidR="00835929" w:rsidRPr="006A1197">
        <w:rPr>
          <w:szCs w:val="28"/>
          <w:lang w:val="pt-BR"/>
        </w:rPr>
        <w:t>người bệnh</w:t>
      </w:r>
      <w:r w:rsidRPr="006A1197">
        <w:rPr>
          <w:szCs w:val="28"/>
          <w:lang w:val="pt-BR"/>
        </w:rPr>
        <w:t xml:space="preserve"> sau mổ.</w:t>
      </w:r>
    </w:p>
    <w:p w:rsidR="005F375C" w:rsidRPr="006A1197" w:rsidRDefault="005F375C" w:rsidP="007E0395">
      <w:pPr>
        <w:widowControl w:val="0"/>
        <w:spacing w:before="0"/>
        <w:ind w:firstLine="0"/>
        <w:rPr>
          <w:szCs w:val="28"/>
          <w:lang w:val="pt-BR"/>
        </w:rPr>
      </w:pPr>
      <w:r w:rsidRPr="006A1197">
        <w:rPr>
          <w:szCs w:val="28"/>
          <w:lang w:val="pt-BR"/>
        </w:rPr>
        <w:tab/>
        <w:t xml:space="preserve">- Trực tiếp hỏi bệnh và đánh giá tình trạng </w:t>
      </w:r>
      <w:r w:rsidR="00835929" w:rsidRPr="006A1197">
        <w:rPr>
          <w:szCs w:val="28"/>
          <w:lang w:val="pt-BR"/>
        </w:rPr>
        <w:t>người bệnh</w:t>
      </w:r>
      <w:r w:rsidRPr="006A1197">
        <w:rPr>
          <w:szCs w:val="28"/>
          <w:lang w:val="pt-BR"/>
        </w:rPr>
        <w:t xml:space="preserve"> sau mổ theo bệnh án mẫu nghiên cứu. Đánh giá trước lúc xuất viện, </w:t>
      </w:r>
      <w:r w:rsidR="00FF30B5" w:rsidRPr="006A1197">
        <w:rPr>
          <w:szCs w:val="28"/>
          <w:lang w:val="vi-VN"/>
        </w:rPr>
        <w:t xml:space="preserve">sau </w:t>
      </w:r>
      <w:r w:rsidR="0020430E" w:rsidRPr="006A1197">
        <w:rPr>
          <w:szCs w:val="28"/>
          <w:lang w:val="pt-BR"/>
        </w:rPr>
        <w:t>6</w:t>
      </w:r>
      <w:r w:rsidR="00FF30B5" w:rsidRPr="006A1197">
        <w:rPr>
          <w:szCs w:val="28"/>
          <w:lang w:val="pt-BR"/>
        </w:rPr>
        <w:t xml:space="preserve"> tháng và</w:t>
      </w:r>
      <w:r w:rsidRPr="006A1197">
        <w:rPr>
          <w:szCs w:val="28"/>
          <w:lang w:val="pt-BR"/>
        </w:rPr>
        <w:t xml:space="preserve"> 12 tháng.</w:t>
      </w:r>
    </w:p>
    <w:p w:rsidR="005F375C" w:rsidRPr="00492666" w:rsidRDefault="005F375C" w:rsidP="007E0395">
      <w:pPr>
        <w:widowControl w:val="0"/>
        <w:spacing w:before="0"/>
        <w:ind w:firstLine="0"/>
        <w:rPr>
          <w:spacing w:val="4"/>
          <w:szCs w:val="28"/>
          <w:lang w:val="pt-BR"/>
        </w:rPr>
      </w:pPr>
      <w:r w:rsidRPr="006A1197">
        <w:rPr>
          <w:szCs w:val="28"/>
          <w:lang w:val="pt-BR"/>
        </w:rPr>
        <w:tab/>
      </w:r>
      <w:r w:rsidRPr="00492666">
        <w:rPr>
          <w:spacing w:val="4"/>
          <w:szCs w:val="28"/>
          <w:lang w:val="pt-BR"/>
        </w:rPr>
        <w:t xml:space="preserve">- Liên lạc bằng cách điện thoại hoặc gửi thư mời </w:t>
      </w:r>
      <w:r w:rsidR="00835929" w:rsidRPr="00492666">
        <w:rPr>
          <w:spacing w:val="4"/>
          <w:szCs w:val="28"/>
          <w:lang w:val="pt-BR"/>
        </w:rPr>
        <w:t>người bệnh</w:t>
      </w:r>
      <w:r w:rsidRPr="00492666">
        <w:rPr>
          <w:spacing w:val="4"/>
          <w:szCs w:val="28"/>
          <w:lang w:val="pt-BR"/>
        </w:rPr>
        <w:t xml:space="preserve"> đến khám lại tại khoa Phẫu thuật thần kinh, Bệnh viện Quân y 175, có kèm theo bộ câu hỏi đánh giá (thang điểm NDI, VAS) và yêu cầu </w:t>
      </w:r>
      <w:r w:rsidR="00835929" w:rsidRPr="00492666">
        <w:rPr>
          <w:spacing w:val="4"/>
          <w:szCs w:val="28"/>
          <w:lang w:val="pt-BR"/>
        </w:rPr>
        <w:t>người bệnh</w:t>
      </w:r>
      <w:r w:rsidRPr="00492666">
        <w:rPr>
          <w:spacing w:val="4"/>
          <w:szCs w:val="28"/>
          <w:lang w:val="pt-BR"/>
        </w:rPr>
        <w:t xml:space="preserve"> đánh </w:t>
      </w:r>
      <w:r w:rsidRPr="00492666">
        <w:rPr>
          <w:spacing w:val="4"/>
          <w:szCs w:val="28"/>
          <w:lang w:val="pt-BR"/>
        </w:rPr>
        <w:lastRenderedPageBreak/>
        <w:t>giá và gửi lại.</w:t>
      </w:r>
    </w:p>
    <w:p w:rsidR="005F375C" w:rsidRPr="006A1197" w:rsidRDefault="00BE78D3" w:rsidP="007E0395">
      <w:pPr>
        <w:pStyle w:val="a4"/>
        <w:spacing w:after="0" w:line="360" w:lineRule="auto"/>
        <w:rPr>
          <w:szCs w:val="28"/>
          <w:lang w:val="pt-BR"/>
        </w:rPr>
      </w:pPr>
      <w:r w:rsidRPr="006A1197">
        <w:rPr>
          <w:szCs w:val="28"/>
          <w:lang w:val="pt-BR"/>
        </w:rPr>
        <w:t>2.2.2</w:t>
      </w:r>
      <w:r w:rsidR="005F375C" w:rsidRPr="006A1197">
        <w:rPr>
          <w:szCs w:val="28"/>
          <w:lang w:val="pt-BR"/>
        </w:rPr>
        <w:t>.</w:t>
      </w:r>
      <w:r w:rsidRPr="006A1197">
        <w:rPr>
          <w:szCs w:val="28"/>
          <w:lang w:val="pt-BR"/>
        </w:rPr>
        <w:t>3</w:t>
      </w:r>
      <w:r w:rsidR="005F375C" w:rsidRPr="006A1197">
        <w:rPr>
          <w:szCs w:val="28"/>
          <w:lang w:val="pt-BR"/>
        </w:rPr>
        <w:t xml:space="preserve">. Nội dung </w:t>
      </w:r>
      <w:r w:rsidR="00565F7D" w:rsidRPr="006A1197">
        <w:rPr>
          <w:szCs w:val="28"/>
          <w:lang w:val="pt-BR"/>
        </w:rPr>
        <w:t xml:space="preserve">và chỉ tiêu </w:t>
      </w:r>
      <w:r w:rsidR="005F375C" w:rsidRPr="006A1197">
        <w:rPr>
          <w:szCs w:val="28"/>
          <w:lang w:val="pt-BR"/>
        </w:rPr>
        <w:t>nghiên cứu</w:t>
      </w:r>
    </w:p>
    <w:p w:rsidR="005F375C" w:rsidRPr="006A1197" w:rsidRDefault="005F375C" w:rsidP="007E0395">
      <w:pPr>
        <w:widowControl w:val="0"/>
        <w:spacing w:before="0"/>
        <w:ind w:firstLine="0"/>
        <w:rPr>
          <w:i/>
          <w:szCs w:val="28"/>
          <w:lang w:val="pt-BR"/>
        </w:rPr>
      </w:pPr>
      <w:r w:rsidRPr="006A1197">
        <w:rPr>
          <w:b/>
          <w:i/>
          <w:szCs w:val="28"/>
          <w:lang w:val="pt-BR"/>
        </w:rPr>
        <w:t xml:space="preserve">* Đặc điểm chung </w:t>
      </w:r>
      <w:r w:rsidR="00835929" w:rsidRPr="006A1197">
        <w:rPr>
          <w:b/>
          <w:i/>
          <w:szCs w:val="28"/>
          <w:lang w:val="pt-BR"/>
        </w:rPr>
        <w:t>người bệnh</w:t>
      </w:r>
      <w:r w:rsidRPr="006A1197">
        <w:rPr>
          <w:b/>
          <w:i/>
          <w:szCs w:val="28"/>
          <w:lang w:val="pt-BR"/>
        </w:rPr>
        <w:t xml:space="preserve"> nghiên cứu</w:t>
      </w:r>
    </w:p>
    <w:p w:rsidR="005F375C" w:rsidRPr="006A1197" w:rsidRDefault="005F375C" w:rsidP="007E0395">
      <w:pPr>
        <w:widowControl w:val="0"/>
        <w:spacing w:before="0"/>
        <w:ind w:firstLine="0"/>
        <w:rPr>
          <w:i/>
          <w:szCs w:val="28"/>
          <w:lang w:val="pt-BR"/>
        </w:rPr>
      </w:pPr>
      <w:r w:rsidRPr="006A1197">
        <w:rPr>
          <w:szCs w:val="28"/>
          <w:lang w:val="pt-BR"/>
        </w:rPr>
        <w:tab/>
        <w:t xml:space="preserve">+ </w:t>
      </w:r>
      <w:r w:rsidR="00DC52C9" w:rsidRPr="006A1197">
        <w:rPr>
          <w:szCs w:val="28"/>
          <w:lang w:val="pt-BR"/>
        </w:rPr>
        <w:t>Phân bố theo t</w:t>
      </w:r>
      <w:r w:rsidRPr="006A1197">
        <w:rPr>
          <w:szCs w:val="28"/>
          <w:lang w:val="pt-BR"/>
        </w:rPr>
        <w:t>uổi, giới.</w:t>
      </w:r>
    </w:p>
    <w:p w:rsidR="005F375C" w:rsidRPr="006A1197" w:rsidRDefault="005F375C" w:rsidP="007E0395">
      <w:pPr>
        <w:widowControl w:val="0"/>
        <w:spacing w:before="0"/>
        <w:ind w:firstLine="0"/>
        <w:rPr>
          <w:szCs w:val="28"/>
          <w:lang w:val="pt-BR"/>
        </w:rPr>
      </w:pPr>
      <w:r w:rsidRPr="006A1197">
        <w:rPr>
          <w:szCs w:val="28"/>
          <w:lang w:val="pt-BR"/>
        </w:rPr>
        <w:tab/>
        <w:t xml:space="preserve">+ </w:t>
      </w:r>
      <w:r w:rsidR="00DC52C9" w:rsidRPr="006A1197">
        <w:rPr>
          <w:szCs w:val="28"/>
          <w:lang w:val="pt-BR"/>
        </w:rPr>
        <w:t>Phân bố n</w:t>
      </w:r>
      <w:r w:rsidRPr="006A1197">
        <w:rPr>
          <w:szCs w:val="28"/>
          <w:lang w:val="pt-BR"/>
        </w:rPr>
        <w:t>ghề nghiệp.</w:t>
      </w:r>
    </w:p>
    <w:p w:rsidR="005F375C" w:rsidRPr="006A1197" w:rsidRDefault="005F375C" w:rsidP="007E0395">
      <w:pPr>
        <w:widowControl w:val="0"/>
        <w:spacing w:before="0"/>
        <w:ind w:firstLine="0"/>
        <w:rPr>
          <w:b/>
          <w:i/>
          <w:szCs w:val="28"/>
          <w:lang w:val="pt-BR"/>
        </w:rPr>
      </w:pPr>
      <w:r w:rsidRPr="006A1197">
        <w:rPr>
          <w:b/>
          <w:i/>
          <w:szCs w:val="28"/>
          <w:lang w:val="pt-BR"/>
        </w:rPr>
        <w:t>* Đặc điểm lâm sàng</w:t>
      </w:r>
    </w:p>
    <w:p w:rsidR="005F375C" w:rsidRPr="006A1197" w:rsidRDefault="005F375C" w:rsidP="007E0395">
      <w:pPr>
        <w:widowControl w:val="0"/>
        <w:spacing w:before="0"/>
        <w:ind w:firstLine="0"/>
        <w:rPr>
          <w:szCs w:val="28"/>
          <w:lang w:val="pt-BR"/>
        </w:rPr>
      </w:pPr>
      <w:r w:rsidRPr="006A1197">
        <w:rPr>
          <w:szCs w:val="28"/>
          <w:lang w:val="pt-BR"/>
        </w:rPr>
        <w:t>- Thời gian bị bệnh: được tính từ khi có triệu chứng đầu tiên đến khi đến viện.</w:t>
      </w:r>
    </w:p>
    <w:p w:rsidR="005F375C" w:rsidRPr="006A1197" w:rsidRDefault="005F375C" w:rsidP="007E0395">
      <w:pPr>
        <w:widowControl w:val="0"/>
        <w:spacing w:before="0"/>
        <w:ind w:firstLine="0"/>
        <w:rPr>
          <w:szCs w:val="28"/>
          <w:lang w:val="pt-BR"/>
        </w:rPr>
      </w:pPr>
      <w:r w:rsidRPr="006A1197">
        <w:rPr>
          <w:szCs w:val="28"/>
          <w:lang w:val="pt-BR"/>
        </w:rPr>
        <w:t>- Các tiền sử liên quan: chấn thương</w:t>
      </w:r>
      <w:r w:rsidR="008634A1" w:rsidRPr="006A1197">
        <w:rPr>
          <w:szCs w:val="28"/>
          <w:lang w:val="pt-BR"/>
        </w:rPr>
        <w:t xml:space="preserve"> </w:t>
      </w:r>
      <w:r w:rsidR="00833F2F">
        <w:rPr>
          <w:szCs w:val="28"/>
          <w:lang w:val="pt-BR"/>
        </w:rPr>
        <w:t>CSC</w:t>
      </w:r>
      <w:r w:rsidR="00557AF1" w:rsidRPr="006A1197">
        <w:rPr>
          <w:szCs w:val="28"/>
          <w:lang w:val="pt-BR"/>
        </w:rPr>
        <w:t xml:space="preserve">, </w:t>
      </w:r>
      <w:r w:rsidR="00492666">
        <w:rPr>
          <w:szCs w:val="28"/>
          <w:lang w:val="pt-BR"/>
        </w:rPr>
        <w:t>TVĐĐ</w:t>
      </w:r>
      <w:r w:rsidR="00557AF1" w:rsidRPr="006A1197">
        <w:rPr>
          <w:szCs w:val="28"/>
          <w:lang w:val="pt-BR"/>
        </w:rPr>
        <w:t xml:space="preserve"> cột sống thắt lưng</w:t>
      </w:r>
    </w:p>
    <w:p w:rsidR="003C7150" w:rsidRPr="006A1197" w:rsidRDefault="003C7150" w:rsidP="007E0395">
      <w:pPr>
        <w:widowControl w:val="0"/>
        <w:spacing w:before="0"/>
        <w:ind w:firstLine="0"/>
        <w:rPr>
          <w:szCs w:val="28"/>
          <w:lang w:val="pt-BR"/>
        </w:rPr>
      </w:pPr>
      <w:r w:rsidRPr="006A1197">
        <w:rPr>
          <w:szCs w:val="28"/>
          <w:lang w:val="pt-BR"/>
        </w:rPr>
        <w:t xml:space="preserve">- Các hội chứng lâm sàng: </w:t>
      </w:r>
    </w:p>
    <w:p w:rsidR="0020430E" w:rsidRPr="006A1197" w:rsidRDefault="003C7150" w:rsidP="007E0395">
      <w:pPr>
        <w:widowControl w:val="0"/>
        <w:spacing w:before="0"/>
        <w:ind w:firstLine="0"/>
        <w:rPr>
          <w:szCs w:val="28"/>
          <w:lang w:val="pt-BR"/>
        </w:rPr>
      </w:pPr>
      <w:r w:rsidRPr="006A1197">
        <w:rPr>
          <w:szCs w:val="28"/>
          <w:lang w:val="pt-BR"/>
        </w:rPr>
        <w:tab/>
        <w:t>+</w:t>
      </w:r>
      <w:r w:rsidR="0020430E" w:rsidRPr="006A1197">
        <w:rPr>
          <w:szCs w:val="28"/>
          <w:lang w:val="pt-BR"/>
        </w:rPr>
        <w:t xml:space="preserve"> Hội chứng cột sống</w:t>
      </w:r>
    </w:p>
    <w:p w:rsidR="003C7150" w:rsidRPr="006A1197" w:rsidRDefault="003C7150" w:rsidP="007E0395">
      <w:pPr>
        <w:widowControl w:val="0"/>
        <w:spacing w:before="0"/>
        <w:ind w:firstLine="0"/>
        <w:rPr>
          <w:szCs w:val="28"/>
          <w:lang w:val="pt-BR"/>
        </w:rPr>
      </w:pPr>
      <w:r w:rsidRPr="006A1197">
        <w:rPr>
          <w:szCs w:val="28"/>
          <w:lang w:val="pt-BR"/>
        </w:rPr>
        <w:tab/>
        <w:t xml:space="preserve">+ Hội chứng </w:t>
      </w:r>
      <w:r w:rsidR="00CB5C6C">
        <w:rPr>
          <w:szCs w:val="28"/>
          <w:lang w:val="pt-BR"/>
        </w:rPr>
        <w:t>rễ</w:t>
      </w:r>
    </w:p>
    <w:p w:rsidR="003C7150" w:rsidRPr="006A1197" w:rsidRDefault="003C7150" w:rsidP="007E0395">
      <w:pPr>
        <w:widowControl w:val="0"/>
        <w:spacing w:before="0"/>
        <w:ind w:firstLine="0"/>
        <w:rPr>
          <w:szCs w:val="28"/>
          <w:lang w:val="pt-BR"/>
        </w:rPr>
      </w:pPr>
      <w:r w:rsidRPr="006A1197">
        <w:rPr>
          <w:szCs w:val="28"/>
          <w:lang w:val="pt-BR"/>
        </w:rPr>
        <w:tab/>
        <w:t>+ Hội chứng tủy</w:t>
      </w:r>
    </w:p>
    <w:p w:rsidR="003C7150" w:rsidRPr="006A1197" w:rsidRDefault="003C7150" w:rsidP="007E0395">
      <w:pPr>
        <w:widowControl w:val="0"/>
        <w:spacing w:before="0"/>
        <w:ind w:firstLine="0"/>
        <w:rPr>
          <w:szCs w:val="28"/>
          <w:lang w:val="pt-BR"/>
        </w:rPr>
      </w:pPr>
      <w:r w:rsidRPr="006A1197">
        <w:rPr>
          <w:szCs w:val="28"/>
          <w:lang w:val="pt-BR"/>
        </w:rPr>
        <w:tab/>
        <w:t xml:space="preserve">+ Hội chứng </w:t>
      </w:r>
      <w:r w:rsidR="00492666">
        <w:rPr>
          <w:szCs w:val="28"/>
          <w:lang w:val="pt-BR"/>
        </w:rPr>
        <w:t xml:space="preserve">hỗn hợp </w:t>
      </w:r>
      <w:r w:rsidR="00311605">
        <w:rPr>
          <w:szCs w:val="28"/>
          <w:lang w:val="pt-BR"/>
        </w:rPr>
        <w:t>rễ - tủy</w:t>
      </w:r>
    </w:p>
    <w:p w:rsidR="003C7150" w:rsidRPr="006A1197" w:rsidRDefault="003C7150" w:rsidP="007E0395">
      <w:pPr>
        <w:widowControl w:val="0"/>
        <w:spacing w:before="0"/>
        <w:ind w:firstLine="0"/>
        <w:rPr>
          <w:szCs w:val="28"/>
          <w:lang w:val="pt-BR"/>
        </w:rPr>
      </w:pPr>
      <w:r w:rsidRPr="006A1197">
        <w:rPr>
          <w:szCs w:val="28"/>
          <w:lang w:val="pt-BR"/>
        </w:rPr>
        <w:t>Trong đó, các triệu chứng khảo sát:</w:t>
      </w:r>
    </w:p>
    <w:p w:rsidR="00167617" w:rsidRPr="006A1197" w:rsidRDefault="00167617" w:rsidP="007E0395">
      <w:pPr>
        <w:spacing w:before="0"/>
        <w:ind w:firstLine="432"/>
        <w:rPr>
          <w:rFonts w:eastAsia="Times New Roman"/>
          <w:szCs w:val="28"/>
          <w:lang w:val="pt-BR"/>
        </w:rPr>
      </w:pPr>
      <w:r w:rsidRPr="006A1197">
        <w:rPr>
          <w:szCs w:val="28"/>
          <w:lang w:val="pt-BR"/>
        </w:rPr>
        <w:tab/>
        <w:t xml:space="preserve">+ Đau và hạn chế vận động </w:t>
      </w:r>
      <w:r w:rsidR="00833F2F">
        <w:rPr>
          <w:szCs w:val="28"/>
          <w:lang w:val="pt-BR"/>
        </w:rPr>
        <w:t>CSC</w:t>
      </w:r>
      <w:r w:rsidRPr="006A1197">
        <w:rPr>
          <w:szCs w:val="28"/>
          <w:lang w:val="pt-BR"/>
        </w:rPr>
        <w:t xml:space="preserve">: </w:t>
      </w:r>
      <w:r w:rsidRPr="006A1197">
        <w:rPr>
          <w:rFonts w:eastAsia="Times New Roman"/>
          <w:szCs w:val="28"/>
          <w:lang w:val="pt-BR"/>
        </w:rPr>
        <w:t>được thực hiện đầu ở tư thế trung tính và được đánh dấu 0</w:t>
      </w:r>
      <w:r w:rsidRPr="006A1197">
        <w:rPr>
          <w:rFonts w:eastAsia="Times New Roman"/>
          <w:szCs w:val="28"/>
          <w:vertAlign w:val="superscript"/>
          <w:lang w:val="pt-BR"/>
        </w:rPr>
        <w:t>0</w:t>
      </w:r>
      <w:r w:rsidRPr="006A1197">
        <w:rPr>
          <w:rFonts w:eastAsia="Times New Roman"/>
          <w:szCs w:val="28"/>
          <w:lang w:val="pt-BR"/>
        </w:rPr>
        <w:t xml:space="preserve">. </w:t>
      </w:r>
      <w:r w:rsidR="00835929" w:rsidRPr="006A1197">
        <w:rPr>
          <w:rFonts w:eastAsia="Times New Roman"/>
          <w:szCs w:val="28"/>
          <w:lang w:val="pt-BR"/>
        </w:rPr>
        <w:t>Người bệnh</w:t>
      </w:r>
      <w:r w:rsidRPr="006A1197">
        <w:rPr>
          <w:rFonts w:eastAsia="Times New Roman"/>
          <w:szCs w:val="28"/>
          <w:lang w:val="pt-BR"/>
        </w:rPr>
        <w:t xml:space="preserve"> thực hiện các động tác vận động và được bác sỹ khám đánh giá chủ động ngay sau đó. Các động tác bao gồm: cúi ngửa, nghiêng bên, xoay theo trục, xoay ngoài khi cổ cúi tối đa, và xoay ngoài khi cổ ngửa tối đa. Do thiếu phương tiện đánh giá (máy đánh giá tầm vận động </w:t>
      </w:r>
      <w:r w:rsidR="00833F2F">
        <w:rPr>
          <w:rFonts w:eastAsia="Times New Roman"/>
          <w:szCs w:val="28"/>
          <w:lang w:val="pt-BR"/>
        </w:rPr>
        <w:t>CSC</w:t>
      </w:r>
      <w:r w:rsidRPr="006A1197">
        <w:rPr>
          <w:rFonts w:eastAsia="Times New Roman"/>
          <w:szCs w:val="28"/>
          <w:lang w:val="pt-BR"/>
        </w:rPr>
        <w:t xml:space="preserve"> CA - 6000 spine motion analyser) nên thực tế chúng tôi chỉ ghi nhận giới hạn tầm vận động và mức độ ảnh hưởng khả năng lao động và sinh hoạt hằng ngày theo sự đánh giá chủ quan của </w:t>
      </w:r>
      <w:r w:rsidR="009979DF">
        <w:rPr>
          <w:rFonts w:eastAsia="Times New Roman"/>
          <w:szCs w:val="28"/>
          <w:lang w:val="pt-BR"/>
        </w:rPr>
        <w:t>NB</w:t>
      </w:r>
      <w:r w:rsidRPr="006A1197">
        <w:rPr>
          <w:rFonts w:eastAsia="Times New Roman"/>
          <w:szCs w:val="28"/>
          <w:lang w:val="pt-BR"/>
        </w:rPr>
        <w:t>.</w:t>
      </w:r>
    </w:p>
    <w:p w:rsidR="00EB308D" w:rsidRPr="008D0824" w:rsidRDefault="00EB308D">
      <w:pPr>
        <w:spacing w:before="0" w:line="240" w:lineRule="auto"/>
        <w:ind w:firstLine="0"/>
        <w:jc w:val="left"/>
        <w:rPr>
          <w:b/>
          <w:lang w:val="pt-BR"/>
        </w:rPr>
      </w:pPr>
      <w:r w:rsidRPr="008D0824">
        <w:rPr>
          <w:lang w:val="pt-BR"/>
        </w:rPr>
        <w:br w:type="page"/>
      </w:r>
    </w:p>
    <w:p w:rsidR="00CB5C6C" w:rsidRPr="008D0824" w:rsidRDefault="00CB5C6C" w:rsidP="00CB5C6C">
      <w:pPr>
        <w:pStyle w:val="abang"/>
        <w:spacing w:before="0"/>
        <w:rPr>
          <w:lang w:val="pt-BR"/>
        </w:rPr>
      </w:pPr>
      <w:bookmarkStart w:id="204" w:name="_Toc55808246"/>
      <w:r w:rsidRPr="008D0824">
        <w:rPr>
          <w:lang w:val="pt-BR"/>
        </w:rPr>
        <w:lastRenderedPageBreak/>
        <w:t>Bảng 2.1. Các triệu chứng theo phân bố của thoát vị đĩa đệm vùng cổ</w:t>
      </w:r>
      <w:bookmarkEnd w:id="204"/>
    </w:p>
    <w:tbl>
      <w:tblPr>
        <w:tblW w:w="943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07"/>
        <w:gridCol w:w="1143"/>
        <w:gridCol w:w="1080"/>
        <w:gridCol w:w="1200"/>
        <w:gridCol w:w="1781"/>
        <w:gridCol w:w="1382"/>
        <w:gridCol w:w="1240"/>
      </w:tblGrid>
      <w:tr w:rsidR="00CB5C6C" w:rsidRPr="00456BA7" w:rsidTr="00CB5C6C">
        <w:trPr>
          <w:jc w:val="center"/>
        </w:trPr>
        <w:tc>
          <w:tcPr>
            <w:tcW w:w="1607" w:type="dxa"/>
            <w:vAlign w:val="center"/>
          </w:tcPr>
          <w:p w:rsidR="00CB5C6C" w:rsidRPr="00456BA7" w:rsidRDefault="00CB5C6C" w:rsidP="00CB5C6C">
            <w:pPr>
              <w:spacing w:before="0"/>
              <w:ind w:firstLine="0"/>
              <w:jc w:val="center"/>
              <w:rPr>
                <w:szCs w:val="28"/>
              </w:rPr>
            </w:pPr>
            <w:r w:rsidRPr="00456BA7">
              <w:rPr>
                <w:b/>
                <w:szCs w:val="28"/>
              </w:rPr>
              <w:t>Triệu chứng</w:t>
            </w:r>
          </w:p>
        </w:tc>
        <w:tc>
          <w:tcPr>
            <w:tcW w:w="7826" w:type="dxa"/>
            <w:gridSpan w:val="6"/>
            <w:vAlign w:val="center"/>
          </w:tcPr>
          <w:p w:rsidR="00CB5C6C" w:rsidRPr="00456BA7" w:rsidRDefault="00CB5C6C" w:rsidP="00CB5C6C">
            <w:pPr>
              <w:spacing w:before="0"/>
              <w:ind w:firstLine="0"/>
              <w:jc w:val="center"/>
              <w:rPr>
                <w:szCs w:val="28"/>
              </w:rPr>
            </w:pPr>
            <w:r w:rsidRPr="00456BA7">
              <w:rPr>
                <w:b/>
                <w:szCs w:val="28"/>
              </w:rPr>
              <w:t>Vị trí thoát vị</w:t>
            </w:r>
          </w:p>
        </w:tc>
      </w:tr>
      <w:tr w:rsidR="00CB5C6C" w:rsidRPr="00456BA7" w:rsidTr="00CB5C6C">
        <w:trPr>
          <w:jc w:val="center"/>
        </w:trPr>
        <w:tc>
          <w:tcPr>
            <w:tcW w:w="1607" w:type="dxa"/>
            <w:vAlign w:val="center"/>
          </w:tcPr>
          <w:p w:rsidR="00CB5C6C" w:rsidRPr="00456BA7" w:rsidRDefault="00CB5C6C" w:rsidP="00CB5C6C">
            <w:pPr>
              <w:spacing w:before="0"/>
              <w:ind w:firstLine="0"/>
              <w:jc w:val="center"/>
              <w:rPr>
                <w:szCs w:val="28"/>
              </w:rPr>
            </w:pPr>
            <w:r w:rsidRPr="00456BA7">
              <w:rPr>
                <w:szCs w:val="28"/>
              </w:rPr>
              <w:t>Tầng đĩa đệm</w:t>
            </w:r>
          </w:p>
        </w:tc>
        <w:tc>
          <w:tcPr>
            <w:tcW w:w="1143" w:type="dxa"/>
            <w:vAlign w:val="center"/>
          </w:tcPr>
          <w:p w:rsidR="00CB5C6C" w:rsidRPr="00456BA7" w:rsidRDefault="00CB5C6C" w:rsidP="00CB5C6C">
            <w:pPr>
              <w:spacing w:before="0"/>
              <w:ind w:firstLine="0"/>
              <w:jc w:val="center"/>
              <w:rPr>
                <w:szCs w:val="28"/>
                <w:vertAlign w:val="subscript"/>
              </w:rPr>
            </w:pPr>
            <w:r w:rsidRPr="00456BA7">
              <w:rPr>
                <w:szCs w:val="28"/>
              </w:rPr>
              <w:t>C</w:t>
            </w:r>
            <w:r w:rsidRPr="00456BA7">
              <w:rPr>
                <w:szCs w:val="28"/>
                <w:vertAlign w:val="subscript"/>
              </w:rPr>
              <w:t>2</w:t>
            </w:r>
            <w:r w:rsidRPr="00456BA7">
              <w:rPr>
                <w:szCs w:val="28"/>
              </w:rPr>
              <w:t>-C</w:t>
            </w:r>
            <w:r w:rsidRPr="00456BA7">
              <w:rPr>
                <w:szCs w:val="28"/>
                <w:vertAlign w:val="subscript"/>
              </w:rPr>
              <w:t>3</w:t>
            </w:r>
          </w:p>
        </w:tc>
        <w:tc>
          <w:tcPr>
            <w:tcW w:w="1080" w:type="dxa"/>
            <w:vAlign w:val="center"/>
          </w:tcPr>
          <w:p w:rsidR="00CB5C6C" w:rsidRPr="00456BA7" w:rsidRDefault="00CB5C6C" w:rsidP="00CB5C6C">
            <w:pPr>
              <w:spacing w:before="0"/>
              <w:ind w:firstLine="0"/>
              <w:jc w:val="center"/>
              <w:rPr>
                <w:szCs w:val="28"/>
                <w:vertAlign w:val="subscript"/>
              </w:rPr>
            </w:pPr>
            <w:r w:rsidRPr="00456BA7">
              <w:rPr>
                <w:szCs w:val="28"/>
              </w:rPr>
              <w:t>C</w:t>
            </w:r>
            <w:r w:rsidRPr="00456BA7">
              <w:rPr>
                <w:szCs w:val="28"/>
                <w:vertAlign w:val="subscript"/>
              </w:rPr>
              <w:t>3</w:t>
            </w:r>
            <w:r w:rsidRPr="00456BA7">
              <w:rPr>
                <w:szCs w:val="28"/>
              </w:rPr>
              <w:t>-C</w:t>
            </w:r>
            <w:r w:rsidRPr="00456BA7">
              <w:rPr>
                <w:szCs w:val="28"/>
                <w:vertAlign w:val="subscript"/>
              </w:rPr>
              <w:t>4</w:t>
            </w:r>
          </w:p>
        </w:tc>
        <w:tc>
          <w:tcPr>
            <w:tcW w:w="1200" w:type="dxa"/>
            <w:vAlign w:val="center"/>
          </w:tcPr>
          <w:p w:rsidR="00CB5C6C" w:rsidRPr="00456BA7" w:rsidRDefault="00CB5C6C" w:rsidP="00CB5C6C">
            <w:pPr>
              <w:spacing w:before="0"/>
              <w:ind w:firstLine="0"/>
              <w:jc w:val="center"/>
              <w:rPr>
                <w:szCs w:val="28"/>
                <w:vertAlign w:val="subscript"/>
              </w:rPr>
            </w:pPr>
            <w:r w:rsidRPr="00456BA7">
              <w:rPr>
                <w:szCs w:val="28"/>
              </w:rPr>
              <w:t>C</w:t>
            </w:r>
            <w:r w:rsidRPr="00456BA7">
              <w:rPr>
                <w:szCs w:val="28"/>
                <w:vertAlign w:val="subscript"/>
              </w:rPr>
              <w:t>4</w:t>
            </w:r>
            <w:r w:rsidRPr="00456BA7">
              <w:rPr>
                <w:szCs w:val="28"/>
              </w:rPr>
              <w:t>-C</w:t>
            </w:r>
            <w:r w:rsidRPr="00456BA7">
              <w:rPr>
                <w:szCs w:val="28"/>
                <w:vertAlign w:val="subscript"/>
              </w:rPr>
              <w:t>5</w:t>
            </w:r>
          </w:p>
        </w:tc>
        <w:tc>
          <w:tcPr>
            <w:tcW w:w="1781" w:type="dxa"/>
            <w:vAlign w:val="center"/>
          </w:tcPr>
          <w:p w:rsidR="00CB5C6C" w:rsidRPr="00456BA7" w:rsidRDefault="00CB5C6C" w:rsidP="00CB5C6C">
            <w:pPr>
              <w:spacing w:before="0"/>
              <w:ind w:firstLine="0"/>
              <w:jc w:val="center"/>
              <w:rPr>
                <w:szCs w:val="28"/>
                <w:vertAlign w:val="subscript"/>
              </w:rPr>
            </w:pPr>
            <w:r w:rsidRPr="00456BA7">
              <w:rPr>
                <w:szCs w:val="28"/>
              </w:rPr>
              <w:t>C</w:t>
            </w:r>
            <w:r w:rsidRPr="00456BA7">
              <w:rPr>
                <w:szCs w:val="28"/>
                <w:vertAlign w:val="subscript"/>
              </w:rPr>
              <w:t>5-</w:t>
            </w:r>
            <w:r w:rsidRPr="00456BA7">
              <w:rPr>
                <w:szCs w:val="28"/>
              </w:rPr>
              <w:t>C</w:t>
            </w:r>
            <w:r w:rsidRPr="00456BA7">
              <w:rPr>
                <w:szCs w:val="28"/>
                <w:vertAlign w:val="subscript"/>
              </w:rPr>
              <w:t>6</w:t>
            </w:r>
          </w:p>
        </w:tc>
        <w:tc>
          <w:tcPr>
            <w:tcW w:w="1382" w:type="dxa"/>
            <w:vAlign w:val="center"/>
          </w:tcPr>
          <w:p w:rsidR="00CB5C6C" w:rsidRPr="00456BA7" w:rsidRDefault="00CB5C6C" w:rsidP="00CB5C6C">
            <w:pPr>
              <w:spacing w:before="0"/>
              <w:ind w:firstLine="0"/>
              <w:jc w:val="center"/>
              <w:rPr>
                <w:szCs w:val="28"/>
              </w:rPr>
            </w:pPr>
            <w:r w:rsidRPr="00456BA7">
              <w:rPr>
                <w:szCs w:val="28"/>
              </w:rPr>
              <w:t>C</w:t>
            </w:r>
            <w:r w:rsidRPr="00456BA7">
              <w:rPr>
                <w:szCs w:val="28"/>
                <w:vertAlign w:val="subscript"/>
              </w:rPr>
              <w:t>6</w:t>
            </w:r>
            <w:r w:rsidRPr="00456BA7">
              <w:rPr>
                <w:szCs w:val="28"/>
              </w:rPr>
              <w:t>-C</w:t>
            </w:r>
            <w:r w:rsidRPr="00456BA7">
              <w:rPr>
                <w:szCs w:val="28"/>
                <w:vertAlign w:val="subscript"/>
              </w:rPr>
              <w:t>7</w:t>
            </w:r>
          </w:p>
        </w:tc>
        <w:tc>
          <w:tcPr>
            <w:tcW w:w="1240" w:type="dxa"/>
            <w:vAlign w:val="center"/>
          </w:tcPr>
          <w:p w:rsidR="00CB5C6C" w:rsidRPr="00456BA7" w:rsidRDefault="00CB5C6C" w:rsidP="00CB5C6C">
            <w:pPr>
              <w:spacing w:before="0"/>
              <w:ind w:firstLine="0"/>
              <w:jc w:val="center"/>
              <w:rPr>
                <w:szCs w:val="28"/>
              </w:rPr>
            </w:pPr>
            <w:r w:rsidRPr="00456BA7">
              <w:rPr>
                <w:szCs w:val="28"/>
              </w:rPr>
              <w:t>C</w:t>
            </w:r>
            <w:r w:rsidRPr="00456BA7">
              <w:rPr>
                <w:szCs w:val="28"/>
                <w:vertAlign w:val="subscript"/>
              </w:rPr>
              <w:t>7</w:t>
            </w:r>
            <w:r w:rsidRPr="00456BA7">
              <w:rPr>
                <w:szCs w:val="28"/>
              </w:rPr>
              <w:t>-D</w:t>
            </w:r>
            <w:r w:rsidRPr="00456BA7">
              <w:rPr>
                <w:szCs w:val="28"/>
                <w:vertAlign w:val="subscript"/>
              </w:rPr>
              <w:t>1</w:t>
            </w:r>
          </w:p>
        </w:tc>
      </w:tr>
      <w:tr w:rsidR="00CB5C6C" w:rsidRPr="00456BA7" w:rsidTr="00CB5C6C">
        <w:trPr>
          <w:jc w:val="center"/>
        </w:trPr>
        <w:tc>
          <w:tcPr>
            <w:tcW w:w="1607" w:type="dxa"/>
            <w:vAlign w:val="center"/>
          </w:tcPr>
          <w:p w:rsidR="00CB5C6C" w:rsidRPr="00456BA7" w:rsidRDefault="00CB5C6C" w:rsidP="00CB5C6C">
            <w:pPr>
              <w:spacing w:before="0"/>
              <w:ind w:firstLine="0"/>
              <w:jc w:val="center"/>
              <w:rPr>
                <w:szCs w:val="28"/>
              </w:rPr>
            </w:pPr>
            <w:r w:rsidRPr="00456BA7">
              <w:rPr>
                <w:szCs w:val="28"/>
              </w:rPr>
              <w:t>Rễ</w:t>
            </w:r>
          </w:p>
        </w:tc>
        <w:tc>
          <w:tcPr>
            <w:tcW w:w="1143" w:type="dxa"/>
          </w:tcPr>
          <w:p w:rsidR="00CB5C6C" w:rsidRPr="00456BA7" w:rsidRDefault="00CB5C6C" w:rsidP="00CB5C6C">
            <w:pPr>
              <w:spacing w:before="0"/>
              <w:ind w:firstLine="0"/>
              <w:jc w:val="center"/>
              <w:rPr>
                <w:szCs w:val="28"/>
              </w:rPr>
            </w:pPr>
            <w:r w:rsidRPr="00456BA7">
              <w:rPr>
                <w:szCs w:val="28"/>
              </w:rPr>
              <w:t>C</w:t>
            </w:r>
            <w:r w:rsidRPr="00456BA7">
              <w:rPr>
                <w:szCs w:val="28"/>
                <w:vertAlign w:val="subscript"/>
              </w:rPr>
              <w:t>3</w:t>
            </w:r>
          </w:p>
        </w:tc>
        <w:tc>
          <w:tcPr>
            <w:tcW w:w="1080" w:type="dxa"/>
          </w:tcPr>
          <w:p w:rsidR="00CB5C6C" w:rsidRPr="00456BA7" w:rsidRDefault="00CB5C6C" w:rsidP="00CB5C6C">
            <w:pPr>
              <w:spacing w:before="0"/>
              <w:ind w:firstLine="0"/>
              <w:jc w:val="center"/>
              <w:rPr>
                <w:szCs w:val="28"/>
              </w:rPr>
            </w:pPr>
            <w:r w:rsidRPr="00456BA7">
              <w:rPr>
                <w:szCs w:val="28"/>
              </w:rPr>
              <w:t>C</w:t>
            </w:r>
            <w:r w:rsidRPr="00456BA7">
              <w:rPr>
                <w:szCs w:val="28"/>
                <w:vertAlign w:val="subscript"/>
              </w:rPr>
              <w:t>4</w:t>
            </w:r>
          </w:p>
        </w:tc>
        <w:tc>
          <w:tcPr>
            <w:tcW w:w="1200" w:type="dxa"/>
          </w:tcPr>
          <w:p w:rsidR="00CB5C6C" w:rsidRPr="00456BA7" w:rsidRDefault="00CB5C6C" w:rsidP="00CB5C6C">
            <w:pPr>
              <w:spacing w:before="0"/>
              <w:ind w:firstLine="0"/>
              <w:jc w:val="center"/>
              <w:rPr>
                <w:szCs w:val="28"/>
              </w:rPr>
            </w:pPr>
            <w:r w:rsidRPr="00456BA7">
              <w:rPr>
                <w:szCs w:val="28"/>
              </w:rPr>
              <w:t>C</w:t>
            </w:r>
            <w:r w:rsidRPr="00456BA7">
              <w:rPr>
                <w:szCs w:val="28"/>
                <w:vertAlign w:val="subscript"/>
              </w:rPr>
              <w:t>5</w:t>
            </w:r>
          </w:p>
        </w:tc>
        <w:tc>
          <w:tcPr>
            <w:tcW w:w="1781" w:type="dxa"/>
          </w:tcPr>
          <w:p w:rsidR="00CB5C6C" w:rsidRPr="00456BA7" w:rsidRDefault="00CB5C6C" w:rsidP="00CB5C6C">
            <w:pPr>
              <w:spacing w:before="0"/>
              <w:ind w:firstLine="0"/>
              <w:jc w:val="center"/>
              <w:rPr>
                <w:szCs w:val="28"/>
              </w:rPr>
            </w:pPr>
            <w:r w:rsidRPr="00456BA7">
              <w:rPr>
                <w:szCs w:val="28"/>
              </w:rPr>
              <w:t>C</w:t>
            </w:r>
            <w:r w:rsidRPr="00456BA7">
              <w:rPr>
                <w:szCs w:val="28"/>
                <w:vertAlign w:val="subscript"/>
              </w:rPr>
              <w:t>6</w:t>
            </w:r>
          </w:p>
        </w:tc>
        <w:tc>
          <w:tcPr>
            <w:tcW w:w="1382" w:type="dxa"/>
          </w:tcPr>
          <w:p w:rsidR="00CB5C6C" w:rsidRPr="00456BA7" w:rsidRDefault="00CB5C6C" w:rsidP="00CB5C6C">
            <w:pPr>
              <w:spacing w:before="0"/>
              <w:ind w:firstLine="0"/>
              <w:jc w:val="center"/>
              <w:rPr>
                <w:szCs w:val="28"/>
              </w:rPr>
            </w:pPr>
            <w:r w:rsidRPr="00456BA7">
              <w:rPr>
                <w:szCs w:val="28"/>
              </w:rPr>
              <w:t>C</w:t>
            </w:r>
            <w:r w:rsidRPr="00456BA7">
              <w:rPr>
                <w:szCs w:val="28"/>
                <w:vertAlign w:val="subscript"/>
              </w:rPr>
              <w:t>7</w:t>
            </w:r>
          </w:p>
        </w:tc>
        <w:tc>
          <w:tcPr>
            <w:tcW w:w="1240" w:type="dxa"/>
          </w:tcPr>
          <w:p w:rsidR="00CB5C6C" w:rsidRPr="00456BA7" w:rsidRDefault="00CB5C6C" w:rsidP="00CB5C6C">
            <w:pPr>
              <w:spacing w:before="0"/>
              <w:ind w:firstLine="0"/>
              <w:jc w:val="center"/>
              <w:rPr>
                <w:szCs w:val="28"/>
              </w:rPr>
            </w:pPr>
            <w:r w:rsidRPr="00456BA7">
              <w:rPr>
                <w:szCs w:val="28"/>
              </w:rPr>
              <w:t>C</w:t>
            </w:r>
            <w:r w:rsidRPr="00456BA7">
              <w:rPr>
                <w:szCs w:val="28"/>
                <w:vertAlign w:val="subscript"/>
              </w:rPr>
              <w:t>8</w:t>
            </w:r>
          </w:p>
        </w:tc>
      </w:tr>
      <w:tr w:rsidR="00CB5C6C" w:rsidRPr="00456BA7" w:rsidTr="00CB5C6C">
        <w:trPr>
          <w:jc w:val="center"/>
        </w:trPr>
        <w:tc>
          <w:tcPr>
            <w:tcW w:w="1607" w:type="dxa"/>
            <w:vAlign w:val="center"/>
          </w:tcPr>
          <w:p w:rsidR="00CB5C6C" w:rsidRPr="00456BA7" w:rsidRDefault="00CB5C6C" w:rsidP="00CB5C6C">
            <w:pPr>
              <w:spacing w:before="0"/>
              <w:ind w:firstLine="0"/>
              <w:jc w:val="center"/>
              <w:rPr>
                <w:szCs w:val="28"/>
              </w:rPr>
            </w:pPr>
            <w:r w:rsidRPr="00456BA7">
              <w:rPr>
                <w:szCs w:val="28"/>
              </w:rPr>
              <w:t>Đau</w:t>
            </w:r>
          </w:p>
        </w:tc>
        <w:tc>
          <w:tcPr>
            <w:tcW w:w="1143" w:type="dxa"/>
          </w:tcPr>
          <w:p w:rsidR="00CB5C6C" w:rsidRPr="00456BA7" w:rsidRDefault="00CB5C6C" w:rsidP="00CB5C6C">
            <w:pPr>
              <w:spacing w:before="0"/>
              <w:ind w:firstLine="0"/>
              <w:jc w:val="center"/>
              <w:rPr>
                <w:szCs w:val="28"/>
              </w:rPr>
            </w:pPr>
            <w:r w:rsidRPr="00456BA7">
              <w:rPr>
                <w:szCs w:val="28"/>
              </w:rPr>
              <w:t>Cổ</w:t>
            </w:r>
          </w:p>
        </w:tc>
        <w:tc>
          <w:tcPr>
            <w:tcW w:w="1080" w:type="dxa"/>
            <w:tcBorders>
              <w:bottom w:val="single" w:sz="4" w:space="0" w:color="000000"/>
            </w:tcBorders>
          </w:tcPr>
          <w:p w:rsidR="00CB5C6C" w:rsidRPr="00456BA7" w:rsidRDefault="00CB5C6C" w:rsidP="00CB5C6C">
            <w:pPr>
              <w:spacing w:before="0"/>
              <w:ind w:firstLine="0"/>
              <w:jc w:val="center"/>
              <w:rPr>
                <w:szCs w:val="28"/>
              </w:rPr>
            </w:pPr>
            <w:r w:rsidRPr="00456BA7">
              <w:rPr>
                <w:szCs w:val="28"/>
              </w:rPr>
              <w:t>Cổ, vai</w:t>
            </w:r>
          </w:p>
        </w:tc>
        <w:tc>
          <w:tcPr>
            <w:tcW w:w="1200" w:type="dxa"/>
          </w:tcPr>
          <w:p w:rsidR="00CB5C6C" w:rsidRPr="00456BA7" w:rsidRDefault="00CB5C6C" w:rsidP="00CB5C6C">
            <w:pPr>
              <w:spacing w:before="0"/>
              <w:ind w:firstLine="0"/>
              <w:jc w:val="center"/>
              <w:rPr>
                <w:szCs w:val="28"/>
              </w:rPr>
            </w:pPr>
            <w:r w:rsidRPr="00456BA7">
              <w:rPr>
                <w:szCs w:val="28"/>
              </w:rPr>
              <w:t>Cổ, vai, dưới vai</w:t>
            </w:r>
          </w:p>
        </w:tc>
        <w:tc>
          <w:tcPr>
            <w:tcW w:w="1781" w:type="dxa"/>
          </w:tcPr>
          <w:p w:rsidR="00CB5C6C" w:rsidRPr="00456BA7" w:rsidRDefault="00CB5C6C" w:rsidP="00CB5C6C">
            <w:pPr>
              <w:spacing w:before="0"/>
              <w:ind w:firstLine="0"/>
              <w:jc w:val="center"/>
              <w:rPr>
                <w:szCs w:val="28"/>
              </w:rPr>
            </w:pPr>
            <w:r w:rsidRPr="00456BA7">
              <w:rPr>
                <w:szCs w:val="28"/>
              </w:rPr>
              <w:t>Vai, vùng bên cánh tay, mặt sau cẳng tay</w:t>
            </w:r>
          </w:p>
        </w:tc>
        <w:tc>
          <w:tcPr>
            <w:tcW w:w="1382" w:type="dxa"/>
          </w:tcPr>
          <w:p w:rsidR="00CB5C6C" w:rsidRPr="00456BA7" w:rsidRDefault="00CB5C6C" w:rsidP="00CB5C6C">
            <w:pPr>
              <w:spacing w:before="0"/>
              <w:ind w:firstLine="0"/>
              <w:jc w:val="center"/>
              <w:rPr>
                <w:szCs w:val="28"/>
                <w:lang w:val="fr-FR"/>
              </w:rPr>
            </w:pPr>
            <w:r w:rsidRPr="00456BA7">
              <w:rPr>
                <w:szCs w:val="28"/>
                <w:lang w:val="fr-FR"/>
              </w:rPr>
              <w:t>Vai, mặt sau cẳng tay</w:t>
            </w:r>
          </w:p>
        </w:tc>
        <w:tc>
          <w:tcPr>
            <w:tcW w:w="1240" w:type="dxa"/>
          </w:tcPr>
          <w:p w:rsidR="00CB5C6C" w:rsidRPr="00456BA7" w:rsidRDefault="00CB5C6C" w:rsidP="00CB5C6C">
            <w:pPr>
              <w:spacing w:before="0"/>
              <w:ind w:firstLine="0"/>
              <w:jc w:val="center"/>
              <w:rPr>
                <w:szCs w:val="28"/>
                <w:lang w:val="fr-FR"/>
              </w:rPr>
            </w:pPr>
            <w:r w:rsidRPr="00456BA7">
              <w:rPr>
                <w:szCs w:val="28"/>
                <w:lang w:val="fr-FR"/>
              </w:rPr>
              <w:t>Giữa cẳng và cánh tay</w:t>
            </w:r>
          </w:p>
        </w:tc>
      </w:tr>
      <w:tr w:rsidR="00CB5C6C" w:rsidRPr="00456BA7" w:rsidTr="00CB5C6C">
        <w:trPr>
          <w:trHeight w:val="980"/>
          <w:jc w:val="center"/>
        </w:trPr>
        <w:tc>
          <w:tcPr>
            <w:tcW w:w="1607" w:type="dxa"/>
            <w:vAlign w:val="center"/>
          </w:tcPr>
          <w:p w:rsidR="00CB5C6C" w:rsidRPr="00456BA7" w:rsidRDefault="00CB5C6C" w:rsidP="00CB5C6C">
            <w:pPr>
              <w:spacing w:before="0"/>
              <w:ind w:firstLine="0"/>
              <w:jc w:val="center"/>
              <w:rPr>
                <w:szCs w:val="28"/>
              </w:rPr>
            </w:pPr>
            <w:r w:rsidRPr="00456BA7">
              <w:rPr>
                <w:szCs w:val="28"/>
              </w:rPr>
              <w:t>Cảm giác</w:t>
            </w:r>
          </w:p>
        </w:tc>
        <w:tc>
          <w:tcPr>
            <w:tcW w:w="1143" w:type="dxa"/>
            <w:tcBorders>
              <w:right w:val="single" w:sz="4" w:space="0" w:color="000000"/>
            </w:tcBorders>
          </w:tcPr>
          <w:p w:rsidR="00CB5C6C" w:rsidRPr="00456BA7" w:rsidRDefault="00CB5C6C" w:rsidP="00CB5C6C">
            <w:pPr>
              <w:spacing w:before="0"/>
              <w:ind w:firstLine="0"/>
              <w:jc w:val="center"/>
              <w:rPr>
                <w:szCs w:val="28"/>
              </w:rPr>
            </w:pPr>
            <w:r w:rsidRPr="00456BA7">
              <w:rPr>
                <w:szCs w:val="28"/>
              </w:rPr>
              <w:t>Từ vai đến phần cổ thấp</w:t>
            </w:r>
          </w:p>
        </w:tc>
        <w:tc>
          <w:tcPr>
            <w:tcW w:w="1080" w:type="dxa"/>
            <w:tcBorders>
              <w:top w:val="single" w:sz="4" w:space="0" w:color="000000"/>
              <w:left w:val="single" w:sz="4" w:space="0" w:color="000000"/>
            </w:tcBorders>
          </w:tcPr>
          <w:p w:rsidR="00CB5C6C" w:rsidRPr="00456BA7" w:rsidRDefault="00CB5C6C" w:rsidP="00CB5C6C">
            <w:pPr>
              <w:spacing w:before="0"/>
              <w:ind w:firstLine="0"/>
              <w:jc w:val="center"/>
              <w:rPr>
                <w:szCs w:val="28"/>
              </w:rPr>
            </w:pPr>
            <w:r w:rsidRPr="00456BA7">
              <w:rPr>
                <w:szCs w:val="28"/>
              </w:rPr>
              <w:t>Từ vai đến phần cổ thấp</w:t>
            </w:r>
          </w:p>
        </w:tc>
        <w:tc>
          <w:tcPr>
            <w:tcW w:w="1200" w:type="dxa"/>
          </w:tcPr>
          <w:p w:rsidR="00CB5C6C" w:rsidRPr="00456BA7" w:rsidRDefault="00CB5C6C" w:rsidP="00CB5C6C">
            <w:pPr>
              <w:spacing w:before="0"/>
              <w:ind w:firstLine="0"/>
              <w:jc w:val="center"/>
              <w:rPr>
                <w:szCs w:val="28"/>
              </w:rPr>
            </w:pPr>
            <w:r w:rsidRPr="00456BA7">
              <w:rPr>
                <w:szCs w:val="28"/>
              </w:rPr>
              <w:t>Vùng Delta và nách</w:t>
            </w:r>
          </w:p>
        </w:tc>
        <w:tc>
          <w:tcPr>
            <w:tcW w:w="1781" w:type="dxa"/>
          </w:tcPr>
          <w:p w:rsidR="00CB5C6C" w:rsidRPr="00456BA7" w:rsidRDefault="00CB5C6C" w:rsidP="00CB5C6C">
            <w:pPr>
              <w:spacing w:before="0"/>
              <w:ind w:firstLine="0"/>
              <w:jc w:val="center"/>
              <w:rPr>
                <w:szCs w:val="28"/>
              </w:rPr>
            </w:pPr>
            <w:r w:rsidRPr="00456BA7">
              <w:rPr>
                <w:szCs w:val="28"/>
              </w:rPr>
              <w:t>Ngón 1 và 2</w:t>
            </w:r>
          </w:p>
        </w:tc>
        <w:tc>
          <w:tcPr>
            <w:tcW w:w="1382" w:type="dxa"/>
          </w:tcPr>
          <w:p w:rsidR="00CB5C6C" w:rsidRPr="00456BA7" w:rsidRDefault="00CB5C6C" w:rsidP="00CB5C6C">
            <w:pPr>
              <w:spacing w:before="0"/>
              <w:ind w:firstLine="0"/>
              <w:jc w:val="center"/>
              <w:rPr>
                <w:szCs w:val="28"/>
              </w:rPr>
            </w:pPr>
            <w:r w:rsidRPr="00456BA7">
              <w:rPr>
                <w:szCs w:val="28"/>
              </w:rPr>
              <w:t>Ngón 2, 3, và 4</w:t>
            </w:r>
          </w:p>
        </w:tc>
        <w:tc>
          <w:tcPr>
            <w:tcW w:w="1240" w:type="dxa"/>
          </w:tcPr>
          <w:p w:rsidR="00CB5C6C" w:rsidRPr="00456BA7" w:rsidRDefault="00CB5C6C" w:rsidP="00CB5C6C">
            <w:pPr>
              <w:spacing w:before="0"/>
              <w:ind w:firstLine="0"/>
              <w:jc w:val="center"/>
              <w:rPr>
                <w:szCs w:val="28"/>
              </w:rPr>
            </w:pPr>
            <w:r w:rsidRPr="00456BA7">
              <w:rPr>
                <w:szCs w:val="28"/>
              </w:rPr>
              <w:t>Ngón 4 và 5</w:t>
            </w:r>
          </w:p>
        </w:tc>
      </w:tr>
      <w:tr w:rsidR="00CB5C6C" w:rsidRPr="00456BA7" w:rsidTr="00CB5C6C">
        <w:trPr>
          <w:jc w:val="center"/>
        </w:trPr>
        <w:tc>
          <w:tcPr>
            <w:tcW w:w="1607" w:type="dxa"/>
            <w:vAlign w:val="center"/>
          </w:tcPr>
          <w:p w:rsidR="00CB5C6C" w:rsidRPr="00456BA7" w:rsidRDefault="00CB5C6C" w:rsidP="00CB5C6C">
            <w:pPr>
              <w:spacing w:before="0"/>
              <w:ind w:firstLine="0"/>
              <w:jc w:val="center"/>
              <w:rPr>
                <w:szCs w:val="28"/>
              </w:rPr>
            </w:pPr>
            <w:r w:rsidRPr="00456BA7">
              <w:rPr>
                <w:szCs w:val="28"/>
              </w:rPr>
              <w:t>Vận động</w:t>
            </w:r>
          </w:p>
        </w:tc>
        <w:tc>
          <w:tcPr>
            <w:tcW w:w="1143" w:type="dxa"/>
          </w:tcPr>
          <w:p w:rsidR="00CB5C6C" w:rsidRPr="00456BA7" w:rsidRDefault="00CB5C6C" w:rsidP="00CB5C6C">
            <w:pPr>
              <w:spacing w:before="0"/>
              <w:ind w:firstLine="0"/>
              <w:jc w:val="center"/>
              <w:rPr>
                <w:szCs w:val="28"/>
              </w:rPr>
            </w:pPr>
          </w:p>
        </w:tc>
        <w:tc>
          <w:tcPr>
            <w:tcW w:w="1080" w:type="dxa"/>
          </w:tcPr>
          <w:p w:rsidR="00CB5C6C" w:rsidRPr="00456BA7" w:rsidRDefault="00CB5C6C" w:rsidP="00CB5C6C">
            <w:pPr>
              <w:spacing w:before="0"/>
              <w:ind w:firstLine="0"/>
              <w:jc w:val="center"/>
              <w:rPr>
                <w:szCs w:val="28"/>
              </w:rPr>
            </w:pPr>
          </w:p>
        </w:tc>
        <w:tc>
          <w:tcPr>
            <w:tcW w:w="1200" w:type="dxa"/>
          </w:tcPr>
          <w:p w:rsidR="00CB5C6C" w:rsidRPr="00456BA7" w:rsidRDefault="00CB5C6C" w:rsidP="00CB5C6C">
            <w:pPr>
              <w:spacing w:before="0"/>
              <w:ind w:firstLine="0"/>
              <w:jc w:val="center"/>
              <w:rPr>
                <w:szCs w:val="28"/>
              </w:rPr>
            </w:pPr>
            <w:r w:rsidRPr="00456BA7">
              <w:rPr>
                <w:szCs w:val="28"/>
              </w:rPr>
              <w:t>Cơ Delta, cơ nhị đầu</w:t>
            </w:r>
          </w:p>
        </w:tc>
        <w:tc>
          <w:tcPr>
            <w:tcW w:w="1781" w:type="dxa"/>
          </w:tcPr>
          <w:p w:rsidR="00CB5C6C" w:rsidRPr="00456BA7" w:rsidRDefault="00CB5C6C" w:rsidP="00CB5C6C">
            <w:pPr>
              <w:spacing w:before="0"/>
              <w:ind w:firstLine="0"/>
              <w:jc w:val="center"/>
              <w:rPr>
                <w:szCs w:val="28"/>
              </w:rPr>
            </w:pPr>
            <w:r w:rsidRPr="00456BA7">
              <w:rPr>
                <w:szCs w:val="28"/>
              </w:rPr>
              <w:t>Cơ nhị đầu</w:t>
            </w:r>
          </w:p>
        </w:tc>
        <w:tc>
          <w:tcPr>
            <w:tcW w:w="1382" w:type="dxa"/>
          </w:tcPr>
          <w:p w:rsidR="00CB5C6C" w:rsidRPr="00456BA7" w:rsidRDefault="00CB5C6C" w:rsidP="00CB5C6C">
            <w:pPr>
              <w:spacing w:before="0"/>
              <w:ind w:firstLine="0"/>
              <w:jc w:val="center"/>
              <w:rPr>
                <w:szCs w:val="28"/>
              </w:rPr>
            </w:pPr>
            <w:r w:rsidRPr="00456BA7">
              <w:rPr>
                <w:szCs w:val="28"/>
              </w:rPr>
              <w:t>Cơ tam đầu</w:t>
            </w:r>
          </w:p>
        </w:tc>
        <w:tc>
          <w:tcPr>
            <w:tcW w:w="1240" w:type="dxa"/>
          </w:tcPr>
          <w:p w:rsidR="00CB5C6C" w:rsidRPr="00456BA7" w:rsidRDefault="00CB5C6C" w:rsidP="00CB5C6C">
            <w:pPr>
              <w:spacing w:before="0"/>
              <w:ind w:firstLine="0"/>
              <w:jc w:val="center"/>
              <w:rPr>
                <w:szCs w:val="28"/>
              </w:rPr>
            </w:pPr>
            <w:r w:rsidRPr="00456BA7">
              <w:rPr>
                <w:szCs w:val="28"/>
              </w:rPr>
              <w:t>Bàn tay</w:t>
            </w:r>
          </w:p>
        </w:tc>
      </w:tr>
      <w:tr w:rsidR="00CB5C6C" w:rsidRPr="00456BA7" w:rsidTr="00CB5C6C">
        <w:trPr>
          <w:trHeight w:val="60"/>
          <w:jc w:val="center"/>
        </w:trPr>
        <w:tc>
          <w:tcPr>
            <w:tcW w:w="1607" w:type="dxa"/>
            <w:vAlign w:val="center"/>
          </w:tcPr>
          <w:p w:rsidR="00CB5C6C" w:rsidRPr="00456BA7" w:rsidRDefault="00CB5C6C" w:rsidP="00CB5C6C">
            <w:pPr>
              <w:spacing w:before="0"/>
              <w:ind w:firstLine="0"/>
              <w:jc w:val="center"/>
              <w:rPr>
                <w:szCs w:val="28"/>
              </w:rPr>
            </w:pPr>
            <w:r w:rsidRPr="00456BA7">
              <w:rPr>
                <w:szCs w:val="28"/>
              </w:rPr>
              <w:t>Phản xạ</w:t>
            </w:r>
          </w:p>
        </w:tc>
        <w:tc>
          <w:tcPr>
            <w:tcW w:w="1143" w:type="dxa"/>
          </w:tcPr>
          <w:p w:rsidR="00CB5C6C" w:rsidRPr="00456BA7" w:rsidRDefault="00CB5C6C" w:rsidP="00CB5C6C">
            <w:pPr>
              <w:spacing w:before="0"/>
              <w:ind w:firstLine="0"/>
              <w:jc w:val="center"/>
              <w:rPr>
                <w:szCs w:val="28"/>
              </w:rPr>
            </w:pPr>
          </w:p>
        </w:tc>
        <w:tc>
          <w:tcPr>
            <w:tcW w:w="1080" w:type="dxa"/>
          </w:tcPr>
          <w:p w:rsidR="00CB5C6C" w:rsidRPr="00456BA7" w:rsidRDefault="00CB5C6C" w:rsidP="00CB5C6C">
            <w:pPr>
              <w:spacing w:before="0"/>
              <w:ind w:firstLine="0"/>
              <w:jc w:val="center"/>
              <w:rPr>
                <w:szCs w:val="28"/>
              </w:rPr>
            </w:pPr>
          </w:p>
        </w:tc>
        <w:tc>
          <w:tcPr>
            <w:tcW w:w="1200" w:type="dxa"/>
          </w:tcPr>
          <w:p w:rsidR="00CB5C6C" w:rsidRPr="00456BA7" w:rsidRDefault="00CB5C6C" w:rsidP="00CB5C6C">
            <w:pPr>
              <w:spacing w:before="0"/>
              <w:ind w:firstLine="0"/>
              <w:jc w:val="center"/>
              <w:rPr>
                <w:szCs w:val="28"/>
              </w:rPr>
            </w:pPr>
            <w:r w:rsidRPr="00456BA7">
              <w:rPr>
                <w:szCs w:val="28"/>
              </w:rPr>
              <w:t>Cơ nhị đầu</w:t>
            </w:r>
          </w:p>
        </w:tc>
        <w:tc>
          <w:tcPr>
            <w:tcW w:w="1781" w:type="dxa"/>
          </w:tcPr>
          <w:p w:rsidR="00CB5C6C" w:rsidRPr="00456BA7" w:rsidRDefault="00CB5C6C" w:rsidP="00CB5C6C">
            <w:pPr>
              <w:spacing w:before="0"/>
              <w:ind w:firstLine="0"/>
              <w:jc w:val="center"/>
              <w:rPr>
                <w:szCs w:val="28"/>
              </w:rPr>
            </w:pPr>
            <w:r w:rsidRPr="00456BA7">
              <w:rPr>
                <w:szCs w:val="28"/>
              </w:rPr>
              <w:t>Cơ nhị đầu</w:t>
            </w:r>
          </w:p>
        </w:tc>
        <w:tc>
          <w:tcPr>
            <w:tcW w:w="1382" w:type="dxa"/>
          </w:tcPr>
          <w:p w:rsidR="00CB5C6C" w:rsidRPr="00456BA7" w:rsidRDefault="00CB5C6C" w:rsidP="00CB5C6C">
            <w:pPr>
              <w:spacing w:before="0"/>
              <w:ind w:firstLine="0"/>
              <w:jc w:val="center"/>
              <w:rPr>
                <w:szCs w:val="28"/>
              </w:rPr>
            </w:pPr>
            <w:r w:rsidRPr="00456BA7">
              <w:rPr>
                <w:szCs w:val="28"/>
              </w:rPr>
              <w:t>Cơ tam đầu</w:t>
            </w:r>
          </w:p>
        </w:tc>
        <w:tc>
          <w:tcPr>
            <w:tcW w:w="1240" w:type="dxa"/>
          </w:tcPr>
          <w:p w:rsidR="00CB5C6C" w:rsidRPr="00456BA7" w:rsidRDefault="00CB5C6C" w:rsidP="00CB5C6C">
            <w:pPr>
              <w:spacing w:before="0"/>
              <w:ind w:firstLine="0"/>
              <w:jc w:val="center"/>
              <w:rPr>
                <w:szCs w:val="28"/>
              </w:rPr>
            </w:pPr>
          </w:p>
        </w:tc>
      </w:tr>
    </w:tbl>
    <w:p w:rsidR="00CB5C6C" w:rsidRPr="00456BA7" w:rsidRDefault="00D61A77" w:rsidP="00E759F8">
      <w:pPr>
        <w:ind w:firstLine="0"/>
        <w:jc w:val="center"/>
        <w:rPr>
          <w:sz w:val="24"/>
          <w:szCs w:val="24"/>
        </w:rPr>
      </w:pPr>
      <w:r w:rsidRPr="00456BA7">
        <w:rPr>
          <w:i/>
          <w:sz w:val="24"/>
          <w:szCs w:val="24"/>
        </w:rPr>
        <w:t xml:space="preserve">* </w:t>
      </w:r>
      <w:r w:rsidR="00CB5C6C" w:rsidRPr="00456BA7">
        <w:rPr>
          <w:i/>
          <w:sz w:val="24"/>
          <w:szCs w:val="24"/>
        </w:rPr>
        <w:t xml:space="preserve">Nguồn: theo Hồ Hữu Lương (2006) </w:t>
      </w:r>
      <w:r w:rsidR="00CB5C6C" w:rsidRPr="00456BA7">
        <w:rPr>
          <w:i/>
          <w:sz w:val="24"/>
          <w:szCs w:val="24"/>
        </w:rPr>
        <w:fldChar w:fldCharType="begin"/>
      </w:r>
      <w:r w:rsidR="00BB567C" w:rsidRPr="00456BA7">
        <w:rPr>
          <w:i/>
          <w:sz w:val="24"/>
          <w:szCs w:val="24"/>
        </w:rPr>
        <w:instrText xml:space="preserve"> ADDIN EN.CITE &lt;EndNote&gt;&lt;Cite&gt;&lt;Author&gt;Hồ Hữu&lt;/Author&gt;&lt;Year&gt;2006&lt;/Year&gt;&lt;RecNum&gt;82&lt;/RecNum&gt;&lt;DisplayText&gt;[69]&lt;/DisplayText&gt;&lt;record&gt;&lt;rec-number&gt;82&lt;/rec-number&gt;&lt;foreign-keys&gt;&lt;key app="EN" db-id="vr59f09flt2df0e0adb5sz9vx50r055f0529" timestamp="0"&gt;82&lt;/key&gt;&lt;/foreign-keys&gt;&lt;ref-type name="Book"&gt;6&lt;/ref-type&gt;&lt;contributors&gt;&lt;authors&gt;&lt;author&gt;Hồ Hữu, Lương&lt;/author&gt;&lt;/authors&gt;&lt;/contributors&gt;&lt;titles&gt;&lt;title&gt;&lt;style face="normal" font="default" charset="163" size="100%"&gt;Ch&lt;/style&gt;&lt;style face="normal" font="default" size="100%"&gt;ẩn &lt;/style&gt;&lt;style face="normal" font="default" charset="238" size="100%"&gt;đoán đ&lt;/style&gt;&lt;style face="normal" font="default" size="100%"&gt;ịnh khu tổn th&lt;/style&gt;&lt;style face="normal" font="default" charset="163" size="100%"&gt;ương h&lt;/style&gt;&lt;style face="normal" font="default" size="100%"&gt;ệ thần kinh&lt;/style&gt;&lt;/title&gt;&lt;/titles&gt;&lt;dates&gt;&lt;year&gt;2006&lt;/year&gt;&lt;/dates&gt;&lt;pub-location&gt;Hà Nội&lt;/pub-location&gt;&lt;publisher&gt;Nhà xuất bản Y học&lt;/publisher&gt;&lt;urls&gt;&lt;/urls&gt;&lt;/record&gt;&lt;/Cite&gt;&lt;/EndNote&gt;</w:instrText>
      </w:r>
      <w:r w:rsidR="00CB5C6C" w:rsidRPr="00456BA7">
        <w:rPr>
          <w:i/>
          <w:sz w:val="24"/>
          <w:szCs w:val="24"/>
        </w:rPr>
        <w:fldChar w:fldCharType="separate"/>
      </w:r>
      <w:r w:rsidR="00BB567C" w:rsidRPr="00456BA7">
        <w:rPr>
          <w:i/>
          <w:noProof/>
          <w:sz w:val="24"/>
          <w:szCs w:val="24"/>
        </w:rPr>
        <w:t>[69]</w:t>
      </w:r>
      <w:r w:rsidR="00CB5C6C" w:rsidRPr="00456BA7">
        <w:rPr>
          <w:i/>
          <w:sz w:val="24"/>
          <w:szCs w:val="24"/>
        </w:rPr>
        <w:fldChar w:fldCharType="end"/>
      </w:r>
    </w:p>
    <w:p w:rsidR="00CB5C6C" w:rsidRPr="006A1197" w:rsidRDefault="00CB5C6C" w:rsidP="00CB5C6C">
      <w:pPr>
        <w:spacing w:before="0"/>
        <w:ind w:firstLine="851"/>
        <w:rPr>
          <w:szCs w:val="28"/>
          <w:lang w:val="pt-BR"/>
        </w:rPr>
      </w:pPr>
      <w:r w:rsidRPr="006A1197">
        <w:rPr>
          <w:szCs w:val="28"/>
          <w:lang w:val="pt-BR"/>
        </w:rPr>
        <w:t xml:space="preserve">+ Rối loạn về cảm giác: </w:t>
      </w:r>
      <w:r w:rsidRPr="006A1197">
        <w:rPr>
          <w:rFonts w:eastAsia="Times New Roman"/>
          <w:szCs w:val="28"/>
          <w:lang w:val="pt-BR"/>
        </w:rPr>
        <w:t xml:space="preserve">đau theo vùng chi phối của một rễ thần kinh, tê bì ngọn chi trên, giảm cảm giác theo vùng da </w:t>
      </w:r>
      <w:r>
        <w:rPr>
          <w:rFonts w:eastAsia="Times New Roman"/>
          <w:szCs w:val="28"/>
          <w:lang w:val="pt-BR"/>
        </w:rPr>
        <w:t>do một rễ thần kinh cổ chi phối (Theo bảng 2.1).</w:t>
      </w:r>
    </w:p>
    <w:p w:rsidR="00797EED" w:rsidRDefault="00CB5C6C" w:rsidP="00CB5C6C">
      <w:pPr>
        <w:widowControl w:val="0"/>
        <w:spacing w:before="0"/>
        <w:ind w:firstLine="0"/>
        <w:rPr>
          <w:szCs w:val="28"/>
          <w:lang w:val="pt-BR"/>
        </w:rPr>
      </w:pPr>
      <w:r w:rsidRPr="006A1197">
        <w:rPr>
          <w:szCs w:val="28"/>
          <w:lang w:val="pt-BR"/>
        </w:rPr>
        <w:tab/>
        <w:t>+ Rối loạn về vận độ</w:t>
      </w:r>
      <w:r w:rsidR="004C0575">
        <w:rPr>
          <w:szCs w:val="28"/>
          <w:lang w:val="pt-BR"/>
        </w:rPr>
        <w:t>ng</w:t>
      </w:r>
      <w:r w:rsidR="00EF2D3B">
        <w:rPr>
          <w:szCs w:val="28"/>
          <w:lang w:val="pt-BR"/>
        </w:rPr>
        <w:t>: được đánh giá dựa trên điểm cơ lực theo hội chấn thương chỉnh hình Mỹ từ</w:t>
      </w:r>
      <w:r w:rsidR="009B2209">
        <w:rPr>
          <w:szCs w:val="28"/>
          <w:lang w:val="pt-BR"/>
        </w:rPr>
        <w:t xml:space="preserve"> 0/5 đế</w:t>
      </w:r>
      <w:r w:rsidR="00EF2D3B">
        <w:rPr>
          <w:szCs w:val="28"/>
          <w:lang w:val="pt-BR"/>
        </w:rPr>
        <w:t>n 5/5 (Phụ lụ</w:t>
      </w:r>
      <w:r w:rsidR="0044088F">
        <w:rPr>
          <w:szCs w:val="28"/>
          <w:lang w:val="pt-BR"/>
        </w:rPr>
        <w:t>c 1</w:t>
      </w:r>
      <w:r w:rsidR="00EF2D3B">
        <w:rPr>
          <w:szCs w:val="28"/>
          <w:lang w:val="pt-BR"/>
        </w:rPr>
        <w:t>)</w:t>
      </w:r>
      <w:r w:rsidR="00493A95">
        <w:rPr>
          <w:szCs w:val="28"/>
          <w:lang w:val="pt-BR"/>
        </w:rPr>
        <w:t>. Với điểm vận động từ 0/5 - 4/5 là có liệt.</w:t>
      </w:r>
    </w:p>
    <w:p w:rsidR="00797EED" w:rsidRDefault="00797EED" w:rsidP="00151E61">
      <w:pPr>
        <w:pStyle w:val="ListParagraph"/>
        <w:widowControl w:val="0"/>
        <w:numPr>
          <w:ilvl w:val="0"/>
          <w:numId w:val="4"/>
        </w:numPr>
        <w:spacing w:line="360" w:lineRule="auto"/>
        <w:rPr>
          <w:rFonts w:ascii="Times New Roman" w:hAnsi="Times New Roman"/>
          <w:sz w:val="28"/>
          <w:lang w:val="pt-BR"/>
        </w:rPr>
      </w:pPr>
      <w:r>
        <w:rPr>
          <w:rFonts w:ascii="Times New Roman" w:hAnsi="Times New Roman"/>
          <w:sz w:val="28"/>
          <w:lang w:val="pt-BR"/>
        </w:rPr>
        <w:t>Liệt nhóm cơ</w:t>
      </w:r>
      <w:r w:rsidR="007F3AB9">
        <w:rPr>
          <w:rFonts w:ascii="Times New Roman" w:hAnsi="Times New Roman"/>
          <w:sz w:val="28"/>
          <w:lang w:val="pt-BR"/>
        </w:rPr>
        <w:t xml:space="preserve"> ở tay</w:t>
      </w:r>
      <w:r>
        <w:rPr>
          <w:rFonts w:ascii="Times New Roman" w:hAnsi="Times New Roman"/>
          <w:sz w:val="28"/>
          <w:lang w:val="pt-BR"/>
        </w:rPr>
        <w:t xml:space="preserve"> do rễ thần kinh chi phối (theo bảng 2.1)</w:t>
      </w:r>
      <w:r w:rsidR="007F3AB9">
        <w:rPr>
          <w:rFonts w:ascii="Times New Roman" w:hAnsi="Times New Roman"/>
          <w:sz w:val="28"/>
          <w:lang w:val="pt-BR"/>
        </w:rPr>
        <w:t xml:space="preserve"> </w:t>
      </w:r>
      <w:r w:rsidR="007F3AB9">
        <w:rPr>
          <w:rFonts w:ascii="Times New Roman" w:hAnsi="Times New Roman"/>
          <w:sz w:val="28"/>
          <w:lang w:val="pt-BR"/>
        </w:rPr>
        <w:lastRenderedPageBreak/>
        <w:t>hoặc liệt toàn bộ tay</w:t>
      </w:r>
      <w:r w:rsidR="00EF2D3B">
        <w:rPr>
          <w:rFonts w:ascii="Times New Roman" w:hAnsi="Times New Roman"/>
          <w:sz w:val="28"/>
          <w:lang w:val="pt-BR"/>
        </w:rPr>
        <w:t xml:space="preserve"> do tổn thương tủy</w:t>
      </w:r>
      <w:r w:rsidR="001F0D43">
        <w:rPr>
          <w:rFonts w:ascii="Times New Roman" w:hAnsi="Times New Roman"/>
          <w:sz w:val="28"/>
          <w:lang w:val="pt-BR"/>
        </w:rPr>
        <w:t>.</w:t>
      </w:r>
    </w:p>
    <w:p w:rsidR="00CB5C6C" w:rsidRDefault="007F3AB9" w:rsidP="00151E61">
      <w:pPr>
        <w:pStyle w:val="ListParagraph"/>
        <w:widowControl w:val="0"/>
        <w:numPr>
          <w:ilvl w:val="0"/>
          <w:numId w:val="4"/>
        </w:numPr>
        <w:spacing w:line="360" w:lineRule="auto"/>
        <w:rPr>
          <w:rFonts w:ascii="Times New Roman" w:hAnsi="Times New Roman"/>
          <w:sz w:val="28"/>
          <w:lang w:val="pt-BR"/>
        </w:rPr>
      </w:pPr>
      <w:r>
        <w:rPr>
          <w:rFonts w:ascii="Times New Roman" w:hAnsi="Times New Roman"/>
          <w:sz w:val="28"/>
          <w:lang w:val="pt-BR"/>
        </w:rPr>
        <w:t>L</w:t>
      </w:r>
      <w:r w:rsidR="00CB5C6C" w:rsidRPr="00797EED">
        <w:rPr>
          <w:rFonts w:ascii="Times New Roman" w:hAnsi="Times New Roman"/>
          <w:sz w:val="28"/>
          <w:lang w:val="pt-BR"/>
        </w:rPr>
        <w:t>iệt tứ</w:t>
      </w:r>
      <w:r>
        <w:rPr>
          <w:rFonts w:ascii="Times New Roman" w:hAnsi="Times New Roman"/>
          <w:sz w:val="28"/>
          <w:lang w:val="pt-BR"/>
        </w:rPr>
        <w:t xml:space="preserve"> chi</w:t>
      </w:r>
      <w:r w:rsidR="001F0D43">
        <w:rPr>
          <w:rFonts w:ascii="Times New Roman" w:hAnsi="Times New Roman"/>
          <w:sz w:val="28"/>
          <w:lang w:val="pt-BR"/>
        </w:rPr>
        <w:t>.</w:t>
      </w:r>
    </w:p>
    <w:p w:rsidR="004C0575" w:rsidRDefault="004C0575" w:rsidP="00151E61">
      <w:pPr>
        <w:pStyle w:val="ListParagraph"/>
        <w:widowControl w:val="0"/>
        <w:numPr>
          <w:ilvl w:val="0"/>
          <w:numId w:val="4"/>
        </w:numPr>
        <w:spacing w:line="360" w:lineRule="auto"/>
        <w:rPr>
          <w:rFonts w:ascii="Times New Roman" w:hAnsi="Times New Roman"/>
          <w:sz w:val="28"/>
          <w:lang w:val="pt-BR"/>
        </w:rPr>
      </w:pPr>
      <w:r>
        <w:rPr>
          <w:rFonts w:ascii="Times New Roman" w:hAnsi="Times New Roman"/>
          <w:sz w:val="28"/>
          <w:lang w:val="pt-BR"/>
        </w:rPr>
        <w:t>G</w:t>
      </w:r>
      <w:r w:rsidRPr="00797EED">
        <w:rPr>
          <w:rFonts w:ascii="Times New Roman" w:hAnsi="Times New Roman"/>
          <w:sz w:val="28"/>
          <w:lang w:val="pt-BR"/>
        </w:rPr>
        <w:t>iảm, mất sự</w:t>
      </w:r>
      <w:r>
        <w:rPr>
          <w:rFonts w:ascii="Times New Roman" w:hAnsi="Times New Roman"/>
          <w:sz w:val="28"/>
          <w:lang w:val="pt-BR"/>
        </w:rPr>
        <w:t xml:space="preserve"> khéo léo bàn tay: bệnh nhân phối hợp bàn tay làm các động tác như cài cúc áo, viết chữ xấu...</w:t>
      </w:r>
    </w:p>
    <w:p w:rsidR="004C0575" w:rsidRPr="004C0575" w:rsidRDefault="004C0575" w:rsidP="00151E61">
      <w:pPr>
        <w:pStyle w:val="ListParagraph"/>
        <w:widowControl w:val="0"/>
        <w:numPr>
          <w:ilvl w:val="0"/>
          <w:numId w:val="4"/>
        </w:numPr>
        <w:spacing w:line="360" w:lineRule="auto"/>
        <w:rPr>
          <w:rFonts w:ascii="Times New Roman" w:hAnsi="Times New Roman"/>
          <w:sz w:val="28"/>
          <w:lang w:val="pt-BR"/>
        </w:rPr>
      </w:pPr>
      <w:r>
        <w:rPr>
          <w:rFonts w:ascii="Times New Roman" w:hAnsi="Times New Roman"/>
          <w:sz w:val="28"/>
          <w:lang w:val="pt-BR"/>
        </w:rPr>
        <w:t>T</w:t>
      </w:r>
      <w:r w:rsidRPr="00797EED">
        <w:rPr>
          <w:rFonts w:ascii="Times New Roman" w:hAnsi="Times New Roman"/>
          <w:sz w:val="28"/>
          <w:lang w:val="pt-BR"/>
        </w:rPr>
        <w:t>hay đổ</w:t>
      </w:r>
      <w:r>
        <w:rPr>
          <w:rFonts w:ascii="Times New Roman" w:hAnsi="Times New Roman"/>
          <w:sz w:val="28"/>
          <w:lang w:val="pt-BR"/>
        </w:rPr>
        <w:t>i dáng đi: gặp khó khăn khi đi lại phải dang rộng 2 chân, dễ ngã đến nặng không đi lại được</w:t>
      </w:r>
      <w:r w:rsidR="009B2209">
        <w:rPr>
          <w:rFonts w:ascii="Times New Roman" w:hAnsi="Times New Roman"/>
          <w:sz w:val="28"/>
          <w:lang w:val="pt-BR"/>
        </w:rPr>
        <w:t>.</w:t>
      </w:r>
    </w:p>
    <w:p w:rsidR="009B2209" w:rsidRPr="009B2209" w:rsidRDefault="00CB5C6C" w:rsidP="009B2209">
      <w:pPr>
        <w:spacing w:before="0"/>
        <w:ind w:firstLine="0"/>
        <w:rPr>
          <w:rFonts w:eastAsia="Times New Roman"/>
          <w:szCs w:val="28"/>
          <w:lang w:val="pt-BR"/>
        </w:rPr>
      </w:pPr>
      <w:r w:rsidRPr="009B2209">
        <w:rPr>
          <w:rFonts w:eastAsia="Times New Roman"/>
          <w:szCs w:val="28"/>
          <w:lang w:val="pt-BR"/>
        </w:rPr>
        <w:tab/>
        <w:t xml:space="preserve">+ Rối loạn về phản xạ, dinh dưỡng: </w:t>
      </w:r>
    </w:p>
    <w:p w:rsidR="009B2209" w:rsidRPr="009B2209" w:rsidRDefault="009B2209" w:rsidP="00151E61">
      <w:pPr>
        <w:pStyle w:val="ListParagraph"/>
        <w:numPr>
          <w:ilvl w:val="0"/>
          <w:numId w:val="7"/>
        </w:numPr>
        <w:spacing w:line="360" w:lineRule="auto"/>
        <w:rPr>
          <w:rFonts w:ascii="Times New Roman" w:eastAsia="Times New Roman" w:hAnsi="Times New Roman"/>
          <w:sz w:val="28"/>
          <w:lang w:val="pt-BR"/>
        </w:rPr>
      </w:pPr>
      <w:r>
        <w:rPr>
          <w:rFonts w:ascii="Times New Roman" w:eastAsia="Times New Roman" w:hAnsi="Times New Roman"/>
          <w:sz w:val="28"/>
          <w:lang w:val="pt-BR"/>
        </w:rPr>
        <w:t>T</w:t>
      </w:r>
      <w:r w:rsidR="00CB5C6C" w:rsidRPr="009B2209">
        <w:rPr>
          <w:rFonts w:ascii="Times New Roman" w:eastAsia="Times New Roman" w:hAnsi="Times New Roman"/>
          <w:sz w:val="28"/>
          <w:lang w:val="pt-BR"/>
        </w:rPr>
        <w:t>ăng hoặc giảm phản xạ gân xương chi trên, chi dưới, phản xạ bệnh lý</w:t>
      </w:r>
      <w:r w:rsidRPr="009B2209">
        <w:rPr>
          <w:rFonts w:ascii="Times New Roman" w:eastAsia="Times New Roman" w:hAnsi="Times New Roman"/>
          <w:sz w:val="28"/>
          <w:lang w:val="pt-BR"/>
        </w:rPr>
        <w:t xml:space="preserve"> bó tháp (Babinski và Hoffman).</w:t>
      </w:r>
    </w:p>
    <w:p w:rsidR="00CB5C6C" w:rsidRPr="009B2209" w:rsidRDefault="009B2209" w:rsidP="00151E61">
      <w:pPr>
        <w:pStyle w:val="ListParagraph"/>
        <w:numPr>
          <w:ilvl w:val="0"/>
          <w:numId w:val="7"/>
        </w:numPr>
        <w:spacing w:line="360" w:lineRule="auto"/>
        <w:rPr>
          <w:rFonts w:ascii="Times New Roman" w:eastAsia="Times New Roman" w:hAnsi="Times New Roman"/>
          <w:sz w:val="28"/>
          <w:lang w:val="pt-BR"/>
        </w:rPr>
      </w:pPr>
      <w:r w:rsidRPr="009B2209">
        <w:rPr>
          <w:rFonts w:ascii="Times New Roman" w:eastAsia="Times New Roman" w:hAnsi="Times New Roman"/>
          <w:sz w:val="28"/>
          <w:lang w:val="pt-BR"/>
        </w:rPr>
        <w:t>T</w:t>
      </w:r>
      <w:r w:rsidR="00CB5C6C" w:rsidRPr="009B2209">
        <w:rPr>
          <w:rFonts w:ascii="Times New Roman" w:eastAsia="Times New Roman" w:hAnsi="Times New Roman"/>
          <w:sz w:val="28"/>
          <w:lang w:val="pt-BR"/>
        </w:rPr>
        <w:t xml:space="preserve">eo </w:t>
      </w:r>
      <w:r w:rsidRPr="009B2209">
        <w:rPr>
          <w:rFonts w:ascii="Times New Roman" w:eastAsia="Times New Roman" w:hAnsi="Times New Roman"/>
          <w:sz w:val="28"/>
          <w:lang w:val="pt-BR"/>
        </w:rPr>
        <w:t xml:space="preserve">cơ: teo các nhóm cơ tay </w:t>
      </w:r>
      <w:r w:rsidR="00797EED" w:rsidRPr="009B2209">
        <w:rPr>
          <w:rFonts w:ascii="Times New Roman" w:eastAsia="Times New Roman" w:hAnsi="Times New Roman"/>
          <w:sz w:val="28"/>
          <w:lang w:val="pt-BR"/>
        </w:rPr>
        <w:t>theo vùng chi phối của rễ thần kinh</w:t>
      </w:r>
      <w:r w:rsidRPr="009B2209">
        <w:rPr>
          <w:rFonts w:ascii="Times New Roman" w:eastAsia="Times New Roman" w:hAnsi="Times New Roman"/>
          <w:sz w:val="28"/>
          <w:lang w:val="pt-BR"/>
        </w:rPr>
        <w:t xml:space="preserve"> (theo bảng 2.1), teo cơ đùi, cẳng chân được đánh giá khi thăm khám so sánh hai bên, đo chu vi chi thể bằng thước dây.</w:t>
      </w:r>
    </w:p>
    <w:p w:rsidR="00CB5C6C" w:rsidRPr="006A1197" w:rsidRDefault="00CB5C6C" w:rsidP="009B2209">
      <w:pPr>
        <w:spacing w:before="0"/>
        <w:ind w:firstLine="851"/>
        <w:rPr>
          <w:szCs w:val="28"/>
          <w:lang w:val="pt-BR"/>
        </w:rPr>
      </w:pPr>
      <w:r w:rsidRPr="006A1197">
        <w:rPr>
          <w:rFonts w:eastAsia="Times New Roman"/>
          <w:szCs w:val="28"/>
          <w:lang w:val="pt-BR"/>
        </w:rPr>
        <w:t>+ Rối loạn cơ tròn kiểu trung ương.</w:t>
      </w:r>
    </w:p>
    <w:p w:rsidR="00CB5C6C" w:rsidRDefault="00CB5C6C" w:rsidP="00CB5C6C">
      <w:pPr>
        <w:spacing w:before="0"/>
        <w:ind w:firstLine="851"/>
        <w:rPr>
          <w:rFonts w:eastAsia="Times New Roman"/>
          <w:szCs w:val="28"/>
          <w:lang w:val="pt-BR"/>
        </w:rPr>
      </w:pPr>
      <w:r w:rsidRPr="006A1197">
        <w:rPr>
          <w:rFonts w:eastAsia="Times New Roman"/>
          <w:szCs w:val="28"/>
          <w:lang w:val="pt-BR"/>
        </w:rPr>
        <w:t>+ Một số dấu hiệu, nghiệm pháp: dấu hiệu Spurling</w:t>
      </w:r>
    </w:p>
    <w:p w:rsidR="00FA0C3C" w:rsidRPr="008D0824" w:rsidRDefault="005F375C" w:rsidP="00CB5C6C">
      <w:pPr>
        <w:spacing w:before="0"/>
        <w:ind w:firstLine="0"/>
        <w:rPr>
          <w:lang w:val="pt-BR"/>
        </w:rPr>
      </w:pPr>
      <w:r w:rsidRPr="006A1197">
        <w:rPr>
          <w:szCs w:val="28"/>
          <w:lang w:val="pt-BR"/>
        </w:rPr>
        <w:t xml:space="preserve">- Đánh giá tổn thương tủy nhóm bệnh có hội chứng chèn ép tủy cổ và nhóm bệnh vừa có hội chứng </w:t>
      </w:r>
      <w:r w:rsidR="00557AF1" w:rsidRPr="006A1197">
        <w:rPr>
          <w:szCs w:val="28"/>
          <w:lang w:val="pt-BR"/>
        </w:rPr>
        <w:t>hỗn hợp rễ - tủy</w:t>
      </w:r>
      <w:r w:rsidRPr="006A1197">
        <w:rPr>
          <w:szCs w:val="28"/>
          <w:lang w:val="pt-BR"/>
        </w:rPr>
        <w:t xml:space="preserve"> chúng tôi dựa vào thang điểm JOA cải tiến củ</w:t>
      </w:r>
      <w:r w:rsidR="008634A1" w:rsidRPr="006A1197">
        <w:rPr>
          <w:szCs w:val="28"/>
          <w:lang w:val="pt-BR"/>
        </w:rPr>
        <w:t xml:space="preserve">a Benzel (1991) </w:t>
      </w:r>
      <w:r w:rsidR="00427A63" w:rsidRPr="006A1197">
        <w:rPr>
          <w:szCs w:val="28"/>
        </w:rPr>
        <w:fldChar w:fldCharType="begin"/>
      </w:r>
      <w:r w:rsidR="00057DBE" w:rsidRPr="008D0824">
        <w:rPr>
          <w:szCs w:val="28"/>
          <w:lang w:val="pt-BR"/>
        </w:rPr>
        <w:instrText xml:space="preserve"> ADDIN EN.CITE &lt;EndNote&gt;&lt;Cite&gt;&lt;Author&gt;Benzel&lt;/Author&gt;&lt;Year&gt;1991&lt;/Year&gt;&lt;RecNum&gt;183&lt;/RecNum&gt;&lt;DisplayText&gt;[93]&lt;/DisplayText&gt;&lt;record&gt;&lt;rec-number&gt;183&lt;/rec-number&gt;&lt;foreign-keys&gt;&lt;key app="EN" db-id="vr59f09flt2df0e0adb5sz9vx50r055f0529" timestamp="0"&gt;183&lt;/key&gt;&lt;/foreign-keys&gt;&lt;ref-type name="Journal Article"&gt;17&lt;/ref-type&gt;&lt;contributors&gt;&lt;authors&gt;&lt;author&gt;Benzel, E. C.&lt;/author&gt;&lt;author&gt;Lancon, J.&lt;/author&gt;&lt;author&gt;Kesterson, L.&lt;/author&gt;&lt;author&gt;Hadden, T.&lt;/author&gt;&lt;/authors&gt;&lt;/contributors&gt;&lt;auth-address&gt;Division of Neurosurgery, University of New Mexico School of Medicine, Albuquerque 87131.&lt;/auth-address&gt;&lt;titles&gt;&lt;title&gt;Cervical laminectomy and dentate ligament section for cervical spondylotic myelopathy&lt;/title&gt;&lt;secondary-title&gt;J Spinal Disord&lt;/secondary-title&gt;&lt;alt-title&gt;Journal of spinal disorders&lt;/alt-title&gt;&lt;/titles&gt;&lt;pages&gt;286-95&lt;/pages&gt;&lt;volume&gt;4&lt;/volume&gt;&lt;number&gt;3&lt;/number&gt;&lt;edition&gt;1991/09/01&lt;/edition&gt;&lt;keywords&gt;&lt;keyword&gt;Adult&lt;/keyword&gt;&lt;keyword&gt;Aged&lt;/keyword&gt;&lt;keyword&gt;Cervical Vertebrae/*surgery&lt;/keyword&gt;&lt;keyword&gt;Female&lt;/keyword&gt;&lt;keyword&gt;Humans&lt;/keyword&gt;&lt;keyword&gt;*Laminectomy&lt;/keyword&gt;&lt;keyword&gt;Ligaments/*surgery&lt;/keyword&gt;&lt;keyword&gt;Male&lt;/keyword&gt;&lt;keyword&gt;Middle Aged&lt;/keyword&gt;&lt;keyword&gt;Retrospective Studies&lt;/keyword&gt;&lt;keyword&gt;Spinal Fusion&lt;/keyword&gt;&lt;keyword&gt;Spinal Osteophytosis/*surgery&lt;/keyword&gt;&lt;keyword&gt;Treatment Outcome&lt;/keyword&gt;&lt;/keywords&gt;&lt;dates&gt;&lt;year&gt;1991&lt;/year&gt;&lt;pub-dates&gt;&lt;date&gt;Sep&lt;/date&gt;&lt;/pub-dates&gt;&lt;/dates&gt;&lt;isbn&gt;0895-0385 (Print)&amp;#xD;0895-0385&lt;/isbn&gt;&lt;accession-num&gt;1802159&lt;/accession-num&gt;&lt;urls&gt;&lt;/urls&gt;&lt;electronic-resource-num&gt;10.1097/00002517-199109000-00005&lt;/electronic-resource-num&gt;&lt;remote-database-provider&gt;NLM&lt;/remote-database-provider&gt;&lt;language&gt;eng&lt;/language&gt;&lt;/record&gt;&lt;/Cite&gt;&lt;/EndNote&gt;</w:instrText>
      </w:r>
      <w:r w:rsidR="00427A63" w:rsidRPr="006A1197">
        <w:rPr>
          <w:szCs w:val="28"/>
        </w:rPr>
        <w:fldChar w:fldCharType="separate"/>
      </w:r>
      <w:r w:rsidR="00057DBE" w:rsidRPr="008D0824">
        <w:rPr>
          <w:noProof/>
          <w:szCs w:val="28"/>
          <w:lang w:val="pt-BR"/>
        </w:rPr>
        <w:t>[93]</w:t>
      </w:r>
      <w:r w:rsidR="00427A63" w:rsidRPr="006A1197">
        <w:rPr>
          <w:szCs w:val="28"/>
        </w:rPr>
        <w:fldChar w:fldCharType="end"/>
      </w:r>
      <w:r w:rsidR="00B95896" w:rsidRPr="006A1197">
        <w:rPr>
          <w:szCs w:val="28"/>
          <w:lang w:val="pt-BR"/>
        </w:rPr>
        <w:t xml:space="preserve">. </w:t>
      </w:r>
      <w:r w:rsidR="00B95896" w:rsidRPr="006A1197">
        <w:rPr>
          <w:noProof/>
          <w:szCs w:val="28"/>
          <w:lang w:val="pt-BR"/>
        </w:rPr>
        <w:t xml:space="preserve">Thang điểm JOA sửa đổi </w:t>
      </w:r>
      <w:r w:rsidR="00B95896" w:rsidRPr="006A1197">
        <w:rPr>
          <w:rFonts w:eastAsia="Times New Roman"/>
          <w:szCs w:val="28"/>
          <w:lang w:val="pt-BR"/>
        </w:rPr>
        <w:t>thấp nhất là 0 điểm, tối đa là 18 điểm, bệnh càng nặng điểm càng giảm</w:t>
      </w:r>
      <w:r w:rsidR="00F40013">
        <w:rPr>
          <w:rFonts w:eastAsia="Times New Roman"/>
          <w:szCs w:val="28"/>
          <w:lang w:val="pt-BR"/>
        </w:rPr>
        <w:t xml:space="preserve"> (Phụ lục 2)</w:t>
      </w:r>
      <w:r w:rsidR="00B95896" w:rsidRPr="006A1197">
        <w:rPr>
          <w:noProof/>
          <w:szCs w:val="28"/>
          <w:lang w:val="pt-BR"/>
        </w:rPr>
        <w:t xml:space="preserve">. </w:t>
      </w:r>
    </w:p>
    <w:p w:rsidR="005F375C" w:rsidRPr="006A1197" w:rsidRDefault="005F375C" w:rsidP="007E0395">
      <w:pPr>
        <w:widowControl w:val="0"/>
        <w:spacing w:before="0"/>
        <w:ind w:firstLine="0"/>
        <w:rPr>
          <w:noProof/>
          <w:szCs w:val="28"/>
        </w:rPr>
      </w:pPr>
      <w:r w:rsidRPr="006A1197">
        <w:rPr>
          <w:noProof/>
          <w:szCs w:val="28"/>
        </w:rPr>
        <w:t>Thang điểm JOA phân chia thành 3 mức độ</w:t>
      </w:r>
      <w:r w:rsidR="00B95896" w:rsidRPr="006A1197">
        <w:rPr>
          <w:noProof/>
          <w:szCs w:val="28"/>
        </w:rPr>
        <w:t>:</w:t>
      </w:r>
    </w:p>
    <w:p w:rsidR="005F375C" w:rsidRPr="006A1197" w:rsidRDefault="005F375C" w:rsidP="007E0395">
      <w:pPr>
        <w:widowControl w:val="0"/>
        <w:spacing w:before="0"/>
        <w:ind w:firstLine="851"/>
        <w:rPr>
          <w:szCs w:val="28"/>
        </w:rPr>
      </w:pPr>
      <w:r w:rsidRPr="006A1197">
        <w:rPr>
          <w:szCs w:val="28"/>
        </w:rPr>
        <w:t>Mức độ nhẹ</w:t>
      </w:r>
      <w:r w:rsidRPr="006A1197">
        <w:rPr>
          <w:szCs w:val="28"/>
        </w:rPr>
        <w:tab/>
      </w:r>
      <w:r w:rsidRPr="006A1197">
        <w:rPr>
          <w:szCs w:val="28"/>
        </w:rPr>
        <w:tab/>
      </w:r>
      <w:r w:rsidRPr="006A1197">
        <w:rPr>
          <w:szCs w:val="28"/>
        </w:rPr>
        <w:tab/>
      </w:r>
      <w:r w:rsidRPr="006A1197">
        <w:rPr>
          <w:szCs w:val="28"/>
        </w:rPr>
        <w:tab/>
        <w:t xml:space="preserve">  </w:t>
      </w:r>
      <w:r w:rsidRPr="006A1197">
        <w:rPr>
          <w:spacing w:val="-8"/>
          <w:szCs w:val="28"/>
          <w:lang w:val="nl-NL"/>
        </w:rPr>
        <w:t>JOA</w:t>
      </w:r>
      <w:r w:rsidRPr="006A1197">
        <w:rPr>
          <w:szCs w:val="28"/>
        </w:rPr>
        <w:t xml:space="preserve"> ≥ 75% </w:t>
      </w:r>
      <w:r w:rsidR="00FE45CD" w:rsidRPr="006A1197">
        <w:rPr>
          <w:szCs w:val="28"/>
        </w:rPr>
        <w:t>(JOA ≥ 14 điểm)</w:t>
      </w:r>
    </w:p>
    <w:p w:rsidR="005F375C" w:rsidRPr="006A1197" w:rsidRDefault="005F375C" w:rsidP="007E0395">
      <w:pPr>
        <w:widowControl w:val="0"/>
        <w:spacing w:before="0"/>
        <w:ind w:firstLine="851"/>
        <w:rPr>
          <w:szCs w:val="28"/>
        </w:rPr>
      </w:pPr>
      <w:r w:rsidRPr="006A1197">
        <w:rPr>
          <w:szCs w:val="28"/>
        </w:rPr>
        <w:t>Mức độ</w:t>
      </w:r>
      <w:r w:rsidR="006B248B">
        <w:rPr>
          <w:szCs w:val="28"/>
        </w:rPr>
        <w:t xml:space="preserve"> trung bình </w:t>
      </w:r>
      <w:r w:rsidR="006B248B">
        <w:rPr>
          <w:szCs w:val="28"/>
        </w:rPr>
        <w:tab/>
      </w:r>
      <w:r w:rsidRPr="006A1197">
        <w:rPr>
          <w:szCs w:val="28"/>
        </w:rPr>
        <w:t xml:space="preserve">50% ≤ JOA &lt; 75% </w:t>
      </w:r>
      <w:r w:rsidR="00FE45CD" w:rsidRPr="006A1197">
        <w:rPr>
          <w:szCs w:val="28"/>
        </w:rPr>
        <w:t>(9 ≤ JOA &lt; 14</w:t>
      </w:r>
      <w:r w:rsidR="00492666">
        <w:rPr>
          <w:szCs w:val="28"/>
        </w:rPr>
        <w:t xml:space="preserve"> điểm</w:t>
      </w:r>
      <w:r w:rsidR="00FE45CD" w:rsidRPr="006A1197">
        <w:rPr>
          <w:szCs w:val="28"/>
        </w:rPr>
        <w:t>)</w:t>
      </w:r>
    </w:p>
    <w:p w:rsidR="00B95896" w:rsidRPr="006A1197" w:rsidRDefault="005F375C" w:rsidP="007E0395">
      <w:pPr>
        <w:widowControl w:val="0"/>
        <w:spacing w:before="0"/>
        <w:ind w:firstLine="851"/>
        <w:rPr>
          <w:szCs w:val="28"/>
        </w:rPr>
      </w:pPr>
      <w:r w:rsidRPr="006A1197">
        <w:rPr>
          <w:szCs w:val="28"/>
        </w:rPr>
        <w:t>Mức độ nặng</w:t>
      </w:r>
      <w:r w:rsidRPr="006A1197">
        <w:rPr>
          <w:szCs w:val="28"/>
        </w:rPr>
        <w:tab/>
      </w:r>
      <w:r w:rsidRPr="006A1197">
        <w:rPr>
          <w:szCs w:val="28"/>
        </w:rPr>
        <w:tab/>
      </w:r>
      <w:r w:rsidRPr="006A1197">
        <w:rPr>
          <w:szCs w:val="28"/>
        </w:rPr>
        <w:tab/>
        <w:t xml:space="preserve">             JOA &lt; 50%</w:t>
      </w:r>
      <w:r w:rsidR="00FE45CD" w:rsidRPr="006A1197">
        <w:rPr>
          <w:szCs w:val="28"/>
        </w:rPr>
        <w:t xml:space="preserve"> (JOA &lt; 9</w:t>
      </w:r>
      <w:r w:rsidR="00492666">
        <w:rPr>
          <w:szCs w:val="28"/>
        </w:rPr>
        <w:t xml:space="preserve"> điểm</w:t>
      </w:r>
      <w:r w:rsidR="00FE45CD" w:rsidRPr="006A1197">
        <w:rPr>
          <w:szCs w:val="28"/>
        </w:rPr>
        <w:t>)</w:t>
      </w:r>
    </w:p>
    <w:p w:rsidR="00B95896" w:rsidRPr="006A1197" w:rsidRDefault="00D91C4C" w:rsidP="007E0395">
      <w:pPr>
        <w:pStyle w:val="abang"/>
        <w:spacing w:before="0"/>
      </w:pPr>
      <w:r w:rsidRPr="006A1197">
        <w:br w:type="page"/>
      </w:r>
      <w:bookmarkStart w:id="205" w:name="_Toc55808247"/>
      <w:proofErr w:type="gramStart"/>
      <w:r w:rsidR="00B95896" w:rsidRPr="006A1197">
        <w:lastRenderedPageBreak/>
        <w:t>Bảng 2.</w:t>
      </w:r>
      <w:r w:rsidR="007F3AB9">
        <w:t>2</w:t>
      </w:r>
      <w:r w:rsidR="00B95896" w:rsidRPr="006A1197">
        <w:t>.</w:t>
      </w:r>
      <w:proofErr w:type="gramEnd"/>
      <w:r w:rsidR="00B95896" w:rsidRPr="006A1197">
        <w:t xml:space="preserve"> Thang điểm JOA</w:t>
      </w:r>
      <w:bookmarkEnd w:id="205"/>
    </w:p>
    <w:tbl>
      <w:tblPr>
        <w:tblW w:w="5000" w:type="pct"/>
        <w:tblLook w:val="04A0" w:firstRow="1" w:lastRow="0" w:firstColumn="1" w:lastColumn="0" w:noHBand="0" w:noVBand="1"/>
      </w:tblPr>
      <w:tblGrid>
        <w:gridCol w:w="782"/>
        <w:gridCol w:w="8022"/>
      </w:tblGrid>
      <w:tr w:rsidR="00B95896" w:rsidRPr="006A1197" w:rsidTr="00D91C4C">
        <w:trPr>
          <w:trHeight w:val="170"/>
        </w:trPr>
        <w:tc>
          <w:tcPr>
            <w:tcW w:w="444"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7E0395">
            <w:pPr>
              <w:widowControl w:val="0"/>
              <w:spacing w:before="0"/>
              <w:ind w:firstLine="0"/>
              <w:jc w:val="left"/>
              <w:rPr>
                <w:rFonts w:eastAsia="SimSun"/>
                <w:b/>
                <w:kern w:val="2"/>
                <w:sz w:val="26"/>
                <w:szCs w:val="26"/>
                <w:lang w:eastAsia="zh-CN"/>
              </w:rPr>
            </w:pPr>
            <w:bookmarkStart w:id="206" w:name="_Hlk24449488"/>
            <w:r w:rsidRPr="006A1197">
              <w:rPr>
                <w:rFonts w:eastAsia="SimSun"/>
                <w:b/>
                <w:noProof/>
                <w:color w:val="000000"/>
                <w:spacing w:val="3"/>
                <w:kern w:val="2"/>
                <w:sz w:val="26"/>
                <w:szCs w:val="26"/>
                <w:lang w:eastAsia="zh-CN"/>
              </w:rPr>
              <w:t>Điểm</w:t>
            </w:r>
          </w:p>
        </w:tc>
        <w:tc>
          <w:tcPr>
            <w:tcW w:w="4556"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7E0395">
            <w:pPr>
              <w:widowControl w:val="0"/>
              <w:spacing w:before="0"/>
              <w:ind w:firstLine="0"/>
              <w:jc w:val="left"/>
              <w:rPr>
                <w:rFonts w:eastAsia="SimSun"/>
                <w:b/>
                <w:kern w:val="2"/>
                <w:sz w:val="26"/>
                <w:szCs w:val="26"/>
                <w:lang w:eastAsia="zh-CN"/>
              </w:rPr>
            </w:pPr>
            <w:r w:rsidRPr="006A1197">
              <w:rPr>
                <w:rFonts w:eastAsia="SimSun"/>
                <w:b/>
                <w:noProof/>
                <w:color w:val="000000"/>
                <w:spacing w:val="12"/>
                <w:kern w:val="2"/>
                <w:sz w:val="26"/>
                <w:szCs w:val="26"/>
                <w:lang w:eastAsia="zh-CN"/>
              </w:rPr>
              <w:t>Triệu</w:t>
            </w:r>
            <w:r w:rsidRPr="006A1197">
              <w:rPr>
                <w:rFonts w:eastAsia="SimSun"/>
                <w:b/>
                <w:noProof/>
                <w:color w:val="000000"/>
                <w:spacing w:val="5"/>
                <w:kern w:val="2"/>
                <w:sz w:val="26"/>
                <w:szCs w:val="26"/>
                <w:lang w:eastAsia="zh-CN"/>
              </w:rPr>
              <w:t> </w:t>
            </w:r>
            <w:r w:rsidRPr="006A1197">
              <w:rPr>
                <w:rFonts w:eastAsia="SimSun"/>
                <w:b/>
                <w:noProof/>
                <w:color w:val="000000"/>
                <w:spacing w:val="8"/>
                <w:kern w:val="2"/>
                <w:sz w:val="26"/>
                <w:szCs w:val="26"/>
                <w:lang w:eastAsia="zh-CN"/>
              </w:rPr>
              <w:t>chứng</w:t>
            </w:r>
          </w:p>
        </w:tc>
      </w:tr>
      <w:tr w:rsidR="00B95896" w:rsidRPr="006A1197" w:rsidTr="00D91C4C">
        <w:trPr>
          <w:trHeight w:val="170"/>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7E0395">
            <w:pPr>
              <w:widowControl w:val="0"/>
              <w:spacing w:before="0"/>
              <w:ind w:firstLine="0"/>
              <w:jc w:val="left"/>
              <w:rPr>
                <w:rFonts w:eastAsia="SimSun"/>
                <w:b/>
                <w:kern w:val="2"/>
                <w:sz w:val="26"/>
                <w:szCs w:val="26"/>
                <w:lang w:eastAsia="zh-CN"/>
              </w:rPr>
            </w:pPr>
            <w:bookmarkStart w:id="207" w:name="OLE_LINK9"/>
            <w:bookmarkStart w:id="208" w:name="OLE_LINK10"/>
            <w:bookmarkEnd w:id="206"/>
            <w:r w:rsidRPr="006A1197">
              <w:rPr>
                <w:rFonts w:eastAsia="SimSun"/>
                <w:b/>
                <w:i/>
                <w:noProof/>
                <w:color w:val="000000"/>
                <w:kern w:val="2"/>
                <w:sz w:val="26"/>
                <w:szCs w:val="26"/>
                <w:lang w:eastAsia="zh-CN"/>
              </w:rPr>
              <w:t>Hoạt</w:t>
            </w:r>
            <w:r w:rsidRPr="006A1197">
              <w:rPr>
                <w:rFonts w:eastAsia="SimSun"/>
                <w:b/>
                <w:i/>
                <w:noProof/>
                <w:color w:val="000000"/>
                <w:spacing w:val="5"/>
                <w:kern w:val="2"/>
                <w:sz w:val="26"/>
                <w:szCs w:val="26"/>
                <w:lang w:eastAsia="zh-CN"/>
              </w:rPr>
              <w:t> </w:t>
            </w:r>
            <w:r w:rsidRPr="006A1197">
              <w:rPr>
                <w:rFonts w:eastAsia="SimSun"/>
                <w:b/>
                <w:i/>
                <w:noProof/>
                <w:color w:val="000000"/>
                <w:kern w:val="2"/>
                <w:sz w:val="26"/>
                <w:szCs w:val="26"/>
                <w:lang w:eastAsia="zh-CN"/>
              </w:rPr>
              <w:t>động</w:t>
            </w:r>
            <w:r w:rsidRPr="006A1197">
              <w:rPr>
                <w:rFonts w:eastAsia="SimSun"/>
                <w:b/>
                <w:i/>
                <w:noProof/>
                <w:color w:val="000000"/>
                <w:spacing w:val="3"/>
                <w:kern w:val="2"/>
                <w:sz w:val="26"/>
                <w:szCs w:val="26"/>
                <w:lang w:eastAsia="zh-CN"/>
              </w:rPr>
              <w:t> </w:t>
            </w:r>
            <w:r w:rsidRPr="006A1197">
              <w:rPr>
                <w:rFonts w:eastAsia="SimSun"/>
                <w:b/>
                <w:i/>
                <w:noProof/>
                <w:color w:val="000000"/>
                <w:kern w:val="2"/>
                <w:sz w:val="26"/>
                <w:szCs w:val="26"/>
                <w:lang w:eastAsia="zh-CN"/>
              </w:rPr>
              <w:t>bất</w:t>
            </w:r>
            <w:r w:rsidRPr="006A1197">
              <w:rPr>
                <w:rFonts w:eastAsia="SimSun"/>
                <w:b/>
                <w:i/>
                <w:noProof/>
                <w:color w:val="000000"/>
                <w:spacing w:val="5"/>
                <w:kern w:val="2"/>
                <w:sz w:val="26"/>
                <w:szCs w:val="26"/>
                <w:lang w:eastAsia="zh-CN"/>
              </w:rPr>
              <w:t> </w:t>
            </w:r>
            <w:r w:rsidRPr="006A1197">
              <w:rPr>
                <w:rFonts w:eastAsia="SimSun"/>
                <w:b/>
                <w:i/>
                <w:noProof/>
                <w:color w:val="000000"/>
                <w:spacing w:val="-1"/>
                <w:kern w:val="2"/>
                <w:sz w:val="26"/>
                <w:szCs w:val="26"/>
                <w:lang w:eastAsia="zh-CN"/>
              </w:rPr>
              <w:t>thường</w:t>
            </w:r>
            <w:r w:rsidRPr="006A1197">
              <w:rPr>
                <w:rFonts w:eastAsia="SimSun"/>
                <w:b/>
                <w:i/>
                <w:noProof/>
                <w:color w:val="000000"/>
                <w:spacing w:val="5"/>
                <w:kern w:val="2"/>
                <w:sz w:val="26"/>
                <w:szCs w:val="26"/>
                <w:lang w:eastAsia="zh-CN"/>
              </w:rPr>
              <w:t> </w:t>
            </w:r>
            <w:r w:rsidRPr="006A1197">
              <w:rPr>
                <w:rFonts w:eastAsia="SimSun"/>
                <w:b/>
                <w:i/>
                <w:noProof/>
                <w:color w:val="000000"/>
                <w:kern w:val="2"/>
                <w:sz w:val="26"/>
                <w:szCs w:val="26"/>
                <w:lang w:eastAsia="zh-CN"/>
              </w:rPr>
              <w:t>chi</w:t>
            </w:r>
            <w:r w:rsidRPr="006A1197">
              <w:rPr>
                <w:rFonts w:eastAsia="SimSun"/>
                <w:b/>
                <w:i/>
                <w:noProof/>
                <w:color w:val="000000"/>
                <w:spacing w:val="5"/>
                <w:kern w:val="2"/>
                <w:sz w:val="26"/>
                <w:szCs w:val="26"/>
                <w:lang w:eastAsia="zh-CN"/>
              </w:rPr>
              <w:t> </w:t>
            </w:r>
            <w:r w:rsidRPr="006A1197">
              <w:rPr>
                <w:rFonts w:eastAsia="SimSun"/>
                <w:b/>
                <w:i/>
                <w:noProof/>
                <w:color w:val="000000"/>
                <w:spacing w:val="-1"/>
                <w:kern w:val="2"/>
                <w:sz w:val="26"/>
                <w:szCs w:val="26"/>
                <w:lang w:eastAsia="zh-CN"/>
              </w:rPr>
              <w:t>trên</w:t>
            </w:r>
            <w:bookmarkEnd w:id="207"/>
            <w:bookmarkEnd w:id="208"/>
          </w:p>
        </w:tc>
      </w:tr>
      <w:tr w:rsidR="00B95896" w:rsidRPr="006A1197" w:rsidTr="00D91C4C">
        <w:trPr>
          <w:trHeight w:val="170"/>
        </w:trPr>
        <w:tc>
          <w:tcPr>
            <w:tcW w:w="444"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E759F8">
            <w:pPr>
              <w:widowControl w:val="0"/>
              <w:spacing w:before="0"/>
              <w:ind w:firstLine="0"/>
              <w:jc w:val="center"/>
              <w:rPr>
                <w:rFonts w:eastAsia="SimSun"/>
                <w:kern w:val="2"/>
                <w:sz w:val="26"/>
                <w:szCs w:val="26"/>
                <w:lang w:eastAsia="zh-CN"/>
              </w:rPr>
            </w:pPr>
            <w:r w:rsidRPr="006A1197">
              <w:rPr>
                <w:rFonts w:eastAsia="SimSun"/>
                <w:noProof/>
                <w:color w:val="000000"/>
                <w:kern w:val="2"/>
                <w:sz w:val="26"/>
                <w:szCs w:val="26"/>
                <w:lang w:eastAsia="zh-CN"/>
              </w:rPr>
              <w:t>0</w:t>
            </w:r>
          </w:p>
        </w:tc>
        <w:tc>
          <w:tcPr>
            <w:tcW w:w="4556"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7E0395">
            <w:pPr>
              <w:widowControl w:val="0"/>
              <w:spacing w:before="0"/>
              <w:ind w:firstLine="0"/>
              <w:jc w:val="left"/>
              <w:rPr>
                <w:rFonts w:eastAsia="SimSun"/>
                <w:kern w:val="2"/>
                <w:sz w:val="26"/>
                <w:szCs w:val="26"/>
                <w:lang w:eastAsia="zh-CN"/>
              </w:rPr>
            </w:pPr>
            <w:r w:rsidRPr="006A1197">
              <w:rPr>
                <w:rFonts w:eastAsia="SimSun"/>
                <w:noProof/>
                <w:color w:val="000000"/>
                <w:kern w:val="2"/>
                <w:sz w:val="26"/>
                <w:szCs w:val="26"/>
                <w:lang w:eastAsia="zh-CN"/>
              </w:rPr>
              <w:t>Không</w:t>
            </w:r>
            <w:r w:rsidRPr="006A1197">
              <w:rPr>
                <w:rFonts w:eastAsia="SimSun"/>
                <w:noProof/>
                <w:color w:val="000000"/>
                <w:spacing w:val="6"/>
                <w:kern w:val="2"/>
                <w:sz w:val="26"/>
                <w:szCs w:val="26"/>
                <w:lang w:eastAsia="zh-CN"/>
              </w:rPr>
              <w:t> </w:t>
            </w:r>
            <w:r w:rsidRPr="006A1197">
              <w:rPr>
                <w:rFonts w:eastAsia="SimSun"/>
                <w:noProof/>
                <w:color w:val="000000"/>
                <w:spacing w:val="-1"/>
                <w:kern w:val="2"/>
                <w:sz w:val="26"/>
                <w:szCs w:val="26"/>
                <w:lang w:eastAsia="zh-CN"/>
              </w:rPr>
              <w:t>có</w:t>
            </w:r>
            <w:r w:rsidRPr="006A1197">
              <w:rPr>
                <w:rFonts w:eastAsia="SimSun"/>
                <w:noProof/>
                <w:color w:val="000000"/>
                <w:spacing w:val="4"/>
                <w:kern w:val="2"/>
                <w:sz w:val="26"/>
                <w:szCs w:val="26"/>
                <w:lang w:eastAsia="zh-CN"/>
              </w:rPr>
              <w:t> </w:t>
            </w:r>
            <w:r w:rsidRPr="006A1197">
              <w:rPr>
                <w:rFonts w:eastAsia="SimSun"/>
                <w:noProof/>
                <w:color w:val="000000"/>
                <w:kern w:val="2"/>
                <w:sz w:val="26"/>
                <w:szCs w:val="26"/>
                <w:lang w:eastAsia="zh-CN"/>
              </w:rPr>
              <w:t>khả</w:t>
            </w:r>
            <w:r w:rsidRPr="006A1197">
              <w:rPr>
                <w:rFonts w:eastAsia="SimSun"/>
                <w:noProof/>
                <w:color w:val="000000"/>
                <w:spacing w:val="3"/>
                <w:kern w:val="2"/>
                <w:sz w:val="26"/>
                <w:szCs w:val="26"/>
                <w:lang w:eastAsia="zh-CN"/>
              </w:rPr>
              <w:t> </w:t>
            </w:r>
            <w:r w:rsidRPr="006A1197">
              <w:rPr>
                <w:rFonts w:eastAsia="SimSun"/>
                <w:noProof/>
                <w:color w:val="000000"/>
                <w:kern w:val="2"/>
                <w:sz w:val="26"/>
                <w:szCs w:val="26"/>
                <w:lang w:eastAsia="zh-CN"/>
              </w:rPr>
              <w:t>năng</w:t>
            </w:r>
            <w:r w:rsidRPr="006A1197">
              <w:rPr>
                <w:rFonts w:eastAsia="SimSun"/>
                <w:noProof/>
                <w:color w:val="000000"/>
                <w:spacing w:val="5"/>
                <w:kern w:val="2"/>
                <w:sz w:val="26"/>
                <w:szCs w:val="26"/>
                <w:lang w:eastAsia="zh-CN"/>
              </w:rPr>
              <w:t> </w:t>
            </w:r>
            <w:r w:rsidRPr="006A1197">
              <w:rPr>
                <w:rFonts w:eastAsia="SimSun"/>
                <w:noProof/>
                <w:color w:val="000000"/>
                <w:spacing w:val="-1"/>
                <w:kern w:val="2"/>
                <w:sz w:val="26"/>
                <w:szCs w:val="26"/>
                <w:lang w:eastAsia="zh-CN"/>
              </w:rPr>
              <w:t>vận</w:t>
            </w:r>
            <w:r w:rsidRPr="006A1197">
              <w:rPr>
                <w:rFonts w:eastAsia="SimSun"/>
                <w:noProof/>
                <w:color w:val="000000"/>
                <w:spacing w:val="7"/>
                <w:kern w:val="2"/>
                <w:sz w:val="26"/>
                <w:szCs w:val="26"/>
                <w:lang w:eastAsia="zh-CN"/>
              </w:rPr>
              <w:t> </w:t>
            </w:r>
            <w:r w:rsidRPr="006A1197">
              <w:rPr>
                <w:rFonts w:eastAsia="SimSun"/>
                <w:noProof/>
                <w:color w:val="000000"/>
                <w:spacing w:val="-1"/>
                <w:kern w:val="2"/>
                <w:sz w:val="26"/>
                <w:szCs w:val="26"/>
                <w:lang w:eastAsia="zh-CN"/>
              </w:rPr>
              <w:t>động</w:t>
            </w:r>
            <w:r w:rsidRPr="006A1197">
              <w:rPr>
                <w:rFonts w:eastAsia="SimSun"/>
                <w:noProof/>
                <w:color w:val="000000"/>
                <w:spacing w:val="5"/>
                <w:kern w:val="2"/>
                <w:sz w:val="26"/>
                <w:szCs w:val="26"/>
                <w:lang w:eastAsia="zh-CN"/>
              </w:rPr>
              <w:t> </w:t>
            </w:r>
            <w:r w:rsidRPr="006A1197">
              <w:rPr>
                <w:rFonts w:eastAsia="SimSun"/>
                <w:noProof/>
                <w:color w:val="000000"/>
                <w:spacing w:val="-1"/>
                <w:kern w:val="2"/>
                <w:sz w:val="26"/>
                <w:szCs w:val="26"/>
                <w:lang w:eastAsia="zh-CN"/>
              </w:rPr>
              <w:t>tay.</w:t>
            </w:r>
          </w:p>
        </w:tc>
      </w:tr>
      <w:tr w:rsidR="00B95896" w:rsidRPr="006A1197" w:rsidTr="00D91C4C">
        <w:trPr>
          <w:trHeight w:val="170"/>
        </w:trPr>
        <w:tc>
          <w:tcPr>
            <w:tcW w:w="444"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E759F8">
            <w:pPr>
              <w:widowControl w:val="0"/>
              <w:spacing w:before="0"/>
              <w:ind w:firstLine="0"/>
              <w:jc w:val="center"/>
              <w:rPr>
                <w:rFonts w:eastAsia="SimSun"/>
                <w:kern w:val="2"/>
                <w:sz w:val="26"/>
                <w:szCs w:val="26"/>
                <w:lang w:eastAsia="zh-CN"/>
              </w:rPr>
            </w:pPr>
            <w:r w:rsidRPr="006A1197">
              <w:rPr>
                <w:rFonts w:eastAsia="SimSun"/>
                <w:noProof/>
                <w:color w:val="000000"/>
                <w:kern w:val="2"/>
                <w:sz w:val="26"/>
                <w:szCs w:val="26"/>
                <w:lang w:eastAsia="zh-CN"/>
              </w:rPr>
              <w:t>1</w:t>
            </w:r>
          </w:p>
        </w:tc>
        <w:tc>
          <w:tcPr>
            <w:tcW w:w="4556"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7E0395">
            <w:pPr>
              <w:widowControl w:val="0"/>
              <w:spacing w:before="0"/>
              <w:ind w:firstLine="0"/>
              <w:jc w:val="left"/>
              <w:rPr>
                <w:rFonts w:eastAsia="SimSun"/>
                <w:kern w:val="2"/>
                <w:sz w:val="26"/>
                <w:szCs w:val="26"/>
                <w:lang w:eastAsia="zh-CN"/>
              </w:rPr>
            </w:pPr>
            <w:r w:rsidRPr="006A1197">
              <w:rPr>
                <w:rFonts w:eastAsia="SimSun"/>
                <w:noProof/>
                <w:color w:val="000000"/>
                <w:kern w:val="2"/>
                <w:sz w:val="26"/>
                <w:szCs w:val="26"/>
                <w:lang w:eastAsia="zh-CN"/>
              </w:rPr>
              <w:t>Không</w:t>
            </w:r>
            <w:r w:rsidRPr="006A1197">
              <w:rPr>
                <w:rFonts w:eastAsia="SimSun"/>
                <w:noProof/>
                <w:color w:val="000000"/>
                <w:spacing w:val="7"/>
                <w:kern w:val="2"/>
                <w:sz w:val="26"/>
                <w:szCs w:val="26"/>
                <w:lang w:eastAsia="zh-CN"/>
              </w:rPr>
              <w:t> </w:t>
            </w:r>
            <w:r w:rsidRPr="006A1197">
              <w:rPr>
                <w:rFonts w:eastAsia="SimSun"/>
                <w:noProof/>
                <w:color w:val="000000"/>
                <w:spacing w:val="-2"/>
                <w:kern w:val="2"/>
                <w:sz w:val="26"/>
                <w:szCs w:val="26"/>
                <w:lang w:eastAsia="zh-CN"/>
              </w:rPr>
              <w:t>có</w:t>
            </w:r>
            <w:r w:rsidRPr="006A1197">
              <w:rPr>
                <w:rFonts w:eastAsia="SimSun"/>
                <w:noProof/>
                <w:color w:val="000000"/>
                <w:spacing w:val="4"/>
                <w:kern w:val="2"/>
                <w:sz w:val="26"/>
                <w:szCs w:val="26"/>
                <w:lang w:eastAsia="zh-CN"/>
              </w:rPr>
              <w:t> </w:t>
            </w:r>
            <w:r w:rsidRPr="006A1197">
              <w:rPr>
                <w:rFonts w:eastAsia="SimSun"/>
                <w:noProof/>
                <w:color w:val="000000"/>
                <w:kern w:val="2"/>
                <w:sz w:val="26"/>
                <w:szCs w:val="26"/>
                <w:lang w:eastAsia="zh-CN"/>
              </w:rPr>
              <w:t>khả</w:t>
            </w:r>
            <w:r w:rsidRPr="006A1197">
              <w:rPr>
                <w:rFonts w:eastAsia="SimSun"/>
                <w:noProof/>
                <w:color w:val="000000"/>
                <w:spacing w:val="3"/>
                <w:kern w:val="2"/>
                <w:sz w:val="26"/>
                <w:szCs w:val="26"/>
                <w:lang w:eastAsia="zh-CN"/>
              </w:rPr>
              <w:t> </w:t>
            </w:r>
            <w:r w:rsidRPr="006A1197">
              <w:rPr>
                <w:rFonts w:eastAsia="SimSun"/>
                <w:noProof/>
                <w:color w:val="000000"/>
                <w:kern w:val="2"/>
                <w:sz w:val="26"/>
                <w:szCs w:val="26"/>
                <w:lang w:eastAsia="zh-CN"/>
              </w:rPr>
              <w:t>năng</w:t>
            </w:r>
            <w:r w:rsidRPr="006A1197">
              <w:rPr>
                <w:rFonts w:eastAsia="SimSun"/>
                <w:noProof/>
                <w:color w:val="000000"/>
                <w:spacing w:val="5"/>
                <w:kern w:val="2"/>
                <w:sz w:val="26"/>
                <w:szCs w:val="26"/>
                <w:lang w:eastAsia="zh-CN"/>
              </w:rPr>
              <w:t> </w:t>
            </w:r>
            <w:r w:rsidRPr="006A1197">
              <w:rPr>
                <w:rFonts w:eastAsia="SimSun"/>
                <w:noProof/>
                <w:color w:val="000000"/>
                <w:spacing w:val="-1"/>
                <w:kern w:val="2"/>
                <w:sz w:val="26"/>
                <w:szCs w:val="26"/>
                <w:lang w:eastAsia="zh-CN"/>
              </w:rPr>
              <w:t>ăn</w:t>
            </w:r>
            <w:r w:rsidRPr="006A1197">
              <w:rPr>
                <w:rFonts w:eastAsia="SimSun"/>
                <w:noProof/>
                <w:color w:val="000000"/>
                <w:spacing w:val="5"/>
                <w:kern w:val="2"/>
                <w:sz w:val="26"/>
                <w:szCs w:val="26"/>
                <w:lang w:eastAsia="zh-CN"/>
              </w:rPr>
              <w:t> </w:t>
            </w:r>
            <w:r w:rsidRPr="006A1197">
              <w:rPr>
                <w:rFonts w:eastAsia="SimSun"/>
                <w:noProof/>
                <w:color w:val="000000"/>
                <w:spacing w:val="-1"/>
                <w:kern w:val="2"/>
                <w:sz w:val="26"/>
                <w:szCs w:val="26"/>
                <w:lang w:eastAsia="zh-CN"/>
              </w:rPr>
              <w:t>bằng</w:t>
            </w:r>
            <w:r w:rsidRPr="006A1197">
              <w:rPr>
                <w:rFonts w:eastAsia="SimSun"/>
                <w:noProof/>
                <w:color w:val="000000"/>
                <w:spacing w:val="7"/>
                <w:kern w:val="2"/>
                <w:sz w:val="26"/>
                <w:szCs w:val="26"/>
                <w:lang w:eastAsia="zh-CN"/>
              </w:rPr>
              <w:t> </w:t>
            </w:r>
            <w:r w:rsidRPr="006A1197">
              <w:rPr>
                <w:rFonts w:eastAsia="SimSun"/>
                <w:noProof/>
                <w:color w:val="000000"/>
                <w:kern w:val="2"/>
                <w:sz w:val="26"/>
                <w:szCs w:val="26"/>
                <w:lang w:eastAsia="zh-CN"/>
              </w:rPr>
              <w:t>muỗng,</w:t>
            </w:r>
            <w:r w:rsidRPr="006A1197">
              <w:rPr>
                <w:rFonts w:eastAsia="SimSun"/>
                <w:noProof/>
                <w:color w:val="000000"/>
                <w:spacing w:val="2"/>
                <w:kern w:val="2"/>
                <w:sz w:val="26"/>
                <w:szCs w:val="26"/>
                <w:lang w:eastAsia="zh-CN"/>
              </w:rPr>
              <w:t> </w:t>
            </w:r>
            <w:r w:rsidRPr="006A1197">
              <w:rPr>
                <w:rFonts w:eastAsia="SimSun"/>
                <w:noProof/>
                <w:color w:val="000000"/>
                <w:kern w:val="2"/>
                <w:sz w:val="26"/>
                <w:szCs w:val="26"/>
                <w:lang w:eastAsia="zh-CN"/>
              </w:rPr>
              <w:t>nhưng</w:t>
            </w:r>
            <w:r w:rsidRPr="006A1197">
              <w:rPr>
                <w:rFonts w:eastAsia="SimSun"/>
                <w:noProof/>
                <w:color w:val="000000"/>
                <w:spacing w:val="5"/>
                <w:kern w:val="2"/>
                <w:sz w:val="26"/>
                <w:szCs w:val="26"/>
                <w:lang w:eastAsia="zh-CN"/>
              </w:rPr>
              <w:t> </w:t>
            </w:r>
            <w:r w:rsidRPr="006A1197">
              <w:rPr>
                <w:rFonts w:eastAsia="SimSun"/>
                <w:noProof/>
                <w:color w:val="000000"/>
                <w:kern w:val="2"/>
                <w:sz w:val="26"/>
                <w:szCs w:val="26"/>
                <w:lang w:eastAsia="zh-CN"/>
              </w:rPr>
              <w:t>có</w:t>
            </w:r>
            <w:r w:rsidRPr="006A1197">
              <w:rPr>
                <w:rFonts w:eastAsia="SimSun"/>
                <w:noProof/>
                <w:color w:val="000000"/>
                <w:spacing w:val="5"/>
                <w:kern w:val="2"/>
                <w:sz w:val="26"/>
                <w:szCs w:val="26"/>
                <w:lang w:eastAsia="zh-CN"/>
              </w:rPr>
              <w:t> </w:t>
            </w:r>
            <w:r w:rsidRPr="006A1197">
              <w:rPr>
                <w:rFonts w:eastAsia="SimSun"/>
                <w:noProof/>
                <w:color w:val="000000"/>
                <w:kern w:val="2"/>
                <w:sz w:val="26"/>
                <w:szCs w:val="26"/>
                <w:lang w:eastAsia="zh-CN"/>
              </w:rPr>
              <w:t>khả</w:t>
            </w:r>
            <w:r w:rsidRPr="006A1197">
              <w:rPr>
                <w:rFonts w:eastAsia="SimSun"/>
                <w:noProof/>
                <w:color w:val="000000"/>
                <w:spacing w:val="3"/>
                <w:kern w:val="2"/>
                <w:sz w:val="26"/>
                <w:szCs w:val="26"/>
                <w:lang w:eastAsia="zh-CN"/>
              </w:rPr>
              <w:t> </w:t>
            </w:r>
            <w:r w:rsidRPr="006A1197">
              <w:rPr>
                <w:rFonts w:eastAsia="SimSun"/>
                <w:noProof/>
                <w:color w:val="000000"/>
                <w:kern w:val="2"/>
                <w:sz w:val="26"/>
                <w:szCs w:val="26"/>
                <w:lang w:eastAsia="zh-CN"/>
              </w:rPr>
              <w:t>năng</w:t>
            </w:r>
            <w:r w:rsidRPr="006A1197">
              <w:rPr>
                <w:rFonts w:eastAsia="SimSun"/>
                <w:noProof/>
                <w:color w:val="000000"/>
                <w:spacing w:val="4"/>
                <w:kern w:val="2"/>
                <w:sz w:val="26"/>
                <w:szCs w:val="26"/>
                <w:lang w:eastAsia="zh-CN"/>
              </w:rPr>
              <w:t> </w:t>
            </w:r>
            <w:r w:rsidRPr="006A1197">
              <w:rPr>
                <w:rFonts w:eastAsia="SimSun"/>
                <w:noProof/>
                <w:color w:val="000000"/>
                <w:kern w:val="2"/>
                <w:sz w:val="26"/>
                <w:szCs w:val="26"/>
                <w:lang w:eastAsia="zh-CN"/>
              </w:rPr>
              <w:t>vận</w:t>
            </w:r>
            <w:r w:rsidRPr="006A1197">
              <w:rPr>
                <w:rFonts w:eastAsia="SimSun"/>
                <w:noProof/>
                <w:color w:val="000000"/>
                <w:spacing w:val="4"/>
                <w:kern w:val="2"/>
                <w:sz w:val="26"/>
                <w:szCs w:val="26"/>
                <w:lang w:eastAsia="zh-CN"/>
              </w:rPr>
              <w:t> </w:t>
            </w:r>
            <w:r w:rsidRPr="006A1197">
              <w:rPr>
                <w:rFonts w:eastAsia="SimSun"/>
                <w:noProof/>
                <w:color w:val="000000"/>
                <w:kern w:val="2"/>
                <w:sz w:val="26"/>
                <w:szCs w:val="26"/>
                <w:lang w:eastAsia="zh-CN"/>
              </w:rPr>
              <w:t>động</w:t>
            </w:r>
            <w:r w:rsidRPr="006A1197">
              <w:rPr>
                <w:rFonts w:eastAsia="SimSun"/>
                <w:noProof/>
                <w:color w:val="000000"/>
                <w:spacing w:val="5"/>
                <w:kern w:val="2"/>
                <w:sz w:val="26"/>
                <w:szCs w:val="26"/>
                <w:lang w:eastAsia="zh-CN"/>
              </w:rPr>
              <w:t> </w:t>
            </w:r>
            <w:r w:rsidRPr="006A1197">
              <w:rPr>
                <w:rFonts w:eastAsia="SimSun"/>
                <w:noProof/>
                <w:color w:val="000000"/>
                <w:spacing w:val="-1"/>
                <w:kern w:val="2"/>
                <w:sz w:val="26"/>
                <w:szCs w:val="26"/>
                <w:lang w:eastAsia="zh-CN"/>
              </w:rPr>
              <w:t>tay</w:t>
            </w:r>
          </w:p>
        </w:tc>
      </w:tr>
      <w:tr w:rsidR="00B95896" w:rsidRPr="006A1197" w:rsidTr="00D91C4C">
        <w:trPr>
          <w:trHeight w:val="170"/>
        </w:trPr>
        <w:tc>
          <w:tcPr>
            <w:tcW w:w="444"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E759F8">
            <w:pPr>
              <w:widowControl w:val="0"/>
              <w:spacing w:before="0"/>
              <w:ind w:firstLine="0"/>
              <w:jc w:val="center"/>
              <w:rPr>
                <w:rFonts w:eastAsia="SimSun"/>
                <w:kern w:val="2"/>
                <w:sz w:val="26"/>
                <w:szCs w:val="26"/>
                <w:lang w:eastAsia="zh-CN"/>
              </w:rPr>
            </w:pPr>
            <w:r w:rsidRPr="006A1197">
              <w:rPr>
                <w:rFonts w:eastAsia="SimSun"/>
                <w:noProof/>
                <w:color w:val="000000"/>
                <w:kern w:val="2"/>
                <w:sz w:val="26"/>
                <w:szCs w:val="26"/>
                <w:lang w:eastAsia="zh-CN"/>
              </w:rPr>
              <w:t>2</w:t>
            </w:r>
          </w:p>
        </w:tc>
        <w:tc>
          <w:tcPr>
            <w:tcW w:w="4556"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7E0395">
            <w:pPr>
              <w:widowControl w:val="0"/>
              <w:spacing w:before="0"/>
              <w:ind w:firstLine="0"/>
              <w:jc w:val="left"/>
              <w:rPr>
                <w:rFonts w:eastAsia="SimSun"/>
                <w:kern w:val="2"/>
                <w:sz w:val="26"/>
                <w:szCs w:val="26"/>
                <w:lang w:eastAsia="zh-CN"/>
              </w:rPr>
            </w:pPr>
            <w:r w:rsidRPr="006A1197">
              <w:rPr>
                <w:rFonts w:eastAsia="SimSun"/>
                <w:noProof/>
                <w:color w:val="000000"/>
                <w:kern w:val="2"/>
                <w:sz w:val="26"/>
                <w:szCs w:val="26"/>
                <w:lang w:eastAsia="zh-CN"/>
              </w:rPr>
              <w:t>Không</w:t>
            </w:r>
            <w:r w:rsidRPr="006A1197">
              <w:rPr>
                <w:rFonts w:eastAsia="SimSun"/>
                <w:noProof/>
                <w:color w:val="000000"/>
                <w:spacing w:val="7"/>
                <w:kern w:val="2"/>
                <w:sz w:val="26"/>
                <w:szCs w:val="26"/>
                <w:lang w:eastAsia="zh-CN"/>
              </w:rPr>
              <w:t> </w:t>
            </w:r>
            <w:r w:rsidRPr="006A1197">
              <w:rPr>
                <w:rFonts w:eastAsia="SimSun"/>
                <w:noProof/>
                <w:color w:val="000000"/>
                <w:spacing w:val="-2"/>
                <w:kern w:val="2"/>
                <w:sz w:val="26"/>
                <w:szCs w:val="26"/>
                <w:lang w:eastAsia="zh-CN"/>
              </w:rPr>
              <w:t>có</w:t>
            </w:r>
            <w:r w:rsidRPr="006A1197">
              <w:rPr>
                <w:rFonts w:eastAsia="SimSun"/>
                <w:noProof/>
                <w:color w:val="000000"/>
                <w:spacing w:val="4"/>
                <w:kern w:val="2"/>
                <w:sz w:val="26"/>
                <w:szCs w:val="26"/>
                <w:lang w:eastAsia="zh-CN"/>
              </w:rPr>
              <w:t> </w:t>
            </w:r>
            <w:r w:rsidRPr="006A1197">
              <w:rPr>
                <w:rFonts w:eastAsia="SimSun"/>
                <w:noProof/>
                <w:color w:val="000000"/>
                <w:kern w:val="2"/>
                <w:sz w:val="26"/>
                <w:szCs w:val="26"/>
                <w:lang w:eastAsia="zh-CN"/>
              </w:rPr>
              <w:t>khả</w:t>
            </w:r>
            <w:r w:rsidRPr="006A1197">
              <w:rPr>
                <w:rFonts w:eastAsia="SimSun"/>
                <w:noProof/>
                <w:color w:val="000000"/>
                <w:spacing w:val="3"/>
                <w:kern w:val="2"/>
                <w:sz w:val="26"/>
                <w:szCs w:val="26"/>
                <w:lang w:eastAsia="zh-CN"/>
              </w:rPr>
              <w:t> </w:t>
            </w:r>
            <w:r w:rsidRPr="006A1197">
              <w:rPr>
                <w:rFonts w:eastAsia="SimSun"/>
                <w:noProof/>
                <w:color w:val="000000"/>
                <w:kern w:val="2"/>
                <w:sz w:val="26"/>
                <w:szCs w:val="26"/>
                <w:lang w:eastAsia="zh-CN"/>
              </w:rPr>
              <w:t>năng</w:t>
            </w:r>
            <w:r w:rsidRPr="006A1197">
              <w:rPr>
                <w:rFonts w:eastAsia="SimSun"/>
                <w:noProof/>
                <w:color w:val="000000"/>
                <w:spacing w:val="5"/>
                <w:kern w:val="2"/>
                <w:sz w:val="26"/>
                <w:szCs w:val="26"/>
                <w:lang w:eastAsia="zh-CN"/>
              </w:rPr>
              <w:t> </w:t>
            </w:r>
            <w:r w:rsidRPr="006A1197">
              <w:rPr>
                <w:rFonts w:eastAsia="SimSun"/>
                <w:noProof/>
                <w:color w:val="000000"/>
                <w:spacing w:val="-1"/>
                <w:kern w:val="2"/>
                <w:sz w:val="26"/>
                <w:szCs w:val="26"/>
                <w:lang w:eastAsia="zh-CN"/>
              </w:rPr>
              <w:t>cài</w:t>
            </w:r>
            <w:r w:rsidRPr="006A1197">
              <w:rPr>
                <w:rFonts w:eastAsia="SimSun"/>
                <w:noProof/>
                <w:color w:val="000000"/>
                <w:spacing w:val="7"/>
                <w:kern w:val="2"/>
                <w:sz w:val="26"/>
                <w:szCs w:val="26"/>
                <w:lang w:eastAsia="zh-CN"/>
              </w:rPr>
              <w:t> </w:t>
            </w:r>
            <w:r w:rsidRPr="006A1197">
              <w:rPr>
                <w:rFonts w:eastAsia="SimSun"/>
                <w:noProof/>
                <w:color w:val="000000"/>
                <w:spacing w:val="-1"/>
                <w:kern w:val="2"/>
                <w:sz w:val="26"/>
                <w:szCs w:val="26"/>
                <w:lang w:eastAsia="zh-CN"/>
              </w:rPr>
              <w:t>cúc áo</w:t>
            </w:r>
            <w:r w:rsidRPr="006A1197">
              <w:rPr>
                <w:rFonts w:eastAsia="SimSun"/>
                <w:noProof/>
                <w:color w:val="000000"/>
                <w:kern w:val="2"/>
                <w:sz w:val="26"/>
                <w:szCs w:val="26"/>
                <w:lang w:eastAsia="zh-CN"/>
              </w:rPr>
              <w:t>,</w:t>
            </w:r>
            <w:r w:rsidRPr="006A1197">
              <w:rPr>
                <w:rFonts w:eastAsia="SimSun"/>
                <w:noProof/>
                <w:color w:val="000000"/>
                <w:spacing w:val="4"/>
                <w:kern w:val="2"/>
                <w:sz w:val="26"/>
                <w:szCs w:val="26"/>
                <w:lang w:eastAsia="zh-CN"/>
              </w:rPr>
              <w:t> </w:t>
            </w:r>
            <w:r w:rsidRPr="006A1197">
              <w:rPr>
                <w:rFonts w:eastAsia="SimSun"/>
                <w:noProof/>
                <w:color w:val="000000"/>
                <w:kern w:val="2"/>
                <w:sz w:val="26"/>
                <w:szCs w:val="26"/>
                <w:lang w:eastAsia="zh-CN"/>
              </w:rPr>
              <w:t>nhưng</w:t>
            </w:r>
            <w:r w:rsidRPr="006A1197">
              <w:rPr>
                <w:rFonts w:eastAsia="SimSun"/>
                <w:noProof/>
                <w:color w:val="000000"/>
                <w:spacing w:val="5"/>
                <w:kern w:val="2"/>
                <w:sz w:val="26"/>
                <w:szCs w:val="26"/>
                <w:lang w:eastAsia="zh-CN"/>
              </w:rPr>
              <w:t> </w:t>
            </w:r>
            <w:r w:rsidRPr="006A1197">
              <w:rPr>
                <w:rFonts w:eastAsia="SimSun"/>
                <w:noProof/>
                <w:color w:val="000000"/>
                <w:spacing w:val="-1"/>
                <w:kern w:val="2"/>
                <w:sz w:val="26"/>
                <w:szCs w:val="26"/>
                <w:lang w:eastAsia="zh-CN"/>
              </w:rPr>
              <w:t>có</w:t>
            </w:r>
            <w:r w:rsidRPr="006A1197">
              <w:rPr>
                <w:rFonts w:eastAsia="SimSun"/>
                <w:noProof/>
                <w:color w:val="000000"/>
                <w:spacing w:val="5"/>
                <w:kern w:val="2"/>
                <w:sz w:val="26"/>
                <w:szCs w:val="26"/>
                <w:lang w:eastAsia="zh-CN"/>
              </w:rPr>
              <w:t> </w:t>
            </w:r>
            <w:r w:rsidRPr="006A1197">
              <w:rPr>
                <w:rFonts w:eastAsia="SimSun"/>
                <w:noProof/>
                <w:color w:val="000000"/>
                <w:kern w:val="2"/>
                <w:sz w:val="26"/>
                <w:szCs w:val="26"/>
                <w:lang w:eastAsia="zh-CN"/>
              </w:rPr>
              <w:t>khả</w:t>
            </w:r>
            <w:r w:rsidRPr="006A1197">
              <w:rPr>
                <w:rFonts w:eastAsia="SimSun"/>
                <w:noProof/>
                <w:color w:val="000000"/>
                <w:spacing w:val="5"/>
                <w:kern w:val="2"/>
                <w:sz w:val="26"/>
                <w:szCs w:val="26"/>
                <w:lang w:eastAsia="zh-CN"/>
              </w:rPr>
              <w:t> </w:t>
            </w:r>
            <w:r w:rsidRPr="006A1197">
              <w:rPr>
                <w:rFonts w:eastAsia="SimSun"/>
                <w:noProof/>
                <w:color w:val="000000"/>
                <w:spacing w:val="-1"/>
                <w:kern w:val="2"/>
                <w:sz w:val="26"/>
                <w:szCs w:val="26"/>
                <w:lang w:eastAsia="zh-CN"/>
              </w:rPr>
              <w:t>năng</w:t>
            </w:r>
            <w:r w:rsidRPr="006A1197">
              <w:rPr>
                <w:rFonts w:eastAsia="SimSun"/>
                <w:noProof/>
                <w:color w:val="000000"/>
                <w:spacing w:val="5"/>
                <w:kern w:val="2"/>
                <w:sz w:val="26"/>
                <w:szCs w:val="26"/>
                <w:lang w:eastAsia="zh-CN"/>
              </w:rPr>
              <w:t> </w:t>
            </w:r>
            <w:r w:rsidRPr="006A1197">
              <w:rPr>
                <w:rFonts w:eastAsia="SimSun"/>
                <w:noProof/>
                <w:color w:val="000000"/>
                <w:spacing w:val="-1"/>
                <w:kern w:val="2"/>
                <w:sz w:val="26"/>
                <w:szCs w:val="26"/>
                <w:lang w:eastAsia="zh-CN"/>
              </w:rPr>
              <w:t>ăn</w:t>
            </w:r>
            <w:r w:rsidRPr="006A1197">
              <w:rPr>
                <w:rFonts w:eastAsia="SimSun"/>
                <w:noProof/>
                <w:color w:val="000000"/>
                <w:spacing w:val="5"/>
                <w:kern w:val="2"/>
                <w:sz w:val="26"/>
                <w:szCs w:val="26"/>
                <w:lang w:eastAsia="zh-CN"/>
              </w:rPr>
              <w:t> </w:t>
            </w:r>
            <w:r w:rsidRPr="006A1197">
              <w:rPr>
                <w:rFonts w:eastAsia="SimSun"/>
                <w:noProof/>
                <w:color w:val="000000"/>
                <w:spacing w:val="-1"/>
                <w:kern w:val="2"/>
                <w:sz w:val="26"/>
                <w:szCs w:val="26"/>
                <w:lang w:eastAsia="zh-CN"/>
              </w:rPr>
              <w:t>bằng</w:t>
            </w:r>
            <w:r w:rsidRPr="006A1197">
              <w:rPr>
                <w:rFonts w:eastAsia="SimSun"/>
                <w:noProof/>
                <w:color w:val="000000"/>
                <w:spacing w:val="7"/>
                <w:kern w:val="2"/>
                <w:sz w:val="26"/>
                <w:szCs w:val="26"/>
                <w:lang w:eastAsia="zh-CN"/>
              </w:rPr>
              <w:t> </w:t>
            </w:r>
            <w:r w:rsidRPr="006A1197">
              <w:rPr>
                <w:rFonts w:eastAsia="SimSun"/>
                <w:noProof/>
                <w:color w:val="000000"/>
                <w:kern w:val="2"/>
                <w:sz w:val="26"/>
                <w:szCs w:val="26"/>
                <w:lang w:eastAsia="zh-CN"/>
              </w:rPr>
              <w:t>muỗng.</w:t>
            </w:r>
          </w:p>
        </w:tc>
      </w:tr>
      <w:tr w:rsidR="00B95896" w:rsidRPr="006A1197" w:rsidTr="00D91C4C">
        <w:trPr>
          <w:trHeight w:val="170"/>
        </w:trPr>
        <w:tc>
          <w:tcPr>
            <w:tcW w:w="444"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E759F8">
            <w:pPr>
              <w:widowControl w:val="0"/>
              <w:spacing w:before="0"/>
              <w:ind w:firstLine="0"/>
              <w:jc w:val="center"/>
              <w:rPr>
                <w:rFonts w:eastAsia="SimSun"/>
                <w:kern w:val="2"/>
                <w:sz w:val="26"/>
                <w:szCs w:val="26"/>
                <w:lang w:eastAsia="zh-CN"/>
              </w:rPr>
            </w:pPr>
            <w:r w:rsidRPr="006A1197">
              <w:rPr>
                <w:rFonts w:eastAsia="SimSun"/>
                <w:noProof/>
                <w:color w:val="000000"/>
                <w:kern w:val="2"/>
                <w:sz w:val="26"/>
                <w:szCs w:val="26"/>
                <w:lang w:eastAsia="zh-CN"/>
              </w:rPr>
              <w:t>3</w:t>
            </w:r>
          </w:p>
        </w:tc>
        <w:tc>
          <w:tcPr>
            <w:tcW w:w="4556"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7E0395">
            <w:pPr>
              <w:widowControl w:val="0"/>
              <w:spacing w:before="0"/>
              <w:ind w:firstLine="0"/>
              <w:jc w:val="left"/>
              <w:rPr>
                <w:rFonts w:eastAsia="SimSun"/>
                <w:kern w:val="2"/>
                <w:sz w:val="26"/>
                <w:szCs w:val="26"/>
                <w:lang w:eastAsia="zh-CN"/>
              </w:rPr>
            </w:pPr>
            <w:r w:rsidRPr="006A1197">
              <w:rPr>
                <w:rFonts w:eastAsia="SimSun"/>
                <w:noProof/>
                <w:color w:val="000000"/>
                <w:kern w:val="2"/>
                <w:sz w:val="26"/>
                <w:szCs w:val="26"/>
                <w:lang w:eastAsia="zh-CN"/>
              </w:rPr>
              <w:t>Có</w:t>
            </w:r>
            <w:r w:rsidRPr="006A1197">
              <w:rPr>
                <w:rFonts w:eastAsia="SimSun"/>
                <w:noProof/>
                <w:color w:val="000000"/>
                <w:spacing w:val="5"/>
                <w:kern w:val="2"/>
                <w:sz w:val="26"/>
                <w:szCs w:val="26"/>
                <w:lang w:eastAsia="zh-CN"/>
              </w:rPr>
              <w:t> </w:t>
            </w:r>
            <w:r w:rsidRPr="006A1197">
              <w:rPr>
                <w:rFonts w:eastAsia="SimSun"/>
                <w:noProof/>
                <w:color w:val="000000"/>
                <w:kern w:val="2"/>
                <w:sz w:val="26"/>
                <w:szCs w:val="26"/>
                <w:lang w:eastAsia="zh-CN"/>
              </w:rPr>
              <w:t>thể</w:t>
            </w:r>
            <w:r w:rsidRPr="006A1197">
              <w:rPr>
                <w:rFonts w:eastAsia="SimSun"/>
                <w:noProof/>
                <w:color w:val="000000"/>
                <w:spacing w:val="5"/>
                <w:kern w:val="2"/>
                <w:sz w:val="26"/>
                <w:szCs w:val="26"/>
                <w:lang w:eastAsia="zh-CN"/>
              </w:rPr>
              <w:t> </w:t>
            </w:r>
            <w:r w:rsidRPr="006A1197">
              <w:rPr>
                <w:rFonts w:eastAsia="SimSun"/>
                <w:noProof/>
                <w:color w:val="000000"/>
                <w:spacing w:val="-1"/>
                <w:kern w:val="2"/>
                <w:sz w:val="26"/>
                <w:szCs w:val="26"/>
                <w:lang w:eastAsia="zh-CN"/>
              </w:rPr>
              <w:t>cài</w:t>
            </w:r>
            <w:r w:rsidRPr="006A1197">
              <w:rPr>
                <w:rFonts w:eastAsia="SimSun"/>
                <w:noProof/>
                <w:color w:val="000000"/>
                <w:spacing w:val="5"/>
                <w:kern w:val="2"/>
                <w:sz w:val="26"/>
                <w:szCs w:val="26"/>
                <w:lang w:eastAsia="zh-CN"/>
              </w:rPr>
              <w:t> </w:t>
            </w:r>
            <w:r w:rsidRPr="006A1197">
              <w:rPr>
                <w:rFonts w:eastAsia="SimSun"/>
                <w:noProof/>
                <w:color w:val="000000"/>
                <w:spacing w:val="-1"/>
                <w:kern w:val="2"/>
                <w:sz w:val="26"/>
                <w:szCs w:val="26"/>
                <w:lang w:eastAsia="zh-CN"/>
              </w:rPr>
              <w:t>cúc áo</w:t>
            </w:r>
            <w:r w:rsidRPr="006A1197">
              <w:rPr>
                <w:rFonts w:eastAsia="SimSun"/>
                <w:noProof/>
                <w:color w:val="000000"/>
                <w:spacing w:val="4"/>
                <w:kern w:val="2"/>
                <w:sz w:val="26"/>
                <w:szCs w:val="26"/>
                <w:lang w:eastAsia="zh-CN"/>
              </w:rPr>
              <w:t> </w:t>
            </w:r>
            <w:r w:rsidRPr="006A1197">
              <w:rPr>
                <w:rFonts w:eastAsia="SimSun"/>
                <w:noProof/>
                <w:color w:val="000000"/>
                <w:kern w:val="2"/>
                <w:sz w:val="26"/>
                <w:szCs w:val="26"/>
                <w:lang w:eastAsia="zh-CN"/>
              </w:rPr>
              <w:t>và</w:t>
            </w:r>
            <w:r w:rsidRPr="006A1197">
              <w:rPr>
                <w:rFonts w:eastAsia="SimSun"/>
                <w:noProof/>
                <w:color w:val="000000"/>
                <w:spacing w:val="5"/>
                <w:kern w:val="2"/>
                <w:sz w:val="26"/>
                <w:szCs w:val="26"/>
                <w:lang w:eastAsia="zh-CN"/>
              </w:rPr>
              <w:t> </w:t>
            </w:r>
            <w:r w:rsidRPr="006A1197">
              <w:rPr>
                <w:rFonts w:eastAsia="SimSun"/>
                <w:noProof/>
                <w:color w:val="000000"/>
                <w:kern w:val="2"/>
                <w:sz w:val="26"/>
                <w:szCs w:val="26"/>
                <w:lang w:eastAsia="zh-CN"/>
              </w:rPr>
              <w:t>làm</w:t>
            </w:r>
            <w:r w:rsidRPr="006A1197">
              <w:rPr>
                <w:rFonts w:eastAsia="SimSun"/>
                <w:noProof/>
                <w:color w:val="000000"/>
                <w:spacing w:val="1"/>
                <w:kern w:val="2"/>
                <w:sz w:val="26"/>
                <w:szCs w:val="26"/>
                <w:lang w:eastAsia="zh-CN"/>
              </w:rPr>
              <w:t> </w:t>
            </w:r>
            <w:r w:rsidRPr="006A1197">
              <w:rPr>
                <w:rFonts w:eastAsia="SimSun"/>
                <w:noProof/>
                <w:color w:val="000000"/>
                <w:kern w:val="2"/>
                <w:sz w:val="26"/>
                <w:szCs w:val="26"/>
                <w:lang w:eastAsia="zh-CN"/>
              </w:rPr>
              <w:t>việc</w:t>
            </w:r>
            <w:r w:rsidRPr="006A1197">
              <w:rPr>
                <w:rFonts w:eastAsia="SimSun"/>
                <w:noProof/>
                <w:color w:val="000000"/>
                <w:spacing w:val="5"/>
                <w:kern w:val="2"/>
                <w:sz w:val="26"/>
                <w:szCs w:val="26"/>
                <w:lang w:eastAsia="zh-CN"/>
              </w:rPr>
              <w:t> </w:t>
            </w:r>
            <w:r w:rsidRPr="006A1197">
              <w:rPr>
                <w:rFonts w:eastAsia="SimSun"/>
                <w:noProof/>
                <w:color w:val="000000"/>
                <w:spacing w:val="-1"/>
                <w:kern w:val="2"/>
                <w:sz w:val="26"/>
                <w:szCs w:val="26"/>
                <w:lang w:eastAsia="zh-CN"/>
              </w:rPr>
              <w:t>ít</w:t>
            </w:r>
            <w:r w:rsidRPr="006A1197">
              <w:rPr>
                <w:rFonts w:eastAsia="SimSun"/>
                <w:noProof/>
                <w:color w:val="000000"/>
                <w:spacing w:val="5"/>
                <w:kern w:val="2"/>
                <w:sz w:val="26"/>
                <w:szCs w:val="26"/>
                <w:lang w:eastAsia="zh-CN"/>
              </w:rPr>
              <w:t> </w:t>
            </w:r>
            <w:r w:rsidRPr="006A1197">
              <w:rPr>
                <w:rFonts w:eastAsia="SimSun"/>
                <w:noProof/>
                <w:color w:val="000000"/>
                <w:spacing w:val="-1"/>
                <w:kern w:val="2"/>
                <w:sz w:val="26"/>
                <w:szCs w:val="26"/>
                <w:lang w:eastAsia="zh-CN"/>
              </w:rPr>
              <w:t>khó</w:t>
            </w:r>
            <w:r w:rsidRPr="006A1197">
              <w:rPr>
                <w:rFonts w:eastAsia="SimSun"/>
                <w:noProof/>
                <w:color w:val="000000"/>
                <w:spacing w:val="5"/>
                <w:kern w:val="2"/>
                <w:sz w:val="26"/>
                <w:szCs w:val="26"/>
                <w:lang w:eastAsia="zh-CN"/>
              </w:rPr>
              <w:t> </w:t>
            </w:r>
            <w:r w:rsidRPr="006A1197">
              <w:rPr>
                <w:rFonts w:eastAsia="SimSun"/>
                <w:noProof/>
                <w:color w:val="000000"/>
                <w:spacing w:val="-1"/>
                <w:kern w:val="2"/>
                <w:sz w:val="26"/>
                <w:szCs w:val="26"/>
                <w:lang w:eastAsia="zh-CN"/>
              </w:rPr>
              <w:t>khăn</w:t>
            </w:r>
            <w:r w:rsidRPr="006A1197">
              <w:rPr>
                <w:rFonts w:eastAsia="SimSun"/>
                <w:noProof/>
                <w:color w:val="000000"/>
                <w:spacing w:val="5"/>
                <w:kern w:val="2"/>
                <w:sz w:val="26"/>
                <w:szCs w:val="26"/>
                <w:lang w:eastAsia="zh-CN"/>
              </w:rPr>
              <w:t> </w:t>
            </w:r>
            <w:r w:rsidRPr="006A1197">
              <w:rPr>
                <w:rFonts w:eastAsia="SimSun"/>
                <w:noProof/>
                <w:color w:val="000000"/>
                <w:kern w:val="2"/>
                <w:sz w:val="26"/>
                <w:szCs w:val="26"/>
                <w:lang w:eastAsia="zh-CN"/>
              </w:rPr>
              <w:t>hơn</w:t>
            </w:r>
          </w:p>
        </w:tc>
      </w:tr>
      <w:tr w:rsidR="00B95896" w:rsidRPr="006A1197" w:rsidTr="00D91C4C">
        <w:trPr>
          <w:trHeight w:val="170"/>
        </w:trPr>
        <w:tc>
          <w:tcPr>
            <w:tcW w:w="444"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E759F8">
            <w:pPr>
              <w:widowControl w:val="0"/>
              <w:spacing w:before="0"/>
              <w:ind w:firstLine="0"/>
              <w:jc w:val="center"/>
              <w:rPr>
                <w:rFonts w:eastAsia="SimSun"/>
                <w:kern w:val="2"/>
                <w:sz w:val="26"/>
                <w:szCs w:val="26"/>
                <w:lang w:eastAsia="zh-CN"/>
              </w:rPr>
            </w:pPr>
            <w:r w:rsidRPr="006A1197">
              <w:rPr>
                <w:rFonts w:eastAsia="SimSun"/>
                <w:noProof/>
                <w:color w:val="000000"/>
                <w:kern w:val="2"/>
                <w:sz w:val="26"/>
                <w:szCs w:val="26"/>
                <w:lang w:eastAsia="zh-CN"/>
              </w:rPr>
              <w:t>4</w:t>
            </w:r>
          </w:p>
        </w:tc>
        <w:tc>
          <w:tcPr>
            <w:tcW w:w="4556"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7E0395">
            <w:pPr>
              <w:widowControl w:val="0"/>
              <w:spacing w:before="0"/>
              <w:ind w:firstLine="0"/>
              <w:jc w:val="left"/>
              <w:rPr>
                <w:rFonts w:eastAsia="SimSun"/>
                <w:kern w:val="2"/>
                <w:sz w:val="26"/>
                <w:szCs w:val="26"/>
                <w:lang w:eastAsia="zh-CN"/>
              </w:rPr>
            </w:pPr>
            <w:r w:rsidRPr="006A1197">
              <w:rPr>
                <w:rFonts w:eastAsia="SimSun"/>
                <w:noProof/>
                <w:color w:val="000000"/>
                <w:kern w:val="2"/>
                <w:sz w:val="26"/>
                <w:szCs w:val="26"/>
                <w:lang w:eastAsia="zh-CN"/>
              </w:rPr>
              <w:t>Có</w:t>
            </w:r>
            <w:r w:rsidRPr="006A1197">
              <w:rPr>
                <w:rFonts w:eastAsia="SimSun"/>
                <w:noProof/>
                <w:color w:val="000000"/>
                <w:spacing w:val="5"/>
                <w:kern w:val="2"/>
                <w:sz w:val="26"/>
                <w:szCs w:val="26"/>
                <w:lang w:eastAsia="zh-CN"/>
              </w:rPr>
              <w:t> </w:t>
            </w:r>
            <w:r w:rsidRPr="006A1197">
              <w:rPr>
                <w:rFonts w:eastAsia="SimSun"/>
                <w:noProof/>
                <w:color w:val="000000"/>
                <w:kern w:val="2"/>
                <w:sz w:val="26"/>
                <w:szCs w:val="26"/>
                <w:lang w:eastAsia="zh-CN"/>
              </w:rPr>
              <w:t>thể</w:t>
            </w:r>
            <w:r w:rsidRPr="006A1197">
              <w:rPr>
                <w:rFonts w:eastAsia="SimSun"/>
                <w:noProof/>
                <w:color w:val="000000"/>
                <w:spacing w:val="5"/>
                <w:kern w:val="2"/>
                <w:sz w:val="26"/>
                <w:szCs w:val="26"/>
                <w:lang w:eastAsia="zh-CN"/>
              </w:rPr>
              <w:t> </w:t>
            </w:r>
            <w:r w:rsidRPr="006A1197">
              <w:rPr>
                <w:rFonts w:eastAsia="SimSun"/>
                <w:noProof/>
                <w:color w:val="000000"/>
                <w:spacing w:val="-1"/>
                <w:kern w:val="2"/>
                <w:sz w:val="26"/>
                <w:szCs w:val="26"/>
                <w:lang w:eastAsia="zh-CN"/>
              </w:rPr>
              <w:t>cài</w:t>
            </w:r>
            <w:r w:rsidRPr="006A1197">
              <w:rPr>
                <w:rFonts w:eastAsia="SimSun"/>
                <w:noProof/>
                <w:color w:val="000000"/>
                <w:spacing w:val="5"/>
                <w:kern w:val="2"/>
                <w:sz w:val="26"/>
                <w:szCs w:val="26"/>
                <w:lang w:eastAsia="zh-CN"/>
              </w:rPr>
              <w:t> </w:t>
            </w:r>
            <w:r w:rsidRPr="006A1197">
              <w:rPr>
                <w:rFonts w:eastAsia="SimSun"/>
                <w:noProof/>
                <w:color w:val="000000"/>
                <w:spacing w:val="-1"/>
                <w:kern w:val="2"/>
                <w:sz w:val="26"/>
                <w:szCs w:val="26"/>
                <w:lang w:eastAsia="zh-CN"/>
              </w:rPr>
              <w:t>cúc áo</w:t>
            </w:r>
            <w:r w:rsidRPr="006A1197">
              <w:rPr>
                <w:rFonts w:eastAsia="SimSun"/>
                <w:noProof/>
                <w:color w:val="000000"/>
                <w:kern w:val="2"/>
                <w:sz w:val="26"/>
                <w:szCs w:val="26"/>
                <w:lang w:eastAsia="zh-CN"/>
              </w:rPr>
              <w:t>,</w:t>
            </w:r>
            <w:r w:rsidRPr="006A1197">
              <w:rPr>
                <w:rFonts w:eastAsia="SimSun"/>
                <w:noProof/>
                <w:color w:val="000000"/>
                <w:spacing w:val="4"/>
                <w:kern w:val="2"/>
                <w:sz w:val="26"/>
                <w:szCs w:val="26"/>
                <w:lang w:eastAsia="zh-CN"/>
              </w:rPr>
              <w:t> </w:t>
            </w:r>
            <w:r w:rsidRPr="006A1197">
              <w:rPr>
                <w:rFonts w:eastAsia="SimSun"/>
                <w:noProof/>
                <w:color w:val="000000"/>
                <w:spacing w:val="-1"/>
                <w:kern w:val="2"/>
                <w:sz w:val="26"/>
                <w:szCs w:val="26"/>
                <w:lang w:eastAsia="zh-CN"/>
              </w:rPr>
              <w:t>với</w:t>
            </w:r>
            <w:r w:rsidRPr="006A1197">
              <w:rPr>
                <w:rFonts w:eastAsia="SimSun"/>
                <w:noProof/>
                <w:color w:val="000000"/>
                <w:spacing w:val="4"/>
                <w:kern w:val="2"/>
                <w:sz w:val="26"/>
                <w:szCs w:val="26"/>
                <w:lang w:eastAsia="zh-CN"/>
              </w:rPr>
              <w:t> </w:t>
            </w:r>
            <w:r w:rsidRPr="006A1197">
              <w:rPr>
                <w:rFonts w:eastAsia="SimSun"/>
                <w:noProof/>
                <w:color w:val="000000"/>
                <w:kern w:val="2"/>
                <w:sz w:val="26"/>
                <w:szCs w:val="26"/>
                <w:lang w:eastAsia="zh-CN"/>
              </w:rPr>
              <w:t>đường</w:t>
            </w:r>
            <w:r w:rsidRPr="006A1197">
              <w:rPr>
                <w:rFonts w:eastAsia="SimSun"/>
                <w:noProof/>
                <w:color w:val="000000"/>
                <w:spacing w:val="5"/>
                <w:kern w:val="2"/>
                <w:sz w:val="26"/>
                <w:szCs w:val="26"/>
                <w:lang w:eastAsia="zh-CN"/>
              </w:rPr>
              <w:t> </w:t>
            </w:r>
            <w:r w:rsidRPr="006A1197">
              <w:rPr>
                <w:rFonts w:eastAsia="SimSun"/>
                <w:noProof/>
                <w:color w:val="000000"/>
                <w:spacing w:val="-1"/>
                <w:kern w:val="2"/>
                <w:sz w:val="26"/>
                <w:szCs w:val="26"/>
                <w:lang w:eastAsia="zh-CN"/>
              </w:rPr>
              <w:t>kính</w:t>
            </w:r>
            <w:r w:rsidRPr="006A1197">
              <w:rPr>
                <w:rFonts w:eastAsia="SimSun"/>
                <w:noProof/>
                <w:color w:val="000000"/>
                <w:spacing w:val="5"/>
                <w:kern w:val="2"/>
                <w:sz w:val="26"/>
                <w:szCs w:val="26"/>
                <w:lang w:eastAsia="zh-CN"/>
              </w:rPr>
              <w:t> </w:t>
            </w:r>
            <w:r w:rsidRPr="006A1197">
              <w:rPr>
                <w:rFonts w:eastAsia="SimSun"/>
                <w:noProof/>
                <w:color w:val="000000"/>
                <w:kern w:val="2"/>
                <w:sz w:val="26"/>
                <w:szCs w:val="26"/>
                <w:lang w:eastAsia="zh-CN"/>
              </w:rPr>
              <w:t>nhỏ.</w:t>
            </w:r>
          </w:p>
        </w:tc>
      </w:tr>
      <w:tr w:rsidR="00B95896" w:rsidRPr="006A1197" w:rsidTr="00D91C4C">
        <w:trPr>
          <w:trHeight w:val="170"/>
        </w:trPr>
        <w:tc>
          <w:tcPr>
            <w:tcW w:w="444"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E759F8">
            <w:pPr>
              <w:widowControl w:val="0"/>
              <w:spacing w:before="0"/>
              <w:ind w:firstLine="0"/>
              <w:jc w:val="center"/>
              <w:rPr>
                <w:rFonts w:eastAsia="SimSun"/>
                <w:kern w:val="2"/>
                <w:sz w:val="26"/>
                <w:szCs w:val="26"/>
                <w:lang w:eastAsia="zh-CN"/>
              </w:rPr>
            </w:pPr>
            <w:r w:rsidRPr="006A1197">
              <w:rPr>
                <w:rFonts w:eastAsia="SimSun"/>
                <w:noProof/>
                <w:color w:val="000000"/>
                <w:kern w:val="2"/>
                <w:sz w:val="26"/>
                <w:szCs w:val="26"/>
                <w:lang w:eastAsia="zh-CN"/>
              </w:rPr>
              <w:t>5</w:t>
            </w:r>
          </w:p>
        </w:tc>
        <w:tc>
          <w:tcPr>
            <w:tcW w:w="4556"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7E0395">
            <w:pPr>
              <w:widowControl w:val="0"/>
              <w:spacing w:before="0"/>
              <w:ind w:firstLine="0"/>
              <w:jc w:val="left"/>
              <w:rPr>
                <w:rFonts w:eastAsia="SimSun"/>
                <w:kern w:val="2"/>
                <w:sz w:val="26"/>
                <w:szCs w:val="26"/>
                <w:lang w:eastAsia="zh-CN"/>
              </w:rPr>
            </w:pPr>
            <w:r w:rsidRPr="006A1197">
              <w:rPr>
                <w:rFonts w:eastAsia="SimSun"/>
                <w:noProof/>
                <w:color w:val="000000"/>
                <w:kern w:val="2"/>
                <w:sz w:val="26"/>
                <w:szCs w:val="26"/>
                <w:lang w:eastAsia="zh-CN"/>
              </w:rPr>
              <w:t>Không</w:t>
            </w:r>
            <w:r w:rsidRPr="006A1197">
              <w:rPr>
                <w:rFonts w:eastAsia="SimSun"/>
                <w:noProof/>
                <w:color w:val="000000"/>
                <w:spacing w:val="7"/>
                <w:kern w:val="2"/>
                <w:sz w:val="26"/>
                <w:szCs w:val="26"/>
                <w:lang w:eastAsia="zh-CN"/>
              </w:rPr>
              <w:t> </w:t>
            </w:r>
            <w:r w:rsidRPr="006A1197">
              <w:rPr>
                <w:rFonts w:eastAsia="SimSun"/>
                <w:noProof/>
                <w:color w:val="000000"/>
                <w:spacing w:val="-2"/>
                <w:kern w:val="2"/>
                <w:sz w:val="26"/>
                <w:szCs w:val="26"/>
                <w:lang w:eastAsia="zh-CN"/>
              </w:rPr>
              <w:t>có</w:t>
            </w:r>
            <w:r w:rsidRPr="006A1197">
              <w:rPr>
                <w:rFonts w:eastAsia="SimSun"/>
                <w:noProof/>
                <w:color w:val="000000"/>
                <w:spacing w:val="4"/>
                <w:kern w:val="2"/>
                <w:sz w:val="26"/>
                <w:szCs w:val="26"/>
                <w:lang w:eastAsia="zh-CN"/>
              </w:rPr>
              <w:t> </w:t>
            </w:r>
            <w:r w:rsidRPr="006A1197">
              <w:rPr>
                <w:rFonts w:eastAsia="SimSun"/>
                <w:noProof/>
                <w:color w:val="000000"/>
                <w:kern w:val="2"/>
                <w:sz w:val="26"/>
                <w:szCs w:val="26"/>
                <w:lang w:eastAsia="zh-CN"/>
              </w:rPr>
              <w:t>bất</w:t>
            </w:r>
            <w:r w:rsidRPr="006A1197">
              <w:rPr>
                <w:rFonts w:eastAsia="SimSun"/>
                <w:noProof/>
                <w:color w:val="000000"/>
                <w:spacing w:val="4"/>
                <w:kern w:val="2"/>
                <w:sz w:val="26"/>
                <w:szCs w:val="26"/>
                <w:lang w:eastAsia="zh-CN"/>
              </w:rPr>
              <w:t> </w:t>
            </w:r>
            <w:r w:rsidRPr="006A1197">
              <w:rPr>
                <w:rFonts w:eastAsia="SimSun"/>
                <w:noProof/>
                <w:color w:val="000000"/>
                <w:kern w:val="2"/>
                <w:sz w:val="26"/>
                <w:szCs w:val="26"/>
                <w:lang w:eastAsia="zh-CN"/>
              </w:rPr>
              <w:t>thường</w:t>
            </w:r>
          </w:p>
        </w:tc>
      </w:tr>
      <w:tr w:rsidR="00B95896" w:rsidRPr="006A1197" w:rsidTr="00D91C4C">
        <w:trPr>
          <w:trHeight w:val="170"/>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7E0395">
            <w:pPr>
              <w:widowControl w:val="0"/>
              <w:spacing w:before="0"/>
              <w:ind w:firstLine="0"/>
              <w:jc w:val="left"/>
              <w:rPr>
                <w:rFonts w:eastAsia="SimSun"/>
                <w:b/>
                <w:kern w:val="2"/>
                <w:sz w:val="26"/>
                <w:szCs w:val="26"/>
                <w:lang w:eastAsia="zh-CN"/>
              </w:rPr>
            </w:pPr>
            <w:r w:rsidRPr="006A1197">
              <w:rPr>
                <w:rFonts w:eastAsia="SimSun"/>
                <w:b/>
                <w:i/>
                <w:noProof/>
                <w:color w:val="000000"/>
                <w:kern w:val="2"/>
                <w:sz w:val="26"/>
                <w:szCs w:val="26"/>
                <w:lang w:eastAsia="zh-CN"/>
              </w:rPr>
              <w:t>Hoạt</w:t>
            </w:r>
            <w:r w:rsidRPr="006A1197">
              <w:rPr>
                <w:rFonts w:eastAsia="SimSun"/>
                <w:b/>
                <w:i/>
                <w:noProof/>
                <w:color w:val="000000"/>
                <w:spacing w:val="5"/>
                <w:kern w:val="2"/>
                <w:sz w:val="26"/>
                <w:szCs w:val="26"/>
                <w:lang w:eastAsia="zh-CN"/>
              </w:rPr>
              <w:t> </w:t>
            </w:r>
            <w:r w:rsidRPr="006A1197">
              <w:rPr>
                <w:rFonts w:eastAsia="SimSun"/>
                <w:b/>
                <w:i/>
                <w:noProof/>
                <w:color w:val="000000"/>
                <w:spacing w:val="-1"/>
                <w:kern w:val="2"/>
                <w:sz w:val="26"/>
                <w:szCs w:val="26"/>
                <w:lang w:eastAsia="zh-CN"/>
              </w:rPr>
              <w:t>động</w:t>
            </w:r>
            <w:r w:rsidRPr="006A1197">
              <w:rPr>
                <w:rFonts w:eastAsia="SimSun"/>
                <w:b/>
                <w:i/>
                <w:noProof/>
                <w:color w:val="000000"/>
                <w:spacing w:val="4"/>
                <w:kern w:val="2"/>
                <w:sz w:val="26"/>
                <w:szCs w:val="26"/>
                <w:lang w:eastAsia="zh-CN"/>
              </w:rPr>
              <w:t> </w:t>
            </w:r>
            <w:r w:rsidRPr="006A1197">
              <w:rPr>
                <w:rFonts w:eastAsia="SimSun"/>
                <w:b/>
                <w:i/>
                <w:noProof/>
                <w:color w:val="000000"/>
                <w:kern w:val="2"/>
                <w:sz w:val="26"/>
                <w:szCs w:val="26"/>
                <w:lang w:eastAsia="zh-CN"/>
              </w:rPr>
              <w:t>bất</w:t>
            </w:r>
            <w:r w:rsidRPr="006A1197">
              <w:rPr>
                <w:rFonts w:eastAsia="SimSun"/>
                <w:b/>
                <w:i/>
                <w:noProof/>
                <w:color w:val="000000"/>
                <w:spacing w:val="5"/>
                <w:kern w:val="2"/>
                <w:sz w:val="26"/>
                <w:szCs w:val="26"/>
                <w:lang w:eastAsia="zh-CN"/>
              </w:rPr>
              <w:t> </w:t>
            </w:r>
            <w:r w:rsidRPr="006A1197">
              <w:rPr>
                <w:rFonts w:eastAsia="SimSun"/>
                <w:b/>
                <w:i/>
                <w:noProof/>
                <w:color w:val="000000"/>
                <w:spacing w:val="-1"/>
                <w:kern w:val="2"/>
                <w:sz w:val="26"/>
                <w:szCs w:val="26"/>
                <w:lang w:eastAsia="zh-CN"/>
              </w:rPr>
              <w:t>thường</w:t>
            </w:r>
            <w:r w:rsidRPr="006A1197">
              <w:rPr>
                <w:rFonts w:eastAsia="SimSun"/>
                <w:b/>
                <w:i/>
                <w:noProof/>
                <w:color w:val="000000"/>
                <w:spacing w:val="5"/>
                <w:kern w:val="2"/>
                <w:sz w:val="26"/>
                <w:szCs w:val="26"/>
                <w:lang w:eastAsia="zh-CN"/>
              </w:rPr>
              <w:t> </w:t>
            </w:r>
            <w:r w:rsidRPr="006A1197">
              <w:rPr>
                <w:rFonts w:eastAsia="SimSun"/>
                <w:b/>
                <w:i/>
                <w:noProof/>
                <w:color w:val="000000"/>
                <w:spacing w:val="-1"/>
                <w:kern w:val="2"/>
                <w:sz w:val="26"/>
                <w:szCs w:val="26"/>
                <w:lang w:eastAsia="zh-CN"/>
              </w:rPr>
              <w:t>chi</w:t>
            </w:r>
            <w:r w:rsidRPr="006A1197">
              <w:rPr>
                <w:rFonts w:eastAsia="SimSun"/>
                <w:b/>
                <w:i/>
                <w:noProof/>
                <w:color w:val="000000"/>
                <w:spacing w:val="5"/>
                <w:kern w:val="2"/>
                <w:sz w:val="26"/>
                <w:szCs w:val="26"/>
                <w:lang w:eastAsia="zh-CN"/>
              </w:rPr>
              <w:t> </w:t>
            </w:r>
            <w:r w:rsidRPr="006A1197">
              <w:rPr>
                <w:rFonts w:eastAsia="SimSun"/>
                <w:b/>
                <w:i/>
                <w:noProof/>
                <w:color w:val="000000"/>
                <w:kern w:val="2"/>
                <w:sz w:val="26"/>
                <w:szCs w:val="26"/>
                <w:lang w:eastAsia="zh-CN"/>
              </w:rPr>
              <w:t>dưới</w:t>
            </w:r>
          </w:p>
        </w:tc>
      </w:tr>
      <w:tr w:rsidR="00B95896" w:rsidRPr="006A1197" w:rsidTr="00D91C4C">
        <w:trPr>
          <w:trHeight w:val="170"/>
        </w:trPr>
        <w:tc>
          <w:tcPr>
            <w:tcW w:w="444"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E759F8">
            <w:pPr>
              <w:widowControl w:val="0"/>
              <w:spacing w:before="0"/>
              <w:ind w:firstLine="0"/>
              <w:jc w:val="center"/>
              <w:rPr>
                <w:rFonts w:eastAsia="SimSun"/>
                <w:kern w:val="2"/>
                <w:sz w:val="26"/>
                <w:szCs w:val="26"/>
                <w:lang w:eastAsia="zh-CN"/>
              </w:rPr>
            </w:pPr>
            <w:r w:rsidRPr="006A1197">
              <w:rPr>
                <w:rFonts w:eastAsia="SimSun"/>
                <w:noProof/>
                <w:color w:val="000000"/>
                <w:kern w:val="2"/>
                <w:sz w:val="26"/>
                <w:szCs w:val="26"/>
                <w:lang w:eastAsia="zh-CN"/>
              </w:rPr>
              <w:t>0</w:t>
            </w:r>
          </w:p>
        </w:tc>
        <w:tc>
          <w:tcPr>
            <w:tcW w:w="4556"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7E0395">
            <w:pPr>
              <w:widowControl w:val="0"/>
              <w:spacing w:before="0"/>
              <w:ind w:firstLine="0"/>
              <w:jc w:val="left"/>
              <w:rPr>
                <w:rFonts w:eastAsia="SimSun"/>
                <w:kern w:val="2"/>
                <w:sz w:val="26"/>
                <w:szCs w:val="26"/>
                <w:lang w:eastAsia="zh-CN"/>
              </w:rPr>
            </w:pPr>
            <w:r w:rsidRPr="006A1197">
              <w:rPr>
                <w:rFonts w:eastAsia="SimSun"/>
                <w:noProof/>
                <w:color w:val="000000"/>
                <w:kern w:val="2"/>
                <w:sz w:val="26"/>
                <w:szCs w:val="26"/>
                <w:lang w:eastAsia="zh-CN"/>
              </w:rPr>
              <w:t>Mất</w:t>
            </w:r>
            <w:r w:rsidRPr="006A1197">
              <w:rPr>
                <w:rFonts w:eastAsia="SimSun"/>
                <w:noProof/>
                <w:color w:val="000000"/>
                <w:spacing w:val="7"/>
                <w:kern w:val="2"/>
                <w:sz w:val="26"/>
                <w:szCs w:val="26"/>
                <w:lang w:eastAsia="zh-CN"/>
              </w:rPr>
              <w:t> </w:t>
            </w:r>
            <w:r w:rsidRPr="006A1197">
              <w:rPr>
                <w:rFonts w:eastAsia="SimSun"/>
                <w:noProof/>
                <w:color w:val="000000"/>
                <w:spacing w:val="-1"/>
                <w:kern w:val="2"/>
                <w:sz w:val="26"/>
                <w:szCs w:val="26"/>
                <w:lang w:eastAsia="zh-CN"/>
              </w:rPr>
              <w:t>chức</w:t>
            </w:r>
            <w:r w:rsidRPr="006A1197">
              <w:rPr>
                <w:rFonts w:eastAsia="SimSun"/>
                <w:noProof/>
                <w:color w:val="000000"/>
                <w:spacing w:val="5"/>
                <w:kern w:val="2"/>
                <w:sz w:val="26"/>
                <w:szCs w:val="26"/>
                <w:lang w:eastAsia="zh-CN"/>
              </w:rPr>
              <w:t> </w:t>
            </w:r>
            <w:r w:rsidRPr="006A1197">
              <w:rPr>
                <w:rFonts w:eastAsia="SimSun"/>
                <w:noProof/>
                <w:color w:val="000000"/>
                <w:kern w:val="2"/>
                <w:sz w:val="26"/>
                <w:szCs w:val="26"/>
                <w:lang w:eastAsia="zh-CN"/>
              </w:rPr>
              <w:t>năng</w:t>
            </w:r>
            <w:r w:rsidRPr="006A1197">
              <w:rPr>
                <w:rFonts w:eastAsia="SimSun"/>
                <w:noProof/>
                <w:color w:val="000000"/>
                <w:spacing w:val="5"/>
                <w:kern w:val="2"/>
                <w:sz w:val="26"/>
                <w:szCs w:val="26"/>
                <w:lang w:eastAsia="zh-CN"/>
              </w:rPr>
              <w:t> </w:t>
            </w:r>
            <w:r w:rsidRPr="006A1197">
              <w:rPr>
                <w:rFonts w:eastAsia="SimSun"/>
                <w:noProof/>
                <w:color w:val="000000"/>
                <w:spacing w:val="-1"/>
                <w:kern w:val="2"/>
                <w:sz w:val="26"/>
                <w:szCs w:val="26"/>
                <w:lang w:eastAsia="zh-CN"/>
              </w:rPr>
              <w:t>vận</w:t>
            </w:r>
            <w:r w:rsidRPr="006A1197">
              <w:rPr>
                <w:rFonts w:eastAsia="SimSun"/>
                <w:noProof/>
                <w:color w:val="000000"/>
                <w:spacing w:val="4"/>
                <w:kern w:val="2"/>
                <w:sz w:val="26"/>
                <w:szCs w:val="26"/>
                <w:lang w:eastAsia="zh-CN"/>
              </w:rPr>
              <w:t> </w:t>
            </w:r>
            <w:r w:rsidRPr="006A1197">
              <w:rPr>
                <w:rFonts w:eastAsia="SimSun"/>
                <w:noProof/>
                <w:color w:val="000000"/>
                <w:kern w:val="2"/>
                <w:sz w:val="26"/>
                <w:szCs w:val="26"/>
                <w:lang w:eastAsia="zh-CN"/>
              </w:rPr>
              <w:t>động</w:t>
            </w:r>
            <w:r w:rsidRPr="006A1197">
              <w:rPr>
                <w:rFonts w:eastAsia="SimSun"/>
                <w:noProof/>
                <w:color w:val="000000"/>
                <w:spacing w:val="7"/>
                <w:kern w:val="2"/>
                <w:sz w:val="26"/>
                <w:szCs w:val="26"/>
                <w:lang w:eastAsia="zh-CN"/>
              </w:rPr>
              <w:t> </w:t>
            </w:r>
            <w:r w:rsidRPr="006A1197">
              <w:rPr>
                <w:rFonts w:eastAsia="SimSun"/>
                <w:noProof/>
                <w:color w:val="000000"/>
                <w:spacing w:val="-1"/>
                <w:kern w:val="2"/>
                <w:sz w:val="26"/>
                <w:szCs w:val="26"/>
                <w:lang w:eastAsia="zh-CN"/>
              </w:rPr>
              <w:t>và</w:t>
            </w:r>
            <w:r w:rsidRPr="006A1197">
              <w:rPr>
                <w:rFonts w:eastAsia="SimSun"/>
                <w:noProof/>
                <w:color w:val="000000"/>
                <w:spacing w:val="5"/>
                <w:kern w:val="2"/>
                <w:sz w:val="26"/>
                <w:szCs w:val="26"/>
                <w:lang w:eastAsia="zh-CN"/>
              </w:rPr>
              <w:t> </w:t>
            </w:r>
            <w:r w:rsidRPr="006A1197">
              <w:rPr>
                <w:rFonts w:eastAsia="SimSun"/>
                <w:noProof/>
                <w:color w:val="000000"/>
                <w:kern w:val="2"/>
                <w:sz w:val="26"/>
                <w:szCs w:val="26"/>
                <w:lang w:eastAsia="zh-CN"/>
              </w:rPr>
              <w:t>cảm</w:t>
            </w:r>
            <w:r w:rsidRPr="006A1197">
              <w:rPr>
                <w:rFonts w:eastAsia="SimSun"/>
                <w:noProof/>
                <w:color w:val="000000"/>
                <w:spacing w:val="1"/>
                <w:kern w:val="2"/>
                <w:sz w:val="26"/>
                <w:szCs w:val="26"/>
                <w:lang w:eastAsia="zh-CN"/>
              </w:rPr>
              <w:t> </w:t>
            </w:r>
            <w:r w:rsidRPr="006A1197">
              <w:rPr>
                <w:rFonts w:eastAsia="SimSun"/>
                <w:noProof/>
                <w:color w:val="000000"/>
                <w:kern w:val="2"/>
                <w:sz w:val="26"/>
                <w:szCs w:val="26"/>
                <w:lang w:eastAsia="zh-CN"/>
              </w:rPr>
              <w:t>giác.</w:t>
            </w:r>
          </w:p>
        </w:tc>
      </w:tr>
      <w:tr w:rsidR="00B95896" w:rsidRPr="006A1197" w:rsidTr="00D91C4C">
        <w:trPr>
          <w:trHeight w:val="170"/>
        </w:trPr>
        <w:tc>
          <w:tcPr>
            <w:tcW w:w="444"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E759F8">
            <w:pPr>
              <w:widowControl w:val="0"/>
              <w:spacing w:before="0"/>
              <w:ind w:firstLine="0"/>
              <w:jc w:val="center"/>
              <w:rPr>
                <w:rFonts w:eastAsia="SimSun"/>
                <w:kern w:val="2"/>
                <w:sz w:val="26"/>
                <w:szCs w:val="26"/>
                <w:lang w:eastAsia="zh-CN"/>
              </w:rPr>
            </w:pPr>
            <w:r w:rsidRPr="006A1197">
              <w:rPr>
                <w:rFonts w:eastAsia="SimSun"/>
                <w:noProof/>
                <w:color w:val="000000"/>
                <w:kern w:val="2"/>
                <w:sz w:val="26"/>
                <w:szCs w:val="26"/>
                <w:lang w:eastAsia="zh-CN"/>
              </w:rPr>
              <w:t>1</w:t>
            </w:r>
          </w:p>
        </w:tc>
        <w:tc>
          <w:tcPr>
            <w:tcW w:w="4556"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7E0395">
            <w:pPr>
              <w:widowControl w:val="0"/>
              <w:spacing w:before="0"/>
              <w:ind w:firstLine="0"/>
              <w:jc w:val="left"/>
              <w:rPr>
                <w:rFonts w:eastAsia="SimSun"/>
                <w:kern w:val="2"/>
                <w:sz w:val="26"/>
                <w:szCs w:val="26"/>
                <w:lang w:eastAsia="zh-CN"/>
              </w:rPr>
            </w:pPr>
            <w:r w:rsidRPr="006A1197">
              <w:rPr>
                <w:rFonts w:eastAsia="SimSun"/>
                <w:noProof/>
                <w:color w:val="000000"/>
                <w:kern w:val="2"/>
                <w:sz w:val="26"/>
                <w:szCs w:val="26"/>
                <w:lang w:eastAsia="zh-CN"/>
              </w:rPr>
              <w:t>Cảm</w:t>
            </w:r>
            <w:r w:rsidRPr="006A1197">
              <w:rPr>
                <w:rFonts w:eastAsia="SimSun"/>
                <w:noProof/>
                <w:color w:val="000000"/>
                <w:spacing w:val="3"/>
                <w:kern w:val="2"/>
                <w:sz w:val="26"/>
                <w:szCs w:val="26"/>
                <w:lang w:eastAsia="zh-CN"/>
              </w:rPr>
              <w:t> </w:t>
            </w:r>
            <w:r w:rsidRPr="006A1197">
              <w:rPr>
                <w:rFonts w:eastAsia="SimSun"/>
                <w:noProof/>
                <w:color w:val="000000"/>
                <w:kern w:val="2"/>
                <w:sz w:val="26"/>
                <w:szCs w:val="26"/>
                <w:lang w:eastAsia="zh-CN"/>
              </w:rPr>
              <w:t>giác</w:t>
            </w:r>
            <w:r w:rsidRPr="006A1197">
              <w:rPr>
                <w:rFonts w:eastAsia="SimSun"/>
                <w:noProof/>
                <w:color w:val="000000"/>
                <w:spacing w:val="3"/>
                <w:kern w:val="2"/>
                <w:sz w:val="26"/>
                <w:szCs w:val="26"/>
                <w:lang w:eastAsia="zh-CN"/>
              </w:rPr>
              <w:t> </w:t>
            </w:r>
            <w:r w:rsidRPr="006A1197">
              <w:rPr>
                <w:rFonts w:eastAsia="SimSun"/>
                <w:noProof/>
                <w:color w:val="000000"/>
                <w:kern w:val="2"/>
                <w:sz w:val="26"/>
                <w:szCs w:val="26"/>
                <w:lang w:eastAsia="zh-CN"/>
              </w:rPr>
              <w:t>duy</w:t>
            </w:r>
            <w:r w:rsidRPr="006A1197">
              <w:rPr>
                <w:rFonts w:eastAsia="SimSun"/>
                <w:noProof/>
                <w:color w:val="000000"/>
                <w:spacing w:val="3"/>
                <w:kern w:val="2"/>
                <w:sz w:val="26"/>
                <w:szCs w:val="26"/>
                <w:lang w:eastAsia="zh-CN"/>
              </w:rPr>
              <w:t> </w:t>
            </w:r>
            <w:r w:rsidRPr="006A1197">
              <w:rPr>
                <w:rFonts w:eastAsia="SimSun"/>
                <w:noProof/>
                <w:color w:val="000000"/>
                <w:kern w:val="2"/>
                <w:sz w:val="26"/>
                <w:szCs w:val="26"/>
                <w:lang w:eastAsia="zh-CN"/>
              </w:rPr>
              <w:t>trì.</w:t>
            </w:r>
            <w:r w:rsidRPr="006A1197">
              <w:rPr>
                <w:rFonts w:eastAsia="SimSun"/>
                <w:noProof/>
                <w:color w:val="000000"/>
                <w:spacing w:val="4"/>
                <w:kern w:val="2"/>
                <w:sz w:val="26"/>
                <w:szCs w:val="26"/>
                <w:lang w:eastAsia="zh-CN"/>
              </w:rPr>
              <w:t> </w:t>
            </w:r>
            <w:r w:rsidRPr="006A1197">
              <w:rPr>
                <w:rFonts w:eastAsia="SimSun"/>
                <w:noProof/>
                <w:color w:val="000000"/>
                <w:spacing w:val="-1"/>
                <w:kern w:val="2"/>
                <w:sz w:val="26"/>
                <w:szCs w:val="26"/>
                <w:lang w:eastAsia="zh-CN"/>
              </w:rPr>
              <w:t>Cẳng</w:t>
            </w:r>
            <w:r w:rsidRPr="006A1197">
              <w:rPr>
                <w:rFonts w:eastAsia="SimSun"/>
                <w:noProof/>
                <w:color w:val="000000"/>
                <w:spacing w:val="8"/>
                <w:kern w:val="2"/>
                <w:sz w:val="26"/>
                <w:szCs w:val="26"/>
                <w:lang w:eastAsia="zh-CN"/>
              </w:rPr>
              <w:t> </w:t>
            </w:r>
            <w:r w:rsidRPr="006A1197">
              <w:rPr>
                <w:rFonts w:eastAsia="SimSun"/>
                <w:noProof/>
                <w:color w:val="000000"/>
                <w:spacing w:val="-1"/>
                <w:kern w:val="2"/>
                <w:sz w:val="26"/>
                <w:szCs w:val="26"/>
                <w:lang w:eastAsia="zh-CN"/>
              </w:rPr>
              <w:t>chân</w:t>
            </w:r>
            <w:r w:rsidRPr="006A1197">
              <w:rPr>
                <w:rFonts w:eastAsia="SimSun"/>
                <w:noProof/>
                <w:color w:val="000000"/>
                <w:spacing w:val="5"/>
                <w:kern w:val="2"/>
                <w:sz w:val="26"/>
                <w:szCs w:val="26"/>
                <w:lang w:eastAsia="zh-CN"/>
              </w:rPr>
              <w:t> </w:t>
            </w:r>
            <w:r w:rsidRPr="006A1197">
              <w:rPr>
                <w:rFonts w:eastAsia="SimSun"/>
                <w:noProof/>
                <w:color w:val="000000"/>
                <w:spacing w:val="-1"/>
                <w:kern w:val="2"/>
                <w:sz w:val="26"/>
                <w:szCs w:val="26"/>
                <w:lang w:eastAsia="zh-CN"/>
              </w:rPr>
              <w:t>còn</w:t>
            </w:r>
            <w:r w:rsidRPr="006A1197">
              <w:rPr>
                <w:rFonts w:eastAsia="SimSun"/>
                <w:noProof/>
                <w:color w:val="000000"/>
                <w:spacing w:val="4"/>
                <w:kern w:val="2"/>
                <w:sz w:val="26"/>
                <w:szCs w:val="26"/>
                <w:lang w:eastAsia="zh-CN"/>
              </w:rPr>
              <w:t> </w:t>
            </w:r>
            <w:r w:rsidRPr="006A1197">
              <w:rPr>
                <w:rFonts w:eastAsia="SimSun"/>
                <w:noProof/>
                <w:color w:val="000000"/>
                <w:kern w:val="2"/>
                <w:sz w:val="26"/>
                <w:szCs w:val="26"/>
                <w:lang w:eastAsia="zh-CN"/>
              </w:rPr>
              <w:t>vận</w:t>
            </w:r>
            <w:r w:rsidRPr="006A1197">
              <w:rPr>
                <w:rFonts w:eastAsia="SimSun"/>
                <w:noProof/>
                <w:color w:val="000000"/>
                <w:spacing w:val="5"/>
                <w:kern w:val="2"/>
                <w:sz w:val="26"/>
                <w:szCs w:val="26"/>
                <w:lang w:eastAsia="zh-CN"/>
              </w:rPr>
              <w:t> </w:t>
            </w:r>
            <w:r w:rsidRPr="006A1197">
              <w:rPr>
                <w:rFonts w:eastAsia="SimSun"/>
                <w:noProof/>
                <w:color w:val="000000"/>
                <w:kern w:val="2"/>
                <w:sz w:val="26"/>
                <w:szCs w:val="26"/>
                <w:lang w:eastAsia="zh-CN"/>
              </w:rPr>
              <w:t>động.</w:t>
            </w:r>
          </w:p>
        </w:tc>
      </w:tr>
      <w:tr w:rsidR="00B95896" w:rsidRPr="006A1197" w:rsidTr="00D91C4C">
        <w:trPr>
          <w:trHeight w:val="170"/>
        </w:trPr>
        <w:tc>
          <w:tcPr>
            <w:tcW w:w="444"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E759F8">
            <w:pPr>
              <w:widowControl w:val="0"/>
              <w:spacing w:before="0"/>
              <w:ind w:firstLine="0"/>
              <w:jc w:val="center"/>
              <w:rPr>
                <w:rFonts w:eastAsia="SimSun"/>
                <w:kern w:val="2"/>
                <w:sz w:val="26"/>
                <w:szCs w:val="26"/>
                <w:lang w:eastAsia="zh-CN"/>
              </w:rPr>
            </w:pPr>
            <w:r w:rsidRPr="006A1197">
              <w:rPr>
                <w:rFonts w:eastAsia="SimSun"/>
                <w:noProof/>
                <w:color w:val="000000"/>
                <w:kern w:val="2"/>
                <w:sz w:val="26"/>
                <w:szCs w:val="26"/>
                <w:lang w:eastAsia="zh-CN"/>
              </w:rPr>
              <w:t>2</w:t>
            </w:r>
          </w:p>
        </w:tc>
        <w:tc>
          <w:tcPr>
            <w:tcW w:w="4556"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7E0395">
            <w:pPr>
              <w:widowControl w:val="0"/>
              <w:spacing w:before="0"/>
              <w:ind w:firstLine="0"/>
              <w:jc w:val="left"/>
              <w:rPr>
                <w:rFonts w:eastAsia="SimSun"/>
                <w:kern w:val="2"/>
                <w:sz w:val="26"/>
                <w:szCs w:val="26"/>
                <w:lang w:eastAsia="zh-CN"/>
              </w:rPr>
            </w:pPr>
            <w:r w:rsidRPr="006A1197">
              <w:rPr>
                <w:rFonts w:eastAsia="SimSun"/>
                <w:noProof/>
                <w:color w:val="000000"/>
                <w:kern w:val="2"/>
                <w:sz w:val="26"/>
                <w:szCs w:val="26"/>
                <w:lang w:eastAsia="zh-CN"/>
              </w:rPr>
              <w:t>Có</w:t>
            </w:r>
            <w:r w:rsidRPr="006A1197">
              <w:rPr>
                <w:rFonts w:eastAsia="SimSun"/>
                <w:noProof/>
                <w:color w:val="000000"/>
                <w:spacing w:val="5"/>
                <w:kern w:val="2"/>
                <w:sz w:val="26"/>
                <w:szCs w:val="26"/>
                <w:lang w:eastAsia="zh-CN"/>
              </w:rPr>
              <w:t> </w:t>
            </w:r>
            <w:r w:rsidRPr="006A1197">
              <w:rPr>
                <w:rFonts w:eastAsia="SimSun"/>
                <w:noProof/>
                <w:color w:val="000000"/>
                <w:kern w:val="2"/>
                <w:sz w:val="26"/>
                <w:szCs w:val="26"/>
                <w:lang w:eastAsia="zh-CN"/>
              </w:rPr>
              <w:t>khả</w:t>
            </w:r>
            <w:r w:rsidRPr="006A1197">
              <w:rPr>
                <w:rFonts w:eastAsia="SimSun"/>
                <w:noProof/>
                <w:color w:val="000000"/>
                <w:spacing w:val="3"/>
                <w:kern w:val="2"/>
                <w:sz w:val="26"/>
                <w:szCs w:val="26"/>
                <w:lang w:eastAsia="zh-CN"/>
              </w:rPr>
              <w:t> </w:t>
            </w:r>
            <w:r w:rsidRPr="006A1197">
              <w:rPr>
                <w:rFonts w:eastAsia="SimSun"/>
                <w:noProof/>
                <w:color w:val="000000"/>
                <w:kern w:val="2"/>
                <w:sz w:val="26"/>
                <w:szCs w:val="26"/>
                <w:lang w:eastAsia="zh-CN"/>
              </w:rPr>
              <w:t>năng</w:t>
            </w:r>
            <w:r w:rsidRPr="006A1197">
              <w:rPr>
                <w:rFonts w:eastAsia="SimSun"/>
                <w:noProof/>
                <w:color w:val="000000"/>
                <w:spacing w:val="4"/>
                <w:kern w:val="2"/>
                <w:sz w:val="26"/>
                <w:szCs w:val="26"/>
                <w:lang w:eastAsia="zh-CN"/>
              </w:rPr>
              <w:t> </w:t>
            </w:r>
            <w:r w:rsidRPr="006A1197">
              <w:rPr>
                <w:rFonts w:eastAsia="SimSun"/>
                <w:noProof/>
                <w:color w:val="000000"/>
                <w:kern w:val="2"/>
                <w:sz w:val="26"/>
                <w:szCs w:val="26"/>
                <w:lang w:eastAsia="zh-CN"/>
              </w:rPr>
              <w:t>vận</w:t>
            </w:r>
            <w:r w:rsidRPr="006A1197">
              <w:rPr>
                <w:rFonts w:eastAsia="SimSun"/>
                <w:noProof/>
                <w:color w:val="000000"/>
                <w:spacing w:val="5"/>
                <w:kern w:val="2"/>
                <w:sz w:val="26"/>
                <w:szCs w:val="26"/>
                <w:lang w:eastAsia="zh-CN"/>
              </w:rPr>
              <w:t> </w:t>
            </w:r>
            <w:r w:rsidRPr="006A1197">
              <w:rPr>
                <w:rFonts w:eastAsia="SimSun"/>
                <w:noProof/>
                <w:color w:val="000000"/>
                <w:spacing w:val="-1"/>
                <w:kern w:val="2"/>
                <w:sz w:val="26"/>
                <w:szCs w:val="26"/>
                <w:lang w:eastAsia="zh-CN"/>
              </w:rPr>
              <w:t>động</w:t>
            </w:r>
            <w:r w:rsidRPr="006A1197">
              <w:rPr>
                <w:rFonts w:eastAsia="SimSun"/>
                <w:noProof/>
                <w:color w:val="000000"/>
                <w:spacing w:val="5"/>
                <w:kern w:val="2"/>
                <w:sz w:val="26"/>
                <w:szCs w:val="26"/>
                <w:lang w:eastAsia="zh-CN"/>
              </w:rPr>
              <w:t> </w:t>
            </w:r>
            <w:r w:rsidRPr="006A1197">
              <w:rPr>
                <w:rFonts w:eastAsia="SimSun"/>
                <w:noProof/>
                <w:color w:val="000000"/>
                <w:spacing w:val="-1"/>
                <w:kern w:val="2"/>
                <w:sz w:val="26"/>
                <w:szCs w:val="26"/>
                <w:lang w:eastAsia="zh-CN"/>
              </w:rPr>
              <w:t>cẳng</w:t>
            </w:r>
            <w:r w:rsidRPr="006A1197">
              <w:rPr>
                <w:rFonts w:eastAsia="SimSun"/>
                <w:noProof/>
                <w:color w:val="000000"/>
                <w:spacing w:val="8"/>
                <w:kern w:val="2"/>
                <w:sz w:val="26"/>
                <w:szCs w:val="26"/>
                <w:lang w:eastAsia="zh-CN"/>
              </w:rPr>
              <w:t> </w:t>
            </w:r>
            <w:r w:rsidRPr="006A1197">
              <w:rPr>
                <w:rFonts w:eastAsia="SimSun"/>
                <w:noProof/>
                <w:color w:val="000000"/>
                <w:spacing w:val="-1"/>
                <w:kern w:val="2"/>
                <w:sz w:val="26"/>
                <w:szCs w:val="26"/>
                <w:lang w:eastAsia="zh-CN"/>
              </w:rPr>
              <w:t>chân</w:t>
            </w:r>
            <w:r w:rsidRPr="006A1197">
              <w:rPr>
                <w:rFonts w:eastAsia="SimSun"/>
                <w:noProof/>
                <w:color w:val="000000"/>
                <w:spacing w:val="5"/>
                <w:kern w:val="2"/>
                <w:sz w:val="26"/>
                <w:szCs w:val="26"/>
                <w:lang w:eastAsia="zh-CN"/>
              </w:rPr>
              <w:t> </w:t>
            </w:r>
            <w:r w:rsidRPr="006A1197">
              <w:rPr>
                <w:rFonts w:eastAsia="SimSun"/>
                <w:noProof/>
                <w:color w:val="000000"/>
                <w:kern w:val="2"/>
                <w:sz w:val="26"/>
                <w:szCs w:val="26"/>
                <w:lang w:eastAsia="zh-CN"/>
              </w:rPr>
              <w:t>nhưng</w:t>
            </w:r>
            <w:r w:rsidRPr="006A1197">
              <w:rPr>
                <w:rFonts w:eastAsia="SimSun"/>
                <w:noProof/>
                <w:color w:val="000000"/>
                <w:spacing w:val="4"/>
                <w:kern w:val="2"/>
                <w:sz w:val="26"/>
                <w:szCs w:val="26"/>
                <w:lang w:eastAsia="zh-CN"/>
              </w:rPr>
              <w:t> </w:t>
            </w:r>
            <w:r w:rsidRPr="006A1197">
              <w:rPr>
                <w:rFonts w:eastAsia="SimSun"/>
                <w:noProof/>
                <w:color w:val="000000"/>
                <w:spacing w:val="-1"/>
                <w:kern w:val="2"/>
                <w:sz w:val="26"/>
                <w:szCs w:val="26"/>
                <w:lang w:eastAsia="zh-CN"/>
              </w:rPr>
              <w:t>không</w:t>
            </w:r>
            <w:r w:rsidRPr="006A1197">
              <w:rPr>
                <w:rFonts w:eastAsia="SimSun"/>
                <w:noProof/>
                <w:color w:val="000000"/>
                <w:spacing w:val="7"/>
                <w:kern w:val="2"/>
                <w:sz w:val="26"/>
                <w:szCs w:val="26"/>
                <w:lang w:eastAsia="zh-CN"/>
              </w:rPr>
              <w:t> </w:t>
            </w:r>
            <w:r w:rsidRPr="006A1197">
              <w:rPr>
                <w:rFonts w:eastAsia="SimSun"/>
                <w:noProof/>
                <w:color w:val="000000"/>
                <w:kern w:val="2"/>
                <w:sz w:val="26"/>
                <w:szCs w:val="26"/>
                <w:lang w:eastAsia="zh-CN"/>
              </w:rPr>
              <w:t>có</w:t>
            </w:r>
            <w:r w:rsidRPr="006A1197">
              <w:rPr>
                <w:rFonts w:eastAsia="SimSun"/>
                <w:noProof/>
                <w:color w:val="000000"/>
                <w:spacing w:val="3"/>
                <w:kern w:val="2"/>
                <w:sz w:val="26"/>
                <w:szCs w:val="26"/>
                <w:lang w:eastAsia="zh-CN"/>
              </w:rPr>
              <w:t> </w:t>
            </w:r>
            <w:r w:rsidRPr="006A1197">
              <w:rPr>
                <w:rFonts w:eastAsia="SimSun"/>
                <w:noProof/>
                <w:color w:val="000000"/>
                <w:kern w:val="2"/>
                <w:sz w:val="26"/>
                <w:szCs w:val="26"/>
                <w:lang w:eastAsia="zh-CN"/>
              </w:rPr>
              <w:t>khả</w:t>
            </w:r>
            <w:r w:rsidRPr="006A1197">
              <w:rPr>
                <w:rFonts w:eastAsia="SimSun"/>
                <w:noProof/>
                <w:color w:val="000000"/>
                <w:spacing w:val="5"/>
                <w:kern w:val="2"/>
                <w:sz w:val="26"/>
                <w:szCs w:val="26"/>
                <w:lang w:eastAsia="zh-CN"/>
              </w:rPr>
              <w:t> </w:t>
            </w:r>
            <w:r w:rsidRPr="006A1197">
              <w:rPr>
                <w:rFonts w:eastAsia="SimSun"/>
                <w:noProof/>
                <w:color w:val="000000"/>
                <w:spacing w:val="-1"/>
                <w:kern w:val="2"/>
                <w:sz w:val="26"/>
                <w:szCs w:val="26"/>
                <w:lang w:eastAsia="zh-CN"/>
              </w:rPr>
              <w:t>năng</w:t>
            </w:r>
            <w:r w:rsidRPr="006A1197">
              <w:rPr>
                <w:rFonts w:eastAsia="SimSun"/>
                <w:noProof/>
                <w:color w:val="000000"/>
                <w:spacing w:val="7"/>
                <w:kern w:val="2"/>
                <w:sz w:val="26"/>
                <w:szCs w:val="26"/>
                <w:lang w:eastAsia="zh-CN"/>
              </w:rPr>
              <w:t> </w:t>
            </w:r>
            <w:r w:rsidRPr="006A1197">
              <w:rPr>
                <w:rFonts w:eastAsia="SimSun"/>
                <w:noProof/>
                <w:color w:val="000000"/>
                <w:spacing w:val="-1"/>
                <w:kern w:val="2"/>
                <w:sz w:val="26"/>
                <w:szCs w:val="26"/>
                <w:lang w:eastAsia="zh-CN"/>
              </w:rPr>
              <w:t>đi</w:t>
            </w:r>
            <w:r w:rsidRPr="006A1197">
              <w:rPr>
                <w:rFonts w:eastAsia="SimSun"/>
                <w:noProof/>
                <w:color w:val="000000"/>
                <w:spacing w:val="4"/>
                <w:kern w:val="2"/>
                <w:sz w:val="26"/>
                <w:szCs w:val="26"/>
                <w:lang w:eastAsia="zh-CN"/>
              </w:rPr>
              <w:t> </w:t>
            </w:r>
            <w:r w:rsidRPr="006A1197">
              <w:rPr>
                <w:rFonts w:eastAsia="SimSun"/>
                <w:noProof/>
                <w:color w:val="000000"/>
                <w:kern w:val="2"/>
                <w:sz w:val="26"/>
                <w:szCs w:val="26"/>
                <w:lang w:eastAsia="zh-CN"/>
              </w:rPr>
              <w:t>bộ.</w:t>
            </w:r>
          </w:p>
        </w:tc>
      </w:tr>
      <w:tr w:rsidR="00B95896" w:rsidRPr="006A1197" w:rsidTr="00D91C4C">
        <w:trPr>
          <w:trHeight w:val="170"/>
        </w:trPr>
        <w:tc>
          <w:tcPr>
            <w:tcW w:w="444"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E759F8">
            <w:pPr>
              <w:widowControl w:val="0"/>
              <w:spacing w:before="0"/>
              <w:ind w:firstLine="0"/>
              <w:jc w:val="center"/>
              <w:rPr>
                <w:rFonts w:eastAsia="SimSun"/>
                <w:kern w:val="2"/>
                <w:sz w:val="26"/>
                <w:szCs w:val="26"/>
                <w:lang w:eastAsia="zh-CN"/>
              </w:rPr>
            </w:pPr>
            <w:r w:rsidRPr="006A1197">
              <w:rPr>
                <w:rFonts w:eastAsia="SimSun"/>
                <w:noProof/>
                <w:color w:val="000000"/>
                <w:kern w:val="2"/>
                <w:sz w:val="26"/>
                <w:szCs w:val="26"/>
                <w:lang w:eastAsia="zh-CN"/>
              </w:rPr>
              <w:t>3</w:t>
            </w:r>
          </w:p>
        </w:tc>
        <w:tc>
          <w:tcPr>
            <w:tcW w:w="4556"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7E0395">
            <w:pPr>
              <w:widowControl w:val="0"/>
              <w:spacing w:before="0"/>
              <w:ind w:firstLine="0"/>
              <w:jc w:val="left"/>
              <w:rPr>
                <w:rFonts w:eastAsia="SimSun"/>
                <w:kern w:val="2"/>
                <w:sz w:val="26"/>
                <w:szCs w:val="26"/>
                <w:lang w:eastAsia="zh-CN"/>
              </w:rPr>
            </w:pPr>
            <w:r w:rsidRPr="006A1197">
              <w:rPr>
                <w:rFonts w:eastAsia="SimSun"/>
                <w:noProof/>
                <w:color w:val="000000"/>
                <w:kern w:val="2"/>
                <w:sz w:val="26"/>
                <w:szCs w:val="26"/>
                <w:lang w:eastAsia="zh-CN"/>
              </w:rPr>
              <w:t>Có</w:t>
            </w:r>
            <w:r w:rsidRPr="006A1197">
              <w:rPr>
                <w:rFonts w:eastAsia="SimSun"/>
                <w:noProof/>
                <w:color w:val="000000"/>
                <w:spacing w:val="5"/>
                <w:kern w:val="2"/>
                <w:sz w:val="26"/>
                <w:szCs w:val="26"/>
                <w:lang w:eastAsia="zh-CN"/>
              </w:rPr>
              <w:t> </w:t>
            </w:r>
            <w:r w:rsidRPr="006A1197">
              <w:rPr>
                <w:rFonts w:eastAsia="SimSun"/>
                <w:noProof/>
                <w:color w:val="000000"/>
                <w:kern w:val="2"/>
                <w:sz w:val="26"/>
                <w:szCs w:val="26"/>
                <w:lang w:eastAsia="zh-CN"/>
              </w:rPr>
              <w:t>khả</w:t>
            </w:r>
            <w:r w:rsidRPr="006A1197">
              <w:rPr>
                <w:rFonts w:eastAsia="SimSun"/>
                <w:noProof/>
                <w:color w:val="000000"/>
                <w:spacing w:val="3"/>
                <w:kern w:val="2"/>
                <w:sz w:val="26"/>
                <w:szCs w:val="26"/>
                <w:lang w:eastAsia="zh-CN"/>
              </w:rPr>
              <w:t> </w:t>
            </w:r>
            <w:r w:rsidRPr="006A1197">
              <w:rPr>
                <w:rFonts w:eastAsia="SimSun"/>
                <w:noProof/>
                <w:color w:val="000000"/>
                <w:kern w:val="2"/>
                <w:sz w:val="26"/>
                <w:szCs w:val="26"/>
                <w:lang w:eastAsia="zh-CN"/>
              </w:rPr>
              <w:t>năng</w:t>
            </w:r>
            <w:r w:rsidRPr="006A1197">
              <w:rPr>
                <w:rFonts w:eastAsia="SimSun"/>
                <w:noProof/>
                <w:color w:val="000000"/>
                <w:spacing w:val="4"/>
                <w:kern w:val="2"/>
                <w:sz w:val="26"/>
                <w:szCs w:val="26"/>
                <w:lang w:eastAsia="zh-CN"/>
              </w:rPr>
              <w:t> </w:t>
            </w:r>
            <w:r w:rsidRPr="006A1197">
              <w:rPr>
                <w:rFonts w:eastAsia="SimSun"/>
                <w:noProof/>
                <w:color w:val="000000"/>
                <w:kern w:val="2"/>
                <w:sz w:val="26"/>
                <w:szCs w:val="26"/>
                <w:lang w:eastAsia="zh-CN"/>
              </w:rPr>
              <w:t>đi</w:t>
            </w:r>
            <w:r w:rsidRPr="006A1197">
              <w:rPr>
                <w:rFonts w:eastAsia="SimSun"/>
                <w:noProof/>
                <w:color w:val="000000"/>
                <w:spacing w:val="5"/>
                <w:kern w:val="2"/>
                <w:sz w:val="26"/>
                <w:szCs w:val="26"/>
                <w:lang w:eastAsia="zh-CN"/>
              </w:rPr>
              <w:t> </w:t>
            </w:r>
            <w:r w:rsidRPr="006A1197">
              <w:rPr>
                <w:rFonts w:eastAsia="SimSun"/>
                <w:noProof/>
                <w:color w:val="000000"/>
                <w:kern w:val="2"/>
                <w:sz w:val="26"/>
                <w:szCs w:val="26"/>
                <w:lang w:eastAsia="zh-CN"/>
              </w:rPr>
              <w:t>bộ</w:t>
            </w:r>
            <w:r w:rsidRPr="006A1197">
              <w:rPr>
                <w:rFonts w:eastAsia="SimSun"/>
                <w:noProof/>
                <w:color w:val="000000"/>
                <w:spacing w:val="4"/>
                <w:kern w:val="2"/>
                <w:sz w:val="26"/>
                <w:szCs w:val="26"/>
                <w:lang w:eastAsia="zh-CN"/>
              </w:rPr>
              <w:t> </w:t>
            </w:r>
            <w:r w:rsidRPr="006A1197">
              <w:rPr>
                <w:rFonts w:eastAsia="SimSun"/>
                <w:noProof/>
                <w:color w:val="000000"/>
                <w:kern w:val="2"/>
                <w:sz w:val="26"/>
                <w:szCs w:val="26"/>
                <w:lang w:eastAsia="zh-CN"/>
              </w:rPr>
              <w:t>ở</w:t>
            </w:r>
            <w:r w:rsidRPr="006A1197">
              <w:rPr>
                <w:rFonts w:eastAsia="SimSun"/>
                <w:noProof/>
                <w:color w:val="000000"/>
                <w:spacing w:val="5"/>
                <w:kern w:val="2"/>
                <w:sz w:val="26"/>
                <w:szCs w:val="26"/>
                <w:lang w:eastAsia="zh-CN"/>
              </w:rPr>
              <w:t> </w:t>
            </w:r>
            <w:r w:rsidRPr="006A1197">
              <w:rPr>
                <w:rFonts w:eastAsia="SimSun"/>
                <w:noProof/>
                <w:color w:val="000000"/>
                <w:spacing w:val="-1"/>
                <w:kern w:val="2"/>
                <w:sz w:val="26"/>
                <w:szCs w:val="26"/>
                <w:lang w:eastAsia="zh-CN"/>
              </w:rPr>
              <w:t>mặt</w:t>
            </w:r>
            <w:r w:rsidRPr="006A1197">
              <w:rPr>
                <w:rFonts w:eastAsia="SimSun"/>
                <w:noProof/>
                <w:color w:val="000000"/>
                <w:spacing w:val="7"/>
                <w:kern w:val="2"/>
                <w:sz w:val="26"/>
                <w:szCs w:val="26"/>
                <w:lang w:eastAsia="zh-CN"/>
              </w:rPr>
              <w:t> </w:t>
            </w:r>
            <w:r w:rsidRPr="006A1197">
              <w:rPr>
                <w:rFonts w:eastAsia="SimSun"/>
                <w:noProof/>
                <w:color w:val="000000"/>
                <w:kern w:val="2"/>
                <w:sz w:val="26"/>
                <w:szCs w:val="26"/>
                <w:lang w:eastAsia="zh-CN"/>
              </w:rPr>
              <w:t>phẳng</w:t>
            </w:r>
            <w:r w:rsidRPr="006A1197">
              <w:rPr>
                <w:rFonts w:eastAsia="SimSun"/>
                <w:noProof/>
                <w:color w:val="000000"/>
                <w:spacing w:val="5"/>
                <w:kern w:val="2"/>
                <w:sz w:val="26"/>
                <w:szCs w:val="26"/>
                <w:lang w:eastAsia="zh-CN"/>
              </w:rPr>
              <w:t> </w:t>
            </w:r>
            <w:r w:rsidRPr="006A1197">
              <w:rPr>
                <w:rFonts w:eastAsia="SimSun"/>
                <w:noProof/>
                <w:color w:val="000000"/>
                <w:spacing w:val="-1"/>
                <w:kern w:val="2"/>
                <w:sz w:val="26"/>
                <w:szCs w:val="26"/>
                <w:lang w:eastAsia="zh-CN"/>
              </w:rPr>
              <w:t>với</w:t>
            </w:r>
            <w:r w:rsidRPr="006A1197">
              <w:rPr>
                <w:rFonts w:eastAsia="SimSun"/>
                <w:noProof/>
                <w:color w:val="000000"/>
                <w:spacing w:val="4"/>
                <w:kern w:val="2"/>
                <w:sz w:val="26"/>
                <w:szCs w:val="26"/>
                <w:lang w:eastAsia="zh-CN"/>
              </w:rPr>
              <w:t> </w:t>
            </w:r>
            <w:r w:rsidRPr="006A1197">
              <w:rPr>
                <w:rFonts w:eastAsia="SimSun"/>
                <w:noProof/>
                <w:color w:val="000000"/>
                <w:kern w:val="2"/>
                <w:sz w:val="26"/>
                <w:szCs w:val="26"/>
                <w:lang w:eastAsia="zh-CN"/>
              </w:rPr>
              <w:t>sự</w:t>
            </w:r>
            <w:r w:rsidRPr="006A1197">
              <w:rPr>
                <w:rFonts w:eastAsia="SimSun"/>
                <w:noProof/>
                <w:color w:val="000000"/>
                <w:spacing w:val="5"/>
                <w:kern w:val="2"/>
                <w:sz w:val="26"/>
                <w:szCs w:val="26"/>
                <w:lang w:eastAsia="zh-CN"/>
              </w:rPr>
              <w:t> </w:t>
            </w:r>
            <w:r w:rsidRPr="006A1197">
              <w:rPr>
                <w:rFonts w:eastAsia="SimSun"/>
                <w:noProof/>
                <w:color w:val="000000"/>
                <w:kern w:val="2"/>
                <w:sz w:val="26"/>
                <w:szCs w:val="26"/>
                <w:lang w:eastAsia="zh-CN"/>
              </w:rPr>
              <w:t>trợ</w:t>
            </w:r>
            <w:r w:rsidRPr="006A1197">
              <w:rPr>
                <w:rFonts w:eastAsia="SimSun"/>
                <w:noProof/>
                <w:color w:val="000000"/>
                <w:spacing w:val="3"/>
                <w:kern w:val="2"/>
                <w:sz w:val="26"/>
                <w:szCs w:val="26"/>
                <w:lang w:eastAsia="zh-CN"/>
              </w:rPr>
              <w:t> </w:t>
            </w:r>
            <w:r w:rsidRPr="006A1197">
              <w:rPr>
                <w:rFonts w:eastAsia="SimSun"/>
                <w:noProof/>
                <w:color w:val="000000"/>
                <w:kern w:val="2"/>
                <w:sz w:val="26"/>
                <w:szCs w:val="26"/>
                <w:lang w:eastAsia="zh-CN"/>
              </w:rPr>
              <w:t>giúp</w:t>
            </w:r>
            <w:r w:rsidRPr="006A1197">
              <w:rPr>
                <w:rFonts w:eastAsia="SimSun"/>
                <w:noProof/>
                <w:color w:val="000000"/>
                <w:spacing w:val="7"/>
                <w:kern w:val="2"/>
                <w:sz w:val="26"/>
                <w:szCs w:val="26"/>
                <w:lang w:eastAsia="zh-CN"/>
              </w:rPr>
              <w:t> </w:t>
            </w:r>
            <w:r w:rsidRPr="006A1197">
              <w:rPr>
                <w:rFonts w:eastAsia="SimSun"/>
                <w:noProof/>
                <w:color w:val="000000"/>
                <w:kern w:val="2"/>
                <w:sz w:val="26"/>
                <w:szCs w:val="26"/>
                <w:lang w:eastAsia="zh-CN"/>
              </w:rPr>
              <w:t>của</w:t>
            </w:r>
            <w:r w:rsidRPr="006A1197">
              <w:rPr>
                <w:rFonts w:eastAsia="SimSun"/>
                <w:noProof/>
                <w:color w:val="000000"/>
                <w:spacing w:val="3"/>
                <w:kern w:val="2"/>
                <w:sz w:val="26"/>
                <w:szCs w:val="26"/>
                <w:lang w:eastAsia="zh-CN"/>
              </w:rPr>
              <w:t> </w:t>
            </w:r>
            <w:r w:rsidRPr="006A1197">
              <w:rPr>
                <w:rFonts w:eastAsia="SimSun"/>
                <w:noProof/>
                <w:color w:val="000000"/>
                <w:kern w:val="2"/>
                <w:sz w:val="26"/>
                <w:szCs w:val="26"/>
                <w:lang w:eastAsia="zh-CN"/>
              </w:rPr>
              <w:t>gạy</w:t>
            </w:r>
            <w:r w:rsidRPr="006A1197">
              <w:rPr>
                <w:rFonts w:eastAsia="SimSun"/>
                <w:noProof/>
                <w:color w:val="000000"/>
                <w:spacing w:val="2"/>
                <w:kern w:val="2"/>
                <w:sz w:val="26"/>
                <w:szCs w:val="26"/>
                <w:lang w:eastAsia="zh-CN"/>
              </w:rPr>
              <w:t> </w:t>
            </w:r>
            <w:r w:rsidRPr="006A1197">
              <w:rPr>
                <w:rFonts w:eastAsia="SimSun"/>
                <w:noProof/>
                <w:color w:val="000000"/>
                <w:kern w:val="2"/>
                <w:sz w:val="26"/>
                <w:szCs w:val="26"/>
                <w:lang w:eastAsia="zh-CN"/>
              </w:rPr>
              <w:t>hoặc</w:t>
            </w:r>
            <w:r w:rsidRPr="006A1197">
              <w:rPr>
                <w:rFonts w:eastAsia="SimSun"/>
                <w:noProof/>
                <w:color w:val="000000"/>
                <w:spacing w:val="3"/>
                <w:kern w:val="2"/>
                <w:sz w:val="26"/>
                <w:szCs w:val="26"/>
                <w:lang w:eastAsia="zh-CN"/>
              </w:rPr>
              <w:t> </w:t>
            </w:r>
            <w:r w:rsidRPr="006A1197">
              <w:rPr>
                <w:rFonts w:eastAsia="SimSun"/>
                <w:noProof/>
                <w:color w:val="000000"/>
                <w:kern w:val="2"/>
                <w:sz w:val="26"/>
                <w:szCs w:val="26"/>
                <w:lang w:eastAsia="zh-CN"/>
              </w:rPr>
              <w:t>nạng.</w:t>
            </w:r>
          </w:p>
        </w:tc>
      </w:tr>
      <w:tr w:rsidR="00B95896" w:rsidRPr="006A1197" w:rsidTr="00D91C4C">
        <w:trPr>
          <w:trHeight w:val="170"/>
        </w:trPr>
        <w:tc>
          <w:tcPr>
            <w:tcW w:w="444"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E759F8">
            <w:pPr>
              <w:widowControl w:val="0"/>
              <w:spacing w:before="0"/>
              <w:ind w:firstLine="0"/>
              <w:jc w:val="center"/>
              <w:rPr>
                <w:rFonts w:eastAsia="SimSun"/>
                <w:kern w:val="2"/>
                <w:sz w:val="26"/>
                <w:szCs w:val="26"/>
                <w:lang w:eastAsia="zh-CN"/>
              </w:rPr>
            </w:pPr>
            <w:r w:rsidRPr="006A1197">
              <w:rPr>
                <w:rFonts w:eastAsia="SimSun"/>
                <w:noProof/>
                <w:color w:val="000000"/>
                <w:kern w:val="2"/>
                <w:sz w:val="26"/>
                <w:szCs w:val="26"/>
                <w:lang w:eastAsia="zh-CN"/>
              </w:rPr>
              <w:t>4</w:t>
            </w:r>
          </w:p>
        </w:tc>
        <w:tc>
          <w:tcPr>
            <w:tcW w:w="4556"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7E0395">
            <w:pPr>
              <w:widowControl w:val="0"/>
              <w:spacing w:before="0"/>
              <w:ind w:firstLine="0"/>
              <w:jc w:val="left"/>
              <w:rPr>
                <w:rFonts w:eastAsia="SimSun"/>
                <w:kern w:val="2"/>
                <w:sz w:val="26"/>
                <w:szCs w:val="26"/>
                <w:lang w:eastAsia="zh-CN"/>
              </w:rPr>
            </w:pPr>
            <w:r w:rsidRPr="006A1197">
              <w:rPr>
                <w:rFonts w:eastAsia="SimSun"/>
                <w:noProof/>
                <w:color w:val="000000"/>
                <w:kern w:val="2"/>
                <w:sz w:val="26"/>
                <w:szCs w:val="26"/>
                <w:lang w:eastAsia="zh-CN"/>
              </w:rPr>
              <w:t>Đứng</w:t>
            </w:r>
            <w:r w:rsidRPr="006A1197">
              <w:rPr>
                <w:rFonts w:eastAsia="SimSun"/>
                <w:noProof/>
                <w:color w:val="000000"/>
                <w:spacing w:val="7"/>
                <w:kern w:val="2"/>
                <w:sz w:val="26"/>
                <w:szCs w:val="26"/>
                <w:lang w:eastAsia="zh-CN"/>
              </w:rPr>
              <w:t> </w:t>
            </w:r>
            <w:r w:rsidRPr="006A1197">
              <w:rPr>
                <w:rFonts w:eastAsia="SimSun"/>
                <w:noProof/>
                <w:color w:val="000000"/>
                <w:spacing w:val="-1"/>
                <w:kern w:val="2"/>
                <w:sz w:val="26"/>
                <w:szCs w:val="26"/>
                <w:lang w:eastAsia="zh-CN"/>
              </w:rPr>
              <w:t>lên</w:t>
            </w:r>
            <w:r w:rsidRPr="006A1197">
              <w:rPr>
                <w:rFonts w:eastAsia="SimSun"/>
                <w:noProof/>
                <w:color w:val="000000"/>
                <w:spacing w:val="4"/>
                <w:kern w:val="2"/>
                <w:sz w:val="26"/>
                <w:szCs w:val="26"/>
                <w:lang w:eastAsia="zh-CN"/>
              </w:rPr>
              <w:t> </w:t>
            </w:r>
            <w:r w:rsidRPr="006A1197">
              <w:rPr>
                <w:rFonts w:eastAsia="SimSun"/>
                <w:noProof/>
                <w:color w:val="000000"/>
                <w:kern w:val="2"/>
                <w:sz w:val="26"/>
                <w:szCs w:val="26"/>
                <w:lang w:eastAsia="zh-CN"/>
              </w:rPr>
              <w:t>ngồi</w:t>
            </w:r>
            <w:r w:rsidRPr="006A1197">
              <w:rPr>
                <w:rFonts w:eastAsia="SimSun"/>
                <w:noProof/>
                <w:color w:val="000000"/>
                <w:spacing w:val="5"/>
                <w:kern w:val="2"/>
                <w:sz w:val="26"/>
                <w:szCs w:val="26"/>
                <w:lang w:eastAsia="zh-CN"/>
              </w:rPr>
              <w:t> </w:t>
            </w:r>
            <w:r w:rsidRPr="006A1197">
              <w:rPr>
                <w:rFonts w:eastAsia="SimSun"/>
                <w:noProof/>
                <w:color w:val="000000"/>
                <w:kern w:val="2"/>
                <w:sz w:val="26"/>
                <w:szCs w:val="26"/>
                <w:lang w:eastAsia="zh-CN"/>
              </w:rPr>
              <w:t>xuống</w:t>
            </w:r>
            <w:r w:rsidRPr="006A1197">
              <w:rPr>
                <w:rFonts w:eastAsia="SimSun"/>
                <w:noProof/>
                <w:color w:val="000000"/>
                <w:spacing w:val="5"/>
                <w:kern w:val="2"/>
                <w:sz w:val="26"/>
                <w:szCs w:val="26"/>
                <w:lang w:eastAsia="zh-CN"/>
              </w:rPr>
              <w:t> </w:t>
            </w:r>
            <w:r w:rsidRPr="006A1197">
              <w:rPr>
                <w:rFonts w:eastAsia="SimSun"/>
                <w:noProof/>
                <w:color w:val="000000"/>
                <w:kern w:val="2"/>
                <w:sz w:val="26"/>
                <w:szCs w:val="26"/>
                <w:lang w:eastAsia="zh-CN"/>
              </w:rPr>
              <w:t>phải</w:t>
            </w:r>
            <w:r w:rsidRPr="006A1197">
              <w:rPr>
                <w:rFonts w:eastAsia="SimSun"/>
                <w:noProof/>
                <w:color w:val="000000"/>
                <w:spacing w:val="5"/>
                <w:kern w:val="2"/>
                <w:sz w:val="26"/>
                <w:szCs w:val="26"/>
                <w:lang w:eastAsia="zh-CN"/>
              </w:rPr>
              <w:t> </w:t>
            </w:r>
            <w:r w:rsidRPr="006A1197">
              <w:rPr>
                <w:rFonts w:eastAsia="SimSun"/>
                <w:noProof/>
                <w:color w:val="000000"/>
                <w:spacing w:val="-1"/>
                <w:kern w:val="2"/>
                <w:sz w:val="26"/>
                <w:szCs w:val="26"/>
                <w:lang w:eastAsia="zh-CN"/>
              </w:rPr>
              <w:t>có</w:t>
            </w:r>
            <w:r w:rsidRPr="006A1197">
              <w:rPr>
                <w:rFonts w:eastAsia="SimSun"/>
                <w:noProof/>
                <w:color w:val="000000"/>
                <w:spacing w:val="5"/>
                <w:kern w:val="2"/>
                <w:sz w:val="26"/>
                <w:szCs w:val="26"/>
                <w:lang w:eastAsia="zh-CN"/>
              </w:rPr>
              <w:t> </w:t>
            </w:r>
            <w:r w:rsidRPr="006A1197">
              <w:rPr>
                <w:rFonts w:eastAsia="SimSun"/>
                <w:noProof/>
                <w:color w:val="000000"/>
                <w:kern w:val="2"/>
                <w:sz w:val="26"/>
                <w:szCs w:val="26"/>
                <w:lang w:eastAsia="zh-CN"/>
              </w:rPr>
              <w:t>tay</w:t>
            </w:r>
            <w:r w:rsidRPr="006A1197">
              <w:rPr>
                <w:rFonts w:eastAsia="SimSun"/>
                <w:noProof/>
                <w:color w:val="000000"/>
                <w:spacing w:val="2"/>
                <w:kern w:val="2"/>
                <w:sz w:val="26"/>
                <w:szCs w:val="26"/>
                <w:lang w:eastAsia="zh-CN"/>
              </w:rPr>
              <w:t> </w:t>
            </w:r>
            <w:r w:rsidRPr="006A1197">
              <w:rPr>
                <w:rFonts w:eastAsia="SimSun"/>
                <w:noProof/>
                <w:color w:val="000000"/>
                <w:kern w:val="2"/>
                <w:sz w:val="26"/>
                <w:szCs w:val="26"/>
                <w:lang w:eastAsia="zh-CN"/>
              </w:rPr>
              <w:t>vịn.</w:t>
            </w:r>
          </w:p>
        </w:tc>
      </w:tr>
      <w:tr w:rsidR="00B95896" w:rsidRPr="006A1197" w:rsidTr="00D91C4C">
        <w:trPr>
          <w:trHeight w:val="170"/>
        </w:trPr>
        <w:tc>
          <w:tcPr>
            <w:tcW w:w="444"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E759F8">
            <w:pPr>
              <w:widowControl w:val="0"/>
              <w:spacing w:before="0"/>
              <w:ind w:firstLine="0"/>
              <w:jc w:val="center"/>
              <w:rPr>
                <w:rFonts w:eastAsia="SimSun"/>
                <w:kern w:val="2"/>
                <w:sz w:val="26"/>
                <w:szCs w:val="26"/>
                <w:lang w:eastAsia="zh-CN"/>
              </w:rPr>
            </w:pPr>
            <w:r w:rsidRPr="006A1197">
              <w:rPr>
                <w:rFonts w:eastAsia="SimSun"/>
                <w:noProof/>
                <w:color w:val="000000"/>
                <w:kern w:val="2"/>
                <w:sz w:val="26"/>
                <w:szCs w:val="26"/>
                <w:lang w:eastAsia="zh-CN"/>
              </w:rPr>
              <w:t>5</w:t>
            </w:r>
          </w:p>
        </w:tc>
        <w:tc>
          <w:tcPr>
            <w:tcW w:w="4556"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7E0395">
            <w:pPr>
              <w:widowControl w:val="0"/>
              <w:spacing w:before="0"/>
              <w:ind w:firstLine="0"/>
              <w:jc w:val="left"/>
              <w:rPr>
                <w:rFonts w:eastAsia="SimSun"/>
                <w:kern w:val="2"/>
                <w:sz w:val="26"/>
                <w:szCs w:val="26"/>
                <w:lang w:eastAsia="zh-CN"/>
              </w:rPr>
            </w:pPr>
            <w:r w:rsidRPr="006A1197">
              <w:rPr>
                <w:rFonts w:eastAsia="SimSun"/>
                <w:noProof/>
                <w:color w:val="000000"/>
                <w:kern w:val="2"/>
                <w:sz w:val="26"/>
                <w:szCs w:val="26"/>
                <w:lang w:eastAsia="zh-CN"/>
              </w:rPr>
              <w:t>Đi</w:t>
            </w:r>
            <w:r w:rsidRPr="006A1197">
              <w:rPr>
                <w:rFonts w:eastAsia="SimSun"/>
                <w:noProof/>
                <w:color w:val="000000"/>
                <w:spacing w:val="5"/>
                <w:kern w:val="2"/>
                <w:sz w:val="26"/>
                <w:szCs w:val="26"/>
                <w:lang w:eastAsia="zh-CN"/>
              </w:rPr>
              <w:t> </w:t>
            </w:r>
            <w:r w:rsidRPr="006A1197">
              <w:rPr>
                <w:rFonts w:eastAsia="SimSun"/>
                <w:noProof/>
                <w:color w:val="000000"/>
                <w:kern w:val="2"/>
                <w:sz w:val="26"/>
                <w:szCs w:val="26"/>
                <w:lang w:eastAsia="zh-CN"/>
              </w:rPr>
              <w:t>khó</w:t>
            </w:r>
            <w:r w:rsidRPr="006A1197">
              <w:rPr>
                <w:rFonts w:eastAsia="SimSun"/>
                <w:noProof/>
                <w:color w:val="000000"/>
                <w:spacing w:val="5"/>
                <w:kern w:val="2"/>
                <w:sz w:val="26"/>
                <w:szCs w:val="26"/>
                <w:lang w:eastAsia="zh-CN"/>
              </w:rPr>
              <w:t> </w:t>
            </w:r>
            <w:r w:rsidRPr="006A1197">
              <w:rPr>
                <w:rFonts w:eastAsia="SimSun"/>
                <w:noProof/>
                <w:color w:val="000000"/>
                <w:spacing w:val="-2"/>
                <w:kern w:val="2"/>
                <w:sz w:val="26"/>
                <w:szCs w:val="26"/>
                <w:lang w:eastAsia="zh-CN"/>
              </w:rPr>
              <w:t>mức</w:t>
            </w:r>
            <w:r w:rsidRPr="006A1197">
              <w:rPr>
                <w:rFonts w:eastAsia="SimSun"/>
                <w:noProof/>
                <w:color w:val="000000"/>
                <w:spacing w:val="4"/>
                <w:kern w:val="2"/>
                <w:sz w:val="26"/>
                <w:szCs w:val="26"/>
                <w:lang w:eastAsia="zh-CN"/>
              </w:rPr>
              <w:t> </w:t>
            </w:r>
            <w:r w:rsidRPr="006A1197">
              <w:rPr>
                <w:rFonts w:eastAsia="SimSun"/>
                <w:noProof/>
                <w:color w:val="000000"/>
                <w:kern w:val="2"/>
                <w:sz w:val="26"/>
                <w:szCs w:val="26"/>
                <w:lang w:eastAsia="zh-CN"/>
              </w:rPr>
              <w:t>độ</w:t>
            </w:r>
            <w:r w:rsidRPr="006A1197">
              <w:rPr>
                <w:rFonts w:eastAsia="SimSun"/>
                <w:noProof/>
                <w:color w:val="000000"/>
                <w:spacing w:val="5"/>
                <w:kern w:val="2"/>
                <w:sz w:val="26"/>
                <w:szCs w:val="26"/>
                <w:lang w:eastAsia="zh-CN"/>
              </w:rPr>
              <w:t> </w:t>
            </w:r>
            <w:r w:rsidRPr="006A1197">
              <w:rPr>
                <w:rFonts w:eastAsia="SimSun"/>
                <w:noProof/>
                <w:color w:val="000000"/>
                <w:kern w:val="2"/>
                <w:sz w:val="26"/>
                <w:szCs w:val="26"/>
                <w:lang w:eastAsia="zh-CN"/>
              </w:rPr>
              <w:t>vừa</w:t>
            </w:r>
            <w:r w:rsidRPr="006A1197">
              <w:rPr>
                <w:rFonts w:eastAsia="SimSun"/>
                <w:noProof/>
                <w:color w:val="000000"/>
                <w:spacing w:val="4"/>
                <w:kern w:val="2"/>
                <w:sz w:val="26"/>
                <w:szCs w:val="26"/>
                <w:lang w:eastAsia="zh-CN"/>
              </w:rPr>
              <w:t> </w:t>
            </w:r>
            <w:r w:rsidRPr="006A1197">
              <w:rPr>
                <w:rFonts w:eastAsia="SimSun"/>
                <w:noProof/>
                <w:color w:val="000000"/>
                <w:kern w:val="2"/>
                <w:sz w:val="26"/>
                <w:szCs w:val="26"/>
                <w:lang w:eastAsia="zh-CN"/>
              </w:rPr>
              <w:t>hoặc</w:t>
            </w:r>
            <w:r w:rsidRPr="006A1197">
              <w:rPr>
                <w:rFonts w:eastAsia="SimSun"/>
                <w:noProof/>
                <w:color w:val="000000"/>
                <w:spacing w:val="3"/>
                <w:kern w:val="2"/>
                <w:sz w:val="26"/>
                <w:szCs w:val="26"/>
                <w:lang w:eastAsia="zh-CN"/>
              </w:rPr>
              <w:t> </w:t>
            </w:r>
            <w:r w:rsidRPr="006A1197">
              <w:rPr>
                <w:rFonts w:eastAsia="SimSun"/>
                <w:noProof/>
                <w:color w:val="000000"/>
                <w:kern w:val="2"/>
                <w:sz w:val="26"/>
                <w:szCs w:val="26"/>
                <w:lang w:eastAsia="zh-CN"/>
              </w:rPr>
              <w:t>nặng</w:t>
            </w:r>
          </w:p>
        </w:tc>
      </w:tr>
      <w:tr w:rsidR="00B95896" w:rsidRPr="006A1197" w:rsidTr="00D91C4C">
        <w:trPr>
          <w:trHeight w:val="170"/>
        </w:trPr>
        <w:tc>
          <w:tcPr>
            <w:tcW w:w="444"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E759F8">
            <w:pPr>
              <w:widowControl w:val="0"/>
              <w:spacing w:before="0"/>
              <w:ind w:firstLine="0"/>
              <w:jc w:val="center"/>
              <w:rPr>
                <w:rFonts w:eastAsia="SimSun"/>
                <w:kern w:val="2"/>
                <w:sz w:val="26"/>
                <w:szCs w:val="26"/>
                <w:lang w:eastAsia="zh-CN"/>
              </w:rPr>
            </w:pPr>
            <w:r w:rsidRPr="006A1197">
              <w:rPr>
                <w:rFonts w:eastAsia="SimSun"/>
                <w:noProof/>
                <w:color w:val="000000"/>
                <w:kern w:val="2"/>
                <w:sz w:val="26"/>
                <w:szCs w:val="26"/>
                <w:lang w:eastAsia="zh-CN"/>
              </w:rPr>
              <w:t>6</w:t>
            </w:r>
          </w:p>
        </w:tc>
        <w:tc>
          <w:tcPr>
            <w:tcW w:w="4556"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7E0395">
            <w:pPr>
              <w:widowControl w:val="0"/>
              <w:spacing w:before="0"/>
              <w:ind w:firstLine="0"/>
              <w:jc w:val="left"/>
              <w:rPr>
                <w:rFonts w:eastAsia="SimSun"/>
                <w:kern w:val="2"/>
                <w:sz w:val="26"/>
                <w:szCs w:val="26"/>
                <w:lang w:eastAsia="zh-CN"/>
              </w:rPr>
            </w:pPr>
            <w:r w:rsidRPr="006A1197">
              <w:rPr>
                <w:rFonts w:eastAsia="SimSun"/>
                <w:noProof/>
                <w:color w:val="000000"/>
                <w:kern w:val="2"/>
                <w:sz w:val="26"/>
                <w:szCs w:val="26"/>
                <w:lang w:eastAsia="zh-CN"/>
              </w:rPr>
              <w:t>Đi</w:t>
            </w:r>
            <w:r w:rsidRPr="006A1197">
              <w:rPr>
                <w:rFonts w:eastAsia="SimSun"/>
                <w:noProof/>
                <w:color w:val="000000"/>
                <w:spacing w:val="5"/>
                <w:kern w:val="2"/>
                <w:sz w:val="26"/>
                <w:szCs w:val="26"/>
                <w:lang w:eastAsia="zh-CN"/>
              </w:rPr>
              <w:t> </w:t>
            </w:r>
            <w:r w:rsidRPr="006A1197">
              <w:rPr>
                <w:rFonts w:eastAsia="SimSun"/>
                <w:noProof/>
                <w:color w:val="000000"/>
                <w:kern w:val="2"/>
                <w:sz w:val="26"/>
                <w:szCs w:val="26"/>
                <w:lang w:eastAsia="zh-CN"/>
              </w:rPr>
              <w:t>khó</w:t>
            </w:r>
            <w:r w:rsidRPr="006A1197">
              <w:rPr>
                <w:rFonts w:eastAsia="SimSun"/>
                <w:noProof/>
                <w:color w:val="000000"/>
                <w:spacing w:val="3"/>
                <w:kern w:val="2"/>
                <w:sz w:val="26"/>
                <w:szCs w:val="26"/>
                <w:lang w:eastAsia="zh-CN"/>
              </w:rPr>
              <w:t> </w:t>
            </w:r>
            <w:r w:rsidRPr="006A1197">
              <w:rPr>
                <w:rFonts w:eastAsia="SimSun"/>
                <w:noProof/>
                <w:color w:val="000000"/>
                <w:kern w:val="2"/>
                <w:sz w:val="26"/>
                <w:szCs w:val="26"/>
                <w:lang w:eastAsia="zh-CN"/>
              </w:rPr>
              <w:t>nhưng</w:t>
            </w:r>
            <w:r w:rsidRPr="006A1197">
              <w:rPr>
                <w:rFonts w:eastAsia="SimSun"/>
                <w:noProof/>
                <w:color w:val="000000"/>
                <w:spacing w:val="5"/>
                <w:kern w:val="2"/>
                <w:sz w:val="26"/>
                <w:szCs w:val="26"/>
                <w:lang w:eastAsia="zh-CN"/>
              </w:rPr>
              <w:t> </w:t>
            </w:r>
            <w:r w:rsidRPr="006A1197">
              <w:rPr>
                <w:rFonts w:eastAsia="SimSun"/>
                <w:noProof/>
                <w:color w:val="000000"/>
                <w:kern w:val="2"/>
                <w:sz w:val="26"/>
                <w:szCs w:val="26"/>
                <w:lang w:eastAsia="zh-CN"/>
              </w:rPr>
              <w:t>đi</w:t>
            </w:r>
            <w:r w:rsidRPr="006A1197">
              <w:rPr>
                <w:rFonts w:eastAsia="SimSun"/>
                <w:noProof/>
                <w:color w:val="000000"/>
                <w:spacing w:val="5"/>
                <w:kern w:val="2"/>
                <w:sz w:val="26"/>
                <w:szCs w:val="26"/>
                <w:lang w:eastAsia="zh-CN"/>
              </w:rPr>
              <w:t> </w:t>
            </w:r>
            <w:r w:rsidRPr="006A1197">
              <w:rPr>
                <w:rFonts w:eastAsia="SimSun"/>
                <w:noProof/>
                <w:color w:val="000000"/>
                <w:spacing w:val="-1"/>
                <w:kern w:val="2"/>
                <w:sz w:val="26"/>
                <w:szCs w:val="26"/>
                <w:lang w:eastAsia="zh-CN"/>
              </w:rPr>
              <w:t>được,</w:t>
            </w:r>
            <w:r w:rsidRPr="006A1197">
              <w:rPr>
                <w:rFonts w:eastAsia="SimSun"/>
                <w:noProof/>
                <w:color w:val="000000"/>
                <w:spacing w:val="5"/>
                <w:kern w:val="2"/>
                <w:sz w:val="26"/>
                <w:szCs w:val="26"/>
                <w:lang w:eastAsia="zh-CN"/>
              </w:rPr>
              <w:t> </w:t>
            </w:r>
            <w:r w:rsidRPr="006A1197">
              <w:rPr>
                <w:rFonts w:eastAsia="SimSun"/>
                <w:noProof/>
                <w:color w:val="000000"/>
                <w:kern w:val="2"/>
                <w:sz w:val="26"/>
                <w:szCs w:val="26"/>
                <w:lang w:eastAsia="zh-CN"/>
              </w:rPr>
              <w:t>không</w:t>
            </w:r>
            <w:r w:rsidRPr="006A1197">
              <w:rPr>
                <w:rFonts w:eastAsia="SimSun"/>
                <w:noProof/>
                <w:color w:val="000000"/>
                <w:spacing w:val="5"/>
                <w:kern w:val="2"/>
                <w:sz w:val="26"/>
                <w:szCs w:val="26"/>
                <w:lang w:eastAsia="zh-CN"/>
              </w:rPr>
              <w:t> </w:t>
            </w:r>
            <w:r w:rsidRPr="006A1197">
              <w:rPr>
                <w:rFonts w:eastAsia="SimSun"/>
                <w:noProof/>
                <w:color w:val="000000"/>
                <w:spacing w:val="-1"/>
                <w:kern w:val="2"/>
                <w:sz w:val="26"/>
                <w:szCs w:val="26"/>
                <w:lang w:eastAsia="zh-CN"/>
              </w:rPr>
              <w:t>cần</w:t>
            </w:r>
            <w:r w:rsidRPr="006A1197">
              <w:rPr>
                <w:rFonts w:eastAsia="SimSun"/>
                <w:noProof/>
                <w:color w:val="000000"/>
                <w:spacing w:val="4"/>
                <w:kern w:val="2"/>
                <w:sz w:val="26"/>
                <w:szCs w:val="26"/>
                <w:lang w:eastAsia="zh-CN"/>
              </w:rPr>
              <w:t> </w:t>
            </w:r>
            <w:r w:rsidRPr="006A1197">
              <w:rPr>
                <w:rFonts w:eastAsia="SimSun"/>
                <w:noProof/>
                <w:color w:val="000000"/>
                <w:kern w:val="2"/>
                <w:sz w:val="26"/>
                <w:szCs w:val="26"/>
                <w:lang w:eastAsia="zh-CN"/>
              </w:rPr>
              <w:t>sự</w:t>
            </w:r>
            <w:r w:rsidRPr="006A1197">
              <w:rPr>
                <w:rFonts w:eastAsia="SimSun"/>
                <w:noProof/>
                <w:color w:val="000000"/>
                <w:spacing w:val="5"/>
                <w:kern w:val="2"/>
                <w:sz w:val="26"/>
                <w:szCs w:val="26"/>
                <w:lang w:eastAsia="zh-CN"/>
              </w:rPr>
              <w:t> </w:t>
            </w:r>
            <w:r w:rsidRPr="006A1197">
              <w:rPr>
                <w:rFonts w:eastAsia="SimSun"/>
                <w:noProof/>
                <w:color w:val="000000"/>
                <w:spacing w:val="-1"/>
                <w:kern w:val="2"/>
                <w:sz w:val="26"/>
                <w:szCs w:val="26"/>
                <w:lang w:eastAsia="zh-CN"/>
              </w:rPr>
              <w:t>giúp</w:t>
            </w:r>
            <w:r w:rsidRPr="006A1197">
              <w:rPr>
                <w:rFonts w:eastAsia="SimSun"/>
                <w:noProof/>
                <w:color w:val="000000"/>
                <w:spacing w:val="4"/>
                <w:kern w:val="2"/>
                <w:sz w:val="26"/>
                <w:szCs w:val="26"/>
                <w:lang w:eastAsia="zh-CN"/>
              </w:rPr>
              <w:t> </w:t>
            </w:r>
            <w:r w:rsidRPr="006A1197">
              <w:rPr>
                <w:rFonts w:eastAsia="SimSun"/>
                <w:noProof/>
                <w:color w:val="000000"/>
                <w:kern w:val="2"/>
                <w:sz w:val="26"/>
                <w:szCs w:val="26"/>
                <w:lang w:eastAsia="zh-CN"/>
              </w:rPr>
              <w:t>đở</w:t>
            </w:r>
          </w:p>
        </w:tc>
      </w:tr>
      <w:tr w:rsidR="00B95896" w:rsidRPr="006A1197" w:rsidTr="00D91C4C">
        <w:trPr>
          <w:trHeight w:val="170"/>
        </w:trPr>
        <w:tc>
          <w:tcPr>
            <w:tcW w:w="444"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E759F8">
            <w:pPr>
              <w:widowControl w:val="0"/>
              <w:spacing w:before="0"/>
              <w:ind w:firstLine="0"/>
              <w:jc w:val="center"/>
              <w:rPr>
                <w:rFonts w:eastAsia="SimSun"/>
                <w:kern w:val="2"/>
                <w:sz w:val="26"/>
                <w:szCs w:val="26"/>
                <w:lang w:eastAsia="zh-CN"/>
              </w:rPr>
            </w:pPr>
            <w:r w:rsidRPr="006A1197">
              <w:rPr>
                <w:rFonts w:eastAsia="SimSun"/>
                <w:noProof/>
                <w:color w:val="000000"/>
                <w:kern w:val="2"/>
                <w:sz w:val="26"/>
                <w:szCs w:val="26"/>
                <w:lang w:eastAsia="zh-CN"/>
              </w:rPr>
              <w:t>7</w:t>
            </w:r>
          </w:p>
        </w:tc>
        <w:tc>
          <w:tcPr>
            <w:tcW w:w="4556"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7E0395">
            <w:pPr>
              <w:widowControl w:val="0"/>
              <w:spacing w:before="0"/>
              <w:ind w:firstLine="0"/>
              <w:jc w:val="left"/>
              <w:rPr>
                <w:rFonts w:eastAsia="SimSun"/>
                <w:kern w:val="2"/>
                <w:sz w:val="26"/>
                <w:szCs w:val="26"/>
                <w:lang w:eastAsia="zh-CN"/>
              </w:rPr>
            </w:pPr>
            <w:r w:rsidRPr="006A1197">
              <w:rPr>
                <w:rFonts w:eastAsia="SimSun"/>
                <w:noProof/>
                <w:color w:val="000000"/>
                <w:kern w:val="2"/>
                <w:sz w:val="26"/>
                <w:szCs w:val="26"/>
                <w:lang w:eastAsia="zh-CN"/>
              </w:rPr>
              <w:t>Không</w:t>
            </w:r>
            <w:r w:rsidRPr="006A1197">
              <w:rPr>
                <w:rFonts w:eastAsia="SimSun"/>
                <w:noProof/>
                <w:color w:val="000000"/>
                <w:spacing w:val="7"/>
                <w:kern w:val="2"/>
                <w:sz w:val="26"/>
                <w:szCs w:val="26"/>
                <w:lang w:eastAsia="zh-CN"/>
              </w:rPr>
              <w:t> </w:t>
            </w:r>
            <w:r w:rsidRPr="006A1197">
              <w:rPr>
                <w:rFonts w:eastAsia="SimSun"/>
                <w:noProof/>
                <w:color w:val="000000"/>
                <w:spacing w:val="-2"/>
                <w:kern w:val="2"/>
                <w:sz w:val="26"/>
                <w:szCs w:val="26"/>
                <w:lang w:eastAsia="zh-CN"/>
              </w:rPr>
              <w:t>có</w:t>
            </w:r>
            <w:r w:rsidRPr="006A1197">
              <w:rPr>
                <w:rFonts w:eastAsia="SimSun"/>
                <w:noProof/>
                <w:color w:val="000000"/>
                <w:spacing w:val="4"/>
                <w:kern w:val="2"/>
                <w:sz w:val="26"/>
                <w:szCs w:val="26"/>
                <w:lang w:eastAsia="zh-CN"/>
              </w:rPr>
              <w:t> </w:t>
            </w:r>
            <w:r w:rsidRPr="006A1197">
              <w:rPr>
                <w:rFonts w:eastAsia="SimSun"/>
                <w:noProof/>
                <w:color w:val="000000"/>
                <w:kern w:val="2"/>
                <w:sz w:val="26"/>
                <w:szCs w:val="26"/>
                <w:lang w:eastAsia="zh-CN"/>
              </w:rPr>
              <w:t>hoạt</w:t>
            </w:r>
            <w:r w:rsidRPr="006A1197">
              <w:rPr>
                <w:rFonts w:eastAsia="SimSun"/>
                <w:noProof/>
                <w:color w:val="000000"/>
                <w:spacing w:val="4"/>
                <w:kern w:val="2"/>
                <w:sz w:val="26"/>
                <w:szCs w:val="26"/>
                <w:lang w:eastAsia="zh-CN"/>
              </w:rPr>
              <w:t> </w:t>
            </w:r>
            <w:r w:rsidRPr="006A1197">
              <w:rPr>
                <w:rFonts w:eastAsia="SimSun"/>
                <w:noProof/>
                <w:color w:val="000000"/>
                <w:kern w:val="2"/>
                <w:sz w:val="26"/>
                <w:szCs w:val="26"/>
                <w:lang w:eastAsia="zh-CN"/>
              </w:rPr>
              <w:t>động</w:t>
            </w:r>
            <w:r w:rsidRPr="006A1197">
              <w:rPr>
                <w:rFonts w:eastAsia="SimSun"/>
                <w:noProof/>
                <w:color w:val="000000"/>
                <w:spacing w:val="7"/>
                <w:kern w:val="2"/>
                <w:sz w:val="26"/>
                <w:szCs w:val="26"/>
                <w:lang w:eastAsia="zh-CN"/>
              </w:rPr>
              <w:t> </w:t>
            </w:r>
            <w:r w:rsidRPr="006A1197">
              <w:rPr>
                <w:rFonts w:eastAsia="SimSun"/>
                <w:noProof/>
                <w:color w:val="000000"/>
                <w:kern w:val="2"/>
                <w:sz w:val="26"/>
                <w:szCs w:val="26"/>
                <w:lang w:eastAsia="zh-CN"/>
              </w:rPr>
              <w:t>bất</w:t>
            </w:r>
            <w:r w:rsidRPr="006A1197">
              <w:rPr>
                <w:rFonts w:eastAsia="SimSun"/>
                <w:noProof/>
                <w:color w:val="000000"/>
                <w:spacing w:val="4"/>
                <w:kern w:val="2"/>
                <w:sz w:val="26"/>
                <w:szCs w:val="26"/>
                <w:lang w:eastAsia="zh-CN"/>
              </w:rPr>
              <w:t> </w:t>
            </w:r>
            <w:r w:rsidRPr="006A1197">
              <w:rPr>
                <w:rFonts w:eastAsia="SimSun"/>
                <w:noProof/>
                <w:color w:val="000000"/>
                <w:kern w:val="2"/>
                <w:sz w:val="26"/>
                <w:szCs w:val="26"/>
                <w:lang w:eastAsia="zh-CN"/>
              </w:rPr>
              <w:t>thường.</w:t>
            </w:r>
          </w:p>
        </w:tc>
      </w:tr>
      <w:tr w:rsidR="00B95896" w:rsidRPr="006A1197" w:rsidTr="00D91C4C">
        <w:trPr>
          <w:trHeight w:val="170"/>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7E0395">
            <w:pPr>
              <w:widowControl w:val="0"/>
              <w:spacing w:before="0"/>
              <w:ind w:firstLine="0"/>
              <w:jc w:val="center"/>
              <w:rPr>
                <w:rFonts w:eastAsia="SimSun"/>
                <w:noProof/>
                <w:color w:val="000000"/>
                <w:kern w:val="2"/>
                <w:sz w:val="26"/>
                <w:szCs w:val="26"/>
                <w:lang w:eastAsia="zh-CN"/>
              </w:rPr>
            </w:pPr>
            <w:r w:rsidRPr="006A1197">
              <w:rPr>
                <w:i/>
                <w:noProof/>
                <w:color w:val="000000"/>
                <w:sz w:val="26"/>
                <w:szCs w:val="26"/>
              </w:rPr>
              <w:t>Cảm</w:t>
            </w:r>
            <w:r w:rsidRPr="006A1197">
              <w:rPr>
                <w:i/>
                <w:noProof/>
                <w:color w:val="000000"/>
                <w:spacing w:val="5"/>
                <w:sz w:val="26"/>
                <w:szCs w:val="26"/>
              </w:rPr>
              <w:t> </w:t>
            </w:r>
            <w:r w:rsidRPr="006A1197">
              <w:rPr>
                <w:i/>
                <w:noProof/>
                <w:color w:val="000000"/>
                <w:spacing w:val="-1"/>
                <w:sz w:val="26"/>
                <w:szCs w:val="26"/>
              </w:rPr>
              <w:t>giác</w:t>
            </w:r>
            <w:r w:rsidRPr="006A1197">
              <w:rPr>
                <w:i/>
                <w:noProof/>
                <w:color w:val="000000"/>
                <w:spacing w:val="5"/>
                <w:sz w:val="26"/>
                <w:szCs w:val="26"/>
              </w:rPr>
              <w:t> </w:t>
            </w:r>
            <w:r w:rsidRPr="006A1197">
              <w:rPr>
                <w:i/>
                <w:noProof/>
                <w:color w:val="000000"/>
                <w:spacing w:val="-1"/>
                <w:sz w:val="26"/>
                <w:szCs w:val="26"/>
              </w:rPr>
              <w:t>bất</w:t>
            </w:r>
            <w:r w:rsidRPr="006A1197">
              <w:rPr>
                <w:i/>
                <w:noProof/>
                <w:color w:val="000000"/>
                <w:spacing w:val="5"/>
                <w:sz w:val="26"/>
                <w:szCs w:val="26"/>
              </w:rPr>
              <w:t> </w:t>
            </w:r>
            <w:r w:rsidRPr="006A1197">
              <w:rPr>
                <w:i/>
                <w:noProof/>
                <w:color w:val="000000"/>
                <w:sz w:val="26"/>
                <w:szCs w:val="26"/>
              </w:rPr>
              <w:t>thường</w:t>
            </w:r>
            <w:r w:rsidRPr="006A1197">
              <w:rPr>
                <w:i/>
                <w:noProof/>
                <w:color w:val="000000"/>
                <w:spacing w:val="4"/>
                <w:sz w:val="26"/>
                <w:szCs w:val="26"/>
              </w:rPr>
              <w:t> </w:t>
            </w:r>
            <w:r w:rsidRPr="006A1197">
              <w:rPr>
                <w:i/>
                <w:noProof/>
                <w:color w:val="000000"/>
                <w:sz w:val="26"/>
                <w:szCs w:val="26"/>
              </w:rPr>
              <w:t>ở</w:t>
            </w:r>
            <w:r w:rsidRPr="006A1197">
              <w:rPr>
                <w:i/>
                <w:noProof/>
                <w:color w:val="000000"/>
                <w:spacing w:val="4"/>
                <w:sz w:val="26"/>
                <w:szCs w:val="26"/>
              </w:rPr>
              <w:t> </w:t>
            </w:r>
            <w:r w:rsidRPr="006A1197">
              <w:rPr>
                <w:i/>
                <w:noProof/>
                <w:color w:val="000000"/>
                <w:sz w:val="26"/>
                <w:szCs w:val="26"/>
              </w:rPr>
              <w:t>chi</w:t>
            </w:r>
            <w:r w:rsidRPr="006A1197">
              <w:rPr>
                <w:i/>
                <w:noProof/>
                <w:color w:val="000000"/>
                <w:spacing w:val="5"/>
                <w:sz w:val="26"/>
                <w:szCs w:val="26"/>
              </w:rPr>
              <w:t> </w:t>
            </w:r>
            <w:r w:rsidRPr="006A1197">
              <w:rPr>
                <w:i/>
                <w:noProof/>
                <w:color w:val="000000"/>
                <w:spacing w:val="-1"/>
                <w:sz w:val="26"/>
                <w:szCs w:val="26"/>
              </w:rPr>
              <w:t>trên</w:t>
            </w:r>
          </w:p>
        </w:tc>
      </w:tr>
      <w:tr w:rsidR="00B95896" w:rsidRPr="006A1197" w:rsidTr="00D91C4C">
        <w:trPr>
          <w:trHeight w:val="170"/>
        </w:trPr>
        <w:tc>
          <w:tcPr>
            <w:tcW w:w="444"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7E0395">
            <w:pPr>
              <w:spacing w:before="0"/>
              <w:ind w:firstLine="0"/>
              <w:jc w:val="center"/>
              <w:rPr>
                <w:sz w:val="26"/>
                <w:szCs w:val="26"/>
              </w:rPr>
            </w:pPr>
            <w:r w:rsidRPr="006A1197">
              <w:rPr>
                <w:noProof/>
                <w:color w:val="000000"/>
                <w:sz w:val="26"/>
                <w:szCs w:val="26"/>
              </w:rPr>
              <w:t>0</w:t>
            </w:r>
          </w:p>
        </w:tc>
        <w:tc>
          <w:tcPr>
            <w:tcW w:w="4556"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7E0395">
            <w:pPr>
              <w:spacing w:before="0"/>
              <w:ind w:firstLine="0"/>
              <w:rPr>
                <w:sz w:val="26"/>
                <w:szCs w:val="26"/>
              </w:rPr>
            </w:pPr>
            <w:r w:rsidRPr="006A1197">
              <w:rPr>
                <w:noProof/>
                <w:color w:val="000000"/>
                <w:sz w:val="26"/>
                <w:szCs w:val="26"/>
              </w:rPr>
              <w:t>Mất</w:t>
            </w:r>
            <w:r w:rsidRPr="006A1197">
              <w:rPr>
                <w:noProof/>
                <w:color w:val="000000"/>
                <w:spacing w:val="7"/>
                <w:sz w:val="26"/>
                <w:szCs w:val="26"/>
              </w:rPr>
              <w:t> </w:t>
            </w:r>
            <w:r w:rsidRPr="006A1197">
              <w:rPr>
                <w:noProof/>
                <w:color w:val="000000"/>
                <w:sz w:val="26"/>
                <w:szCs w:val="26"/>
              </w:rPr>
              <w:t>cảm giác</w:t>
            </w:r>
            <w:r w:rsidRPr="006A1197">
              <w:rPr>
                <w:noProof/>
                <w:color w:val="000000"/>
                <w:spacing w:val="5"/>
                <w:sz w:val="26"/>
                <w:szCs w:val="26"/>
              </w:rPr>
              <w:t> </w:t>
            </w:r>
            <w:r w:rsidRPr="006A1197">
              <w:rPr>
                <w:noProof/>
                <w:color w:val="000000"/>
                <w:sz w:val="26"/>
                <w:szCs w:val="26"/>
              </w:rPr>
              <w:t>ở</w:t>
            </w:r>
            <w:r w:rsidRPr="006A1197">
              <w:rPr>
                <w:noProof/>
                <w:color w:val="000000"/>
                <w:spacing w:val="3"/>
                <w:sz w:val="26"/>
                <w:szCs w:val="26"/>
              </w:rPr>
              <w:t> </w:t>
            </w:r>
            <w:r w:rsidRPr="006A1197">
              <w:rPr>
                <w:noProof/>
                <w:color w:val="000000"/>
                <w:spacing w:val="-1"/>
                <w:sz w:val="26"/>
                <w:szCs w:val="26"/>
              </w:rPr>
              <w:t>tay</w:t>
            </w:r>
          </w:p>
        </w:tc>
      </w:tr>
      <w:tr w:rsidR="00B95896" w:rsidRPr="006A1197" w:rsidTr="00D91C4C">
        <w:trPr>
          <w:trHeight w:val="170"/>
        </w:trPr>
        <w:tc>
          <w:tcPr>
            <w:tcW w:w="444"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7E0395">
            <w:pPr>
              <w:spacing w:before="0"/>
              <w:ind w:firstLine="0"/>
              <w:jc w:val="center"/>
              <w:rPr>
                <w:sz w:val="26"/>
                <w:szCs w:val="26"/>
              </w:rPr>
            </w:pPr>
            <w:r w:rsidRPr="006A1197">
              <w:rPr>
                <w:noProof/>
                <w:color w:val="000000"/>
                <w:sz w:val="26"/>
                <w:szCs w:val="26"/>
              </w:rPr>
              <w:t>1</w:t>
            </w:r>
          </w:p>
        </w:tc>
        <w:tc>
          <w:tcPr>
            <w:tcW w:w="4556"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7E0395">
            <w:pPr>
              <w:spacing w:before="0"/>
              <w:ind w:firstLine="0"/>
              <w:rPr>
                <w:sz w:val="26"/>
                <w:szCs w:val="26"/>
              </w:rPr>
            </w:pPr>
            <w:r w:rsidRPr="006A1197">
              <w:rPr>
                <w:noProof/>
                <w:color w:val="000000"/>
                <w:sz w:val="26"/>
                <w:szCs w:val="26"/>
              </w:rPr>
              <w:t>Mất</w:t>
            </w:r>
            <w:r w:rsidRPr="006A1197">
              <w:rPr>
                <w:noProof/>
                <w:color w:val="000000"/>
                <w:spacing w:val="4"/>
                <w:sz w:val="26"/>
                <w:szCs w:val="26"/>
              </w:rPr>
              <w:t> </w:t>
            </w:r>
            <w:r w:rsidRPr="006A1197">
              <w:rPr>
                <w:noProof/>
                <w:color w:val="000000"/>
                <w:sz w:val="26"/>
                <w:szCs w:val="26"/>
              </w:rPr>
              <w:t>giảm</w:t>
            </w:r>
            <w:r w:rsidRPr="006A1197">
              <w:rPr>
                <w:noProof/>
                <w:color w:val="000000"/>
                <w:spacing w:val="1"/>
                <w:sz w:val="26"/>
                <w:szCs w:val="26"/>
              </w:rPr>
              <w:t> </w:t>
            </w:r>
            <w:r w:rsidRPr="006A1197">
              <w:rPr>
                <w:noProof/>
                <w:color w:val="000000"/>
                <w:sz w:val="26"/>
                <w:szCs w:val="26"/>
              </w:rPr>
              <w:t>cảm</w:t>
            </w:r>
            <w:r w:rsidRPr="006A1197">
              <w:rPr>
                <w:noProof/>
                <w:color w:val="000000"/>
                <w:spacing w:val="1"/>
                <w:sz w:val="26"/>
                <w:szCs w:val="26"/>
              </w:rPr>
              <w:t> </w:t>
            </w:r>
            <w:r w:rsidRPr="006A1197">
              <w:rPr>
                <w:noProof/>
                <w:color w:val="000000"/>
                <w:sz w:val="26"/>
                <w:szCs w:val="26"/>
              </w:rPr>
              <w:t>giác</w:t>
            </w:r>
            <w:r w:rsidRPr="006A1197">
              <w:rPr>
                <w:noProof/>
                <w:color w:val="000000"/>
                <w:spacing w:val="5"/>
                <w:sz w:val="26"/>
                <w:szCs w:val="26"/>
              </w:rPr>
              <w:t> </w:t>
            </w:r>
            <w:r w:rsidRPr="006A1197">
              <w:rPr>
                <w:noProof/>
                <w:color w:val="000000"/>
                <w:sz w:val="26"/>
                <w:szCs w:val="26"/>
              </w:rPr>
              <w:t>hoặc</w:t>
            </w:r>
            <w:r w:rsidRPr="006A1197">
              <w:rPr>
                <w:noProof/>
                <w:color w:val="000000"/>
                <w:spacing w:val="3"/>
                <w:sz w:val="26"/>
                <w:szCs w:val="26"/>
              </w:rPr>
              <w:t> </w:t>
            </w:r>
            <w:r w:rsidRPr="006A1197">
              <w:rPr>
                <w:noProof/>
                <w:color w:val="000000"/>
                <w:sz w:val="26"/>
                <w:szCs w:val="26"/>
              </w:rPr>
              <w:t>đau</w:t>
            </w:r>
          </w:p>
        </w:tc>
      </w:tr>
      <w:tr w:rsidR="00B95896" w:rsidRPr="006A1197" w:rsidTr="00D91C4C">
        <w:trPr>
          <w:trHeight w:val="170"/>
        </w:trPr>
        <w:tc>
          <w:tcPr>
            <w:tcW w:w="444"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7E0395">
            <w:pPr>
              <w:spacing w:before="0"/>
              <w:ind w:firstLine="0"/>
              <w:jc w:val="center"/>
              <w:rPr>
                <w:sz w:val="26"/>
                <w:szCs w:val="26"/>
              </w:rPr>
            </w:pPr>
            <w:r w:rsidRPr="006A1197">
              <w:rPr>
                <w:noProof/>
                <w:color w:val="000000"/>
                <w:sz w:val="26"/>
                <w:szCs w:val="26"/>
              </w:rPr>
              <w:t>2</w:t>
            </w:r>
          </w:p>
        </w:tc>
        <w:tc>
          <w:tcPr>
            <w:tcW w:w="4556"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7E0395">
            <w:pPr>
              <w:spacing w:before="0"/>
              <w:ind w:firstLine="0"/>
              <w:rPr>
                <w:sz w:val="26"/>
                <w:szCs w:val="26"/>
              </w:rPr>
            </w:pPr>
            <w:r w:rsidRPr="006A1197">
              <w:rPr>
                <w:noProof/>
                <w:color w:val="000000"/>
                <w:sz w:val="26"/>
                <w:szCs w:val="26"/>
              </w:rPr>
              <w:t>Mất</w:t>
            </w:r>
            <w:r w:rsidRPr="006A1197">
              <w:rPr>
                <w:noProof/>
                <w:color w:val="000000"/>
                <w:spacing w:val="7"/>
                <w:sz w:val="26"/>
                <w:szCs w:val="26"/>
              </w:rPr>
              <w:t> </w:t>
            </w:r>
            <w:r w:rsidRPr="006A1197">
              <w:rPr>
                <w:noProof/>
                <w:color w:val="000000"/>
                <w:sz w:val="26"/>
                <w:szCs w:val="26"/>
              </w:rPr>
              <w:t>cảm giác</w:t>
            </w:r>
            <w:r w:rsidRPr="006A1197">
              <w:rPr>
                <w:noProof/>
                <w:color w:val="000000"/>
                <w:spacing w:val="3"/>
                <w:sz w:val="26"/>
                <w:szCs w:val="26"/>
              </w:rPr>
              <w:t> </w:t>
            </w:r>
            <w:r w:rsidRPr="006A1197">
              <w:rPr>
                <w:noProof/>
                <w:color w:val="000000"/>
                <w:sz w:val="26"/>
                <w:szCs w:val="26"/>
              </w:rPr>
              <w:t>nhẹ</w:t>
            </w:r>
          </w:p>
        </w:tc>
      </w:tr>
      <w:tr w:rsidR="00B95896" w:rsidRPr="006A1197" w:rsidTr="00D91C4C">
        <w:trPr>
          <w:trHeight w:val="170"/>
        </w:trPr>
        <w:tc>
          <w:tcPr>
            <w:tcW w:w="444"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7E0395">
            <w:pPr>
              <w:spacing w:before="0"/>
              <w:ind w:firstLine="0"/>
              <w:jc w:val="center"/>
              <w:rPr>
                <w:sz w:val="26"/>
                <w:szCs w:val="26"/>
              </w:rPr>
            </w:pPr>
            <w:r w:rsidRPr="006A1197">
              <w:rPr>
                <w:noProof/>
                <w:color w:val="000000"/>
                <w:sz w:val="26"/>
                <w:szCs w:val="26"/>
              </w:rPr>
              <w:t>3</w:t>
            </w:r>
          </w:p>
        </w:tc>
        <w:tc>
          <w:tcPr>
            <w:tcW w:w="4556"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7E0395">
            <w:pPr>
              <w:spacing w:before="0"/>
              <w:ind w:firstLine="0"/>
              <w:rPr>
                <w:sz w:val="26"/>
                <w:szCs w:val="26"/>
              </w:rPr>
            </w:pPr>
            <w:r w:rsidRPr="006A1197">
              <w:rPr>
                <w:noProof/>
                <w:color w:val="000000"/>
                <w:sz w:val="26"/>
                <w:szCs w:val="26"/>
              </w:rPr>
              <w:t>Không</w:t>
            </w:r>
            <w:r w:rsidRPr="006A1197">
              <w:rPr>
                <w:noProof/>
                <w:color w:val="000000"/>
                <w:spacing w:val="7"/>
                <w:sz w:val="26"/>
                <w:szCs w:val="26"/>
              </w:rPr>
              <w:t> </w:t>
            </w:r>
            <w:r w:rsidRPr="006A1197">
              <w:rPr>
                <w:noProof/>
                <w:color w:val="000000"/>
                <w:spacing w:val="-2"/>
                <w:sz w:val="26"/>
                <w:szCs w:val="26"/>
              </w:rPr>
              <w:t>mất</w:t>
            </w:r>
            <w:r w:rsidRPr="006A1197">
              <w:rPr>
                <w:noProof/>
                <w:color w:val="000000"/>
                <w:spacing w:val="7"/>
                <w:sz w:val="26"/>
                <w:szCs w:val="26"/>
              </w:rPr>
              <w:t> </w:t>
            </w:r>
            <w:r w:rsidRPr="006A1197">
              <w:rPr>
                <w:noProof/>
                <w:color w:val="000000"/>
                <w:sz w:val="26"/>
                <w:szCs w:val="26"/>
              </w:rPr>
              <w:t>cảm giác</w:t>
            </w:r>
          </w:p>
        </w:tc>
      </w:tr>
      <w:tr w:rsidR="00B95896" w:rsidRPr="006A1197" w:rsidTr="00D91C4C">
        <w:trPr>
          <w:trHeight w:val="170"/>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7E0395">
            <w:pPr>
              <w:widowControl w:val="0"/>
              <w:spacing w:before="0"/>
              <w:ind w:firstLine="0"/>
              <w:jc w:val="center"/>
              <w:rPr>
                <w:rFonts w:eastAsia="SimSun"/>
                <w:noProof/>
                <w:color w:val="000000"/>
                <w:kern w:val="2"/>
                <w:sz w:val="26"/>
                <w:szCs w:val="26"/>
                <w:lang w:eastAsia="zh-CN"/>
              </w:rPr>
            </w:pPr>
            <w:r w:rsidRPr="006A1197">
              <w:rPr>
                <w:i/>
                <w:noProof/>
                <w:color w:val="000000"/>
                <w:sz w:val="26"/>
                <w:szCs w:val="26"/>
              </w:rPr>
              <w:t>Bất</w:t>
            </w:r>
            <w:r w:rsidRPr="006A1197">
              <w:rPr>
                <w:i/>
                <w:noProof/>
                <w:color w:val="000000"/>
                <w:spacing w:val="5"/>
                <w:sz w:val="26"/>
                <w:szCs w:val="26"/>
              </w:rPr>
              <w:t> </w:t>
            </w:r>
            <w:r w:rsidRPr="006A1197">
              <w:rPr>
                <w:i/>
                <w:noProof/>
                <w:color w:val="000000"/>
                <w:sz w:val="26"/>
                <w:szCs w:val="26"/>
              </w:rPr>
              <w:t>thường</w:t>
            </w:r>
            <w:r w:rsidRPr="006A1197">
              <w:rPr>
                <w:i/>
                <w:noProof/>
                <w:color w:val="000000"/>
                <w:spacing w:val="4"/>
                <w:sz w:val="26"/>
                <w:szCs w:val="26"/>
              </w:rPr>
              <w:t> </w:t>
            </w:r>
            <w:r w:rsidRPr="006A1197">
              <w:rPr>
                <w:i/>
                <w:noProof/>
                <w:color w:val="000000"/>
                <w:sz w:val="26"/>
                <w:szCs w:val="26"/>
              </w:rPr>
              <w:t>cơ</w:t>
            </w:r>
            <w:r w:rsidRPr="006A1197">
              <w:rPr>
                <w:i/>
                <w:noProof/>
                <w:color w:val="000000"/>
                <w:spacing w:val="4"/>
                <w:sz w:val="26"/>
                <w:szCs w:val="26"/>
              </w:rPr>
              <w:t> </w:t>
            </w:r>
            <w:r w:rsidRPr="006A1197">
              <w:rPr>
                <w:i/>
                <w:noProof/>
                <w:color w:val="000000"/>
                <w:sz w:val="26"/>
                <w:szCs w:val="26"/>
              </w:rPr>
              <w:t>tròn</w:t>
            </w:r>
          </w:p>
        </w:tc>
      </w:tr>
      <w:tr w:rsidR="00B95896" w:rsidRPr="006A1197" w:rsidTr="00D91C4C">
        <w:trPr>
          <w:trHeight w:val="170"/>
        </w:trPr>
        <w:tc>
          <w:tcPr>
            <w:tcW w:w="444"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7E0395">
            <w:pPr>
              <w:spacing w:before="0"/>
              <w:ind w:firstLine="0"/>
              <w:jc w:val="center"/>
              <w:rPr>
                <w:sz w:val="26"/>
                <w:szCs w:val="26"/>
              </w:rPr>
            </w:pPr>
            <w:r w:rsidRPr="006A1197">
              <w:rPr>
                <w:noProof/>
                <w:color w:val="000000"/>
                <w:sz w:val="26"/>
                <w:szCs w:val="26"/>
              </w:rPr>
              <w:t>0</w:t>
            </w:r>
          </w:p>
        </w:tc>
        <w:tc>
          <w:tcPr>
            <w:tcW w:w="4556"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7E0395">
            <w:pPr>
              <w:spacing w:before="0"/>
              <w:ind w:firstLine="0"/>
              <w:rPr>
                <w:sz w:val="26"/>
                <w:szCs w:val="26"/>
              </w:rPr>
            </w:pPr>
            <w:r w:rsidRPr="006A1197">
              <w:rPr>
                <w:noProof/>
                <w:color w:val="000000"/>
                <w:sz w:val="26"/>
                <w:szCs w:val="26"/>
              </w:rPr>
              <w:t>Không</w:t>
            </w:r>
            <w:r w:rsidRPr="006A1197">
              <w:rPr>
                <w:noProof/>
                <w:color w:val="000000"/>
                <w:spacing w:val="7"/>
                <w:sz w:val="26"/>
                <w:szCs w:val="26"/>
              </w:rPr>
              <w:t> </w:t>
            </w:r>
            <w:r w:rsidRPr="006A1197">
              <w:rPr>
                <w:noProof/>
                <w:color w:val="000000"/>
                <w:spacing w:val="-2"/>
                <w:sz w:val="26"/>
                <w:szCs w:val="26"/>
              </w:rPr>
              <w:t>có</w:t>
            </w:r>
            <w:r w:rsidRPr="006A1197">
              <w:rPr>
                <w:noProof/>
                <w:color w:val="000000"/>
                <w:spacing w:val="4"/>
                <w:sz w:val="26"/>
                <w:szCs w:val="26"/>
              </w:rPr>
              <w:t> </w:t>
            </w:r>
            <w:r w:rsidRPr="006A1197">
              <w:rPr>
                <w:noProof/>
                <w:color w:val="000000"/>
                <w:sz w:val="26"/>
                <w:szCs w:val="26"/>
              </w:rPr>
              <w:t>khả</w:t>
            </w:r>
            <w:r w:rsidRPr="006A1197">
              <w:rPr>
                <w:noProof/>
                <w:color w:val="000000"/>
                <w:spacing w:val="3"/>
                <w:sz w:val="26"/>
                <w:szCs w:val="26"/>
              </w:rPr>
              <w:t> </w:t>
            </w:r>
            <w:r w:rsidRPr="006A1197">
              <w:rPr>
                <w:noProof/>
                <w:color w:val="000000"/>
                <w:sz w:val="26"/>
                <w:szCs w:val="26"/>
              </w:rPr>
              <w:t>năng</w:t>
            </w:r>
            <w:r w:rsidRPr="006A1197">
              <w:rPr>
                <w:noProof/>
                <w:color w:val="000000"/>
                <w:spacing w:val="5"/>
                <w:sz w:val="26"/>
                <w:szCs w:val="26"/>
              </w:rPr>
              <w:t> </w:t>
            </w:r>
            <w:r w:rsidRPr="006A1197">
              <w:rPr>
                <w:noProof/>
                <w:color w:val="000000"/>
                <w:spacing w:val="-1"/>
                <w:sz w:val="26"/>
                <w:szCs w:val="26"/>
              </w:rPr>
              <w:t>tự</w:t>
            </w:r>
            <w:r w:rsidRPr="006A1197">
              <w:rPr>
                <w:noProof/>
                <w:color w:val="000000"/>
                <w:spacing w:val="4"/>
                <w:sz w:val="26"/>
                <w:szCs w:val="26"/>
              </w:rPr>
              <w:t> </w:t>
            </w:r>
            <w:r w:rsidRPr="006A1197">
              <w:rPr>
                <w:noProof/>
                <w:color w:val="000000"/>
                <w:sz w:val="26"/>
                <w:szCs w:val="26"/>
              </w:rPr>
              <w:t>đi</w:t>
            </w:r>
            <w:r w:rsidRPr="006A1197">
              <w:rPr>
                <w:noProof/>
                <w:color w:val="000000"/>
                <w:spacing w:val="8"/>
                <w:sz w:val="26"/>
                <w:szCs w:val="26"/>
              </w:rPr>
              <w:t> </w:t>
            </w:r>
            <w:r w:rsidRPr="006A1197">
              <w:rPr>
                <w:noProof/>
                <w:color w:val="000000"/>
                <w:spacing w:val="-1"/>
                <w:sz w:val="26"/>
                <w:szCs w:val="26"/>
              </w:rPr>
              <w:t>tiểu</w:t>
            </w:r>
          </w:p>
        </w:tc>
      </w:tr>
      <w:tr w:rsidR="00B95896" w:rsidRPr="006A1197" w:rsidTr="00D91C4C">
        <w:trPr>
          <w:trHeight w:val="170"/>
        </w:trPr>
        <w:tc>
          <w:tcPr>
            <w:tcW w:w="444"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7E0395">
            <w:pPr>
              <w:spacing w:before="0"/>
              <w:ind w:firstLine="0"/>
              <w:jc w:val="center"/>
              <w:rPr>
                <w:sz w:val="26"/>
                <w:szCs w:val="26"/>
              </w:rPr>
            </w:pPr>
            <w:r w:rsidRPr="006A1197">
              <w:rPr>
                <w:noProof/>
                <w:color w:val="000000"/>
                <w:sz w:val="26"/>
                <w:szCs w:val="26"/>
              </w:rPr>
              <w:t>1</w:t>
            </w:r>
          </w:p>
        </w:tc>
        <w:tc>
          <w:tcPr>
            <w:tcW w:w="4556"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7E0395">
            <w:pPr>
              <w:spacing w:before="0"/>
              <w:ind w:firstLine="0"/>
              <w:rPr>
                <w:sz w:val="26"/>
                <w:szCs w:val="26"/>
              </w:rPr>
            </w:pPr>
            <w:r w:rsidRPr="006A1197">
              <w:rPr>
                <w:noProof/>
                <w:color w:val="000000"/>
                <w:sz w:val="26"/>
                <w:szCs w:val="26"/>
              </w:rPr>
              <w:t>Đi</w:t>
            </w:r>
            <w:r w:rsidRPr="006A1197">
              <w:rPr>
                <w:noProof/>
                <w:color w:val="000000"/>
                <w:spacing w:val="5"/>
                <w:sz w:val="26"/>
                <w:szCs w:val="26"/>
              </w:rPr>
              <w:t> </w:t>
            </w:r>
            <w:r w:rsidRPr="006A1197">
              <w:rPr>
                <w:noProof/>
                <w:color w:val="000000"/>
                <w:sz w:val="26"/>
                <w:szCs w:val="26"/>
              </w:rPr>
              <w:t>tiểu</w:t>
            </w:r>
            <w:r w:rsidRPr="006A1197">
              <w:rPr>
                <w:noProof/>
                <w:color w:val="000000"/>
                <w:spacing w:val="4"/>
                <w:sz w:val="26"/>
                <w:szCs w:val="26"/>
              </w:rPr>
              <w:t> </w:t>
            </w:r>
            <w:r w:rsidRPr="006A1197">
              <w:rPr>
                <w:noProof/>
                <w:color w:val="000000"/>
                <w:sz w:val="26"/>
                <w:szCs w:val="26"/>
              </w:rPr>
              <w:t>khó</w:t>
            </w:r>
            <w:r w:rsidRPr="006A1197">
              <w:rPr>
                <w:noProof/>
                <w:color w:val="000000"/>
                <w:spacing w:val="4"/>
                <w:sz w:val="26"/>
                <w:szCs w:val="26"/>
              </w:rPr>
              <w:t> </w:t>
            </w:r>
            <w:r w:rsidRPr="006A1197">
              <w:rPr>
                <w:noProof/>
                <w:color w:val="000000"/>
                <w:sz w:val="26"/>
                <w:szCs w:val="26"/>
              </w:rPr>
              <w:t>khăn</w:t>
            </w:r>
          </w:p>
        </w:tc>
      </w:tr>
      <w:tr w:rsidR="00B95896" w:rsidRPr="006A1197" w:rsidTr="00D91C4C">
        <w:trPr>
          <w:trHeight w:val="170"/>
        </w:trPr>
        <w:tc>
          <w:tcPr>
            <w:tcW w:w="444"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7E0395">
            <w:pPr>
              <w:spacing w:before="0"/>
              <w:ind w:firstLine="0"/>
              <w:jc w:val="center"/>
              <w:rPr>
                <w:sz w:val="26"/>
                <w:szCs w:val="26"/>
              </w:rPr>
            </w:pPr>
            <w:r w:rsidRPr="006A1197">
              <w:rPr>
                <w:noProof/>
                <w:color w:val="000000"/>
                <w:sz w:val="26"/>
                <w:szCs w:val="26"/>
              </w:rPr>
              <w:t>2</w:t>
            </w:r>
          </w:p>
        </w:tc>
        <w:tc>
          <w:tcPr>
            <w:tcW w:w="4556"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7E0395">
            <w:pPr>
              <w:spacing w:before="0"/>
              <w:ind w:firstLine="0"/>
              <w:rPr>
                <w:sz w:val="26"/>
                <w:szCs w:val="26"/>
              </w:rPr>
            </w:pPr>
            <w:r w:rsidRPr="006A1197">
              <w:rPr>
                <w:noProof/>
                <w:color w:val="000000"/>
                <w:sz w:val="26"/>
                <w:szCs w:val="26"/>
              </w:rPr>
              <w:t>Đôi</w:t>
            </w:r>
            <w:r w:rsidRPr="006A1197">
              <w:rPr>
                <w:noProof/>
                <w:color w:val="000000"/>
                <w:spacing w:val="5"/>
                <w:sz w:val="26"/>
                <w:szCs w:val="26"/>
              </w:rPr>
              <w:t> </w:t>
            </w:r>
            <w:r w:rsidRPr="006A1197">
              <w:rPr>
                <w:noProof/>
                <w:color w:val="000000"/>
                <w:sz w:val="26"/>
                <w:szCs w:val="26"/>
              </w:rPr>
              <w:t>lúc</w:t>
            </w:r>
            <w:r w:rsidRPr="006A1197">
              <w:rPr>
                <w:noProof/>
                <w:color w:val="000000"/>
                <w:spacing w:val="5"/>
                <w:sz w:val="26"/>
                <w:szCs w:val="26"/>
              </w:rPr>
              <w:t> </w:t>
            </w:r>
            <w:r w:rsidRPr="006A1197">
              <w:rPr>
                <w:noProof/>
                <w:color w:val="000000"/>
                <w:spacing w:val="-1"/>
                <w:sz w:val="26"/>
                <w:szCs w:val="26"/>
              </w:rPr>
              <w:t>có</w:t>
            </w:r>
            <w:r w:rsidRPr="006A1197">
              <w:rPr>
                <w:noProof/>
                <w:color w:val="000000"/>
                <w:spacing w:val="7"/>
                <w:sz w:val="26"/>
                <w:szCs w:val="26"/>
              </w:rPr>
              <w:t> </w:t>
            </w:r>
            <w:r w:rsidRPr="006A1197">
              <w:rPr>
                <w:noProof/>
                <w:color w:val="000000"/>
                <w:spacing w:val="-1"/>
                <w:sz w:val="26"/>
                <w:szCs w:val="26"/>
              </w:rPr>
              <w:t>khó</w:t>
            </w:r>
            <w:r w:rsidRPr="006A1197">
              <w:rPr>
                <w:noProof/>
                <w:color w:val="000000"/>
                <w:spacing w:val="5"/>
                <w:sz w:val="26"/>
                <w:szCs w:val="26"/>
              </w:rPr>
              <w:t> </w:t>
            </w:r>
            <w:r w:rsidRPr="006A1197">
              <w:rPr>
                <w:noProof/>
                <w:color w:val="000000"/>
                <w:spacing w:val="-1"/>
                <w:sz w:val="26"/>
                <w:szCs w:val="26"/>
              </w:rPr>
              <w:t>khăn</w:t>
            </w:r>
            <w:r w:rsidRPr="006A1197">
              <w:rPr>
                <w:noProof/>
                <w:color w:val="000000"/>
                <w:spacing w:val="4"/>
                <w:sz w:val="26"/>
                <w:szCs w:val="26"/>
              </w:rPr>
              <w:t> </w:t>
            </w:r>
            <w:r w:rsidRPr="006A1197">
              <w:rPr>
                <w:noProof/>
                <w:color w:val="000000"/>
                <w:sz w:val="26"/>
                <w:szCs w:val="26"/>
              </w:rPr>
              <w:t>về</w:t>
            </w:r>
            <w:r w:rsidRPr="006A1197">
              <w:rPr>
                <w:noProof/>
                <w:color w:val="000000"/>
                <w:spacing w:val="5"/>
                <w:sz w:val="26"/>
                <w:szCs w:val="26"/>
              </w:rPr>
              <w:t> </w:t>
            </w:r>
            <w:r w:rsidRPr="006A1197">
              <w:rPr>
                <w:noProof/>
                <w:color w:val="000000"/>
                <w:spacing w:val="-1"/>
                <w:sz w:val="26"/>
                <w:szCs w:val="26"/>
              </w:rPr>
              <w:t>đi</w:t>
            </w:r>
            <w:r w:rsidRPr="006A1197">
              <w:rPr>
                <w:noProof/>
                <w:color w:val="000000"/>
                <w:spacing w:val="5"/>
                <w:sz w:val="26"/>
                <w:szCs w:val="26"/>
              </w:rPr>
              <w:t> </w:t>
            </w:r>
            <w:r w:rsidRPr="006A1197">
              <w:rPr>
                <w:noProof/>
                <w:color w:val="000000"/>
                <w:sz w:val="26"/>
                <w:szCs w:val="26"/>
              </w:rPr>
              <w:t>tiểu</w:t>
            </w:r>
          </w:p>
        </w:tc>
      </w:tr>
      <w:tr w:rsidR="00B95896" w:rsidRPr="006A1197" w:rsidTr="00D91C4C">
        <w:trPr>
          <w:trHeight w:val="170"/>
        </w:trPr>
        <w:tc>
          <w:tcPr>
            <w:tcW w:w="444"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7E0395">
            <w:pPr>
              <w:spacing w:before="0"/>
              <w:ind w:firstLine="0"/>
              <w:jc w:val="center"/>
              <w:rPr>
                <w:sz w:val="26"/>
                <w:szCs w:val="26"/>
              </w:rPr>
            </w:pPr>
            <w:r w:rsidRPr="006A1197">
              <w:rPr>
                <w:noProof/>
                <w:color w:val="000000"/>
                <w:sz w:val="26"/>
                <w:szCs w:val="26"/>
              </w:rPr>
              <w:t>3</w:t>
            </w:r>
          </w:p>
        </w:tc>
        <w:tc>
          <w:tcPr>
            <w:tcW w:w="4556" w:type="pct"/>
            <w:tcBorders>
              <w:top w:val="single" w:sz="6" w:space="0" w:color="000000"/>
              <w:left w:val="single" w:sz="6" w:space="0" w:color="000000"/>
              <w:bottom w:val="single" w:sz="6" w:space="0" w:color="000000"/>
              <w:right w:val="single" w:sz="6" w:space="0" w:color="000000"/>
            </w:tcBorders>
            <w:shd w:val="clear" w:color="auto" w:fill="auto"/>
            <w:tcMar>
              <w:left w:w="0" w:type="dxa"/>
              <w:right w:w="0" w:type="dxa"/>
            </w:tcMar>
          </w:tcPr>
          <w:p w:rsidR="00B95896" w:rsidRPr="006A1197" w:rsidRDefault="00B95896" w:rsidP="007E0395">
            <w:pPr>
              <w:spacing w:before="0"/>
              <w:ind w:firstLine="0"/>
              <w:rPr>
                <w:sz w:val="26"/>
                <w:szCs w:val="26"/>
              </w:rPr>
            </w:pPr>
            <w:r w:rsidRPr="006A1197">
              <w:rPr>
                <w:noProof/>
                <w:color w:val="000000"/>
                <w:sz w:val="26"/>
                <w:szCs w:val="26"/>
              </w:rPr>
              <w:t>Đi</w:t>
            </w:r>
            <w:r w:rsidRPr="006A1197">
              <w:rPr>
                <w:noProof/>
                <w:color w:val="000000"/>
                <w:spacing w:val="5"/>
                <w:sz w:val="26"/>
                <w:szCs w:val="26"/>
              </w:rPr>
              <w:t> </w:t>
            </w:r>
            <w:r w:rsidRPr="006A1197">
              <w:rPr>
                <w:noProof/>
                <w:color w:val="000000"/>
                <w:sz w:val="26"/>
                <w:szCs w:val="26"/>
              </w:rPr>
              <w:t>tiểu</w:t>
            </w:r>
            <w:r w:rsidRPr="006A1197">
              <w:rPr>
                <w:noProof/>
                <w:color w:val="000000"/>
                <w:spacing w:val="4"/>
                <w:sz w:val="26"/>
                <w:szCs w:val="26"/>
              </w:rPr>
              <w:t> </w:t>
            </w:r>
            <w:r w:rsidRPr="006A1197">
              <w:rPr>
                <w:noProof/>
                <w:color w:val="000000"/>
                <w:sz w:val="26"/>
                <w:szCs w:val="26"/>
              </w:rPr>
              <w:t>bình</w:t>
            </w:r>
            <w:r w:rsidRPr="006A1197">
              <w:rPr>
                <w:noProof/>
                <w:color w:val="000000"/>
                <w:spacing w:val="5"/>
                <w:sz w:val="26"/>
                <w:szCs w:val="26"/>
              </w:rPr>
              <w:t> </w:t>
            </w:r>
            <w:r w:rsidRPr="006A1197">
              <w:rPr>
                <w:noProof/>
                <w:color w:val="000000"/>
                <w:sz w:val="26"/>
                <w:szCs w:val="26"/>
              </w:rPr>
              <w:t>thường</w:t>
            </w:r>
          </w:p>
        </w:tc>
      </w:tr>
    </w:tbl>
    <w:p w:rsidR="00047B9E" w:rsidRPr="006A1197" w:rsidRDefault="00912C0C" w:rsidP="007E0395">
      <w:pPr>
        <w:widowControl w:val="0"/>
        <w:spacing w:before="0"/>
        <w:ind w:firstLine="0"/>
        <w:jc w:val="center"/>
        <w:rPr>
          <w:i/>
          <w:szCs w:val="28"/>
        </w:rPr>
      </w:pPr>
      <w:r w:rsidRPr="006A1197">
        <w:rPr>
          <w:i/>
          <w:szCs w:val="28"/>
        </w:rPr>
        <w:t>* Nguồn: theo Benzel</w:t>
      </w:r>
      <w:r w:rsidR="005B2A27">
        <w:rPr>
          <w:i/>
          <w:szCs w:val="28"/>
        </w:rPr>
        <w:t xml:space="preserve"> E. C và cs</w:t>
      </w:r>
      <w:r w:rsidRPr="006A1197">
        <w:rPr>
          <w:i/>
          <w:szCs w:val="28"/>
        </w:rPr>
        <w:t xml:space="preserve"> (1991) </w:t>
      </w:r>
      <w:r w:rsidRPr="006A1197">
        <w:rPr>
          <w:i/>
          <w:szCs w:val="28"/>
        </w:rPr>
        <w:fldChar w:fldCharType="begin"/>
      </w:r>
      <w:r w:rsidR="00057DBE">
        <w:rPr>
          <w:i/>
          <w:szCs w:val="28"/>
        </w:rPr>
        <w:instrText xml:space="preserve"> ADDIN EN.CITE &lt;EndNote&gt;&lt;Cite&gt;&lt;Author&gt;Benzel&lt;/Author&gt;&lt;Year&gt;1991&lt;/Year&gt;&lt;RecNum&gt;183&lt;/RecNum&gt;&lt;DisplayText&gt;[93]&lt;/DisplayText&gt;&lt;record&gt;&lt;rec-number&gt;183&lt;/rec-number&gt;&lt;foreign-keys&gt;&lt;key app="EN" db-id="vr59f09flt2df0e0adb5sz9vx50r055f0529" timestamp="0"&gt;183&lt;/key&gt;&lt;/foreign-keys&gt;&lt;ref-type name="Journal Article"&gt;17&lt;/ref-type&gt;&lt;contributors&gt;&lt;authors&gt;&lt;author&gt;Benzel, E. C.&lt;/author&gt;&lt;author&gt;Lancon, J.&lt;/author&gt;&lt;author&gt;Kesterson, L.&lt;/author&gt;&lt;author&gt;Hadden, T.&lt;/author&gt;&lt;/authors&gt;&lt;/contributors&gt;&lt;auth-address&gt;Division of Neurosurgery, University of New Mexico School of Medicine, Albuquerque 87131.&lt;/auth-address&gt;&lt;titles&gt;&lt;title&gt;Cervical laminectomy and dentate ligament section for cervical spondylotic myelopathy&lt;/title&gt;&lt;secondary-title&gt;J Spinal Disord&lt;/secondary-title&gt;&lt;alt-title&gt;Journal of spinal disorders&lt;/alt-title&gt;&lt;/titles&gt;&lt;pages&gt;286-95&lt;/pages&gt;&lt;volume&gt;4&lt;/volume&gt;&lt;number&gt;3&lt;/number&gt;&lt;edition&gt;1991/09/01&lt;/edition&gt;&lt;keywords&gt;&lt;keyword&gt;Adult&lt;/keyword&gt;&lt;keyword&gt;Aged&lt;/keyword&gt;&lt;keyword&gt;Cervical Vertebrae/*surgery&lt;/keyword&gt;&lt;keyword&gt;Female&lt;/keyword&gt;&lt;keyword&gt;Humans&lt;/keyword&gt;&lt;keyword&gt;*Laminectomy&lt;/keyword&gt;&lt;keyword&gt;Ligaments/*surgery&lt;/keyword&gt;&lt;keyword&gt;Male&lt;/keyword&gt;&lt;keyword&gt;Middle Aged&lt;/keyword&gt;&lt;keyword&gt;Retrospective Studies&lt;/keyword&gt;&lt;keyword&gt;Spinal Fusion&lt;/keyword&gt;&lt;keyword&gt;Spinal Osteophytosis/*surgery&lt;/keyword&gt;&lt;keyword&gt;Treatment Outcome&lt;/keyword&gt;&lt;/keywords&gt;&lt;dates&gt;&lt;year&gt;1991&lt;/year&gt;&lt;pub-dates&gt;&lt;date&gt;Sep&lt;/date&gt;&lt;/pub-dates&gt;&lt;/dates&gt;&lt;isbn&gt;0895-0385 (Print)&amp;#xD;0895-0385&lt;/isbn&gt;&lt;accession-num&gt;1802159&lt;/accession-num&gt;&lt;urls&gt;&lt;/urls&gt;&lt;electronic-resource-num&gt;10.1097/00002517-199109000-00005&lt;/electronic-resource-num&gt;&lt;remote-database-provider&gt;NLM&lt;/remote-database-provider&gt;&lt;language&gt;eng&lt;/language&gt;&lt;/record&gt;&lt;/Cite&gt;&lt;/EndNote&gt;</w:instrText>
      </w:r>
      <w:r w:rsidRPr="006A1197">
        <w:rPr>
          <w:i/>
          <w:szCs w:val="28"/>
        </w:rPr>
        <w:fldChar w:fldCharType="separate"/>
      </w:r>
      <w:r w:rsidR="00057DBE">
        <w:rPr>
          <w:i/>
          <w:noProof/>
          <w:szCs w:val="28"/>
        </w:rPr>
        <w:t>[93]</w:t>
      </w:r>
      <w:r w:rsidRPr="006A1197">
        <w:rPr>
          <w:i/>
          <w:szCs w:val="28"/>
        </w:rPr>
        <w:fldChar w:fldCharType="end"/>
      </w:r>
    </w:p>
    <w:p w:rsidR="004D1F6D" w:rsidRPr="006A1197" w:rsidRDefault="004D1F6D" w:rsidP="007E0395">
      <w:pPr>
        <w:spacing w:before="0"/>
        <w:ind w:firstLine="0"/>
        <w:rPr>
          <w:szCs w:val="28"/>
        </w:rPr>
      </w:pPr>
      <w:r w:rsidRPr="006A1197">
        <w:rPr>
          <w:szCs w:val="28"/>
        </w:rPr>
        <w:lastRenderedPageBreak/>
        <w:t xml:space="preserve">- Đánh giá mức độ đau (cổ, </w:t>
      </w:r>
      <w:proofErr w:type="gramStart"/>
      <w:r w:rsidRPr="006A1197">
        <w:rPr>
          <w:szCs w:val="28"/>
        </w:rPr>
        <w:t>tay</w:t>
      </w:r>
      <w:proofErr w:type="gramEnd"/>
      <w:r w:rsidRPr="006A1197">
        <w:rPr>
          <w:szCs w:val="28"/>
        </w:rPr>
        <w:t>) theo thang điểm VAS</w:t>
      </w:r>
      <w:r w:rsidRPr="006A1197">
        <w:rPr>
          <w:szCs w:val="28"/>
          <w:lang w:val="pt-BR"/>
        </w:rPr>
        <w:t xml:space="preserve"> là thang điểm được chấm theo mức độ đau từ 0 điểm – 10 điểm</w:t>
      </w:r>
      <w:r w:rsidR="00F40013">
        <w:rPr>
          <w:szCs w:val="28"/>
          <w:lang w:val="pt-BR"/>
        </w:rPr>
        <w:t xml:space="preserve"> (Phụ lục 3)</w:t>
      </w:r>
      <w:r w:rsidRPr="006A1197">
        <w:rPr>
          <w:szCs w:val="28"/>
          <w:lang w:val="pt-BR"/>
        </w:rPr>
        <w:t xml:space="preserve">, </w:t>
      </w:r>
      <w:r w:rsidR="00835929" w:rsidRPr="006A1197">
        <w:rPr>
          <w:szCs w:val="28"/>
          <w:lang w:val="pt-BR"/>
        </w:rPr>
        <w:t>người bệnh</w:t>
      </w:r>
      <w:r w:rsidRPr="006A1197">
        <w:rPr>
          <w:szCs w:val="28"/>
          <w:lang w:val="pt-BR"/>
        </w:rPr>
        <w:t xml:space="preserve"> tự đánh giá với câu hỏi: Ông (bà) đau </w:t>
      </w:r>
      <w:r w:rsidR="00833F2F">
        <w:rPr>
          <w:szCs w:val="28"/>
          <w:lang w:val="pt-BR"/>
        </w:rPr>
        <w:t>CSC</w:t>
      </w:r>
      <w:r w:rsidRPr="006A1197">
        <w:rPr>
          <w:szCs w:val="28"/>
          <w:lang w:val="pt-BR"/>
        </w:rPr>
        <w:t>, đau ở tay như thế nào?</w:t>
      </w:r>
    </w:p>
    <w:p w:rsidR="004D1F6D" w:rsidRPr="006A1197" w:rsidRDefault="00D61A77" w:rsidP="007E0395">
      <w:pPr>
        <w:widowControl w:val="0"/>
        <w:tabs>
          <w:tab w:val="left" w:pos="0"/>
        </w:tabs>
        <w:spacing w:before="0"/>
        <w:ind w:firstLine="0"/>
        <w:jc w:val="center"/>
        <w:rPr>
          <w:szCs w:val="28"/>
        </w:rPr>
      </w:pPr>
      <w:r w:rsidRPr="006A1197">
        <w:rPr>
          <w:noProof/>
          <w:szCs w:val="28"/>
        </w:rPr>
        <w:drawing>
          <wp:inline distT="0" distB="0" distL="0" distR="0" wp14:anchorId="6317C64B" wp14:editId="221F2648">
            <wp:extent cx="5580380" cy="2412811"/>
            <wp:effectExtent l="0" t="0" r="1270" b="6985"/>
            <wp:docPr id="17" name="Picture 2658373" descr="Description: C:\Users\Pham Ngoc Cong\Documents\VAS-char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8373" descr="Description: C:\Users\Pham Ngoc Cong\Documents\VAS-chart.gif"/>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80380" cy="2412811"/>
                    </a:xfrm>
                    <a:prstGeom prst="rect">
                      <a:avLst/>
                    </a:prstGeom>
                    <a:noFill/>
                    <a:ln>
                      <a:noFill/>
                    </a:ln>
                  </pic:spPr>
                </pic:pic>
              </a:graphicData>
            </a:graphic>
          </wp:inline>
        </w:drawing>
      </w:r>
    </w:p>
    <w:p w:rsidR="004D1F6D" w:rsidRPr="006A1197" w:rsidRDefault="004D1F6D" w:rsidP="007E0395">
      <w:pPr>
        <w:pStyle w:val="ahinh"/>
      </w:pPr>
      <w:bookmarkStart w:id="209" w:name="_Toc12548896"/>
      <w:bookmarkStart w:id="210" w:name="_Toc13067676"/>
      <w:bookmarkStart w:id="211" w:name="_Toc13116897"/>
      <w:bookmarkStart w:id="212" w:name="_Toc13588454"/>
      <w:bookmarkStart w:id="213" w:name="_Toc55808377"/>
      <w:proofErr w:type="gramStart"/>
      <w:r w:rsidRPr="006A1197">
        <w:t>Hình 2.1.</w:t>
      </w:r>
      <w:proofErr w:type="gramEnd"/>
      <w:r w:rsidRPr="006A1197">
        <w:t xml:space="preserve"> Thang điểm VAS đánh giá mức độ đau</w:t>
      </w:r>
      <w:bookmarkEnd w:id="209"/>
      <w:bookmarkEnd w:id="210"/>
      <w:bookmarkEnd w:id="211"/>
      <w:bookmarkEnd w:id="212"/>
      <w:bookmarkEnd w:id="213"/>
    </w:p>
    <w:p w:rsidR="004D1F6D" w:rsidRPr="006A1197" w:rsidRDefault="004D1F6D" w:rsidP="007E0395">
      <w:pPr>
        <w:widowControl w:val="0"/>
        <w:spacing w:before="0"/>
        <w:ind w:firstLine="0"/>
        <w:jc w:val="center"/>
        <w:rPr>
          <w:szCs w:val="28"/>
        </w:rPr>
      </w:pPr>
      <w:bookmarkStart w:id="214" w:name="_Toc12545387"/>
      <w:bookmarkStart w:id="215" w:name="_Toc12548897"/>
      <w:bookmarkStart w:id="216" w:name="_Toc12549198"/>
      <w:bookmarkStart w:id="217" w:name="_Toc13067677"/>
      <w:bookmarkStart w:id="218" w:name="_Toc13116898"/>
      <w:r w:rsidRPr="006A1197">
        <w:rPr>
          <w:i/>
          <w:szCs w:val="28"/>
        </w:rPr>
        <w:t xml:space="preserve">“Nguồn: dịch theo David G. B. (2004)” </w:t>
      </w:r>
      <w:r w:rsidRPr="006A1197">
        <w:rPr>
          <w:i/>
          <w:szCs w:val="28"/>
        </w:rPr>
        <w:fldChar w:fldCharType="begin"/>
      </w:r>
      <w:r w:rsidR="00057DBE">
        <w:rPr>
          <w:i/>
          <w:szCs w:val="28"/>
        </w:rPr>
        <w:instrText xml:space="preserve"> ADDIN EN.CITE &lt;EndNote&gt;&lt;Cite&gt;&lt;Author&gt;David&lt;/Author&gt;&lt;Year&gt;2004&lt;/Year&gt;&lt;RecNum&gt;237&lt;/RecNum&gt;&lt;DisplayText&gt;[94]&lt;/DisplayText&gt;&lt;record&gt;&lt;rec-number&gt;237&lt;/rec-number&gt;&lt;foreign-keys&gt;&lt;key app="EN" db-id="vr59f09flt2df0e0adb5sz9vx50r055f0529" timestamp="1596012095"&gt;237&lt;/key&gt;&lt;/foreign-keys&gt;&lt;ref-type name="Book Section"&gt;5&lt;/ref-type&gt;&lt;contributors&gt;&lt;authors&gt;&lt;author&gt;David, G. B.&lt;/author&gt;&lt;/authors&gt;&lt;/contributors&gt;&lt;titles&gt;&lt;title&gt;Clinical evalution of Neck and Low back pain&lt;/title&gt;&lt;secondary-title&gt;Low Back and Neck pain&lt;/secondary-title&gt;&lt;/titles&gt;&lt;pages&gt;96-97&lt;/pages&gt;&lt;volume&gt;3rd&lt;/volume&gt;&lt;dates&gt;&lt;year&gt;2004&lt;/year&gt;&lt;/dates&gt;&lt;publisher&gt;Elsevier&lt;/publisher&gt;&lt;urls&gt;&lt;/urls&gt;&lt;/record&gt;&lt;/Cite&gt;&lt;/EndNote&gt;</w:instrText>
      </w:r>
      <w:r w:rsidRPr="006A1197">
        <w:rPr>
          <w:i/>
          <w:szCs w:val="28"/>
        </w:rPr>
        <w:fldChar w:fldCharType="separate"/>
      </w:r>
      <w:bookmarkEnd w:id="214"/>
      <w:bookmarkEnd w:id="215"/>
      <w:bookmarkEnd w:id="216"/>
      <w:bookmarkEnd w:id="217"/>
      <w:bookmarkEnd w:id="218"/>
      <w:r w:rsidR="00057DBE">
        <w:rPr>
          <w:i/>
          <w:noProof/>
          <w:szCs w:val="28"/>
        </w:rPr>
        <w:t>[94]</w:t>
      </w:r>
      <w:r w:rsidRPr="006A1197">
        <w:rPr>
          <w:i/>
          <w:szCs w:val="28"/>
        </w:rPr>
        <w:fldChar w:fldCharType="end"/>
      </w:r>
      <w:r w:rsidRPr="006A1197">
        <w:rPr>
          <w:szCs w:val="28"/>
        </w:rPr>
        <w:t>.</w:t>
      </w:r>
    </w:p>
    <w:p w:rsidR="005F375C" w:rsidRPr="006A1197" w:rsidRDefault="005F375C" w:rsidP="007E0395">
      <w:pPr>
        <w:widowControl w:val="0"/>
        <w:spacing w:before="0"/>
        <w:ind w:firstLine="0"/>
        <w:rPr>
          <w:szCs w:val="28"/>
        </w:rPr>
      </w:pPr>
      <w:proofErr w:type="gramStart"/>
      <w:r w:rsidRPr="006A1197">
        <w:rPr>
          <w:szCs w:val="28"/>
        </w:rPr>
        <w:t>- Đánh giá chỉ số giảm chứ</w:t>
      </w:r>
      <w:r w:rsidR="00912C0C" w:rsidRPr="006A1197">
        <w:rPr>
          <w:szCs w:val="28"/>
        </w:rPr>
        <w:t>c năng CSC (NDI)</w:t>
      </w:r>
      <w:r w:rsidRPr="006A1197">
        <w:rPr>
          <w:szCs w:val="28"/>
        </w:rPr>
        <w:t>.</w:t>
      </w:r>
      <w:proofErr w:type="gramEnd"/>
    </w:p>
    <w:p w:rsidR="005F375C" w:rsidRPr="006A1197" w:rsidRDefault="00FE45CD" w:rsidP="007E0395">
      <w:pPr>
        <w:pStyle w:val="HTMLPreformatted"/>
        <w:widowControl w:val="0"/>
        <w:spacing w:line="360" w:lineRule="auto"/>
        <w:jc w:val="both"/>
        <w:rPr>
          <w:rFonts w:ascii="Times New Roman" w:hAnsi="Times New Roman" w:cs="Times New Roman"/>
          <w:sz w:val="28"/>
          <w:szCs w:val="28"/>
        </w:rPr>
      </w:pPr>
      <w:r w:rsidRPr="006A1197">
        <w:rPr>
          <w:rFonts w:ascii="Times New Roman" w:hAnsi="Times New Roman" w:cs="Times New Roman"/>
          <w:sz w:val="28"/>
          <w:szCs w:val="28"/>
        </w:rPr>
        <w:tab/>
      </w:r>
      <w:r w:rsidR="005F375C" w:rsidRPr="006A1197">
        <w:rPr>
          <w:rFonts w:ascii="Times New Roman" w:hAnsi="Times New Roman" w:cs="Times New Roman"/>
          <w:sz w:val="28"/>
          <w:szCs w:val="28"/>
        </w:rPr>
        <w:t xml:space="preserve">Chỉ số giảm chức năng CSC (NDI) là do người bệnh tự báo cáo (xác nhận câu hỏi). Được thiết kế để đánh giá rối loạn chức năng </w:t>
      </w:r>
      <w:r w:rsidR="00833F2F">
        <w:rPr>
          <w:rFonts w:ascii="Times New Roman" w:hAnsi="Times New Roman" w:cs="Times New Roman"/>
          <w:sz w:val="28"/>
          <w:szCs w:val="28"/>
        </w:rPr>
        <w:t>CSC</w:t>
      </w:r>
      <w:r w:rsidR="005F375C" w:rsidRPr="006A1197">
        <w:rPr>
          <w:rFonts w:ascii="Times New Roman" w:hAnsi="Times New Roman" w:cs="Times New Roman"/>
          <w:sz w:val="28"/>
          <w:szCs w:val="28"/>
        </w:rPr>
        <w:t xml:space="preserve"> tự </w:t>
      </w:r>
      <w:r w:rsidR="009979DF">
        <w:rPr>
          <w:rFonts w:ascii="Times New Roman" w:hAnsi="Times New Roman" w:cs="Times New Roman"/>
          <w:sz w:val="28"/>
          <w:szCs w:val="28"/>
        </w:rPr>
        <w:t>NB</w:t>
      </w:r>
      <w:r w:rsidR="005F375C" w:rsidRPr="006A1197">
        <w:rPr>
          <w:rFonts w:ascii="Times New Roman" w:hAnsi="Times New Roman" w:cs="Times New Roman"/>
          <w:sz w:val="28"/>
          <w:szCs w:val="28"/>
        </w:rPr>
        <w:t xml:space="preserve"> xác định do đau cổ</w:t>
      </w:r>
      <w:r w:rsidR="0047765D" w:rsidRPr="006A1197">
        <w:rPr>
          <w:rFonts w:ascii="Times New Roman" w:hAnsi="Times New Roman" w:cs="Times New Roman"/>
          <w:sz w:val="28"/>
          <w:szCs w:val="28"/>
        </w:rPr>
        <w:t xml:space="preserve"> với các</w:t>
      </w:r>
      <w:r w:rsidR="005F375C" w:rsidRPr="006A1197">
        <w:rPr>
          <w:rFonts w:ascii="Times New Roman" w:hAnsi="Times New Roman" w:cs="Times New Roman"/>
          <w:sz w:val="28"/>
          <w:szCs w:val="28"/>
        </w:rPr>
        <w:t xml:space="preserve"> mức độ đau và ảnh hưở</w:t>
      </w:r>
      <w:r w:rsidR="00912C0C" w:rsidRPr="006A1197">
        <w:rPr>
          <w:rFonts w:ascii="Times New Roman" w:hAnsi="Times New Roman" w:cs="Times New Roman"/>
          <w:sz w:val="28"/>
          <w:szCs w:val="28"/>
        </w:rPr>
        <w:t xml:space="preserve">ng đến </w:t>
      </w:r>
      <w:r w:rsidRPr="006A1197">
        <w:rPr>
          <w:rFonts w:ascii="Times New Roman" w:hAnsi="Times New Roman" w:cs="Times New Roman"/>
          <w:sz w:val="28"/>
          <w:szCs w:val="28"/>
        </w:rPr>
        <w:t>các tiêu chí là hoạt động sinh hoạt</w:t>
      </w:r>
      <w:r w:rsidR="00912C0C" w:rsidRPr="006A1197">
        <w:rPr>
          <w:rFonts w:ascii="Times New Roman" w:hAnsi="Times New Roman" w:cs="Times New Roman"/>
          <w:sz w:val="28"/>
          <w:szCs w:val="28"/>
        </w:rPr>
        <w:t xml:space="preserve"> hàng ngày</w:t>
      </w:r>
      <w:r w:rsidRPr="006A1197">
        <w:rPr>
          <w:rFonts w:ascii="Times New Roman" w:hAnsi="Times New Roman" w:cs="Times New Roman"/>
          <w:sz w:val="28"/>
          <w:szCs w:val="28"/>
        </w:rPr>
        <w:t xml:space="preserve"> </w:t>
      </w:r>
      <w:r w:rsidR="008634A1" w:rsidRPr="006A1197">
        <w:rPr>
          <w:rFonts w:ascii="Times New Roman" w:hAnsi="Times New Roman" w:cs="Times New Roman"/>
          <w:sz w:val="28"/>
          <w:szCs w:val="28"/>
        </w:rPr>
        <w:t>(Phụ lục</w:t>
      </w:r>
      <w:r w:rsidR="0044088F">
        <w:rPr>
          <w:rFonts w:ascii="Times New Roman" w:hAnsi="Times New Roman" w:cs="Times New Roman"/>
          <w:sz w:val="28"/>
          <w:szCs w:val="28"/>
        </w:rPr>
        <w:t xml:space="preserve"> 4</w:t>
      </w:r>
      <w:r w:rsidR="008634A1" w:rsidRPr="006A1197">
        <w:rPr>
          <w:rFonts w:ascii="Times New Roman" w:hAnsi="Times New Roman" w:cs="Times New Roman"/>
          <w:sz w:val="28"/>
          <w:szCs w:val="28"/>
        </w:rPr>
        <w:t>)</w:t>
      </w:r>
    </w:p>
    <w:p w:rsidR="005F375C" w:rsidRPr="006A1197" w:rsidRDefault="005F375C" w:rsidP="007E0395">
      <w:pPr>
        <w:widowControl w:val="0"/>
        <w:spacing w:before="0"/>
        <w:ind w:firstLine="851"/>
        <w:rPr>
          <w:szCs w:val="28"/>
        </w:rPr>
      </w:pPr>
      <w:r w:rsidRPr="006A1197">
        <w:rPr>
          <w:szCs w:val="28"/>
        </w:rPr>
        <w:t xml:space="preserve">Dựa vào 10 tiêu chí đánh giá giảm chức năng CSC (0 – 5 điểm cho mỗi tiêu chí) do </w:t>
      </w:r>
      <w:r w:rsidR="009979DF">
        <w:rPr>
          <w:szCs w:val="28"/>
        </w:rPr>
        <w:t>NB</w:t>
      </w:r>
      <w:r w:rsidRPr="006A1197">
        <w:rPr>
          <w:szCs w:val="28"/>
        </w:rPr>
        <w:t xml:space="preserve"> tự đánh giá. Tính </w:t>
      </w:r>
      <w:proofErr w:type="gramStart"/>
      <w:r w:rsidRPr="006A1197">
        <w:rPr>
          <w:szCs w:val="28"/>
        </w:rPr>
        <w:t>theo</w:t>
      </w:r>
      <w:proofErr w:type="gramEnd"/>
      <w:r w:rsidRPr="006A1197">
        <w:rPr>
          <w:szCs w:val="28"/>
        </w:rPr>
        <w:t xml:space="preserve"> công thức:</w:t>
      </w:r>
    </w:p>
    <w:p w:rsidR="005F375C" w:rsidRPr="006A1197" w:rsidRDefault="001F0D43" w:rsidP="007E0395">
      <w:pPr>
        <w:widowControl w:val="0"/>
        <w:spacing w:before="0"/>
        <w:ind w:firstLine="851"/>
        <w:rPr>
          <w:szCs w:val="28"/>
        </w:rPr>
      </w:pPr>
      <w:r>
        <w:rPr>
          <w:szCs w:val="28"/>
          <w:lang w:val="vi-VN"/>
        </w:rPr>
        <w:tab/>
      </w:r>
      <w:r w:rsidR="005F375C" w:rsidRPr="006A1197">
        <w:rPr>
          <w:szCs w:val="28"/>
          <w:lang w:val="vi-VN"/>
        </w:rPr>
        <w:t>NDI</w:t>
      </w:r>
      <w:r w:rsidR="00873186" w:rsidRPr="006A1197">
        <w:rPr>
          <w:szCs w:val="28"/>
        </w:rPr>
        <w:t xml:space="preserve"> (%)</w:t>
      </w:r>
      <w:r w:rsidR="00427A63" w:rsidRPr="006A1197">
        <w:rPr>
          <w:szCs w:val="28"/>
        </w:rPr>
        <w:t xml:space="preserve"> </w:t>
      </w:r>
      <w:r w:rsidR="005F375C" w:rsidRPr="006A1197">
        <w:rPr>
          <w:szCs w:val="28"/>
          <w:lang w:val="vi-VN"/>
        </w:rPr>
        <w:t>= Tổng số điểm các phần / 50 x 100</w:t>
      </w:r>
      <w:r w:rsidR="00873186" w:rsidRPr="006A1197">
        <w:rPr>
          <w:szCs w:val="28"/>
        </w:rPr>
        <w:t>%</w:t>
      </w:r>
      <w:r w:rsidR="005F375C" w:rsidRPr="006A1197">
        <w:rPr>
          <w:szCs w:val="28"/>
        </w:rPr>
        <w:t>.</w:t>
      </w:r>
    </w:p>
    <w:p w:rsidR="007F3AB9" w:rsidRDefault="00873186" w:rsidP="007F3AB9">
      <w:pPr>
        <w:widowControl w:val="0"/>
        <w:tabs>
          <w:tab w:val="left" w:pos="0"/>
        </w:tabs>
        <w:spacing w:before="0"/>
        <w:rPr>
          <w:spacing w:val="-4"/>
          <w:szCs w:val="28"/>
          <w:lang w:val="pt-BR"/>
        </w:rPr>
      </w:pPr>
      <w:r w:rsidRPr="006A1197">
        <w:rPr>
          <w:spacing w:val="-4"/>
          <w:szCs w:val="28"/>
          <w:lang w:val="pt-BR"/>
        </w:rPr>
        <w:t xml:space="preserve">Phân chia mức độ giảm chức năng </w:t>
      </w:r>
      <w:r w:rsidR="00833F2F">
        <w:rPr>
          <w:spacing w:val="-4"/>
          <w:szCs w:val="28"/>
          <w:lang w:val="pt-BR"/>
        </w:rPr>
        <w:t>CSC</w:t>
      </w:r>
      <w:r w:rsidRPr="006A1197">
        <w:rPr>
          <w:spacing w:val="-4"/>
          <w:szCs w:val="28"/>
          <w:lang w:val="pt-BR"/>
        </w:rPr>
        <w:t xml:space="preserve"> theo Vernon </w:t>
      </w:r>
      <w:r w:rsidR="001F0D43">
        <w:rPr>
          <w:spacing w:val="-4"/>
          <w:szCs w:val="28"/>
          <w:lang w:val="pt-BR"/>
        </w:rPr>
        <w:t xml:space="preserve">H. </w:t>
      </w:r>
      <w:r w:rsidRPr="006A1197">
        <w:rPr>
          <w:spacing w:val="-4"/>
          <w:szCs w:val="28"/>
          <w:lang w:val="pt-BR"/>
        </w:rPr>
        <w:t xml:space="preserve">và Mior </w:t>
      </w:r>
      <w:r w:rsidR="001F0D43">
        <w:rPr>
          <w:spacing w:val="-4"/>
          <w:szCs w:val="28"/>
          <w:lang w:val="pt-BR"/>
        </w:rPr>
        <w:t xml:space="preserve">S. </w:t>
      </w:r>
      <w:r w:rsidRPr="006A1197">
        <w:rPr>
          <w:spacing w:val="-4"/>
          <w:szCs w:val="28"/>
          <w:lang w:val="pt-BR"/>
        </w:rPr>
        <w:fldChar w:fldCharType="begin"/>
      </w:r>
      <w:r w:rsidR="00057DBE">
        <w:rPr>
          <w:spacing w:val="-4"/>
          <w:szCs w:val="28"/>
          <w:lang w:val="pt-BR"/>
        </w:rPr>
        <w:instrText xml:space="preserve"> ADDIN EN.CITE &lt;EndNote&gt;&lt;Cite&gt;&lt;Author&gt;Vernon&lt;/Author&gt;&lt;Year&gt;1991&lt;/Year&gt;&lt;RecNum&gt;197&lt;/RecNum&gt;&lt;DisplayText&gt;[95]&lt;/DisplayText&gt;&lt;record&gt;&lt;rec-number&gt;197&lt;/rec-number&gt;&lt;foreign-keys&gt;&lt;key app="EN" db-id="vr59f09flt2df0e0adb5sz9vx50r055f0529" timestamp="1596012095"&gt;197&lt;/key&gt;&lt;/foreign-keys&gt;&lt;ref-type name="Journal Article"&gt;17&lt;/ref-type&gt;&lt;contributors&gt;&lt;authors&gt;&lt;author&gt;Vernon, H.&lt;/author&gt;&lt;author&gt;Mior, S.&lt;/author&gt;&lt;/authors&gt;&lt;/contributors&gt;&lt;auth-address&gt;Division of Research, Canadian Memorial Chiropractic College, Toronto, Ontario.&lt;/auth-address&gt;&lt;titles&gt;&lt;title&gt;The Neck Disability Index: a study of reliability and validity&lt;/title&gt;&lt;secondary-title&gt;J Manipulative Physiol Ther&lt;/secondary-title&gt;&lt;alt-title&gt;Journal of manipulative and physiological therapeutics&lt;/alt-title&gt;&lt;/titles&gt;&lt;periodical&gt;&lt;full-title&gt;J Manipulative Physiol Ther&lt;/full-title&gt;&lt;abbr-1&gt;Journal of manipulative and physiological therapeutics&lt;/abbr-1&gt;&lt;/periodical&gt;&lt;alt-periodical&gt;&lt;full-title&gt;J Manipulative Physiol Ther&lt;/full-title&gt;&lt;abbr-1&gt;Journal of manipulative and physiological therapeutics&lt;/abbr-1&gt;&lt;/alt-periodical&gt;&lt;pages&gt;409-15&lt;/pages&gt;&lt;volume&gt;14&lt;/volume&gt;&lt;number&gt;7&lt;/number&gt;&lt;edition&gt;1991/09/01&lt;/edition&gt;&lt;keywords&gt;&lt;keyword&gt;Adult&lt;/keyword&gt;&lt;keyword&gt;Back Pain/*diagnosis/etiology&lt;/keyword&gt;&lt;keyword&gt;Cervical Vertebrae/*injuries&lt;/keyword&gt;&lt;keyword&gt;*Disability Evaluation&lt;/keyword&gt;&lt;keyword&gt;Evaluation Studies as Topic&lt;/keyword&gt;&lt;keyword&gt;Female&lt;/keyword&gt;&lt;keyword&gt;Humans&lt;/keyword&gt;&lt;keyword&gt;Male&lt;/keyword&gt;&lt;keyword&gt;Middle Aged&lt;/keyword&gt;&lt;keyword&gt;Pain Measurement/*standards&lt;/keyword&gt;&lt;keyword&gt;Reproducibility of Results&lt;/keyword&gt;&lt;keyword&gt;*Severity of Illness Index&lt;/keyword&gt;&lt;keyword&gt;Spinal Injuries/*complications&lt;/keyword&gt;&lt;/keywords&gt;&lt;dates&gt;&lt;year&gt;1991&lt;/year&gt;&lt;pub-dates&gt;&lt;date&gt;Sep&lt;/date&gt;&lt;/pub-dates&gt;&lt;/dates&gt;&lt;isbn&gt;0161-4754 (Print)&amp;#xD;0161-4754&lt;/isbn&gt;&lt;accession-num&gt;1834753&lt;/accession-num&gt;&lt;urls&gt;&lt;/urls&gt;&lt;remote-database-provider&gt;NLM&lt;/remote-database-provider&gt;&lt;language&gt;eng&lt;/language&gt;&lt;/record&gt;&lt;/Cite&gt;&lt;/EndNote&gt;</w:instrText>
      </w:r>
      <w:r w:rsidRPr="006A1197">
        <w:rPr>
          <w:spacing w:val="-4"/>
          <w:szCs w:val="28"/>
          <w:lang w:val="pt-BR"/>
        </w:rPr>
        <w:fldChar w:fldCharType="separate"/>
      </w:r>
      <w:r w:rsidR="00057DBE">
        <w:rPr>
          <w:noProof/>
          <w:spacing w:val="-4"/>
          <w:szCs w:val="28"/>
          <w:lang w:val="pt-BR"/>
        </w:rPr>
        <w:t>[95]</w:t>
      </w:r>
      <w:r w:rsidRPr="006A1197">
        <w:rPr>
          <w:spacing w:val="-4"/>
          <w:szCs w:val="28"/>
          <w:lang w:val="pt-BR"/>
        </w:rPr>
        <w:fldChar w:fldCharType="end"/>
      </w:r>
      <w:r w:rsidR="007F3AB9">
        <w:rPr>
          <w:spacing w:val="-4"/>
          <w:szCs w:val="28"/>
          <w:lang w:val="pt-BR"/>
        </w:rPr>
        <w:t>.</w:t>
      </w:r>
    </w:p>
    <w:p w:rsidR="007F3AB9" w:rsidRDefault="007F3AB9" w:rsidP="007F3AB9">
      <w:pPr>
        <w:widowControl w:val="0"/>
        <w:tabs>
          <w:tab w:val="left" w:pos="0"/>
        </w:tabs>
        <w:spacing w:before="0"/>
        <w:rPr>
          <w:bCs/>
          <w:szCs w:val="28"/>
          <w:lang w:val="pt-BR"/>
        </w:rPr>
      </w:pPr>
      <w:r>
        <w:rPr>
          <w:bCs/>
          <w:szCs w:val="28"/>
          <w:lang w:val="pt-BR"/>
        </w:rPr>
        <w:t>NDI  &lt; 10%</w:t>
      </w:r>
      <w:r>
        <w:rPr>
          <w:bCs/>
          <w:szCs w:val="28"/>
          <w:lang w:val="pt-BR"/>
        </w:rPr>
        <w:tab/>
      </w:r>
      <w:r w:rsidR="00873186" w:rsidRPr="006A1197">
        <w:rPr>
          <w:bCs/>
          <w:szCs w:val="28"/>
          <w:lang w:val="pt-BR"/>
        </w:rPr>
        <w:t xml:space="preserve">: Không ảnh hưởng, </w:t>
      </w:r>
      <w:r w:rsidR="009979DF">
        <w:rPr>
          <w:bCs/>
          <w:szCs w:val="28"/>
          <w:lang w:val="pt-BR"/>
        </w:rPr>
        <w:t>NB</w:t>
      </w:r>
      <w:r w:rsidR="00873186" w:rsidRPr="006A1197">
        <w:rPr>
          <w:bCs/>
          <w:szCs w:val="28"/>
          <w:lang w:val="pt-BR"/>
        </w:rPr>
        <w:t xml:space="preserve"> tự sinh hoạt, lao động, hoạt động  giải trí bình thường</w:t>
      </w:r>
    </w:p>
    <w:p w:rsidR="007F3AB9" w:rsidRDefault="00873186" w:rsidP="007F3AB9">
      <w:pPr>
        <w:widowControl w:val="0"/>
        <w:tabs>
          <w:tab w:val="left" w:pos="0"/>
        </w:tabs>
        <w:spacing w:before="0"/>
        <w:rPr>
          <w:bCs/>
          <w:szCs w:val="28"/>
          <w:lang w:val="pt-BR"/>
        </w:rPr>
      </w:pPr>
      <w:r w:rsidRPr="006A1197">
        <w:rPr>
          <w:bCs/>
          <w:szCs w:val="28"/>
          <w:lang w:val="pt-BR"/>
        </w:rPr>
        <w:t>NDI (10 - 30%)</w:t>
      </w:r>
      <w:r w:rsidRPr="006A1197">
        <w:rPr>
          <w:bCs/>
          <w:szCs w:val="28"/>
          <w:lang w:val="pt-BR"/>
        </w:rPr>
        <w:tab/>
        <w:t xml:space="preserve">: Mức độ nhẹ, </w:t>
      </w:r>
      <w:r w:rsidR="009979DF">
        <w:rPr>
          <w:bCs/>
          <w:szCs w:val="28"/>
          <w:lang w:val="pt-BR"/>
        </w:rPr>
        <w:t>NB</w:t>
      </w:r>
      <w:r w:rsidRPr="006A1197">
        <w:rPr>
          <w:bCs/>
          <w:szCs w:val="28"/>
          <w:lang w:val="pt-BR"/>
        </w:rPr>
        <w:t xml:space="preserve"> cảm thấy đau </w:t>
      </w:r>
      <w:r w:rsidR="00833F2F">
        <w:rPr>
          <w:bCs/>
          <w:szCs w:val="28"/>
          <w:lang w:val="pt-BR"/>
        </w:rPr>
        <w:t>CSC</w:t>
      </w:r>
      <w:r w:rsidRPr="006A1197">
        <w:rPr>
          <w:bCs/>
          <w:szCs w:val="28"/>
          <w:lang w:val="pt-BR"/>
        </w:rPr>
        <w:t xml:space="preserve"> nhẹ, các hoạt động chăm sóc bản thân, lao động và giải trí bị ảnh hưởng nhẹ</w:t>
      </w:r>
      <w:r w:rsidRPr="006A1197">
        <w:rPr>
          <w:bCs/>
          <w:szCs w:val="28"/>
          <w:lang w:val="pt-BR"/>
        </w:rPr>
        <w:tab/>
      </w:r>
    </w:p>
    <w:p w:rsidR="007F3AB9" w:rsidRDefault="00873186" w:rsidP="007F3AB9">
      <w:pPr>
        <w:widowControl w:val="0"/>
        <w:tabs>
          <w:tab w:val="left" w:pos="0"/>
        </w:tabs>
        <w:spacing w:before="0"/>
        <w:rPr>
          <w:bCs/>
          <w:szCs w:val="28"/>
          <w:lang w:val="pt-BR"/>
        </w:rPr>
      </w:pPr>
      <w:r w:rsidRPr="006A1197">
        <w:rPr>
          <w:bCs/>
          <w:szCs w:val="28"/>
          <w:lang w:val="pt-BR"/>
        </w:rPr>
        <w:t>NDI (30 – 50%)</w:t>
      </w:r>
      <w:r w:rsidRPr="006A1197">
        <w:rPr>
          <w:bCs/>
          <w:szCs w:val="28"/>
          <w:lang w:val="pt-BR"/>
        </w:rPr>
        <w:tab/>
        <w:t xml:space="preserve">: Mức độ trung bình, đau </w:t>
      </w:r>
      <w:r w:rsidR="00833F2F">
        <w:rPr>
          <w:bCs/>
          <w:szCs w:val="28"/>
          <w:lang w:val="pt-BR"/>
        </w:rPr>
        <w:t>CSC</w:t>
      </w:r>
      <w:r w:rsidRPr="006A1197">
        <w:rPr>
          <w:bCs/>
          <w:szCs w:val="28"/>
          <w:lang w:val="pt-BR"/>
        </w:rPr>
        <w:t xml:space="preserve"> là vấn đề chính của </w:t>
      </w:r>
      <w:r w:rsidR="00835929" w:rsidRPr="006A1197">
        <w:rPr>
          <w:bCs/>
          <w:szCs w:val="28"/>
          <w:lang w:val="pt-BR"/>
        </w:rPr>
        <w:t>người bệnh</w:t>
      </w:r>
      <w:r w:rsidRPr="006A1197">
        <w:rPr>
          <w:bCs/>
          <w:szCs w:val="28"/>
          <w:lang w:val="pt-BR"/>
        </w:rPr>
        <w:t>, khó khăn trong sinh hoạt, lao động và hoạt động giải giải trí.</w:t>
      </w:r>
    </w:p>
    <w:p w:rsidR="007F3AB9" w:rsidRDefault="00873186" w:rsidP="007F3AB9">
      <w:pPr>
        <w:widowControl w:val="0"/>
        <w:tabs>
          <w:tab w:val="left" w:pos="0"/>
        </w:tabs>
        <w:spacing w:before="0"/>
        <w:rPr>
          <w:bCs/>
          <w:szCs w:val="28"/>
          <w:lang w:val="pt-BR"/>
        </w:rPr>
      </w:pPr>
      <w:r w:rsidRPr="006A1197">
        <w:rPr>
          <w:bCs/>
          <w:szCs w:val="28"/>
          <w:lang w:val="pt-BR"/>
        </w:rPr>
        <w:lastRenderedPageBreak/>
        <w:t>NDI (50 – 70%)</w:t>
      </w:r>
      <w:r w:rsidRPr="006A1197">
        <w:rPr>
          <w:bCs/>
          <w:szCs w:val="28"/>
          <w:lang w:val="pt-BR"/>
        </w:rPr>
        <w:tab/>
        <w:t xml:space="preserve">: Mức độ nặng, đau cột sống ảnh hưởng sâu sắc đến sinh hoạt và lao động của </w:t>
      </w:r>
      <w:r w:rsidR="00835929" w:rsidRPr="006A1197">
        <w:rPr>
          <w:bCs/>
          <w:szCs w:val="28"/>
          <w:lang w:val="pt-BR"/>
        </w:rPr>
        <w:t>người bệnh</w:t>
      </w:r>
      <w:r w:rsidRPr="006A1197">
        <w:rPr>
          <w:bCs/>
          <w:szCs w:val="28"/>
          <w:lang w:val="pt-BR"/>
        </w:rPr>
        <w:t>.</w:t>
      </w:r>
    </w:p>
    <w:p w:rsidR="00873186" w:rsidRPr="007F3AB9" w:rsidRDefault="00873186" w:rsidP="007F3AB9">
      <w:pPr>
        <w:widowControl w:val="0"/>
        <w:tabs>
          <w:tab w:val="left" w:pos="0"/>
        </w:tabs>
        <w:spacing w:before="0"/>
        <w:rPr>
          <w:spacing w:val="-4"/>
          <w:szCs w:val="28"/>
          <w:lang w:val="pt-BR"/>
        </w:rPr>
      </w:pPr>
      <w:r w:rsidRPr="006A1197">
        <w:rPr>
          <w:bCs/>
          <w:szCs w:val="28"/>
          <w:lang w:val="pt-BR"/>
        </w:rPr>
        <w:t>NDI (&gt; 70%)</w:t>
      </w:r>
      <w:r w:rsidRPr="006A1197">
        <w:rPr>
          <w:bCs/>
          <w:szCs w:val="28"/>
          <w:lang w:val="pt-BR"/>
        </w:rPr>
        <w:tab/>
        <w:t xml:space="preserve">: Giảm chức năng hoàn toàn, </w:t>
      </w:r>
      <w:r w:rsidR="009979DF">
        <w:rPr>
          <w:bCs/>
          <w:szCs w:val="28"/>
          <w:lang w:val="pt-BR"/>
        </w:rPr>
        <w:t>NB</w:t>
      </w:r>
      <w:r w:rsidRPr="006A1197">
        <w:rPr>
          <w:bCs/>
          <w:szCs w:val="28"/>
          <w:lang w:val="pt-BR"/>
        </w:rPr>
        <w:t xml:space="preserve"> có thể phải nằm tại chỗ hoặc cảm thấy đau đớn quá mức cần thiết phải có sự chăm sóc đặc biệt</w:t>
      </w:r>
    </w:p>
    <w:p w:rsidR="005F375C" w:rsidRPr="006A1197" w:rsidRDefault="005F375C" w:rsidP="007E0395">
      <w:pPr>
        <w:widowControl w:val="0"/>
        <w:spacing w:before="0"/>
        <w:ind w:firstLine="0"/>
        <w:rPr>
          <w:szCs w:val="28"/>
          <w:lang w:val="pt-BR"/>
        </w:rPr>
      </w:pPr>
      <w:r w:rsidRPr="006A1197">
        <w:rPr>
          <w:b/>
          <w:i/>
          <w:szCs w:val="28"/>
          <w:lang w:val="pt-BR"/>
        </w:rPr>
        <w:t>* Đặc điểm hình ảnh</w:t>
      </w:r>
    </w:p>
    <w:p w:rsidR="00FE45CD" w:rsidRPr="006A1197" w:rsidRDefault="005F375C" w:rsidP="005C678E">
      <w:pPr>
        <w:widowControl w:val="0"/>
        <w:spacing w:before="0"/>
        <w:ind w:firstLine="851"/>
        <w:rPr>
          <w:szCs w:val="28"/>
          <w:lang w:val="pt-BR"/>
        </w:rPr>
      </w:pPr>
      <w:r w:rsidRPr="006A1197">
        <w:rPr>
          <w:szCs w:val="28"/>
          <w:lang w:val="pt-BR"/>
        </w:rPr>
        <w:t xml:space="preserve">- Hình ảnh </w:t>
      </w:r>
      <w:r w:rsidR="00987E26" w:rsidRPr="006A1197">
        <w:rPr>
          <w:szCs w:val="28"/>
          <w:lang w:val="pt-BR"/>
        </w:rPr>
        <w:t>X - quang</w:t>
      </w:r>
      <w:r w:rsidRPr="006A1197">
        <w:rPr>
          <w:szCs w:val="28"/>
          <w:lang w:val="pt-BR"/>
        </w:rPr>
        <w:t xml:space="preserve"> </w:t>
      </w:r>
      <w:r w:rsidR="00833F2F">
        <w:rPr>
          <w:szCs w:val="28"/>
          <w:lang w:val="pt-BR"/>
        </w:rPr>
        <w:t>CSC</w:t>
      </w:r>
      <w:r w:rsidRPr="006A1197">
        <w:rPr>
          <w:szCs w:val="28"/>
          <w:lang w:val="pt-BR"/>
        </w:rPr>
        <w:t xml:space="preserve"> quy ước: được chụp trên máy SHIMADSU, hãng BMI của Ý, sản xuất năm 2010. Cường độ chụp 95 - 100kV, 200- 500mA</w:t>
      </w:r>
      <w:r w:rsidR="00F65F6B" w:rsidRPr="006A1197">
        <w:rPr>
          <w:szCs w:val="28"/>
          <w:lang w:val="pt-BR"/>
        </w:rPr>
        <w:t xml:space="preserve">, hình ảnh phim nghiêng các tư thế: </w:t>
      </w:r>
      <w:r w:rsidR="001F0D43">
        <w:rPr>
          <w:szCs w:val="28"/>
          <w:lang w:val="pt-BR"/>
        </w:rPr>
        <w:t>thẳng, nghiêng</w:t>
      </w:r>
      <w:r w:rsidR="00F65F6B" w:rsidRPr="006A1197">
        <w:rPr>
          <w:szCs w:val="28"/>
          <w:lang w:val="pt-BR"/>
        </w:rPr>
        <w:t>, cúi tối đa, ưỡn tố</w:t>
      </w:r>
      <w:r w:rsidR="00BF05E4" w:rsidRPr="006A1197">
        <w:rPr>
          <w:szCs w:val="28"/>
          <w:lang w:val="pt-BR"/>
        </w:rPr>
        <w:t xml:space="preserve">i đa. Khảo sát hình ảnh X - quang nhằm </w:t>
      </w:r>
      <w:r w:rsidR="00FE45CD" w:rsidRPr="006A1197">
        <w:rPr>
          <w:szCs w:val="28"/>
          <w:lang w:val="pt-BR"/>
        </w:rPr>
        <w:t>đánh giá</w:t>
      </w:r>
      <w:r w:rsidR="0023275C" w:rsidRPr="006A1197">
        <w:rPr>
          <w:szCs w:val="28"/>
          <w:lang w:val="pt-BR"/>
        </w:rPr>
        <w:t xml:space="preserve"> một số thay đổi giải phẫu, chức năng vận động </w:t>
      </w:r>
      <w:r w:rsidR="00833F2F">
        <w:rPr>
          <w:szCs w:val="28"/>
          <w:lang w:val="pt-BR"/>
        </w:rPr>
        <w:t>CSC</w:t>
      </w:r>
      <w:r w:rsidR="0023275C" w:rsidRPr="006A1197">
        <w:rPr>
          <w:szCs w:val="28"/>
          <w:lang w:val="pt-BR"/>
        </w:rPr>
        <w:t xml:space="preserve"> trước và sau mổ</w:t>
      </w:r>
    </w:p>
    <w:p w:rsidR="00FE45CD" w:rsidRPr="008D0824" w:rsidRDefault="00BF05E4" w:rsidP="005C678E">
      <w:pPr>
        <w:widowControl w:val="0"/>
        <w:spacing w:before="0"/>
        <w:ind w:firstLine="720"/>
        <w:rPr>
          <w:szCs w:val="28"/>
          <w:lang w:val="pt-BR"/>
        </w:rPr>
      </w:pPr>
      <w:r w:rsidRPr="006A1197">
        <w:rPr>
          <w:szCs w:val="28"/>
          <w:lang w:val="pt-BR"/>
        </w:rPr>
        <w:tab/>
      </w:r>
      <w:r w:rsidR="00FE45CD" w:rsidRPr="008D0824">
        <w:rPr>
          <w:szCs w:val="28"/>
          <w:lang w:val="pt-BR"/>
        </w:rPr>
        <w:t xml:space="preserve">+ </w:t>
      </w:r>
      <w:r w:rsidRPr="008D0824">
        <w:rPr>
          <w:szCs w:val="28"/>
          <w:lang w:val="pt-BR"/>
        </w:rPr>
        <w:t>S</w:t>
      </w:r>
      <w:r w:rsidR="00FE45CD" w:rsidRPr="008D0824">
        <w:rPr>
          <w:szCs w:val="28"/>
          <w:lang w:val="pt-BR"/>
        </w:rPr>
        <w:t>ự thay đổi đườ</w:t>
      </w:r>
      <w:r w:rsidR="00674DF4" w:rsidRPr="008D0824">
        <w:rPr>
          <w:szCs w:val="28"/>
          <w:lang w:val="pt-BR"/>
        </w:rPr>
        <w:t>ng cong sinh lý CSC trên X - quang nghiêng</w:t>
      </w:r>
    </w:p>
    <w:p w:rsidR="005C678E" w:rsidRPr="008D0824" w:rsidRDefault="001F0D43" w:rsidP="005C678E">
      <w:pPr>
        <w:spacing w:before="0"/>
        <w:ind w:firstLine="720"/>
        <w:rPr>
          <w:lang w:val="pt-BR"/>
        </w:rPr>
      </w:pPr>
      <w:r w:rsidRPr="008D0824">
        <w:rPr>
          <w:szCs w:val="28"/>
          <w:lang w:val="pt-BR"/>
        </w:rPr>
        <w:tab/>
      </w:r>
      <w:r w:rsidR="005C678E" w:rsidRPr="008D0824">
        <w:rPr>
          <w:szCs w:val="28"/>
          <w:lang w:val="pt-BR"/>
        </w:rPr>
        <w:t xml:space="preserve">+ </w:t>
      </w:r>
      <w:r w:rsidR="005C678E" w:rsidRPr="008D0824">
        <w:rPr>
          <w:rFonts w:eastAsia="Times New Roman"/>
          <w:lang w:val="pt-BR"/>
        </w:rPr>
        <w:t>Gai xương (mặt trước, mặt sau thân đốt sống).</w:t>
      </w:r>
    </w:p>
    <w:p w:rsidR="005C678E" w:rsidRPr="008D0824" w:rsidRDefault="005C678E" w:rsidP="005C678E">
      <w:pPr>
        <w:spacing w:before="0"/>
        <w:ind w:firstLine="720"/>
        <w:rPr>
          <w:lang w:val="pt-BR"/>
        </w:rPr>
      </w:pPr>
      <w:r w:rsidRPr="008D0824">
        <w:rPr>
          <w:rFonts w:eastAsia="Times New Roman"/>
          <w:lang w:val="pt-BR"/>
        </w:rPr>
        <w:tab/>
        <w:t>+ Hẹp khe khớp.</w:t>
      </w:r>
    </w:p>
    <w:p w:rsidR="005C678E" w:rsidRPr="008D0824" w:rsidRDefault="005C678E" w:rsidP="005C678E">
      <w:pPr>
        <w:spacing w:before="0"/>
        <w:ind w:firstLine="720"/>
        <w:rPr>
          <w:lang w:val="pt-BR"/>
        </w:rPr>
      </w:pPr>
      <w:r w:rsidRPr="008D0824">
        <w:rPr>
          <w:rFonts w:eastAsia="Times New Roman"/>
          <w:lang w:val="pt-BR"/>
        </w:rPr>
        <w:tab/>
        <w:t>+ Biến dạng thân đốt sống.</w:t>
      </w:r>
    </w:p>
    <w:p w:rsidR="006F0202" w:rsidRPr="008D0824" w:rsidRDefault="00BF05E4" w:rsidP="005C678E">
      <w:pPr>
        <w:widowControl w:val="0"/>
        <w:spacing w:before="0"/>
        <w:ind w:firstLine="720"/>
        <w:rPr>
          <w:rStyle w:val="fontstyle01"/>
          <w:rFonts w:ascii="Times New Roman" w:hAnsi="Times New Roman"/>
          <w:color w:val="auto"/>
          <w:sz w:val="28"/>
          <w:szCs w:val="28"/>
          <w:lang w:val="pt-BR"/>
        </w:rPr>
      </w:pPr>
      <w:r w:rsidRPr="008D0824">
        <w:rPr>
          <w:szCs w:val="28"/>
          <w:lang w:val="pt-BR"/>
        </w:rPr>
        <w:tab/>
      </w:r>
      <w:r w:rsidR="00FE45CD" w:rsidRPr="008D0824">
        <w:rPr>
          <w:szCs w:val="28"/>
          <w:lang w:val="pt-BR"/>
        </w:rPr>
        <w:t xml:space="preserve">+ </w:t>
      </w:r>
      <w:r w:rsidRPr="008D0824">
        <w:rPr>
          <w:szCs w:val="28"/>
          <w:lang w:val="pt-BR"/>
        </w:rPr>
        <w:t>T</w:t>
      </w:r>
      <w:r w:rsidR="00FE45CD" w:rsidRPr="008D0824">
        <w:rPr>
          <w:szCs w:val="28"/>
          <w:lang w:val="pt-BR"/>
        </w:rPr>
        <w:t>ình trạng quá phát mỏ xương phía trước đốt sống liền kề.</w:t>
      </w:r>
      <w:r w:rsidRPr="008D0824">
        <w:rPr>
          <w:szCs w:val="28"/>
          <w:lang w:val="pt-BR"/>
        </w:rPr>
        <w:t xml:space="preserve"> </w:t>
      </w:r>
      <w:r w:rsidR="006F0202" w:rsidRPr="008D0824">
        <w:rPr>
          <w:szCs w:val="28"/>
          <w:lang w:val="pt-BR"/>
        </w:rPr>
        <w:t xml:space="preserve">Đánh giá quá phát xương tại vị trí đốt sống liền kề: theo phân loại của </w:t>
      </w:r>
      <w:r w:rsidR="006F0202" w:rsidRPr="008D0824">
        <w:rPr>
          <w:rStyle w:val="fontstyle01"/>
          <w:rFonts w:ascii="Times New Roman" w:hAnsi="Times New Roman"/>
          <w:sz w:val="28"/>
          <w:szCs w:val="28"/>
          <w:lang w:val="pt-BR"/>
        </w:rPr>
        <w:t>Kellgren</w:t>
      </w:r>
      <w:r w:rsidR="005B2A27" w:rsidRPr="008D0824">
        <w:rPr>
          <w:rStyle w:val="fontstyle01"/>
          <w:rFonts w:ascii="Times New Roman" w:hAnsi="Times New Roman"/>
          <w:sz w:val="28"/>
          <w:szCs w:val="28"/>
          <w:lang w:val="pt-BR"/>
        </w:rPr>
        <w:t xml:space="preserve"> J. H.</w:t>
      </w:r>
      <w:r w:rsidR="006F0202" w:rsidRPr="008D0824">
        <w:rPr>
          <w:rStyle w:val="fontstyle01"/>
          <w:rFonts w:ascii="Times New Roman" w:hAnsi="Times New Roman"/>
          <w:sz w:val="28"/>
          <w:szCs w:val="28"/>
          <w:lang w:val="pt-BR"/>
        </w:rPr>
        <w:t xml:space="preserve"> và </w:t>
      </w:r>
      <w:r w:rsidR="00492666" w:rsidRPr="008D0824">
        <w:rPr>
          <w:rStyle w:val="fontstyle01"/>
          <w:rFonts w:ascii="Times New Roman" w:hAnsi="Times New Roman"/>
          <w:sz w:val="28"/>
          <w:szCs w:val="28"/>
          <w:lang w:val="pt-BR"/>
        </w:rPr>
        <w:t>cs</w:t>
      </w:r>
      <w:r w:rsidR="006F0202" w:rsidRPr="008D0824">
        <w:rPr>
          <w:rStyle w:val="fontstyle01"/>
          <w:rFonts w:ascii="Times New Roman" w:hAnsi="Times New Roman"/>
          <w:sz w:val="28"/>
          <w:szCs w:val="28"/>
          <w:lang w:val="pt-BR"/>
        </w:rPr>
        <w:t xml:space="preserve"> </w:t>
      </w:r>
      <w:r w:rsidR="006F0202" w:rsidRPr="006A1197">
        <w:rPr>
          <w:rStyle w:val="fontstyle01"/>
          <w:rFonts w:ascii="Times New Roman" w:hAnsi="Times New Roman"/>
          <w:sz w:val="28"/>
          <w:szCs w:val="28"/>
        </w:rPr>
        <w:fldChar w:fldCharType="begin"/>
      </w:r>
      <w:r w:rsidR="00057DBE" w:rsidRPr="008D0824">
        <w:rPr>
          <w:rStyle w:val="fontstyle01"/>
          <w:rFonts w:ascii="Times New Roman" w:hAnsi="Times New Roman"/>
          <w:sz w:val="28"/>
          <w:szCs w:val="28"/>
          <w:lang w:val="pt-BR"/>
        </w:rPr>
        <w:instrText xml:space="preserve"> ADDIN EN.CITE &lt;EndNote&gt;&lt;Cite&gt;&lt;Author&gt;Kellgren&lt;/Author&gt;&lt;Year&gt;1957&lt;/Year&gt;&lt;RecNum&gt;61&lt;/RecNum&gt;&lt;DisplayText&gt;[96]&lt;/DisplayText&gt;&lt;record&gt;&lt;rec-number&gt;61&lt;/rec-number&gt;&lt;foreign-keys&gt;&lt;key app="EN" db-id="vtd2z55vuxvasnexes7pe59jrzp2sfa9d9d2" timestamp="0"&gt;61&lt;/key&gt;&lt;/foreign-keys&gt;&lt;ref-type name="Journal Article"&gt;17&lt;/ref-type&gt;&lt;contributors&gt;&lt;authors&gt;&lt;author&gt;Kellgren, J. H.&lt;/author&gt;&lt;author&gt;Lawrence, J. S.&lt;/author&gt;&lt;/authors&gt;&lt;/contributors&gt;&lt;titles&gt;&lt;title&gt;Radiological assessment of osteo-arthrosis&lt;/title&gt;&lt;secondary-title&gt;Ann Rheum Dis&lt;/secondary-title&gt;&lt;alt-title&gt;Annals of the rheumatic diseases&lt;/alt-title&gt;&lt;/titles&gt;&lt;pages&gt;494-502&lt;/pages&gt;&lt;volume&gt;16&lt;/volume&gt;&lt;number&gt;4&lt;/number&gt;&lt;edition&gt;1957/12/01&lt;/edition&gt;&lt;keywords&gt;&lt;keyword&gt;Humans&lt;/keyword&gt;&lt;keyword&gt;*Joint Diseases&lt;/keyword&gt;&lt;keyword&gt;Osteoarthritis/*diagnosis&lt;/keyword&gt;&lt;keyword&gt;*OSTEOARTHRITIS/diagnosis&lt;/keyword&gt;&lt;/keywords&gt;&lt;dates&gt;&lt;year&gt;1957&lt;/year&gt;&lt;pub-dates&gt;&lt;date&gt;Dec&lt;/date&gt;&lt;/pub-dates&gt;&lt;/dates&gt;&lt;isbn&gt;0003-4967 (Print)&amp;#xD;0003-4967&lt;/isbn&gt;&lt;accession-num&gt;13498604&lt;/accession-num&gt;&lt;urls&gt;&lt;/urls&gt;&lt;custom2&gt;Pmc1006995&lt;/custom2&gt;&lt;electronic-resource-num&gt;10.1136/ard.16.4.494&lt;/electronic-resource-num&gt;&lt;remote-database-provider&gt;NLM&lt;/remote-database-provider&gt;&lt;language&gt;eng&lt;/language&gt;&lt;/record&gt;&lt;/Cite&gt;&lt;/EndNote&gt;</w:instrText>
      </w:r>
      <w:r w:rsidR="006F0202" w:rsidRPr="006A1197">
        <w:rPr>
          <w:rStyle w:val="fontstyle01"/>
          <w:rFonts w:ascii="Times New Roman" w:hAnsi="Times New Roman"/>
          <w:sz w:val="28"/>
          <w:szCs w:val="28"/>
        </w:rPr>
        <w:fldChar w:fldCharType="separate"/>
      </w:r>
      <w:r w:rsidR="00057DBE" w:rsidRPr="008D0824">
        <w:rPr>
          <w:rStyle w:val="fontstyle01"/>
          <w:rFonts w:ascii="Times New Roman" w:hAnsi="Times New Roman"/>
          <w:noProof/>
          <w:sz w:val="28"/>
          <w:szCs w:val="28"/>
          <w:lang w:val="pt-BR"/>
        </w:rPr>
        <w:t>[96]</w:t>
      </w:r>
      <w:r w:rsidR="006F0202" w:rsidRPr="006A1197">
        <w:rPr>
          <w:rStyle w:val="fontstyle01"/>
          <w:rFonts w:ascii="Times New Roman" w:hAnsi="Times New Roman"/>
          <w:sz w:val="28"/>
          <w:szCs w:val="28"/>
        </w:rPr>
        <w:fldChar w:fldCharType="end"/>
      </w:r>
      <w:r w:rsidR="006F0202" w:rsidRPr="008D0824">
        <w:rPr>
          <w:rStyle w:val="fontstyle01"/>
          <w:rFonts w:ascii="Times New Roman" w:hAnsi="Times New Roman"/>
          <w:sz w:val="28"/>
          <w:szCs w:val="28"/>
          <w:lang w:val="pt-BR"/>
        </w:rPr>
        <w:t>: chia làm 5 độ</w:t>
      </w:r>
    </w:p>
    <w:tbl>
      <w:tblPr>
        <w:tblW w:w="881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5"/>
        <w:gridCol w:w="7580"/>
      </w:tblGrid>
      <w:tr w:rsidR="006F0202" w:rsidRPr="006A1197" w:rsidTr="005D54C9">
        <w:trPr>
          <w:trHeight w:val="737"/>
        </w:trPr>
        <w:tc>
          <w:tcPr>
            <w:tcW w:w="1235" w:type="dxa"/>
          </w:tcPr>
          <w:p w:rsidR="006F0202" w:rsidRPr="006A1197" w:rsidRDefault="006F0202" w:rsidP="007E0395">
            <w:pPr>
              <w:widowControl w:val="0"/>
              <w:spacing w:before="0"/>
              <w:ind w:firstLine="0"/>
              <w:rPr>
                <w:szCs w:val="28"/>
              </w:rPr>
            </w:pPr>
            <w:r w:rsidRPr="006A1197">
              <w:rPr>
                <w:szCs w:val="28"/>
              </w:rPr>
              <w:t>Độ 0</w:t>
            </w:r>
          </w:p>
        </w:tc>
        <w:tc>
          <w:tcPr>
            <w:tcW w:w="7580" w:type="dxa"/>
          </w:tcPr>
          <w:p w:rsidR="006F0202" w:rsidRPr="006A1197" w:rsidRDefault="006F0202" w:rsidP="007E0395">
            <w:pPr>
              <w:widowControl w:val="0"/>
              <w:spacing w:before="0"/>
              <w:ind w:firstLine="0"/>
              <w:rPr>
                <w:szCs w:val="28"/>
              </w:rPr>
            </w:pPr>
            <w:r w:rsidRPr="006A1197">
              <w:rPr>
                <w:szCs w:val="28"/>
              </w:rPr>
              <w:t>Bình thường</w:t>
            </w:r>
          </w:p>
        </w:tc>
      </w:tr>
      <w:tr w:rsidR="006F0202" w:rsidRPr="006A1197" w:rsidTr="005D54C9">
        <w:trPr>
          <w:trHeight w:val="737"/>
        </w:trPr>
        <w:tc>
          <w:tcPr>
            <w:tcW w:w="1235" w:type="dxa"/>
          </w:tcPr>
          <w:p w:rsidR="006F0202" w:rsidRPr="006A1197" w:rsidRDefault="006F0202" w:rsidP="007E0395">
            <w:pPr>
              <w:widowControl w:val="0"/>
              <w:spacing w:before="0"/>
              <w:ind w:firstLine="0"/>
              <w:rPr>
                <w:szCs w:val="28"/>
              </w:rPr>
            </w:pPr>
            <w:r w:rsidRPr="006A1197">
              <w:rPr>
                <w:szCs w:val="28"/>
              </w:rPr>
              <w:t>Độ I</w:t>
            </w:r>
          </w:p>
        </w:tc>
        <w:tc>
          <w:tcPr>
            <w:tcW w:w="7580" w:type="dxa"/>
          </w:tcPr>
          <w:p w:rsidR="006F0202" w:rsidRPr="006A1197" w:rsidRDefault="006F0202" w:rsidP="007E0395">
            <w:pPr>
              <w:widowControl w:val="0"/>
              <w:spacing w:before="0"/>
              <w:ind w:firstLine="0"/>
              <w:rPr>
                <w:szCs w:val="28"/>
              </w:rPr>
            </w:pPr>
            <w:r w:rsidRPr="006A1197">
              <w:rPr>
                <w:szCs w:val="28"/>
              </w:rPr>
              <w:t>Gai xương nhỏ phía trước</w:t>
            </w:r>
          </w:p>
        </w:tc>
      </w:tr>
      <w:tr w:rsidR="006F0202" w:rsidRPr="006A1197" w:rsidTr="005D54C9">
        <w:trPr>
          <w:trHeight w:val="737"/>
        </w:trPr>
        <w:tc>
          <w:tcPr>
            <w:tcW w:w="1235" w:type="dxa"/>
          </w:tcPr>
          <w:p w:rsidR="006F0202" w:rsidRPr="006A1197" w:rsidRDefault="006F0202" w:rsidP="007E0395">
            <w:pPr>
              <w:widowControl w:val="0"/>
              <w:spacing w:before="0"/>
              <w:ind w:firstLine="0"/>
              <w:rPr>
                <w:szCs w:val="28"/>
              </w:rPr>
            </w:pPr>
            <w:r w:rsidRPr="006A1197">
              <w:rPr>
                <w:szCs w:val="28"/>
              </w:rPr>
              <w:t>Độ II</w:t>
            </w:r>
          </w:p>
        </w:tc>
        <w:tc>
          <w:tcPr>
            <w:tcW w:w="7580" w:type="dxa"/>
          </w:tcPr>
          <w:p w:rsidR="006F0202" w:rsidRPr="006A1197" w:rsidRDefault="006F0202" w:rsidP="007E0395">
            <w:pPr>
              <w:widowControl w:val="0"/>
              <w:spacing w:before="0"/>
              <w:ind w:firstLine="0"/>
              <w:rPr>
                <w:szCs w:val="28"/>
              </w:rPr>
            </w:pPr>
            <w:r w:rsidRPr="006A1197">
              <w:rPr>
                <w:szCs w:val="28"/>
              </w:rPr>
              <w:t>Gai xương phía trước, có thể thấy hẹp nhẹ khe đĩa đệm, vôi hóa mặt sụn</w:t>
            </w:r>
          </w:p>
        </w:tc>
      </w:tr>
      <w:tr w:rsidR="006F0202" w:rsidRPr="006A1197" w:rsidTr="005D54C9">
        <w:trPr>
          <w:trHeight w:val="737"/>
        </w:trPr>
        <w:tc>
          <w:tcPr>
            <w:tcW w:w="1235" w:type="dxa"/>
          </w:tcPr>
          <w:p w:rsidR="006F0202" w:rsidRPr="006A1197" w:rsidRDefault="006F0202" w:rsidP="007E0395">
            <w:pPr>
              <w:widowControl w:val="0"/>
              <w:spacing w:before="0"/>
              <w:ind w:firstLine="0"/>
              <w:rPr>
                <w:szCs w:val="28"/>
              </w:rPr>
            </w:pPr>
            <w:r w:rsidRPr="006A1197">
              <w:rPr>
                <w:szCs w:val="28"/>
              </w:rPr>
              <w:t>Độ III</w:t>
            </w:r>
          </w:p>
        </w:tc>
        <w:tc>
          <w:tcPr>
            <w:tcW w:w="7580" w:type="dxa"/>
          </w:tcPr>
          <w:p w:rsidR="006F0202" w:rsidRPr="006A1197" w:rsidRDefault="006F0202" w:rsidP="007E0395">
            <w:pPr>
              <w:widowControl w:val="0"/>
              <w:spacing w:before="0"/>
              <w:ind w:firstLine="0"/>
              <w:rPr>
                <w:szCs w:val="28"/>
              </w:rPr>
            </w:pPr>
            <w:r w:rsidRPr="006A1197">
              <w:rPr>
                <w:szCs w:val="28"/>
              </w:rPr>
              <w:t>Gai xương và hẹp khe khớp và vôi hóa mặt sụn mức độ vừa</w:t>
            </w:r>
          </w:p>
        </w:tc>
      </w:tr>
      <w:tr w:rsidR="006F0202" w:rsidRPr="006A1197" w:rsidTr="005D54C9">
        <w:trPr>
          <w:trHeight w:val="737"/>
        </w:trPr>
        <w:tc>
          <w:tcPr>
            <w:tcW w:w="1235" w:type="dxa"/>
          </w:tcPr>
          <w:p w:rsidR="006F0202" w:rsidRPr="006A1197" w:rsidRDefault="006F0202" w:rsidP="007E0395">
            <w:pPr>
              <w:widowControl w:val="0"/>
              <w:spacing w:before="0"/>
              <w:ind w:firstLine="0"/>
              <w:rPr>
                <w:szCs w:val="28"/>
              </w:rPr>
            </w:pPr>
            <w:r w:rsidRPr="006A1197">
              <w:rPr>
                <w:szCs w:val="28"/>
              </w:rPr>
              <w:t>Độ IV</w:t>
            </w:r>
          </w:p>
        </w:tc>
        <w:tc>
          <w:tcPr>
            <w:tcW w:w="7580" w:type="dxa"/>
          </w:tcPr>
          <w:p w:rsidR="006F0202" w:rsidRPr="006A1197" w:rsidRDefault="006F0202" w:rsidP="007E0395">
            <w:pPr>
              <w:widowControl w:val="0"/>
              <w:spacing w:before="0"/>
              <w:ind w:firstLine="0"/>
              <w:rPr>
                <w:szCs w:val="28"/>
              </w:rPr>
            </w:pPr>
            <w:r w:rsidRPr="006A1197">
              <w:rPr>
                <w:szCs w:val="28"/>
              </w:rPr>
              <w:t>Gai xương rộng, hẹp khe khớp và vôi hóa mặt sụn nặng</w:t>
            </w:r>
          </w:p>
        </w:tc>
      </w:tr>
    </w:tbl>
    <w:p w:rsidR="006F0202" w:rsidRPr="006A1197" w:rsidRDefault="006F0202" w:rsidP="007E0395">
      <w:pPr>
        <w:widowControl w:val="0"/>
        <w:spacing w:before="0"/>
        <w:ind w:firstLine="0"/>
        <w:rPr>
          <w:color w:val="000000"/>
          <w:szCs w:val="28"/>
        </w:rPr>
      </w:pPr>
    </w:p>
    <w:p w:rsidR="006F0202" w:rsidRPr="006A1197" w:rsidRDefault="00D61A77" w:rsidP="007E0395">
      <w:pPr>
        <w:widowControl w:val="0"/>
        <w:spacing w:before="0"/>
        <w:ind w:firstLine="0"/>
        <w:jc w:val="center"/>
        <w:rPr>
          <w:szCs w:val="28"/>
        </w:rPr>
      </w:pPr>
      <w:r w:rsidRPr="006A1197">
        <w:rPr>
          <w:noProof/>
          <w:szCs w:val="28"/>
        </w:rPr>
        <w:lastRenderedPageBreak/>
        <w:drawing>
          <wp:inline distT="0" distB="0" distL="0" distR="0" wp14:anchorId="200C5560" wp14:editId="143406B7">
            <wp:extent cx="5560695" cy="2583815"/>
            <wp:effectExtent l="0" t="0" r="1905" b="6985"/>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r="244" b="17474"/>
                    <a:stretch>
                      <a:fillRect/>
                    </a:stretch>
                  </pic:blipFill>
                  <pic:spPr bwMode="auto">
                    <a:xfrm>
                      <a:off x="0" y="0"/>
                      <a:ext cx="5560695" cy="2583815"/>
                    </a:xfrm>
                    <a:prstGeom prst="rect">
                      <a:avLst/>
                    </a:prstGeom>
                    <a:noFill/>
                    <a:ln>
                      <a:noFill/>
                    </a:ln>
                  </pic:spPr>
                </pic:pic>
              </a:graphicData>
            </a:graphic>
          </wp:inline>
        </w:drawing>
      </w:r>
    </w:p>
    <w:p w:rsidR="006F0202" w:rsidRPr="006A1197" w:rsidRDefault="006F0202" w:rsidP="007E0395">
      <w:pPr>
        <w:pStyle w:val="ahinh"/>
      </w:pPr>
      <w:bookmarkStart w:id="219" w:name="_Toc55808378"/>
      <w:proofErr w:type="gramStart"/>
      <w:r w:rsidRPr="006A1197">
        <w:t>Hình 2.2.</w:t>
      </w:r>
      <w:proofErr w:type="gramEnd"/>
      <w:r w:rsidRPr="006A1197">
        <w:t xml:space="preserve"> Phân độ quá phát xương tại tầng liền kề</w:t>
      </w:r>
      <w:bookmarkEnd w:id="219"/>
    </w:p>
    <w:p w:rsidR="006F0202" w:rsidRPr="006A1197" w:rsidRDefault="006F0202" w:rsidP="007E0395">
      <w:pPr>
        <w:autoSpaceDE w:val="0"/>
        <w:autoSpaceDN w:val="0"/>
        <w:adjustRightInd w:val="0"/>
        <w:spacing w:before="0"/>
        <w:ind w:firstLine="0"/>
        <w:jc w:val="center"/>
        <w:rPr>
          <w:rFonts w:eastAsia="Calibri"/>
          <w:i/>
          <w:szCs w:val="28"/>
        </w:rPr>
      </w:pPr>
      <w:r w:rsidRPr="006A1197">
        <w:rPr>
          <w:i/>
          <w:szCs w:val="28"/>
        </w:rPr>
        <w:t xml:space="preserve">Nguồn: theo </w:t>
      </w:r>
      <w:r w:rsidR="005B2A27">
        <w:rPr>
          <w:rFonts w:eastAsia="Calibri"/>
          <w:i/>
          <w:szCs w:val="28"/>
        </w:rPr>
        <w:t>Kellgren</w:t>
      </w:r>
      <w:r w:rsidRPr="006A1197">
        <w:rPr>
          <w:rFonts w:eastAsia="Calibri"/>
          <w:i/>
          <w:szCs w:val="28"/>
        </w:rPr>
        <w:t xml:space="preserve"> J. H. và </w:t>
      </w:r>
      <w:r w:rsidR="005B2A27">
        <w:rPr>
          <w:rFonts w:eastAsia="Calibri"/>
          <w:i/>
          <w:szCs w:val="28"/>
        </w:rPr>
        <w:t>cs</w:t>
      </w:r>
      <w:r w:rsidRPr="006A1197">
        <w:rPr>
          <w:rFonts w:eastAsia="Calibri"/>
          <w:i/>
          <w:szCs w:val="28"/>
        </w:rPr>
        <w:t xml:space="preserve"> </w:t>
      </w:r>
      <w:r w:rsidR="005B2A27">
        <w:rPr>
          <w:rFonts w:eastAsia="Calibri"/>
          <w:i/>
          <w:szCs w:val="28"/>
        </w:rPr>
        <w:t xml:space="preserve">(1957) </w:t>
      </w:r>
      <w:r w:rsidRPr="006A1197">
        <w:rPr>
          <w:rFonts w:eastAsia="Calibri"/>
          <w:i/>
          <w:szCs w:val="28"/>
        </w:rPr>
        <w:fldChar w:fldCharType="begin"/>
      </w:r>
      <w:r w:rsidR="00057DBE">
        <w:rPr>
          <w:rFonts w:eastAsia="Calibri"/>
          <w:i/>
          <w:szCs w:val="28"/>
        </w:rPr>
        <w:instrText xml:space="preserve"> ADDIN EN.CITE &lt;EndNote&gt;&lt;Cite&gt;&lt;Author&gt;Kellgren&lt;/Author&gt;&lt;Year&gt;1957&lt;/Year&gt;&lt;RecNum&gt;61&lt;/RecNum&gt;&lt;DisplayText&gt;[96]&lt;/DisplayText&gt;&lt;record&gt;&lt;rec-number&gt;61&lt;/rec-number&gt;&lt;foreign-keys&gt;&lt;key app="EN" db-id="vtd2z55vuxvasnexes7pe59jrzp2sfa9d9d2" timestamp="0"&gt;61&lt;/key&gt;&lt;/foreign-keys&gt;&lt;ref-type name="Journal Article"&gt;17&lt;/ref-type&gt;&lt;contributors&gt;&lt;authors&gt;&lt;author&gt;Kellgren, J. H.&lt;/author&gt;&lt;author&gt;Lawrence, J. S.&lt;/author&gt;&lt;/authors&gt;&lt;/contributors&gt;&lt;titles&gt;&lt;title&gt;Radiological assessment of osteo-arthrosis&lt;/title&gt;&lt;secondary-title&gt;Ann Rheum Dis&lt;/secondary-title&gt;&lt;alt-title&gt;Annals of the rheumatic diseases&lt;/alt-title&gt;&lt;/titles&gt;&lt;pages&gt;494-502&lt;/pages&gt;&lt;volume&gt;16&lt;/volume&gt;&lt;number&gt;4&lt;/number&gt;&lt;edition&gt;1957/12/01&lt;/edition&gt;&lt;keywords&gt;&lt;keyword&gt;Humans&lt;/keyword&gt;&lt;keyword&gt;*Joint Diseases&lt;/keyword&gt;&lt;keyword&gt;Osteoarthritis/*diagnosis&lt;/keyword&gt;&lt;keyword&gt;*OSTEOARTHRITIS/diagnosis&lt;/keyword&gt;&lt;/keywords&gt;&lt;dates&gt;&lt;year&gt;1957&lt;/year&gt;&lt;pub-dates&gt;&lt;date&gt;Dec&lt;/date&gt;&lt;/pub-dates&gt;&lt;/dates&gt;&lt;isbn&gt;0003-4967 (Print)&amp;#xD;0003-4967&lt;/isbn&gt;&lt;accession-num&gt;13498604&lt;/accession-num&gt;&lt;urls&gt;&lt;/urls&gt;&lt;custom2&gt;Pmc1006995&lt;/custom2&gt;&lt;electronic-resource-num&gt;10.1136/ard.16.4.494&lt;/electronic-resource-num&gt;&lt;remote-database-provider&gt;NLM&lt;/remote-database-provider&gt;&lt;language&gt;eng&lt;/language&gt;&lt;/record&gt;&lt;/Cite&gt;&lt;/EndNote&gt;</w:instrText>
      </w:r>
      <w:r w:rsidRPr="006A1197">
        <w:rPr>
          <w:rFonts w:eastAsia="Calibri"/>
          <w:i/>
          <w:szCs w:val="28"/>
        </w:rPr>
        <w:fldChar w:fldCharType="separate"/>
      </w:r>
      <w:r w:rsidR="00057DBE">
        <w:rPr>
          <w:rFonts w:eastAsia="Calibri"/>
          <w:i/>
          <w:noProof/>
          <w:szCs w:val="28"/>
        </w:rPr>
        <w:t>[96]</w:t>
      </w:r>
      <w:r w:rsidRPr="006A1197">
        <w:rPr>
          <w:rFonts w:eastAsia="Calibri"/>
          <w:i/>
          <w:szCs w:val="28"/>
        </w:rPr>
        <w:fldChar w:fldCharType="end"/>
      </w:r>
    </w:p>
    <w:p w:rsidR="005F375C" w:rsidRPr="006A1197" w:rsidRDefault="00FE45CD" w:rsidP="007E0395">
      <w:pPr>
        <w:widowControl w:val="0"/>
        <w:spacing w:before="0"/>
        <w:ind w:firstLine="720"/>
        <w:rPr>
          <w:szCs w:val="28"/>
          <w:lang w:val="pt-BR"/>
        </w:rPr>
      </w:pPr>
      <w:proofErr w:type="gramStart"/>
      <w:r w:rsidRPr="006A1197">
        <w:rPr>
          <w:szCs w:val="28"/>
        </w:rPr>
        <w:t>+ Đánh giá biên độ vận độ</w:t>
      </w:r>
      <w:r w:rsidR="002A680C" w:rsidRPr="006A1197">
        <w:rPr>
          <w:szCs w:val="28"/>
        </w:rPr>
        <w:t>ng của từng đoạn cột sống</w:t>
      </w:r>
      <w:r w:rsidR="0023275C" w:rsidRPr="006A1197">
        <w:rPr>
          <w:szCs w:val="28"/>
        </w:rPr>
        <w:t xml:space="preserve"> tại hai t</w:t>
      </w:r>
      <w:r w:rsidR="007A5E8D" w:rsidRPr="006A1197">
        <w:rPr>
          <w:szCs w:val="28"/>
          <w:lang w:val="pt-BR"/>
        </w:rPr>
        <w:t>hời điể</w:t>
      </w:r>
      <w:r w:rsidR="0023275C" w:rsidRPr="006A1197">
        <w:rPr>
          <w:szCs w:val="28"/>
          <w:lang w:val="pt-BR"/>
        </w:rPr>
        <w:t>m</w:t>
      </w:r>
      <w:r w:rsidR="00174D63" w:rsidRPr="006A1197">
        <w:rPr>
          <w:szCs w:val="28"/>
          <w:lang w:val="pt-BR"/>
        </w:rPr>
        <w:t xml:space="preserve"> trước mổ và </w:t>
      </w:r>
      <w:r w:rsidR="00FF63EA" w:rsidRPr="006A1197">
        <w:rPr>
          <w:szCs w:val="28"/>
          <w:lang w:val="pt-BR"/>
        </w:rPr>
        <w:t xml:space="preserve">khám lại </w:t>
      </w:r>
      <w:r w:rsidR="0023275C" w:rsidRPr="006A1197">
        <w:rPr>
          <w:szCs w:val="28"/>
          <w:lang w:val="pt-BR"/>
        </w:rPr>
        <w:t>sau mổ 12 tháng</w:t>
      </w:r>
      <w:r w:rsidR="007A224C" w:rsidRPr="006A1197">
        <w:rPr>
          <w:szCs w:val="28"/>
          <w:lang w:val="pt-BR"/>
        </w:rPr>
        <w:t xml:space="preserve"> </w:t>
      </w:r>
      <w:r w:rsidR="007A224C" w:rsidRPr="006A1197">
        <w:rPr>
          <w:szCs w:val="28"/>
          <w:lang w:val="pt-BR"/>
        </w:rPr>
        <w:fldChar w:fldCharType="begin">
          <w:fldData xml:space="preserve">PEVuZE5vdGU+PENpdGU+PEF1dGhvcj5ZYW5nPC9BdXRob3I+PFllYXI+MjAwOTwvWWVhcj48UmVj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</w:fldData>
        </w:fldChar>
      </w:r>
      <w:r w:rsidR="006F1B90">
        <w:rPr>
          <w:szCs w:val="28"/>
          <w:lang w:val="pt-BR"/>
        </w:rPr>
        <w:instrText xml:space="preserve"> ADDIN EN.CITE </w:instrText>
      </w:r>
      <w:r w:rsidR="006F1B90">
        <w:rPr>
          <w:szCs w:val="28"/>
          <w:lang w:val="pt-BR"/>
        </w:rPr>
        <w:fldChar w:fldCharType="begin">
          <w:fldData xml:space="preserve">PEVuZE5vdGU+PENpdGU+PEF1dGhvcj5ZYW5nPC9BdXRob3I+PFllYXI+MjAwOTwvWWVhcj48UmVj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</w:fldData>
        </w:fldChar>
      </w:r>
      <w:r w:rsidR="006F1B90">
        <w:rPr>
          <w:szCs w:val="28"/>
          <w:lang w:val="pt-BR"/>
        </w:rPr>
        <w:instrText xml:space="preserve"> ADDIN EN.CITE.DATA </w:instrText>
      </w:r>
      <w:r w:rsidR="006F1B90">
        <w:rPr>
          <w:szCs w:val="28"/>
          <w:lang w:val="pt-BR"/>
        </w:rPr>
      </w:r>
      <w:r w:rsidR="006F1B90">
        <w:rPr>
          <w:szCs w:val="28"/>
          <w:lang w:val="pt-BR"/>
        </w:rPr>
        <w:fldChar w:fldCharType="end"/>
      </w:r>
      <w:r w:rsidR="007A224C" w:rsidRPr="006A1197">
        <w:rPr>
          <w:szCs w:val="28"/>
          <w:lang w:val="pt-BR"/>
        </w:rPr>
      </w:r>
      <w:r w:rsidR="007A224C" w:rsidRPr="006A1197">
        <w:rPr>
          <w:szCs w:val="28"/>
          <w:lang w:val="pt-BR"/>
        </w:rPr>
        <w:fldChar w:fldCharType="separate"/>
      </w:r>
      <w:r w:rsidR="00057DBE">
        <w:rPr>
          <w:noProof/>
          <w:szCs w:val="28"/>
          <w:lang w:val="pt-BR"/>
        </w:rPr>
        <w:t>[97],[98]</w:t>
      </w:r>
      <w:r w:rsidR="007A224C" w:rsidRPr="006A1197">
        <w:rPr>
          <w:szCs w:val="28"/>
          <w:lang w:val="pt-BR"/>
        </w:rPr>
        <w:fldChar w:fldCharType="end"/>
      </w:r>
      <w:r w:rsidR="007A224C" w:rsidRPr="006A1197">
        <w:rPr>
          <w:szCs w:val="28"/>
          <w:lang w:val="pt-BR"/>
        </w:rPr>
        <w:t>.</w:t>
      </w:r>
      <w:proofErr w:type="gramEnd"/>
      <w:r w:rsidR="007A224C" w:rsidRPr="006A1197">
        <w:rPr>
          <w:szCs w:val="28"/>
          <w:lang w:val="pt-BR"/>
        </w:rPr>
        <w:t xml:space="preserve"> </w:t>
      </w:r>
      <w:r w:rsidR="00F65F6B" w:rsidRPr="006A1197">
        <w:rPr>
          <w:szCs w:val="28"/>
          <w:lang w:val="pt-BR"/>
        </w:rPr>
        <w:t xml:space="preserve">Trong đó: </w:t>
      </w:r>
    </w:p>
    <w:p w:rsidR="00473A83" w:rsidRPr="006A1197" w:rsidRDefault="00F65F6B" w:rsidP="007E0395">
      <w:pPr>
        <w:widowControl w:val="0"/>
        <w:spacing w:before="0"/>
        <w:ind w:firstLine="851"/>
        <w:rPr>
          <w:szCs w:val="28"/>
          <w:lang w:val="pt-BR"/>
        </w:rPr>
      </w:pPr>
      <w:r w:rsidRPr="006A1197">
        <w:rPr>
          <w:szCs w:val="28"/>
          <w:lang w:val="pt-BR"/>
        </w:rPr>
        <w:t xml:space="preserve">+ </w:t>
      </w:r>
      <w:bookmarkStart w:id="220" w:name="OLE_LINK16"/>
      <w:bookmarkStart w:id="221" w:name="OLE_LINK17"/>
      <w:bookmarkStart w:id="222" w:name="OLE_LINK18"/>
      <w:r w:rsidR="00833F2F">
        <w:rPr>
          <w:szCs w:val="28"/>
          <w:lang w:val="pt-BR"/>
        </w:rPr>
        <w:t>CSC</w:t>
      </w:r>
      <w:r w:rsidR="005F197D" w:rsidRPr="006A1197">
        <w:rPr>
          <w:szCs w:val="28"/>
          <w:lang w:val="pt-BR"/>
        </w:rPr>
        <w:t xml:space="preserve"> toàn bộ</w:t>
      </w:r>
      <w:bookmarkEnd w:id="220"/>
      <w:bookmarkEnd w:id="221"/>
      <w:bookmarkEnd w:id="222"/>
      <w:r w:rsidR="00CC56F0" w:rsidRPr="006A1197">
        <w:rPr>
          <w:szCs w:val="28"/>
          <w:lang w:val="pt-BR"/>
        </w:rPr>
        <w:t>: đ</w:t>
      </w:r>
      <w:r w:rsidR="002A680C" w:rsidRPr="006A1197">
        <w:rPr>
          <w:szCs w:val="28"/>
          <w:lang w:val="pt-BR"/>
        </w:rPr>
        <w:t xml:space="preserve">o vận động </w:t>
      </w:r>
      <w:r w:rsidRPr="006A1197">
        <w:rPr>
          <w:szCs w:val="28"/>
          <w:lang w:val="pt-BR"/>
        </w:rPr>
        <w:t xml:space="preserve">bằng góc tạo bởi </w:t>
      </w:r>
      <w:r w:rsidR="000755CB" w:rsidRPr="006A1197">
        <w:rPr>
          <w:szCs w:val="28"/>
          <w:lang w:val="pt-BR"/>
        </w:rPr>
        <w:t xml:space="preserve">2 </w:t>
      </w:r>
      <w:r w:rsidRPr="006A1197">
        <w:rPr>
          <w:szCs w:val="28"/>
          <w:lang w:val="pt-BR"/>
        </w:rPr>
        <w:t>đường thẳng</w:t>
      </w:r>
      <w:r w:rsidR="000755CB" w:rsidRPr="006A1197">
        <w:rPr>
          <w:szCs w:val="28"/>
          <w:lang w:val="pt-BR"/>
        </w:rPr>
        <w:t>: một đường</w:t>
      </w:r>
      <w:r w:rsidRPr="006A1197">
        <w:rPr>
          <w:szCs w:val="28"/>
          <w:lang w:val="pt-BR"/>
        </w:rPr>
        <w:t xml:space="preserve"> qua mặt dưới đốt sống C</w:t>
      </w:r>
      <w:bookmarkStart w:id="223" w:name="OLE_LINK2"/>
      <w:r w:rsidRPr="006A1197">
        <w:rPr>
          <w:szCs w:val="28"/>
          <w:vertAlign w:val="subscript"/>
          <w:lang w:val="pt-BR"/>
        </w:rPr>
        <w:t>2</w:t>
      </w:r>
      <w:bookmarkEnd w:id="223"/>
      <w:r w:rsidRPr="006A1197">
        <w:rPr>
          <w:szCs w:val="28"/>
          <w:lang w:val="pt-BR"/>
        </w:rPr>
        <w:t xml:space="preserve"> và </w:t>
      </w:r>
      <w:r w:rsidR="000755CB" w:rsidRPr="006A1197">
        <w:rPr>
          <w:szCs w:val="28"/>
          <w:lang w:val="pt-BR"/>
        </w:rPr>
        <w:t xml:space="preserve">một đường qua </w:t>
      </w:r>
      <w:r w:rsidRPr="006A1197">
        <w:rPr>
          <w:szCs w:val="28"/>
          <w:lang w:val="pt-BR"/>
        </w:rPr>
        <w:t>mặt dưới đốt sống C</w:t>
      </w:r>
      <w:r w:rsidRPr="006A1197">
        <w:rPr>
          <w:szCs w:val="28"/>
          <w:vertAlign w:val="subscript"/>
          <w:lang w:val="pt-BR"/>
        </w:rPr>
        <w:t>7</w:t>
      </w:r>
      <w:r w:rsidR="000755CB" w:rsidRPr="006A1197">
        <w:rPr>
          <w:szCs w:val="28"/>
          <w:lang w:val="pt-BR"/>
        </w:rPr>
        <w:t xml:space="preserve"> (như cách đo góc Cobb</w:t>
      </w:r>
      <w:r w:rsidR="00473A83" w:rsidRPr="006A1197">
        <w:rPr>
          <w:szCs w:val="28"/>
          <w:lang w:val="pt-BR"/>
        </w:rPr>
        <w:t>)</w:t>
      </w:r>
      <w:r w:rsidR="00BF05E4" w:rsidRPr="006A1197">
        <w:rPr>
          <w:szCs w:val="28"/>
          <w:lang w:val="pt-BR"/>
        </w:rPr>
        <w:t xml:space="preserve"> </w:t>
      </w:r>
      <w:r w:rsidR="002A680C" w:rsidRPr="006A1197">
        <w:rPr>
          <w:szCs w:val="28"/>
          <w:lang w:val="pt-BR"/>
        </w:rPr>
        <w:t xml:space="preserve">lần lượt </w:t>
      </w:r>
      <w:r w:rsidR="00BF05E4" w:rsidRPr="006A1197">
        <w:rPr>
          <w:szCs w:val="28"/>
          <w:lang w:val="pt-BR"/>
        </w:rPr>
        <w:t>ở 2 tư thế cúi, ưỡn tố</w:t>
      </w:r>
      <w:r w:rsidR="00FF63EA" w:rsidRPr="006A1197">
        <w:rPr>
          <w:szCs w:val="28"/>
          <w:lang w:val="pt-BR"/>
        </w:rPr>
        <w:t>i đa. Biên độ</w:t>
      </w:r>
      <w:r w:rsidR="00BF05E4" w:rsidRPr="006A1197">
        <w:rPr>
          <w:szCs w:val="28"/>
          <w:lang w:val="pt-BR"/>
        </w:rPr>
        <w:t xml:space="preserve"> vận động </w:t>
      </w:r>
      <w:r w:rsidR="00833F2F">
        <w:rPr>
          <w:szCs w:val="28"/>
          <w:lang w:val="pt-BR"/>
        </w:rPr>
        <w:t>CSC</w:t>
      </w:r>
      <w:r w:rsidR="00BF05E4" w:rsidRPr="006A1197">
        <w:rPr>
          <w:szCs w:val="28"/>
          <w:lang w:val="pt-BR"/>
        </w:rPr>
        <w:t xml:space="preserve"> được tính bằng tổng 2 góc.</w:t>
      </w:r>
    </w:p>
    <w:p w:rsidR="00CC56F0" w:rsidRPr="006A1197" w:rsidRDefault="005F375C" w:rsidP="007E0395">
      <w:pPr>
        <w:widowControl w:val="0"/>
        <w:spacing w:before="0"/>
        <w:ind w:firstLine="851"/>
        <w:rPr>
          <w:szCs w:val="28"/>
          <w:lang w:val="pt-BR"/>
        </w:rPr>
      </w:pPr>
      <w:r w:rsidRPr="006A1197">
        <w:rPr>
          <w:szCs w:val="28"/>
          <w:lang w:val="pt-BR"/>
        </w:rPr>
        <w:t xml:space="preserve">+ </w:t>
      </w:r>
      <w:r w:rsidR="005F197D" w:rsidRPr="006A1197">
        <w:rPr>
          <w:szCs w:val="28"/>
          <w:lang w:val="pt-BR"/>
        </w:rPr>
        <w:t>Đơn vị</w:t>
      </w:r>
      <w:r w:rsidR="00CC56F0" w:rsidRPr="006A1197">
        <w:rPr>
          <w:szCs w:val="28"/>
          <w:lang w:val="pt-BR"/>
        </w:rPr>
        <w:t xml:space="preserve"> cột sống chức năng (</w:t>
      </w:r>
      <w:r w:rsidR="00CC56F0" w:rsidRPr="006A1197">
        <w:rPr>
          <w:color w:val="131413"/>
          <w:szCs w:val="28"/>
          <w:lang w:val="pt-BR"/>
        </w:rPr>
        <w:t>functional spinal unit)</w:t>
      </w:r>
      <w:r w:rsidR="00CC56F0" w:rsidRPr="006A1197">
        <w:rPr>
          <w:lang w:val="pt-BR"/>
        </w:rPr>
        <w:t xml:space="preserve"> </w:t>
      </w:r>
      <w:r w:rsidR="00CC56F0" w:rsidRPr="006A1197">
        <w:rPr>
          <w:szCs w:val="28"/>
          <w:lang w:val="pt-BR"/>
        </w:rPr>
        <w:t>là</w:t>
      </w:r>
      <w:r w:rsidR="002A680C" w:rsidRPr="006A1197">
        <w:rPr>
          <w:szCs w:val="28"/>
          <w:lang w:val="pt-BR"/>
        </w:rPr>
        <w:t xml:space="preserve"> đoạn cột sống gồm 2 thân đốt sống liên quan đến tầng đĩa đệm can thiệp. Ví dụ, khi can thiệp vào đĩa đệm C</w:t>
      </w:r>
      <w:r w:rsidR="00B875EF" w:rsidRPr="006A1197">
        <w:rPr>
          <w:szCs w:val="28"/>
          <w:vertAlign w:val="subscript"/>
          <w:lang w:val="pt-BR"/>
        </w:rPr>
        <w:t>3</w:t>
      </w:r>
      <w:r w:rsidR="00A4780D">
        <w:rPr>
          <w:szCs w:val="28"/>
          <w:vertAlign w:val="subscript"/>
          <w:lang w:val="pt-BR"/>
        </w:rPr>
        <w:t>-</w:t>
      </w:r>
      <w:r w:rsidR="00B875EF" w:rsidRPr="006A1197">
        <w:rPr>
          <w:szCs w:val="28"/>
          <w:vertAlign w:val="subscript"/>
          <w:lang w:val="pt-BR"/>
        </w:rPr>
        <w:t>4</w:t>
      </w:r>
      <w:r w:rsidR="002A680C" w:rsidRPr="006A1197">
        <w:rPr>
          <w:szCs w:val="28"/>
          <w:lang w:val="pt-BR"/>
        </w:rPr>
        <w:t>, chúng tôi đánh giá vận động của đoạn C</w:t>
      </w:r>
      <w:r w:rsidR="00B875EF" w:rsidRPr="006A1197">
        <w:rPr>
          <w:szCs w:val="28"/>
          <w:vertAlign w:val="subscript"/>
          <w:lang w:val="pt-BR"/>
        </w:rPr>
        <w:t>3</w:t>
      </w:r>
      <w:r w:rsidR="002A680C" w:rsidRPr="006A1197">
        <w:rPr>
          <w:szCs w:val="28"/>
          <w:vertAlign w:val="subscript"/>
          <w:lang w:val="pt-BR"/>
        </w:rPr>
        <w:t xml:space="preserve"> </w:t>
      </w:r>
      <w:r w:rsidR="002A680C" w:rsidRPr="006A1197">
        <w:rPr>
          <w:szCs w:val="28"/>
          <w:lang w:val="pt-BR"/>
        </w:rPr>
        <w:t>- C</w:t>
      </w:r>
      <w:r w:rsidR="00B875EF" w:rsidRPr="006A1197">
        <w:rPr>
          <w:szCs w:val="28"/>
          <w:vertAlign w:val="subscript"/>
          <w:lang w:val="pt-BR"/>
        </w:rPr>
        <w:t>4</w:t>
      </w:r>
      <w:r w:rsidR="002A680C" w:rsidRPr="006A1197">
        <w:rPr>
          <w:szCs w:val="28"/>
          <w:vertAlign w:val="subscript"/>
          <w:lang w:val="pt-BR"/>
        </w:rPr>
        <w:t xml:space="preserve">, </w:t>
      </w:r>
      <w:r w:rsidR="002A680C" w:rsidRPr="006A1197">
        <w:rPr>
          <w:szCs w:val="28"/>
          <w:lang w:val="pt-BR"/>
        </w:rPr>
        <w:t>vận động được đo bằng</w:t>
      </w:r>
      <w:r w:rsidR="002A680C" w:rsidRPr="006A1197">
        <w:rPr>
          <w:szCs w:val="28"/>
          <w:vertAlign w:val="subscript"/>
          <w:lang w:val="pt-BR"/>
        </w:rPr>
        <w:t xml:space="preserve"> </w:t>
      </w:r>
      <w:r w:rsidR="002A680C" w:rsidRPr="006A1197">
        <w:rPr>
          <w:szCs w:val="28"/>
          <w:lang w:val="pt-BR"/>
        </w:rPr>
        <w:t xml:space="preserve">góc tạo bởi 2 đường thẳng: một đường qua mặt </w:t>
      </w:r>
      <w:r w:rsidR="00B875EF" w:rsidRPr="006A1197">
        <w:rPr>
          <w:szCs w:val="28"/>
          <w:lang w:val="pt-BR"/>
        </w:rPr>
        <w:t>trên</w:t>
      </w:r>
      <w:r w:rsidR="002A680C" w:rsidRPr="006A1197">
        <w:rPr>
          <w:szCs w:val="28"/>
          <w:lang w:val="pt-BR"/>
        </w:rPr>
        <w:t xml:space="preserve"> thân đốt sống trên (C</w:t>
      </w:r>
      <w:r w:rsidR="00B875EF" w:rsidRPr="006A1197">
        <w:rPr>
          <w:szCs w:val="28"/>
          <w:vertAlign w:val="subscript"/>
          <w:lang w:val="pt-BR"/>
        </w:rPr>
        <w:t>3</w:t>
      </w:r>
      <w:r w:rsidR="002A680C" w:rsidRPr="006A1197">
        <w:rPr>
          <w:szCs w:val="28"/>
          <w:lang w:val="pt-BR"/>
        </w:rPr>
        <w:t xml:space="preserve">) và một đường qua mặt </w:t>
      </w:r>
      <w:r w:rsidR="00B875EF" w:rsidRPr="006A1197">
        <w:rPr>
          <w:szCs w:val="28"/>
          <w:lang w:val="pt-BR"/>
        </w:rPr>
        <w:t>dưới</w:t>
      </w:r>
      <w:r w:rsidR="002A680C" w:rsidRPr="006A1197">
        <w:rPr>
          <w:szCs w:val="28"/>
          <w:lang w:val="pt-BR"/>
        </w:rPr>
        <w:t xml:space="preserve"> thân đốt sống phía dưới (C</w:t>
      </w:r>
      <w:r w:rsidR="00B875EF" w:rsidRPr="006A1197">
        <w:rPr>
          <w:szCs w:val="28"/>
          <w:vertAlign w:val="subscript"/>
          <w:lang w:val="pt-BR"/>
        </w:rPr>
        <w:t>4</w:t>
      </w:r>
      <w:r w:rsidR="002A680C" w:rsidRPr="006A1197">
        <w:rPr>
          <w:szCs w:val="28"/>
          <w:lang w:val="pt-BR"/>
        </w:rPr>
        <w:t xml:space="preserve">). Biên độ vận động </w:t>
      </w:r>
      <w:r w:rsidR="00156070">
        <w:rPr>
          <w:szCs w:val="28"/>
          <w:lang w:val="pt-BR"/>
        </w:rPr>
        <w:t>đơn vị cột sống chức năng</w:t>
      </w:r>
      <w:r w:rsidR="002A680C" w:rsidRPr="006A1197">
        <w:rPr>
          <w:szCs w:val="28"/>
          <w:lang w:val="pt-BR"/>
        </w:rPr>
        <w:t xml:space="preserve"> được tính bằng tổng 2 góc</w:t>
      </w:r>
      <w:r w:rsidR="00CC56F0" w:rsidRPr="006A1197">
        <w:rPr>
          <w:szCs w:val="28"/>
          <w:lang w:val="pt-BR"/>
        </w:rPr>
        <w:t>.</w:t>
      </w:r>
    </w:p>
    <w:p w:rsidR="00CC56F0" w:rsidRPr="006A1197" w:rsidRDefault="00CC56F0" w:rsidP="007E0395">
      <w:pPr>
        <w:widowControl w:val="0"/>
        <w:spacing w:before="0"/>
        <w:ind w:firstLine="851"/>
        <w:rPr>
          <w:szCs w:val="28"/>
          <w:lang w:val="pt-BR"/>
        </w:rPr>
      </w:pPr>
      <w:r w:rsidRPr="006A1197">
        <w:rPr>
          <w:szCs w:val="28"/>
          <w:lang w:val="pt-BR"/>
        </w:rPr>
        <w:t>+ Đoạn can thi</w:t>
      </w:r>
      <w:r w:rsidR="00B875EF" w:rsidRPr="006A1197">
        <w:rPr>
          <w:szCs w:val="28"/>
          <w:lang w:val="pt-BR"/>
        </w:rPr>
        <w:t>ệp</w:t>
      </w:r>
      <w:r w:rsidR="00190548" w:rsidRPr="006A1197">
        <w:rPr>
          <w:szCs w:val="28"/>
          <w:lang w:val="pt-BR"/>
        </w:rPr>
        <w:t xml:space="preserve"> (treatmented segment)</w:t>
      </w:r>
      <w:r w:rsidR="00B875EF" w:rsidRPr="006A1197">
        <w:rPr>
          <w:szCs w:val="28"/>
          <w:lang w:val="pt-BR"/>
        </w:rPr>
        <w:t>: góc đo được hợp bởi 2 đường thẳng: một đường qua mặt dưới thân đốt sống trên và một đường qua mặt trên thân đốt sống dưới. Ví dụ đĩa đệm can thiệp C</w:t>
      </w:r>
      <w:r w:rsidR="00B875EF" w:rsidRPr="006A1197">
        <w:rPr>
          <w:szCs w:val="28"/>
          <w:vertAlign w:val="subscript"/>
          <w:lang w:val="pt-BR"/>
        </w:rPr>
        <w:t>3</w:t>
      </w:r>
      <w:r w:rsidR="006B248B">
        <w:rPr>
          <w:szCs w:val="28"/>
          <w:vertAlign w:val="subscript"/>
          <w:lang w:val="pt-BR"/>
        </w:rPr>
        <w:t>-</w:t>
      </w:r>
      <w:r w:rsidR="00B875EF" w:rsidRPr="006A1197">
        <w:rPr>
          <w:szCs w:val="28"/>
          <w:vertAlign w:val="subscript"/>
          <w:lang w:val="pt-BR"/>
        </w:rPr>
        <w:t xml:space="preserve">4, </w:t>
      </w:r>
      <w:r w:rsidR="00B875EF" w:rsidRPr="006A1197">
        <w:rPr>
          <w:szCs w:val="28"/>
          <w:lang w:val="pt-BR"/>
        </w:rPr>
        <w:t>góc đ</w:t>
      </w:r>
      <w:r w:rsidR="0023275C" w:rsidRPr="006A1197">
        <w:rPr>
          <w:szCs w:val="28"/>
          <w:lang w:val="pt-BR"/>
        </w:rPr>
        <w:t>o xác định giữa mặt dưới thân đốt C</w:t>
      </w:r>
      <w:r w:rsidR="0023275C" w:rsidRPr="006A1197">
        <w:rPr>
          <w:szCs w:val="28"/>
          <w:vertAlign w:val="subscript"/>
          <w:lang w:val="pt-BR"/>
        </w:rPr>
        <w:t xml:space="preserve">3 </w:t>
      </w:r>
      <w:r w:rsidR="0023275C" w:rsidRPr="006A1197">
        <w:rPr>
          <w:szCs w:val="28"/>
          <w:lang w:val="pt-BR"/>
        </w:rPr>
        <w:t>và mặt trên thân đốt C</w:t>
      </w:r>
      <w:r w:rsidR="0023275C" w:rsidRPr="006A1197">
        <w:rPr>
          <w:szCs w:val="28"/>
          <w:vertAlign w:val="subscript"/>
          <w:lang w:val="pt-BR"/>
        </w:rPr>
        <w:t>4</w:t>
      </w:r>
      <w:r w:rsidR="001B4AE7" w:rsidRPr="006A1197">
        <w:rPr>
          <w:szCs w:val="28"/>
          <w:vertAlign w:val="subscript"/>
          <w:lang w:val="pt-BR"/>
        </w:rPr>
        <w:t xml:space="preserve">. </w:t>
      </w:r>
      <w:r w:rsidR="001B4AE7" w:rsidRPr="006A1197">
        <w:rPr>
          <w:szCs w:val="28"/>
          <w:lang w:val="pt-BR"/>
        </w:rPr>
        <w:t>Sau phẫu thuật, hai đường thẳng được thay thế đi qua vỏ của miếng đĩa đệm nhân tạ</w:t>
      </w:r>
      <w:r w:rsidR="00190548" w:rsidRPr="006A1197">
        <w:rPr>
          <w:szCs w:val="28"/>
          <w:lang w:val="pt-BR"/>
        </w:rPr>
        <w:t>o Discorcev</w:t>
      </w:r>
      <w:r w:rsidR="00492666">
        <w:rPr>
          <w:szCs w:val="28"/>
          <w:lang w:val="pt-BR"/>
        </w:rPr>
        <w:t>.</w:t>
      </w:r>
    </w:p>
    <w:p w:rsidR="005F375C" w:rsidRPr="006A1197" w:rsidRDefault="00190548" w:rsidP="007E0395">
      <w:pPr>
        <w:widowControl w:val="0"/>
        <w:spacing w:before="0"/>
        <w:ind w:firstLine="851"/>
        <w:rPr>
          <w:szCs w:val="28"/>
          <w:lang w:val="pt-BR"/>
        </w:rPr>
      </w:pPr>
      <w:r w:rsidRPr="006A1197">
        <w:rPr>
          <w:szCs w:val="28"/>
          <w:lang w:val="pt-BR"/>
        </w:rPr>
        <w:t>Để đo các góc, c</w:t>
      </w:r>
      <w:r w:rsidR="00473A83" w:rsidRPr="006A1197">
        <w:rPr>
          <w:szCs w:val="28"/>
          <w:lang w:val="pt-BR"/>
        </w:rPr>
        <w:t xml:space="preserve">húng tôi </w:t>
      </w:r>
      <w:r w:rsidR="00612E74" w:rsidRPr="006A1197">
        <w:rPr>
          <w:szCs w:val="28"/>
          <w:lang w:val="pt-BR"/>
        </w:rPr>
        <w:t xml:space="preserve">dùng phần mềm Auto CAD 2007, đưa hình </w:t>
      </w:r>
      <w:r w:rsidR="00612E74" w:rsidRPr="006A1197">
        <w:rPr>
          <w:szCs w:val="28"/>
          <w:lang w:val="pt-BR"/>
        </w:rPr>
        <w:lastRenderedPageBreak/>
        <w:t>ảnh chụp X</w:t>
      </w:r>
      <w:r w:rsidR="00473A83" w:rsidRPr="006A1197">
        <w:rPr>
          <w:szCs w:val="28"/>
          <w:lang w:val="pt-BR"/>
        </w:rPr>
        <w:t xml:space="preserve"> - </w:t>
      </w:r>
      <w:r w:rsidR="00612E74" w:rsidRPr="006A1197">
        <w:rPr>
          <w:szCs w:val="28"/>
          <w:lang w:val="pt-BR"/>
        </w:rPr>
        <w:t xml:space="preserve">quang cổ </w:t>
      </w:r>
      <w:r w:rsidR="00473A83" w:rsidRPr="006A1197">
        <w:rPr>
          <w:szCs w:val="28"/>
          <w:lang w:val="pt-BR"/>
        </w:rPr>
        <w:t xml:space="preserve">của </w:t>
      </w:r>
      <w:r w:rsidR="00612E74" w:rsidRPr="006A1197">
        <w:rPr>
          <w:szCs w:val="28"/>
          <w:lang w:val="pt-BR"/>
        </w:rPr>
        <w:t>người bệnh vào phần mềm rồi dùng công cụ</w:t>
      </w:r>
      <w:r w:rsidR="00473A83" w:rsidRPr="006A1197">
        <w:rPr>
          <w:szCs w:val="28"/>
          <w:lang w:val="pt-BR"/>
        </w:rPr>
        <w:t xml:space="preserve"> đo góc</w:t>
      </w:r>
      <w:r w:rsidR="00612E74" w:rsidRPr="006A1197">
        <w:rPr>
          <w:szCs w:val="28"/>
          <w:lang w:val="pt-BR"/>
        </w:rPr>
        <w:t xml:space="preserve"> trên phần mềm để</w:t>
      </w:r>
      <w:r w:rsidR="00473A83" w:rsidRPr="006A1197">
        <w:rPr>
          <w:szCs w:val="28"/>
          <w:lang w:val="pt-BR"/>
        </w:rPr>
        <w:t xml:space="preserve"> tính toán</w:t>
      </w:r>
      <w:r w:rsidRPr="006A1197">
        <w:rPr>
          <w:szCs w:val="28"/>
          <w:lang w:val="pt-BR"/>
        </w:rPr>
        <w:t>.</w:t>
      </w:r>
    </w:p>
    <w:p w:rsidR="005F375C" w:rsidRPr="006A1197" w:rsidRDefault="00D61A77" w:rsidP="007E0395">
      <w:pPr>
        <w:widowControl w:val="0"/>
        <w:spacing w:before="0"/>
        <w:ind w:firstLine="0"/>
        <w:jc w:val="center"/>
        <w:rPr>
          <w:spacing w:val="-4"/>
          <w:szCs w:val="28"/>
        </w:rPr>
      </w:pPr>
      <w:r w:rsidRPr="006A1197">
        <w:rPr>
          <w:noProof/>
          <w:szCs w:val="28"/>
        </w:rPr>
        <w:drawing>
          <wp:inline distT="0" distB="0" distL="0" distR="0" wp14:anchorId="2AF24EDB" wp14:editId="2CC80020">
            <wp:extent cx="3668395" cy="2552065"/>
            <wp:effectExtent l="0" t="0" r="8255" b="635"/>
            <wp:docPr id="1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a:extLst>
                        <a:ext uri="{28A0092B-C50C-407E-A947-70E740481C1C}">
                          <a14:useLocalDpi xmlns:a14="http://schemas.microsoft.com/office/drawing/2010/main" val="0"/>
                        </a:ext>
                      </a:extLst>
                    </a:blip>
                    <a:srcRect l="47012" t="28264" r="8815" b="17065"/>
                    <a:stretch>
                      <a:fillRect/>
                    </a:stretch>
                  </pic:blipFill>
                  <pic:spPr bwMode="auto">
                    <a:xfrm>
                      <a:off x="0" y="0"/>
                      <a:ext cx="3668395" cy="2552065"/>
                    </a:xfrm>
                    <a:prstGeom prst="rect">
                      <a:avLst/>
                    </a:prstGeom>
                    <a:noFill/>
                    <a:ln>
                      <a:noFill/>
                    </a:ln>
                  </pic:spPr>
                </pic:pic>
              </a:graphicData>
            </a:graphic>
          </wp:inline>
        </w:drawing>
      </w:r>
    </w:p>
    <w:p w:rsidR="00190548" w:rsidRPr="006A1197" w:rsidRDefault="005F375C" w:rsidP="007E0395">
      <w:pPr>
        <w:pStyle w:val="ahinh"/>
      </w:pPr>
      <w:bookmarkStart w:id="224" w:name="_Toc55808379"/>
      <w:proofErr w:type="gramStart"/>
      <w:r w:rsidRPr="006A1197">
        <w:t>Hình 2.</w:t>
      </w:r>
      <w:r w:rsidR="006F0202" w:rsidRPr="006A1197">
        <w:t>3</w:t>
      </w:r>
      <w:r w:rsidRPr="006A1197">
        <w:t>.</w:t>
      </w:r>
      <w:proofErr w:type="gramEnd"/>
      <w:r w:rsidRPr="006A1197">
        <w:t xml:space="preserve"> Cách đo các góc đánh giá biên độ vận động</w:t>
      </w:r>
      <w:bookmarkEnd w:id="224"/>
      <w:r w:rsidRPr="006A1197">
        <w:t xml:space="preserve"> </w:t>
      </w:r>
    </w:p>
    <w:p w:rsidR="003D7632" w:rsidRPr="006A1197" w:rsidRDefault="00190548" w:rsidP="007E0395">
      <w:pPr>
        <w:pStyle w:val="ahinh"/>
      </w:pPr>
      <w:bookmarkStart w:id="225" w:name="_Toc55808380"/>
      <w:proofErr w:type="gramStart"/>
      <w:r w:rsidRPr="006A1197">
        <w:t>cột</w:t>
      </w:r>
      <w:proofErr w:type="gramEnd"/>
      <w:r w:rsidRPr="006A1197">
        <w:t xml:space="preserve"> sống cổ và đơn vị cột sống chức năng</w:t>
      </w:r>
      <w:bookmarkEnd w:id="225"/>
      <w:r w:rsidR="00912C0C" w:rsidRPr="006A1197">
        <w:t xml:space="preserve"> </w:t>
      </w:r>
    </w:p>
    <w:p w:rsidR="003D7632" w:rsidRPr="004B4079" w:rsidRDefault="00912C0C" w:rsidP="004B4079">
      <w:pPr>
        <w:jc w:val="center"/>
        <w:rPr>
          <w:i/>
        </w:rPr>
      </w:pPr>
      <w:bookmarkStart w:id="226" w:name="_Toc34067230"/>
      <w:bookmarkStart w:id="227" w:name="_Toc34129693"/>
      <w:r w:rsidRPr="004B4079">
        <w:rPr>
          <w:i/>
        </w:rPr>
        <w:t>(</w:t>
      </w:r>
      <w:proofErr w:type="gramStart"/>
      <w:r w:rsidRPr="004B4079">
        <w:rPr>
          <w:i/>
        </w:rPr>
        <w:t>hình</w:t>
      </w:r>
      <w:proofErr w:type="gramEnd"/>
      <w:r w:rsidRPr="004B4079">
        <w:rPr>
          <w:i/>
        </w:rPr>
        <w:t xml:space="preserve"> b: </w:t>
      </w:r>
      <w:r w:rsidR="003D7632" w:rsidRPr="004B4079">
        <w:rPr>
          <w:i/>
        </w:rPr>
        <w:t xml:space="preserve">tư thế </w:t>
      </w:r>
      <w:r w:rsidRPr="004B4079">
        <w:rPr>
          <w:i/>
        </w:rPr>
        <w:t xml:space="preserve">cúi tối đa, hình c: </w:t>
      </w:r>
      <w:r w:rsidR="003D7632" w:rsidRPr="004B4079">
        <w:rPr>
          <w:i/>
        </w:rPr>
        <w:t>t</w:t>
      </w:r>
      <w:r w:rsidR="00190548" w:rsidRPr="004B4079">
        <w:rPr>
          <w:i/>
        </w:rPr>
        <w:t>ư</w:t>
      </w:r>
      <w:r w:rsidR="003D7632" w:rsidRPr="004B4079">
        <w:rPr>
          <w:i/>
        </w:rPr>
        <w:t xml:space="preserve"> thế ưỡn</w:t>
      </w:r>
      <w:r w:rsidRPr="004B4079">
        <w:rPr>
          <w:i/>
        </w:rPr>
        <w:t xml:space="preserve"> tối đa;</w:t>
      </w:r>
      <w:bookmarkEnd w:id="226"/>
      <w:bookmarkEnd w:id="227"/>
    </w:p>
    <w:p w:rsidR="003D7632" w:rsidRPr="004B4079" w:rsidRDefault="003D7632" w:rsidP="004B4079">
      <w:pPr>
        <w:jc w:val="center"/>
        <w:rPr>
          <w:i/>
        </w:rPr>
      </w:pPr>
      <w:bookmarkStart w:id="228" w:name="_Toc34067231"/>
      <w:bookmarkStart w:id="229" w:name="_Toc34129694"/>
      <w:r w:rsidRPr="004B4079">
        <w:rPr>
          <w:i/>
        </w:rPr>
        <w:t xml:space="preserve">Biên độ </w:t>
      </w:r>
      <w:r w:rsidR="001B4AE7" w:rsidRPr="004B4079">
        <w:rPr>
          <w:i/>
        </w:rPr>
        <w:t>vận động cột sống cổ</w:t>
      </w:r>
      <w:r w:rsidR="005F197D" w:rsidRPr="004B4079">
        <w:rPr>
          <w:i/>
        </w:rPr>
        <w:t xml:space="preserve"> toàn bộ</w:t>
      </w:r>
      <w:r w:rsidR="00912C0C" w:rsidRPr="004B4079">
        <w:rPr>
          <w:i/>
        </w:rPr>
        <w:t xml:space="preserve"> = a + b;</w:t>
      </w:r>
      <w:bookmarkEnd w:id="228"/>
      <w:bookmarkEnd w:id="229"/>
    </w:p>
    <w:p w:rsidR="005F375C" w:rsidRPr="004B4079" w:rsidRDefault="003D7632" w:rsidP="004B4079">
      <w:pPr>
        <w:jc w:val="center"/>
        <w:rPr>
          <w:i/>
        </w:rPr>
      </w:pPr>
      <w:bookmarkStart w:id="230" w:name="_Toc34067232"/>
      <w:bookmarkStart w:id="231" w:name="_Toc34129695"/>
      <w:proofErr w:type="gramStart"/>
      <w:r w:rsidRPr="004B4079">
        <w:rPr>
          <w:i/>
        </w:rPr>
        <w:t>biên</w:t>
      </w:r>
      <w:proofErr w:type="gramEnd"/>
      <w:r w:rsidRPr="004B4079">
        <w:rPr>
          <w:i/>
        </w:rPr>
        <w:t xml:space="preserve"> độ </w:t>
      </w:r>
      <w:r w:rsidR="00912C0C" w:rsidRPr="004B4079">
        <w:rPr>
          <w:i/>
        </w:rPr>
        <w:t xml:space="preserve">vận động đơn vị </w:t>
      </w:r>
      <w:r w:rsidR="00190548" w:rsidRPr="004B4079">
        <w:rPr>
          <w:i/>
        </w:rPr>
        <w:t xml:space="preserve">cột sống </w:t>
      </w:r>
      <w:r w:rsidR="00912C0C" w:rsidRPr="004B4079">
        <w:rPr>
          <w:i/>
        </w:rPr>
        <w:t>chức năng = c + d)</w:t>
      </w:r>
      <w:bookmarkEnd w:id="230"/>
      <w:bookmarkEnd w:id="231"/>
    </w:p>
    <w:p w:rsidR="005F375C" w:rsidRPr="004B4079" w:rsidRDefault="005F375C" w:rsidP="004B4079">
      <w:pPr>
        <w:jc w:val="center"/>
        <w:rPr>
          <w:i/>
          <w:szCs w:val="28"/>
        </w:rPr>
      </w:pPr>
      <w:r w:rsidRPr="004B4079">
        <w:rPr>
          <w:i/>
          <w:szCs w:val="28"/>
        </w:rPr>
        <w:t>*</w:t>
      </w:r>
      <w:r w:rsidR="00912C0C" w:rsidRPr="004B4079">
        <w:rPr>
          <w:i/>
          <w:szCs w:val="28"/>
        </w:rPr>
        <w:t xml:space="preserve"> </w:t>
      </w:r>
      <w:r w:rsidRPr="004B4079">
        <w:rPr>
          <w:i/>
          <w:szCs w:val="28"/>
        </w:rPr>
        <w:t xml:space="preserve">Nguồn: </w:t>
      </w:r>
      <w:r w:rsidR="009B09F1" w:rsidRPr="004B4079">
        <w:rPr>
          <w:i/>
          <w:szCs w:val="28"/>
        </w:rPr>
        <w:t xml:space="preserve">theo </w:t>
      </w:r>
      <w:r w:rsidR="00912C0C" w:rsidRPr="004B4079">
        <w:rPr>
          <w:i/>
          <w:szCs w:val="28"/>
        </w:rPr>
        <w:t>Yang</w:t>
      </w:r>
      <w:r w:rsidR="005B2A27" w:rsidRPr="004B4079">
        <w:rPr>
          <w:i/>
          <w:szCs w:val="28"/>
        </w:rPr>
        <w:t xml:space="preserve"> Y. C. và cs</w:t>
      </w:r>
      <w:r w:rsidR="00912C0C" w:rsidRPr="004B4079">
        <w:rPr>
          <w:i/>
          <w:szCs w:val="28"/>
        </w:rPr>
        <w:t xml:space="preserve"> (2009) </w:t>
      </w:r>
      <w:r w:rsidR="00912C0C" w:rsidRPr="004B4079">
        <w:rPr>
          <w:i/>
          <w:szCs w:val="28"/>
        </w:rPr>
        <w:fldChar w:fldCharType="begin"/>
      </w:r>
      <w:r w:rsidR="006F1B90" w:rsidRPr="004B4079">
        <w:rPr>
          <w:i/>
          <w:szCs w:val="28"/>
        </w:rPr>
        <w:instrText xml:space="preserve"> ADDIN EN.CITE &lt;EndNote&gt;&lt;Cite&gt;&lt;Author&gt;Yang&lt;/Author&gt;&lt;Year&gt;2009&lt;/Year&gt;&lt;RecNum&gt;49&lt;/RecNum&gt;&lt;DisplayText&gt;[97]&lt;/DisplayText&gt;&lt;record&gt;&lt;rec-number&gt;49&lt;/rec-number&gt;&lt;foreign-keys&gt;&lt;key app="EN" db-id="vr59f09flt2df0e0adb5sz9vx50r055f0529" timestamp="0"&gt;49&lt;/key&gt;&lt;/foreign-keys&gt;&lt;ref-type name="Journal Article"&gt;17&lt;/ref-type&gt;&lt;contributors&gt;&lt;authors&gt;&lt;author&gt;Yang, Y. C.&lt;/author&gt;&lt;author&gt;Nie, L.&lt;/author&gt;&lt;author&gt;Cheng, L.&lt;/author&gt;&lt;author&gt;Hou, Y.&lt;/author&gt;&lt;/authors&gt;&lt;/contributors&gt;&lt;auth-address&gt;Department of Orthopedics, Qilu Hospital of Shandong University, Jinan, China.&lt;/auth-address&gt;&lt;titles&gt;&lt;title&gt;Clinical and radiographic reports following cervical arthroplasty: a 24-month follow-up&lt;/title&gt;&lt;secondary-title&gt;Int Orthop&lt;/secondary-title&gt;&lt;alt-title&gt;International orthopaedics&lt;/alt-title&gt;&lt;/titles&gt;&lt;periodical&gt;&lt;full-title&gt;Int Orthop&lt;/full-title&gt;&lt;abbr-1&gt;International orthopaedics&lt;/abbr-1&gt;&lt;/periodical&gt;&lt;alt-periodical&gt;&lt;full-title&gt;Int Orthop&lt;/full-title&gt;&lt;abbr-1&gt;International orthopaedics&lt;/abbr-1&gt;&lt;/alt-periodical&gt;&lt;pages&gt;1037-42&lt;/pages&gt;&lt;volume&gt;33&lt;/volume&gt;&lt;number&gt;4&lt;/number&gt;&lt;edition&gt;2008/05/23&lt;/edition&gt;&lt;keywords&gt;&lt;keyword&gt;Adult&lt;/keyword&gt;&lt;keyword&gt;Arthroplasty, Replacement/instrumentation/*methods&lt;/keyword&gt;&lt;keyword&gt;Bone Diseases/*diagnostic imaging/physiopathology/*surgery&lt;/keyword&gt;&lt;keyword&gt;Cervical Vertebrae/*diagnostic imaging/physiology/*surgery&lt;/keyword&gt;&lt;keyword&gt;Female&lt;/keyword&gt;&lt;keyword&gt;Follow-Up Studies&lt;/keyword&gt;&lt;keyword&gt;Humans&lt;/keyword&gt;&lt;keyword&gt;*Joint Prosthesis&lt;/keyword&gt;&lt;keyword&gt;Longitudinal Studies&lt;/keyword&gt;&lt;keyword&gt;Male&lt;/keyword&gt;&lt;keyword&gt;Middle Aged&lt;/keyword&gt;&lt;keyword&gt;Radiography&lt;/keyword&gt;&lt;keyword&gt;Range of Motion, Articular/physiology&lt;/keyword&gt;&lt;keyword&gt;Treatment Outcome&lt;/keyword&gt;&lt;/keywords&gt;&lt;dates&gt;&lt;year&gt;2009&lt;/year&gt;&lt;pub-dates&gt;&lt;date&gt;Aug&lt;/date&gt;&lt;/pub-dates&gt;&lt;/dates&gt;&lt;isbn&gt;0341-2695&lt;/isbn&gt;&lt;accession-num&gt;18496689&lt;/accession-num&gt;&lt;urls&gt;&lt;/urls&gt;&lt;custom2&gt;Pmc2898988&lt;/custom2&gt;&lt;electronic-resource-num&gt;10.1007/s00264-008-0571-6&lt;/electronic-resource-num&gt;&lt;remote-database-provider&gt;NLM&lt;/remote-database-provider&gt;&lt;language&gt;eng&lt;/language&gt;&lt;/record&gt;&lt;/Cite&gt;&lt;/EndNote&gt;</w:instrText>
      </w:r>
      <w:r w:rsidR="00912C0C" w:rsidRPr="004B4079">
        <w:rPr>
          <w:i/>
          <w:szCs w:val="28"/>
        </w:rPr>
        <w:fldChar w:fldCharType="separate"/>
      </w:r>
      <w:r w:rsidR="00057DBE" w:rsidRPr="004B4079">
        <w:rPr>
          <w:i/>
          <w:noProof/>
          <w:szCs w:val="28"/>
        </w:rPr>
        <w:t>[97]</w:t>
      </w:r>
      <w:r w:rsidR="00912C0C" w:rsidRPr="004B4079">
        <w:rPr>
          <w:i/>
          <w:szCs w:val="28"/>
        </w:rPr>
        <w:fldChar w:fldCharType="end"/>
      </w:r>
    </w:p>
    <w:p w:rsidR="005F375C" w:rsidRPr="006A1197" w:rsidRDefault="005F375C" w:rsidP="007E0395">
      <w:pPr>
        <w:widowControl w:val="0"/>
        <w:spacing w:before="0"/>
        <w:ind w:firstLine="0"/>
        <w:rPr>
          <w:szCs w:val="28"/>
        </w:rPr>
      </w:pPr>
      <w:r w:rsidRPr="006A1197">
        <w:rPr>
          <w:szCs w:val="28"/>
        </w:rPr>
        <w:t>- Hình ảnh CHT</w:t>
      </w:r>
      <w:r w:rsidRPr="006A1197">
        <w:rPr>
          <w:szCs w:val="28"/>
          <w:lang w:val="pt-BR"/>
        </w:rPr>
        <w:t>: được chụ</w:t>
      </w:r>
      <w:r w:rsidR="005B2A27">
        <w:rPr>
          <w:szCs w:val="28"/>
          <w:lang w:val="pt-BR"/>
        </w:rPr>
        <w:t>p trên máy CHT</w:t>
      </w:r>
      <w:r w:rsidRPr="006A1197">
        <w:rPr>
          <w:szCs w:val="28"/>
          <w:lang w:val="pt-BR"/>
        </w:rPr>
        <w:t xml:space="preserve"> multiva 1.5T, hãng Philips - Hà Lan, sản xuất năm 2010</w:t>
      </w:r>
      <w:r w:rsidRPr="006A1197">
        <w:rPr>
          <w:szCs w:val="28"/>
        </w:rPr>
        <w:t xml:space="preserve"> theo mặt phẳng đứng dọc (sagittal) và mặt phẳng nằm ngang (axial) trên các hình ảnh T1W và T2W</w:t>
      </w:r>
      <w:r w:rsidR="005B2A27">
        <w:rPr>
          <w:szCs w:val="28"/>
        </w:rPr>
        <w:t>.</w:t>
      </w:r>
    </w:p>
    <w:p w:rsidR="005F375C" w:rsidRPr="006A1197" w:rsidRDefault="005F375C" w:rsidP="007E0395">
      <w:pPr>
        <w:widowControl w:val="0"/>
        <w:spacing w:before="0"/>
        <w:ind w:firstLine="0"/>
        <w:jc w:val="left"/>
        <w:rPr>
          <w:i/>
          <w:szCs w:val="28"/>
        </w:rPr>
      </w:pPr>
      <w:r w:rsidRPr="006A1197">
        <w:rPr>
          <w:i/>
          <w:szCs w:val="28"/>
        </w:rPr>
        <w:t>Trên mặt phẳng đứng dọc</w:t>
      </w:r>
    </w:p>
    <w:p w:rsidR="005F375C" w:rsidRPr="00031751" w:rsidRDefault="005F375C" w:rsidP="007E0395">
      <w:pPr>
        <w:widowControl w:val="0"/>
        <w:spacing w:before="0"/>
        <w:ind w:firstLine="0"/>
        <w:jc w:val="left"/>
        <w:rPr>
          <w:szCs w:val="28"/>
          <w:vertAlign w:val="subscript"/>
        </w:rPr>
      </w:pPr>
      <w:r w:rsidRPr="006A1197">
        <w:rPr>
          <w:szCs w:val="28"/>
        </w:rPr>
        <w:t>- Vị trí tầng TVĐĐ</w:t>
      </w:r>
      <w:r w:rsidR="00031751">
        <w:rPr>
          <w:szCs w:val="28"/>
        </w:rPr>
        <w:t>: C</w:t>
      </w:r>
      <w:r w:rsidR="00031751">
        <w:rPr>
          <w:szCs w:val="28"/>
          <w:vertAlign w:val="subscript"/>
        </w:rPr>
        <w:t>3</w:t>
      </w:r>
      <w:r w:rsidR="006B248B">
        <w:rPr>
          <w:szCs w:val="28"/>
          <w:vertAlign w:val="subscript"/>
        </w:rPr>
        <w:t>-</w:t>
      </w:r>
      <w:r w:rsidR="00031751">
        <w:rPr>
          <w:szCs w:val="28"/>
          <w:vertAlign w:val="subscript"/>
        </w:rPr>
        <w:t xml:space="preserve">4, </w:t>
      </w:r>
      <w:r w:rsidR="00031751">
        <w:rPr>
          <w:szCs w:val="28"/>
        </w:rPr>
        <w:t>C</w:t>
      </w:r>
      <w:r w:rsidR="00031751">
        <w:rPr>
          <w:szCs w:val="28"/>
          <w:vertAlign w:val="subscript"/>
        </w:rPr>
        <w:t>4</w:t>
      </w:r>
      <w:r w:rsidR="006B248B">
        <w:rPr>
          <w:szCs w:val="28"/>
          <w:vertAlign w:val="subscript"/>
        </w:rPr>
        <w:t>-</w:t>
      </w:r>
      <w:r w:rsidR="00031751">
        <w:rPr>
          <w:szCs w:val="28"/>
          <w:vertAlign w:val="subscript"/>
        </w:rPr>
        <w:t>5</w:t>
      </w:r>
      <w:r w:rsidR="00031751">
        <w:rPr>
          <w:szCs w:val="28"/>
        </w:rPr>
        <w:t>, C</w:t>
      </w:r>
      <w:r w:rsidR="00031751">
        <w:rPr>
          <w:szCs w:val="28"/>
          <w:vertAlign w:val="subscript"/>
        </w:rPr>
        <w:t>5</w:t>
      </w:r>
      <w:r w:rsidR="006B248B">
        <w:rPr>
          <w:szCs w:val="28"/>
          <w:vertAlign w:val="subscript"/>
        </w:rPr>
        <w:t>-</w:t>
      </w:r>
      <w:r w:rsidR="00031751">
        <w:rPr>
          <w:szCs w:val="28"/>
          <w:vertAlign w:val="subscript"/>
        </w:rPr>
        <w:t>6</w:t>
      </w:r>
      <w:r w:rsidR="00031751">
        <w:rPr>
          <w:szCs w:val="28"/>
        </w:rPr>
        <w:t>, C</w:t>
      </w:r>
      <w:r w:rsidR="00031751">
        <w:rPr>
          <w:szCs w:val="28"/>
          <w:vertAlign w:val="subscript"/>
        </w:rPr>
        <w:t>6</w:t>
      </w:r>
      <w:r w:rsidR="006B248B">
        <w:rPr>
          <w:szCs w:val="28"/>
          <w:vertAlign w:val="subscript"/>
        </w:rPr>
        <w:t>-</w:t>
      </w:r>
      <w:r w:rsidR="00031751">
        <w:rPr>
          <w:szCs w:val="28"/>
          <w:vertAlign w:val="subscript"/>
        </w:rPr>
        <w:t>7</w:t>
      </w:r>
      <w:r w:rsidR="00031751">
        <w:rPr>
          <w:szCs w:val="28"/>
        </w:rPr>
        <w:t>, C</w:t>
      </w:r>
      <w:r w:rsidR="00031751">
        <w:rPr>
          <w:szCs w:val="28"/>
          <w:vertAlign w:val="subscript"/>
        </w:rPr>
        <w:t>7</w:t>
      </w:r>
      <w:r w:rsidR="00031751">
        <w:rPr>
          <w:szCs w:val="28"/>
        </w:rPr>
        <w:t>T</w:t>
      </w:r>
      <w:r w:rsidR="00031751">
        <w:rPr>
          <w:szCs w:val="28"/>
          <w:vertAlign w:val="subscript"/>
        </w:rPr>
        <w:t>1</w:t>
      </w:r>
    </w:p>
    <w:p w:rsidR="005F375C" w:rsidRPr="006A1197" w:rsidRDefault="005F375C" w:rsidP="007E0395">
      <w:pPr>
        <w:widowControl w:val="0"/>
        <w:spacing w:before="0"/>
        <w:ind w:firstLine="0"/>
        <w:jc w:val="left"/>
        <w:rPr>
          <w:szCs w:val="28"/>
        </w:rPr>
      </w:pPr>
      <w:r w:rsidRPr="006A1197">
        <w:rPr>
          <w:szCs w:val="28"/>
        </w:rPr>
        <w:t xml:space="preserve">- Hướng đĩa đệm thoát vị: </w:t>
      </w:r>
    </w:p>
    <w:p w:rsidR="005F375C" w:rsidRPr="006A1197" w:rsidRDefault="005F375C" w:rsidP="007E0395">
      <w:pPr>
        <w:widowControl w:val="0"/>
        <w:spacing w:before="0"/>
        <w:ind w:firstLine="0"/>
        <w:jc w:val="left"/>
        <w:rPr>
          <w:szCs w:val="28"/>
        </w:rPr>
      </w:pPr>
      <w:r w:rsidRPr="006A1197">
        <w:rPr>
          <w:szCs w:val="28"/>
        </w:rPr>
        <w:tab/>
      </w:r>
      <w:r w:rsidR="00031751">
        <w:rPr>
          <w:szCs w:val="28"/>
        </w:rPr>
        <w:t xml:space="preserve">+ </w:t>
      </w:r>
      <w:r w:rsidRPr="006A1197">
        <w:rPr>
          <w:szCs w:val="28"/>
        </w:rPr>
        <w:t>Ra trước</w:t>
      </w:r>
    </w:p>
    <w:p w:rsidR="005F375C" w:rsidRPr="006A1197" w:rsidRDefault="005F375C" w:rsidP="007E0395">
      <w:pPr>
        <w:widowControl w:val="0"/>
        <w:spacing w:before="0"/>
        <w:ind w:firstLine="0"/>
        <w:jc w:val="left"/>
        <w:rPr>
          <w:szCs w:val="28"/>
        </w:rPr>
      </w:pPr>
      <w:r w:rsidRPr="006A1197">
        <w:rPr>
          <w:szCs w:val="28"/>
        </w:rPr>
        <w:tab/>
      </w:r>
      <w:r w:rsidR="00031751">
        <w:rPr>
          <w:szCs w:val="28"/>
        </w:rPr>
        <w:t xml:space="preserve">+ </w:t>
      </w:r>
      <w:r w:rsidRPr="006A1197">
        <w:rPr>
          <w:szCs w:val="28"/>
        </w:rPr>
        <w:t>Ra sau</w:t>
      </w:r>
      <w:r w:rsidR="0074464E">
        <w:rPr>
          <w:szCs w:val="28"/>
        </w:rPr>
        <w:t>: thường gặp</w:t>
      </w:r>
    </w:p>
    <w:p w:rsidR="005F375C" w:rsidRPr="006A1197" w:rsidRDefault="005F375C" w:rsidP="007E0395">
      <w:pPr>
        <w:widowControl w:val="0"/>
        <w:spacing w:before="0"/>
        <w:ind w:firstLine="0"/>
        <w:jc w:val="left"/>
        <w:rPr>
          <w:szCs w:val="28"/>
        </w:rPr>
      </w:pPr>
      <w:r w:rsidRPr="006A1197">
        <w:rPr>
          <w:szCs w:val="28"/>
        </w:rPr>
        <w:tab/>
      </w:r>
      <w:r w:rsidR="00031751">
        <w:rPr>
          <w:szCs w:val="28"/>
        </w:rPr>
        <w:t xml:space="preserve">+ </w:t>
      </w:r>
      <w:r w:rsidRPr="006A1197">
        <w:rPr>
          <w:szCs w:val="28"/>
        </w:rPr>
        <w:t>Vào thân đốt sống (thoát vị Schmorl).</w:t>
      </w:r>
    </w:p>
    <w:p w:rsidR="005F375C" w:rsidRPr="006A1197" w:rsidRDefault="005F375C" w:rsidP="007E0395">
      <w:pPr>
        <w:widowControl w:val="0"/>
        <w:spacing w:before="0"/>
        <w:ind w:firstLine="0"/>
        <w:jc w:val="left"/>
        <w:rPr>
          <w:szCs w:val="28"/>
        </w:rPr>
      </w:pPr>
      <w:r w:rsidRPr="006A1197">
        <w:rPr>
          <w:szCs w:val="28"/>
        </w:rPr>
        <w:t xml:space="preserve">- Tình trạng </w:t>
      </w:r>
      <w:r w:rsidR="00031751">
        <w:rPr>
          <w:szCs w:val="28"/>
        </w:rPr>
        <w:t>đĩa đệm thoát vị</w:t>
      </w:r>
    </w:p>
    <w:p w:rsidR="005F375C" w:rsidRDefault="005F375C" w:rsidP="00031751">
      <w:pPr>
        <w:widowControl w:val="0"/>
        <w:spacing w:before="0"/>
        <w:ind w:firstLine="0"/>
        <w:jc w:val="left"/>
        <w:rPr>
          <w:szCs w:val="28"/>
        </w:rPr>
      </w:pPr>
      <w:r w:rsidRPr="006A1197">
        <w:rPr>
          <w:szCs w:val="28"/>
        </w:rPr>
        <w:tab/>
      </w:r>
      <w:r w:rsidR="0074464E">
        <w:rPr>
          <w:szCs w:val="28"/>
        </w:rPr>
        <w:t>+ Chiều cao đĩa đệm: so sánh với tầng lân cận</w:t>
      </w:r>
    </w:p>
    <w:p w:rsidR="0074464E" w:rsidRDefault="0074464E" w:rsidP="00031751">
      <w:pPr>
        <w:widowControl w:val="0"/>
        <w:spacing w:before="0"/>
        <w:ind w:firstLine="0"/>
        <w:jc w:val="left"/>
        <w:rPr>
          <w:szCs w:val="28"/>
        </w:rPr>
      </w:pPr>
      <w:r>
        <w:rPr>
          <w:szCs w:val="28"/>
        </w:rPr>
        <w:lastRenderedPageBreak/>
        <w:tab/>
        <w:t>+ Tín hiệu đĩa đệm trên T2W: tăng, giảm, bình thường</w:t>
      </w:r>
    </w:p>
    <w:p w:rsidR="0074464E" w:rsidRDefault="0074464E" w:rsidP="00031751">
      <w:pPr>
        <w:widowControl w:val="0"/>
        <w:spacing w:before="0"/>
        <w:ind w:firstLine="0"/>
        <w:jc w:val="left"/>
        <w:rPr>
          <w:szCs w:val="28"/>
        </w:rPr>
      </w:pPr>
      <w:r>
        <w:rPr>
          <w:szCs w:val="28"/>
        </w:rPr>
        <w:t xml:space="preserve">Phân độ thoái hóa đĩa đệm </w:t>
      </w:r>
      <w:proofErr w:type="gramStart"/>
      <w:r>
        <w:rPr>
          <w:szCs w:val="28"/>
        </w:rPr>
        <w:t>theo</w:t>
      </w:r>
      <w:proofErr w:type="gramEnd"/>
      <w:r>
        <w:rPr>
          <w:szCs w:val="28"/>
        </w:rPr>
        <w:t xml:space="preserve"> Pfirrmann </w:t>
      </w:r>
      <w:r w:rsidR="005B2A27">
        <w:rPr>
          <w:szCs w:val="28"/>
        </w:rPr>
        <w:t xml:space="preserve">C. W. A. </w:t>
      </w:r>
      <w:r>
        <w:rPr>
          <w:szCs w:val="28"/>
        </w:rPr>
        <w:t xml:space="preserve">và </w:t>
      </w:r>
      <w:r w:rsidR="005B2A27">
        <w:rPr>
          <w:szCs w:val="28"/>
        </w:rPr>
        <w:t>cs</w:t>
      </w:r>
    </w:p>
    <w:p w:rsidR="0074464E" w:rsidRDefault="0074464E" w:rsidP="0074464E">
      <w:pPr>
        <w:spacing w:after="120"/>
        <w:rPr>
          <w:b/>
          <w:i/>
        </w:rPr>
      </w:pPr>
      <w:r w:rsidRPr="00FC0E15">
        <w:rPr>
          <w:b/>
          <w:i/>
        </w:rPr>
        <w:t>Hình ảnh thoái hóa đĩa đệm</w:t>
      </w:r>
    </w:p>
    <w:tbl>
      <w:tblPr>
        <w:tblStyle w:val="TableGrid"/>
        <w:tblW w:w="879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58"/>
        <w:gridCol w:w="1759"/>
        <w:gridCol w:w="1758"/>
        <w:gridCol w:w="1759"/>
        <w:gridCol w:w="1759"/>
      </w:tblGrid>
      <w:tr w:rsidR="0074464E" w:rsidTr="005D54C9">
        <w:trPr>
          <w:trHeight w:val="1815"/>
          <w:jc w:val="center"/>
        </w:trPr>
        <w:tc>
          <w:tcPr>
            <w:tcW w:w="1758" w:type="dxa"/>
            <w:vAlign w:val="center"/>
          </w:tcPr>
          <w:p w:rsidR="0074464E" w:rsidRDefault="00D61A77" w:rsidP="0074464E">
            <w:pPr>
              <w:spacing w:before="0"/>
              <w:ind w:firstLine="0"/>
              <w:jc w:val="center"/>
              <w:rPr>
                <w:b/>
                <w:i/>
              </w:rPr>
            </w:pPr>
            <w:r>
              <w:rPr>
                <w:noProof/>
              </w:rPr>
              <w:drawing>
                <wp:inline distT="0" distB="0" distL="0" distR="0" wp14:anchorId="0FB999EE" wp14:editId="5E52EBD1">
                  <wp:extent cx="1076325" cy="685800"/>
                  <wp:effectExtent l="0" t="0" r="9525" b="0"/>
                  <wp:docPr id="46" name="Picture 60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121"/>
                          <pic:cNvPicPr>
                            <a:picLocks noChangeAspect="1" noChangeArrowheads="1"/>
                          </pic:cNvPicPr>
                        </pic:nvPicPr>
                        <pic:blipFill rotWithShape="1">
                          <a:blip r:embed="rId20">
                            <a:extLst>
                              <a:ext uri="{28A0092B-C50C-407E-A947-70E740481C1C}">
                                <a14:useLocalDpi xmlns:a14="http://schemas.microsoft.com/office/drawing/2010/main" val="0"/>
                              </a:ext>
                            </a:extLst>
                          </a:blip>
                          <a:srcRect r="50870"/>
                          <a:stretch/>
                        </pic:blipFill>
                        <pic:spPr bwMode="auto">
                          <a:xfrm>
                            <a:off x="0" y="0"/>
                            <a:ext cx="1076325" cy="685800"/>
                          </a:xfrm>
                          <a:prstGeom prst="rect">
                            <a:avLst/>
                          </a:prstGeom>
                          <a:noFill/>
                          <a:ln>
                            <a:noFill/>
                          </a:ln>
                          <a:extLst>
                            <a:ext uri="{53640926-AAD7-44D8-BBD7-CCE9431645EC}">
                              <a14:shadowObscured xmlns:a14="http://schemas.microsoft.com/office/drawing/2010/main"/>
                            </a:ext>
                          </a:extLst>
                        </pic:spPr>
                      </pic:pic>
                    </a:graphicData>
                  </a:graphic>
                </wp:inline>
              </w:drawing>
            </w:r>
          </w:p>
          <w:p w:rsidR="0074464E" w:rsidRDefault="0074464E" w:rsidP="0074464E">
            <w:pPr>
              <w:spacing w:before="0"/>
              <w:ind w:firstLine="0"/>
              <w:jc w:val="center"/>
              <w:rPr>
                <w:b/>
                <w:i/>
              </w:rPr>
            </w:pPr>
            <w:r w:rsidRPr="00BC1C97">
              <w:t>Độ 1</w:t>
            </w:r>
          </w:p>
        </w:tc>
        <w:tc>
          <w:tcPr>
            <w:tcW w:w="1759" w:type="dxa"/>
            <w:vAlign w:val="center"/>
          </w:tcPr>
          <w:p w:rsidR="0074464E" w:rsidRDefault="00D61A77" w:rsidP="0074464E">
            <w:pPr>
              <w:spacing w:before="0"/>
              <w:ind w:firstLine="0"/>
              <w:jc w:val="center"/>
              <w:rPr>
                <w:b/>
                <w:i/>
              </w:rPr>
            </w:pPr>
            <w:r>
              <w:rPr>
                <w:noProof/>
              </w:rPr>
              <w:drawing>
                <wp:inline distT="0" distB="0" distL="0" distR="0" wp14:anchorId="2E2D9F26" wp14:editId="273F2FB3">
                  <wp:extent cx="1104900" cy="685800"/>
                  <wp:effectExtent l="0" t="0" r="0" b="0"/>
                  <wp:docPr id="47" name="Picture 60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121"/>
                          <pic:cNvPicPr>
                            <a:picLocks noChangeAspect="1" noChangeArrowheads="1"/>
                          </pic:cNvPicPr>
                        </pic:nvPicPr>
                        <pic:blipFill rotWithShape="1">
                          <a:blip r:embed="rId20">
                            <a:extLst>
                              <a:ext uri="{28A0092B-C50C-407E-A947-70E740481C1C}">
                                <a14:useLocalDpi xmlns:a14="http://schemas.microsoft.com/office/drawing/2010/main" val="0"/>
                              </a:ext>
                            </a:extLst>
                          </a:blip>
                          <a:srcRect l="49565"/>
                          <a:stretch/>
                        </pic:blipFill>
                        <pic:spPr bwMode="auto">
                          <a:xfrm>
                            <a:off x="0" y="0"/>
                            <a:ext cx="1104900" cy="685800"/>
                          </a:xfrm>
                          <a:prstGeom prst="rect">
                            <a:avLst/>
                          </a:prstGeom>
                          <a:noFill/>
                          <a:ln>
                            <a:noFill/>
                          </a:ln>
                          <a:extLst>
                            <a:ext uri="{53640926-AAD7-44D8-BBD7-CCE9431645EC}">
                              <a14:shadowObscured xmlns:a14="http://schemas.microsoft.com/office/drawing/2010/main"/>
                            </a:ext>
                          </a:extLst>
                        </pic:spPr>
                      </pic:pic>
                    </a:graphicData>
                  </a:graphic>
                </wp:inline>
              </w:drawing>
            </w:r>
          </w:p>
          <w:p w:rsidR="0074464E" w:rsidRDefault="0074464E" w:rsidP="0074464E">
            <w:pPr>
              <w:spacing w:before="0"/>
              <w:ind w:firstLine="0"/>
              <w:jc w:val="center"/>
              <w:rPr>
                <w:b/>
                <w:i/>
              </w:rPr>
            </w:pPr>
            <w:r w:rsidRPr="00BC1C97">
              <w:t xml:space="preserve">Độ </w:t>
            </w:r>
            <w:r>
              <w:t>2</w:t>
            </w:r>
          </w:p>
        </w:tc>
        <w:tc>
          <w:tcPr>
            <w:tcW w:w="1758" w:type="dxa"/>
            <w:vAlign w:val="center"/>
          </w:tcPr>
          <w:p w:rsidR="0074464E" w:rsidRDefault="00D61A77" w:rsidP="0074464E">
            <w:pPr>
              <w:spacing w:before="0"/>
              <w:ind w:firstLine="0"/>
              <w:jc w:val="center"/>
              <w:rPr>
                <w:b/>
                <w:i/>
              </w:rPr>
            </w:pPr>
            <w:r>
              <w:rPr>
                <w:noProof/>
              </w:rPr>
              <w:drawing>
                <wp:inline distT="0" distB="0" distL="0" distR="0" wp14:anchorId="3E15B706" wp14:editId="621B4894">
                  <wp:extent cx="1042416" cy="749314"/>
                  <wp:effectExtent l="0" t="0" r="5715" b="0"/>
                  <wp:docPr id="48" name="Picture 60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124"/>
                          <pic:cNvPicPr>
                            <a:picLocks noChangeAspect="1" noChangeArrowheads="1"/>
                          </pic:cNvPicPr>
                        </pic:nvPicPr>
                        <pic:blipFill rotWithShape="1">
                          <a:blip r:embed="rId21">
                            <a:extLst>
                              <a:ext uri="{28A0092B-C50C-407E-A947-70E740481C1C}">
                                <a14:useLocalDpi xmlns:a14="http://schemas.microsoft.com/office/drawing/2010/main" val="0"/>
                              </a:ext>
                            </a:extLst>
                          </a:blip>
                          <a:srcRect r="51316"/>
                          <a:stretch/>
                        </pic:blipFill>
                        <pic:spPr bwMode="auto">
                          <a:xfrm>
                            <a:off x="0" y="0"/>
                            <a:ext cx="1057275" cy="759995"/>
                          </a:xfrm>
                          <a:prstGeom prst="rect">
                            <a:avLst/>
                          </a:prstGeom>
                          <a:noFill/>
                          <a:ln>
                            <a:noFill/>
                          </a:ln>
                          <a:extLst>
                            <a:ext uri="{53640926-AAD7-44D8-BBD7-CCE9431645EC}">
                              <a14:shadowObscured xmlns:a14="http://schemas.microsoft.com/office/drawing/2010/main"/>
                            </a:ext>
                          </a:extLst>
                        </pic:spPr>
                      </pic:pic>
                    </a:graphicData>
                  </a:graphic>
                </wp:inline>
              </w:drawing>
            </w:r>
            <w:r w:rsidR="0074464E" w:rsidRPr="00BC1C97">
              <w:t xml:space="preserve">Độ </w:t>
            </w:r>
            <w:r w:rsidR="0074464E">
              <w:t>3</w:t>
            </w:r>
          </w:p>
        </w:tc>
        <w:tc>
          <w:tcPr>
            <w:tcW w:w="1759" w:type="dxa"/>
            <w:vAlign w:val="center"/>
          </w:tcPr>
          <w:p w:rsidR="0074464E" w:rsidRDefault="00D61A77" w:rsidP="0074464E">
            <w:pPr>
              <w:spacing w:before="0"/>
              <w:ind w:firstLine="0"/>
              <w:jc w:val="center"/>
              <w:rPr>
                <w:b/>
                <w:i/>
              </w:rPr>
            </w:pPr>
            <w:r>
              <w:rPr>
                <w:noProof/>
              </w:rPr>
              <w:drawing>
                <wp:inline distT="0" distB="0" distL="0" distR="0" wp14:anchorId="4BBC4914" wp14:editId="114C7303">
                  <wp:extent cx="1097280" cy="766689"/>
                  <wp:effectExtent l="0" t="0" r="7620" b="0"/>
                  <wp:docPr id="49" name="Picture 60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124"/>
                          <pic:cNvPicPr>
                            <a:picLocks noChangeAspect="1" noChangeArrowheads="1"/>
                          </pic:cNvPicPr>
                        </pic:nvPicPr>
                        <pic:blipFill rotWithShape="1">
                          <a:blip r:embed="rId21">
                            <a:extLst>
                              <a:ext uri="{28A0092B-C50C-407E-A947-70E740481C1C}">
                                <a14:useLocalDpi xmlns:a14="http://schemas.microsoft.com/office/drawing/2010/main" val="0"/>
                              </a:ext>
                            </a:extLst>
                          </a:blip>
                          <a:srcRect l="48684"/>
                          <a:stretch/>
                        </pic:blipFill>
                        <pic:spPr bwMode="auto">
                          <a:xfrm>
                            <a:off x="0" y="0"/>
                            <a:ext cx="1114425" cy="778669"/>
                          </a:xfrm>
                          <a:prstGeom prst="rect">
                            <a:avLst/>
                          </a:prstGeom>
                          <a:noFill/>
                          <a:ln>
                            <a:noFill/>
                          </a:ln>
                          <a:extLst>
                            <a:ext uri="{53640926-AAD7-44D8-BBD7-CCE9431645EC}">
                              <a14:shadowObscured xmlns:a14="http://schemas.microsoft.com/office/drawing/2010/main"/>
                            </a:ext>
                          </a:extLst>
                        </pic:spPr>
                      </pic:pic>
                    </a:graphicData>
                  </a:graphic>
                </wp:inline>
              </w:drawing>
            </w:r>
            <w:r w:rsidR="0074464E" w:rsidRPr="00BC1C97">
              <w:t xml:space="preserve">Độ </w:t>
            </w:r>
            <w:r w:rsidR="0074464E">
              <w:t>4</w:t>
            </w:r>
          </w:p>
        </w:tc>
        <w:tc>
          <w:tcPr>
            <w:tcW w:w="1759" w:type="dxa"/>
            <w:vAlign w:val="center"/>
          </w:tcPr>
          <w:p w:rsidR="0074464E" w:rsidRDefault="00D61A77" w:rsidP="0074464E">
            <w:pPr>
              <w:spacing w:before="0"/>
              <w:ind w:firstLine="0"/>
              <w:jc w:val="center"/>
              <w:rPr>
                <w:b/>
                <w:i/>
              </w:rPr>
            </w:pPr>
            <w:r>
              <w:rPr>
                <w:noProof/>
              </w:rPr>
              <w:drawing>
                <wp:inline distT="0" distB="0" distL="0" distR="0" wp14:anchorId="3CE4FF66" wp14:editId="3826C692">
                  <wp:extent cx="1060704" cy="736745"/>
                  <wp:effectExtent l="0" t="0" r="6350" b="6350"/>
                  <wp:docPr id="50" name="Picture 60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12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66800" cy="740979"/>
                          </a:xfrm>
                          <a:prstGeom prst="rect">
                            <a:avLst/>
                          </a:prstGeom>
                          <a:noFill/>
                          <a:ln>
                            <a:noFill/>
                          </a:ln>
                        </pic:spPr>
                      </pic:pic>
                    </a:graphicData>
                  </a:graphic>
                </wp:inline>
              </w:drawing>
            </w:r>
            <w:r w:rsidR="0074464E" w:rsidRPr="00BC1C97">
              <w:t>Độ</w:t>
            </w:r>
            <w:r w:rsidR="0074464E">
              <w:t xml:space="preserve"> 5</w:t>
            </w:r>
          </w:p>
        </w:tc>
      </w:tr>
    </w:tbl>
    <w:p w:rsidR="0074464E" w:rsidRPr="00BC1C97" w:rsidRDefault="0074464E" w:rsidP="0074464E">
      <w:pPr>
        <w:pStyle w:val="ahinh"/>
      </w:pPr>
      <w:bookmarkStart w:id="232" w:name="_Toc55808381"/>
      <w:proofErr w:type="gramStart"/>
      <w:r w:rsidRPr="00BC1C97">
        <w:t xml:space="preserve">Hình </w:t>
      </w:r>
      <w:r w:rsidR="002D7D04">
        <w:t>2.4</w:t>
      </w:r>
      <w:r>
        <w:t>.</w:t>
      </w:r>
      <w:proofErr w:type="gramEnd"/>
      <w:r w:rsidRPr="00BC1C97">
        <w:t xml:space="preserve"> Hình ảnh thoái hóa đĩa đệm</w:t>
      </w:r>
      <w:bookmarkEnd w:id="232"/>
    </w:p>
    <w:p w:rsidR="0074464E" w:rsidRPr="005D54C9" w:rsidRDefault="0074464E" w:rsidP="0074464E">
      <w:pPr>
        <w:jc w:val="center"/>
        <w:rPr>
          <w:i/>
          <w:iCs/>
          <w:szCs w:val="24"/>
        </w:rPr>
      </w:pPr>
      <w:r w:rsidRPr="005D54C9">
        <w:rPr>
          <w:i/>
          <w:noProof/>
          <w:szCs w:val="24"/>
        </w:rPr>
        <w:t xml:space="preserve">* Nguồn: theo </w:t>
      </w:r>
      <w:r w:rsidRPr="005D54C9">
        <w:rPr>
          <w:i/>
          <w:szCs w:val="24"/>
        </w:rPr>
        <w:t>Pfirrmann C.W.A</w:t>
      </w:r>
      <w:r w:rsidR="005B2A27" w:rsidRPr="005D54C9">
        <w:rPr>
          <w:i/>
          <w:szCs w:val="24"/>
        </w:rPr>
        <w:t>. và cs</w:t>
      </w:r>
      <w:r w:rsidRPr="005D54C9">
        <w:rPr>
          <w:i/>
          <w:szCs w:val="24"/>
        </w:rPr>
        <w:t xml:space="preserve"> (</w:t>
      </w:r>
      <w:r w:rsidRPr="005D54C9">
        <w:rPr>
          <w:i/>
          <w:iCs/>
          <w:szCs w:val="24"/>
        </w:rPr>
        <w:t xml:space="preserve">2001) </w:t>
      </w:r>
      <w:r w:rsidRPr="005D54C9">
        <w:rPr>
          <w:i/>
          <w:iCs/>
          <w:szCs w:val="24"/>
        </w:rPr>
        <w:fldChar w:fldCharType="begin"/>
      </w:r>
      <w:r w:rsidR="00BB567C" w:rsidRPr="005D54C9">
        <w:rPr>
          <w:i/>
          <w:iCs/>
          <w:szCs w:val="24"/>
        </w:rPr>
        <w:instrText xml:space="preserve"> ADDIN EN.CITE &lt;EndNote&gt;&lt;Cite&gt;&lt;Author&gt;Pfirrmann&lt;/Author&gt;&lt;Year&gt;2001&lt;/Year&gt;&lt;RecNum&gt;195&lt;/RecNum&gt;&lt;DisplayText&gt;[75]&lt;/DisplayText&gt;&lt;record&gt;&lt;rec-number&gt;195&lt;/rec-number&gt;&lt;foreign-keys&gt;&lt;key app="EN" db-id="vr59f09flt2df0e0adb5sz9vx50r055f0529" timestamp="0"&gt;195&lt;/key&gt;&lt;/foreign-keys&gt;&lt;ref-type name="Journal Article"&gt;17&lt;/ref-type&gt;&lt;contributors&gt;&lt;authors&gt;&lt;author&gt;Pfirrmann, C. W. A.&lt;/author&gt;&lt;author&gt;Metzdorf, A.&lt;/author&gt;&lt;author&gt;Zanetti, M.&lt;/author&gt;&lt;author&gt;Hodler, J.&lt;/author&gt;&lt;author&gt;Boos, N.&lt;/author&gt;&lt;/authors&gt;&lt;/contributors&gt;&lt;titles&gt;&lt;title&gt;Magnetic Resonance Classification of Lumbar Intervertebral Disc Degeneration&lt;/title&gt;&lt;secondary-title&gt;Spine&lt;/secondary-title&gt;&lt;/titles&gt;&lt;periodical&gt;&lt;full-title&gt;Spine (Phila Pa 1976)&lt;/full-title&gt;&lt;abbr-1&gt;Spine&lt;/abbr-1&gt;&lt;/periodical&gt;&lt;pages&gt;1873-1878&lt;/pages&gt;&lt;volume&gt;26&lt;/volume&gt;&lt;number&gt;17&lt;/number&gt;&lt;keywords&gt;&lt;keyword&gt;disc degeneration&lt;/keyword&gt;&lt;keyword&gt;intervertebral disc&lt;/keyword&gt;&lt;keyword&gt;magnetic resonance imaging&lt;/keyword&gt;&lt;keyword&gt;reliability]Spine 2001&lt;/keyword&gt;&lt;keyword&gt;26:1873–1878&lt;/keyword&gt;&lt;/keywords&gt;&lt;dates&gt;&lt;year&gt;2001&lt;/year&gt;&lt;/dates&gt;&lt;isbn&gt;0362-2436&lt;/isbn&gt;&lt;accession-num&gt;00007632-200109010-00011&lt;/accession-num&gt;&lt;urls&gt;&lt;related-urls&gt;&lt;url&gt;https://journals.lww.com/spinejournal/Fulltext/2001/09010/Magnetic_Resonance_Classification_of_Lumbar.11.aspx&lt;/url&gt;&lt;/related-urls&gt;&lt;/urls&gt;&lt;/record&gt;&lt;/Cite&gt;&lt;/EndNote&gt;</w:instrText>
      </w:r>
      <w:r w:rsidRPr="005D54C9">
        <w:rPr>
          <w:i/>
          <w:iCs/>
          <w:szCs w:val="24"/>
        </w:rPr>
        <w:fldChar w:fldCharType="separate"/>
      </w:r>
      <w:r w:rsidR="00BB567C" w:rsidRPr="005D54C9">
        <w:rPr>
          <w:i/>
          <w:iCs/>
          <w:noProof/>
          <w:szCs w:val="24"/>
        </w:rPr>
        <w:t>[75]</w:t>
      </w:r>
      <w:r w:rsidRPr="005D54C9">
        <w:rPr>
          <w:i/>
          <w:iCs/>
          <w:szCs w:val="24"/>
        </w:rPr>
        <w:fldChar w:fldCharType="end"/>
      </w:r>
    </w:p>
    <w:p w:rsidR="0074464E" w:rsidRPr="00A520AB" w:rsidRDefault="0074464E" w:rsidP="0074464E">
      <w:pPr>
        <w:rPr>
          <w:iCs/>
          <w:szCs w:val="24"/>
        </w:rPr>
      </w:pPr>
      <w:r w:rsidRPr="00A520AB">
        <w:rPr>
          <w:iCs/>
          <w:szCs w:val="24"/>
        </w:rPr>
        <w:t>- Các hình ảnh gián tiếp: đè ép khoang dịch não tủy do đĩa đệm thoát vị, tăng tín hiệu tủy trên T2W</w:t>
      </w:r>
    </w:p>
    <w:p w:rsidR="005F375C" w:rsidRPr="006A1197" w:rsidRDefault="005F375C" w:rsidP="007E0395">
      <w:pPr>
        <w:widowControl w:val="0"/>
        <w:spacing w:before="0"/>
        <w:ind w:firstLine="0"/>
        <w:jc w:val="left"/>
        <w:rPr>
          <w:i/>
          <w:szCs w:val="28"/>
        </w:rPr>
      </w:pPr>
      <w:r w:rsidRPr="006A1197">
        <w:rPr>
          <w:i/>
          <w:szCs w:val="28"/>
        </w:rPr>
        <w:t>Trên mặt phẳng nằm ngang</w:t>
      </w:r>
    </w:p>
    <w:p w:rsidR="005F375C" w:rsidRPr="006A1197" w:rsidRDefault="0074464E" w:rsidP="007E0395">
      <w:pPr>
        <w:widowControl w:val="0"/>
        <w:spacing w:before="0"/>
        <w:ind w:firstLine="0"/>
        <w:jc w:val="left"/>
        <w:rPr>
          <w:i/>
          <w:szCs w:val="28"/>
        </w:rPr>
      </w:pPr>
      <w:r w:rsidRPr="0074464E">
        <w:rPr>
          <w:szCs w:val="28"/>
        </w:rPr>
        <w:t xml:space="preserve">Xác định </w:t>
      </w:r>
      <w:r>
        <w:rPr>
          <w:szCs w:val="28"/>
        </w:rPr>
        <w:t>h</w:t>
      </w:r>
      <w:r w:rsidR="005F375C" w:rsidRPr="006A1197">
        <w:rPr>
          <w:szCs w:val="28"/>
        </w:rPr>
        <w:t>ướng thoát vị:</w:t>
      </w:r>
    </w:p>
    <w:p w:rsidR="005F375C" w:rsidRPr="006A1197" w:rsidRDefault="005F375C" w:rsidP="007E0395">
      <w:pPr>
        <w:widowControl w:val="0"/>
        <w:spacing w:before="0"/>
        <w:ind w:firstLine="0"/>
        <w:jc w:val="left"/>
        <w:rPr>
          <w:szCs w:val="28"/>
        </w:rPr>
      </w:pPr>
      <w:r w:rsidRPr="006A1197">
        <w:rPr>
          <w:i/>
          <w:szCs w:val="28"/>
        </w:rPr>
        <w:tab/>
      </w:r>
      <w:r w:rsidRPr="006A1197">
        <w:rPr>
          <w:szCs w:val="28"/>
        </w:rPr>
        <w:t>Thoát vị trung tâm</w:t>
      </w:r>
    </w:p>
    <w:p w:rsidR="005F375C" w:rsidRPr="006A1197" w:rsidRDefault="005F375C" w:rsidP="007E0395">
      <w:pPr>
        <w:widowControl w:val="0"/>
        <w:spacing w:before="0"/>
        <w:ind w:firstLine="0"/>
        <w:jc w:val="left"/>
        <w:rPr>
          <w:i/>
          <w:szCs w:val="28"/>
        </w:rPr>
      </w:pPr>
      <w:r w:rsidRPr="006A1197">
        <w:rPr>
          <w:szCs w:val="28"/>
        </w:rPr>
        <w:tab/>
        <w:t>Thoát vị cạnh trung tâm: bên phải, bên trái</w:t>
      </w:r>
    </w:p>
    <w:p w:rsidR="005F375C" w:rsidRDefault="005F375C" w:rsidP="007E0395">
      <w:pPr>
        <w:widowControl w:val="0"/>
        <w:spacing w:before="0"/>
        <w:ind w:firstLine="0"/>
        <w:jc w:val="left"/>
        <w:rPr>
          <w:szCs w:val="28"/>
        </w:rPr>
      </w:pPr>
      <w:r w:rsidRPr="006A1197">
        <w:rPr>
          <w:i/>
          <w:szCs w:val="28"/>
        </w:rPr>
        <w:tab/>
      </w:r>
      <w:r w:rsidRPr="006A1197">
        <w:rPr>
          <w:szCs w:val="28"/>
        </w:rPr>
        <w:t xml:space="preserve">Thoát vị </w:t>
      </w:r>
      <w:r w:rsidR="009B09F1" w:rsidRPr="006A1197">
        <w:rPr>
          <w:szCs w:val="28"/>
        </w:rPr>
        <w:t>lệch bên</w:t>
      </w:r>
      <w:r w:rsidRPr="006A1197">
        <w:rPr>
          <w:szCs w:val="28"/>
        </w:rPr>
        <w:t>: bên phải, bên trái</w:t>
      </w:r>
    </w:p>
    <w:p w:rsidR="0074464E" w:rsidRDefault="00340233" w:rsidP="002D7D04">
      <w:pPr>
        <w:widowControl w:val="0"/>
        <w:spacing w:before="0"/>
        <w:ind w:firstLine="0"/>
        <w:jc w:val="center"/>
        <w:rPr>
          <w:i/>
          <w:noProof/>
          <w:szCs w:val="28"/>
        </w:rPr>
      </w:pPr>
      <w:r>
        <w:rPr>
          <w:i/>
          <w:noProof/>
          <w:szCs w:val="28"/>
        </w:rPr>
        <w:t xml:space="preserve"> </w:t>
      </w:r>
      <w:r w:rsidRPr="0074464E">
        <w:rPr>
          <w:i/>
          <w:noProof/>
          <w:szCs w:val="28"/>
        </w:rPr>
        <w:drawing>
          <wp:inline distT="0" distB="0" distL="0" distR="0" wp14:anchorId="429C92B3" wp14:editId="0BB4B7B2">
            <wp:extent cx="2316648" cy="2571097"/>
            <wp:effectExtent l="6350" t="0" r="0" b="0"/>
            <wp:docPr id="51" name="Picture 51" descr="D:\THESIS\Dr Kien\xq sau mổ\IMG_2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THESIS\Dr Kien\xq sau mổ\IMG_2713.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37127" b="6978"/>
                    <a:stretch/>
                  </pic:blipFill>
                  <pic:spPr bwMode="auto">
                    <a:xfrm rot="5400000">
                      <a:off x="0" y="0"/>
                      <a:ext cx="2318784" cy="2573468"/>
                    </a:xfrm>
                    <a:prstGeom prst="rect">
                      <a:avLst/>
                    </a:prstGeom>
                    <a:noFill/>
                    <a:ln>
                      <a:noFill/>
                    </a:ln>
                    <a:extLst>
                      <a:ext uri="{53640926-AAD7-44D8-BBD7-CCE9431645EC}">
                        <a14:shadowObscured xmlns:a14="http://schemas.microsoft.com/office/drawing/2010/main"/>
                      </a:ext>
                    </a:extLst>
                  </pic:spPr>
                </pic:pic>
              </a:graphicData>
            </a:graphic>
          </wp:inline>
        </w:drawing>
      </w:r>
      <w:r>
        <w:rPr>
          <w:i/>
          <w:noProof/>
          <w:szCs w:val="28"/>
        </w:rPr>
        <w:t xml:space="preserve">     </w:t>
      </w:r>
      <w:r w:rsidRPr="002D7D04">
        <w:rPr>
          <w:i/>
          <w:noProof/>
          <w:szCs w:val="28"/>
        </w:rPr>
        <w:drawing>
          <wp:inline distT="0" distB="0" distL="0" distR="0" wp14:anchorId="2EF7D2E6" wp14:editId="746293F9">
            <wp:extent cx="2297252" cy="2151216"/>
            <wp:effectExtent l="0" t="3175" r="5080" b="5080"/>
            <wp:docPr id="52" name="Picture 52" descr="D:\THESIS\Dr Kien\xq sau mổ\IMG_2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THESIS\Dr Kien\xq sau mổ\IMG_2507.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5256" t="-358" r="4351" b="-1"/>
                    <a:stretch/>
                  </pic:blipFill>
                  <pic:spPr bwMode="auto">
                    <a:xfrm rot="5400000">
                      <a:off x="0" y="0"/>
                      <a:ext cx="2301939" cy="2155605"/>
                    </a:xfrm>
                    <a:prstGeom prst="rect">
                      <a:avLst/>
                    </a:prstGeom>
                    <a:noFill/>
                    <a:ln>
                      <a:noFill/>
                    </a:ln>
                    <a:extLst>
                      <a:ext uri="{53640926-AAD7-44D8-BBD7-CCE9431645EC}">
                        <a14:shadowObscured xmlns:a14="http://schemas.microsoft.com/office/drawing/2010/main"/>
                      </a:ext>
                    </a:extLst>
                  </pic:spPr>
                </pic:pic>
              </a:graphicData>
            </a:graphic>
          </wp:inline>
        </w:drawing>
      </w:r>
      <w:r>
        <w:rPr>
          <w:i/>
          <w:noProof/>
          <w:szCs w:val="28"/>
        </w:rPr>
        <w:t xml:space="preserve"> </w:t>
      </w:r>
      <w:r w:rsidR="002D7D04">
        <w:rPr>
          <w:i/>
          <w:noProof/>
          <w:szCs w:val="28"/>
        </w:rPr>
        <w:t xml:space="preserve">        </w:t>
      </w:r>
    </w:p>
    <w:p w:rsidR="002D7D04" w:rsidRDefault="002D7D04" w:rsidP="002D7D04">
      <w:pPr>
        <w:pStyle w:val="ahinh"/>
      </w:pPr>
      <w:bookmarkStart w:id="233" w:name="_Toc55808382"/>
      <w:proofErr w:type="gramStart"/>
      <w:r>
        <w:t>Hình 2.5.</w:t>
      </w:r>
      <w:proofErr w:type="gramEnd"/>
      <w:r>
        <w:t xml:space="preserve"> Hướng thoát vị đĩa đệm</w:t>
      </w:r>
      <w:bookmarkEnd w:id="233"/>
    </w:p>
    <w:p w:rsidR="002D7D04" w:rsidRPr="002D7D04" w:rsidRDefault="002D7D04" w:rsidP="004B4079">
      <w:pPr>
        <w:ind w:firstLine="0"/>
        <w:jc w:val="center"/>
      </w:pPr>
      <w:r w:rsidRPr="002D7D04">
        <w:t xml:space="preserve">(A - </w:t>
      </w:r>
      <w:proofErr w:type="gramStart"/>
      <w:r w:rsidRPr="002D7D04">
        <w:t>thoát</w:t>
      </w:r>
      <w:proofErr w:type="gramEnd"/>
      <w:r w:rsidRPr="002D7D04">
        <w:t xml:space="preserve"> vị cạnh trung tâm bên trái. </w:t>
      </w:r>
      <w:r w:rsidR="009979DF">
        <w:t>NB</w:t>
      </w:r>
      <w:r w:rsidRPr="002D7D04">
        <w:t xml:space="preserve"> Nguyễn Thị H. SBA 13DV3999</w:t>
      </w:r>
    </w:p>
    <w:p w:rsidR="002D7D04" w:rsidRPr="002D7D04" w:rsidRDefault="00492666" w:rsidP="004B4079">
      <w:pPr>
        <w:jc w:val="center"/>
      </w:pPr>
      <w:r>
        <w:t>B - Thoát vị</w:t>
      </w:r>
      <w:r w:rsidR="002D7D04" w:rsidRPr="002D7D04">
        <w:t xml:space="preserve"> bên trái. </w:t>
      </w:r>
      <w:r w:rsidR="009979DF">
        <w:t>NB</w:t>
      </w:r>
      <w:r w:rsidR="002D7D04" w:rsidRPr="002D7D04">
        <w:t xml:space="preserve"> Đỗ Đức V., SBA 13BH12038</w:t>
      </w:r>
      <w:r w:rsidR="002D7D04">
        <w:t>)</w:t>
      </w:r>
    </w:p>
    <w:p w:rsidR="005F375C" w:rsidRPr="006A1197" w:rsidRDefault="00031751" w:rsidP="007E0395">
      <w:pPr>
        <w:widowControl w:val="0"/>
        <w:spacing w:before="0"/>
        <w:ind w:firstLine="0"/>
        <w:rPr>
          <w:b/>
          <w:i/>
          <w:szCs w:val="28"/>
          <w:lang w:val="sv-SE"/>
        </w:rPr>
      </w:pPr>
      <w:r>
        <w:rPr>
          <w:b/>
          <w:i/>
          <w:szCs w:val="28"/>
          <w:lang w:val="sv-SE"/>
        </w:rPr>
        <w:lastRenderedPageBreak/>
        <w:t>* Điều trị</w:t>
      </w:r>
      <w:r w:rsidR="007D5B6A" w:rsidRPr="006A1197">
        <w:rPr>
          <w:b/>
          <w:i/>
          <w:szCs w:val="28"/>
          <w:lang w:val="sv-SE"/>
        </w:rPr>
        <w:t xml:space="preserve"> phẫu thuật</w:t>
      </w:r>
    </w:p>
    <w:p w:rsidR="005F375C" w:rsidRPr="006A1197" w:rsidRDefault="005F375C" w:rsidP="007E0395">
      <w:pPr>
        <w:widowControl w:val="0"/>
        <w:spacing w:before="0"/>
        <w:ind w:firstLine="0"/>
        <w:rPr>
          <w:b/>
          <w:i/>
          <w:szCs w:val="28"/>
          <w:lang w:val="sv-SE"/>
        </w:rPr>
      </w:pPr>
      <w:r w:rsidRPr="006A1197">
        <w:rPr>
          <w:b/>
          <w:i/>
          <w:szCs w:val="28"/>
          <w:lang w:val="sv-SE"/>
        </w:rPr>
        <w:t xml:space="preserve">- </w:t>
      </w:r>
      <w:r w:rsidRPr="006A1197">
        <w:rPr>
          <w:b/>
          <w:szCs w:val="28"/>
          <w:lang w:val="sv-SE"/>
        </w:rPr>
        <w:t>Mục đích của phẫu thuật</w:t>
      </w:r>
    </w:p>
    <w:p w:rsidR="005F375C" w:rsidRPr="006A1197" w:rsidRDefault="005F375C" w:rsidP="007E0395">
      <w:pPr>
        <w:widowControl w:val="0"/>
        <w:spacing w:before="0"/>
        <w:ind w:firstLine="0"/>
        <w:rPr>
          <w:szCs w:val="28"/>
          <w:lang w:val="sv-SE"/>
        </w:rPr>
      </w:pPr>
      <w:r w:rsidRPr="006A1197">
        <w:rPr>
          <w:szCs w:val="28"/>
          <w:lang w:val="sv-SE"/>
        </w:rPr>
        <w:t>+ Giải ép (lấy bỏ khối thoát vị, chồi xương, dây chằng ...).</w:t>
      </w:r>
    </w:p>
    <w:p w:rsidR="007D5B6A" w:rsidRPr="006A1197" w:rsidRDefault="005F375C" w:rsidP="007E0395">
      <w:pPr>
        <w:widowControl w:val="0"/>
        <w:spacing w:before="0"/>
        <w:ind w:firstLine="0"/>
        <w:rPr>
          <w:szCs w:val="28"/>
          <w:lang w:val="sv-SE"/>
        </w:rPr>
      </w:pPr>
      <w:r w:rsidRPr="006A1197">
        <w:rPr>
          <w:szCs w:val="28"/>
          <w:lang w:val="sv-SE"/>
        </w:rPr>
        <w:t>+ Thay đĩa đệm nhân tạ</w:t>
      </w:r>
      <w:r w:rsidR="007D5B6A" w:rsidRPr="006A1197">
        <w:rPr>
          <w:szCs w:val="28"/>
          <w:lang w:val="sv-SE"/>
        </w:rPr>
        <w:t>o</w:t>
      </w:r>
    </w:p>
    <w:p w:rsidR="007D5B6A" w:rsidRPr="006A1197" w:rsidRDefault="007D5B6A" w:rsidP="007E0395">
      <w:pPr>
        <w:widowControl w:val="0"/>
        <w:spacing w:before="0"/>
        <w:ind w:firstLine="0"/>
        <w:rPr>
          <w:b/>
          <w:szCs w:val="28"/>
          <w:lang w:val="sv-SE"/>
        </w:rPr>
      </w:pPr>
      <w:r w:rsidRPr="006A1197">
        <w:rPr>
          <w:b/>
          <w:szCs w:val="28"/>
          <w:lang w:val="sv-SE"/>
        </w:rPr>
        <w:t xml:space="preserve">- Chuẩn bị </w:t>
      </w:r>
      <w:r w:rsidR="00835929" w:rsidRPr="006A1197">
        <w:rPr>
          <w:b/>
          <w:szCs w:val="28"/>
          <w:lang w:val="sv-SE"/>
        </w:rPr>
        <w:t>người bệnh</w:t>
      </w:r>
    </w:p>
    <w:p w:rsidR="007D5B6A" w:rsidRPr="006A1197" w:rsidRDefault="007D5B6A" w:rsidP="007E0395">
      <w:pPr>
        <w:widowControl w:val="0"/>
        <w:spacing w:before="0"/>
        <w:ind w:firstLine="0"/>
        <w:rPr>
          <w:szCs w:val="28"/>
          <w:lang w:val="sv-SE"/>
        </w:rPr>
      </w:pPr>
      <w:r w:rsidRPr="006A1197">
        <w:rPr>
          <w:b/>
          <w:szCs w:val="28"/>
          <w:lang w:val="sv-SE"/>
        </w:rPr>
        <w:tab/>
        <w:t xml:space="preserve">+ </w:t>
      </w:r>
      <w:r w:rsidR="00835929" w:rsidRPr="006A1197">
        <w:rPr>
          <w:szCs w:val="28"/>
          <w:lang w:val="sv-SE"/>
        </w:rPr>
        <w:t>Người bệnh</w:t>
      </w:r>
      <w:r w:rsidRPr="006A1197">
        <w:rPr>
          <w:szCs w:val="28"/>
          <w:lang w:val="sv-SE"/>
        </w:rPr>
        <w:t xml:space="preserve"> được khám, đánh giá lâm sàng, cận lâm sàng một cách tỉ mỉ và đưa ra chẩn đoán xác định và tiến hành hội chẩn phẫu thuật.</w:t>
      </w:r>
    </w:p>
    <w:p w:rsidR="007D5B6A" w:rsidRPr="006A1197" w:rsidRDefault="007D5B6A" w:rsidP="007E0395">
      <w:pPr>
        <w:spacing w:before="0"/>
        <w:ind w:firstLine="0"/>
        <w:rPr>
          <w:szCs w:val="28"/>
          <w:lang w:val="sv-SE"/>
        </w:rPr>
      </w:pPr>
      <w:r w:rsidRPr="006A1197">
        <w:rPr>
          <w:szCs w:val="28"/>
          <w:lang w:val="sv-SE"/>
        </w:rPr>
        <w:tab/>
        <w:t xml:space="preserve">+ Giải thích cho </w:t>
      </w:r>
      <w:r w:rsidR="009979DF">
        <w:rPr>
          <w:szCs w:val="28"/>
          <w:lang w:val="sv-SE"/>
        </w:rPr>
        <w:t>NB</w:t>
      </w:r>
      <w:r w:rsidRPr="006A1197">
        <w:rPr>
          <w:szCs w:val="28"/>
          <w:lang w:val="sv-SE"/>
        </w:rPr>
        <w:t xml:space="preserve"> và gia đình </w:t>
      </w:r>
      <w:r w:rsidR="009979DF">
        <w:rPr>
          <w:szCs w:val="28"/>
          <w:lang w:val="sv-SE"/>
        </w:rPr>
        <w:t>NB</w:t>
      </w:r>
      <w:r w:rsidRPr="006A1197">
        <w:rPr>
          <w:szCs w:val="28"/>
          <w:lang w:val="sv-SE"/>
        </w:rPr>
        <w:t xml:space="preserve"> về tình trạng bệnh lý, phương pháp mổ, những lợi ích của phẫu thuật mang lại, các tai biến, biến chứng có thể xảy ra trong và sau mổ. Viết cam kết mổ.</w:t>
      </w:r>
    </w:p>
    <w:p w:rsidR="007D5B6A" w:rsidRPr="006A1197" w:rsidRDefault="007D5B6A" w:rsidP="007E0395">
      <w:pPr>
        <w:spacing w:before="0"/>
        <w:ind w:firstLine="0"/>
        <w:rPr>
          <w:szCs w:val="28"/>
          <w:lang w:val="ru-RU"/>
        </w:rPr>
      </w:pPr>
      <w:r w:rsidRPr="006A1197">
        <w:rPr>
          <w:szCs w:val="28"/>
          <w:lang w:val="sv-SE"/>
        </w:rPr>
        <w:tab/>
        <w:t>+ Nhịn ăn, thụt tháo và vệ sinh vùng mổ</w:t>
      </w:r>
    </w:p>
    <w:p w:rsidR="005F375C" w:rsidRPr="006A1197" w:rsidRDefault="005F375C" w:rsidP="007E0395">
      <w:pPr>
        <w:widowControl w:val="0"/>
        <w:spacing w:before="0"/>
        <w:ind w:firstLine="0"/>
        <w:rPr>
          <w:b/>
          <w:szCs w:val="28"/>
          <w:lang w:val="sv-SE"/>
        </w:rPr>
      </w:pPr>
      <w:r w:rsidRPr="006A1197">
        <w:rPr>
          <w:b/>
          <w:szCs w:val="28"/>
          <w:lang w:val="sv-SE"/>
        </w:rPr>
        <w:t xml:space="preserve">- Chuẩn bị </w:t>
      </w:r>
      <w:r w:rsidR="007D5B6A" w:rsidRPr="006A1197">
        <w:rPr>
          <w:b/>
          <w:szCs w:val="28"/>
          <w:lang w:val="sv-SE"/>
        </w:rPr>
        <w:t xml:space="preserve">trang bị </w:t>
      </w:r>
      <w:r w:rsidRPr="006A1197">
        <w:rPr>
          <w:b/>
          <w:szCs w:val="28"/>
          <w:lang w:val="sv-SE"/>
        </w:rPr>
        <w:t xml:space="preserve">dụng cụ </w:t>
      </w:r>
      <w:r w:rsidR="007D5B6A" w:rsidRPr="006A1197">
        <w:rPr>
          <w:b/>
          <w:szCs w:val="28"/>
          <w:lang w:val="sv-SE"/>
        </w:rPr>
        <w:t xml:space="preserve">hỗ trợ </w:t>
      </w:r>
      <w:r w:rsidRPr="006A1197">
        <w:rPr>
          <w:b/>
          <w:szCs w:val="28"/>
          <w:lang w:val="sv-SE"/>
        </w:rPr>
        <w:t>phẫu thuật</w:t>
      </w:r>
    </w:p>
    <w:p w:rsidR="005F375C" w:rsidRPr="006A1197" w:rsidRDefault="005F375C" w:rsidP="007E0395">
      <w:pPr>
        <w:widowControl w:val="0"/>
        <w:tabs>
          <w:tab w:val="left" w:pos="0"/>
        </w:tabs>
        <w:spacing w:before="0"/>
        <w:ind w:firstLine="0"/>
        <w:rPr>
          <w:szCs w:val="28"/>
          <w:lang w:val="vi-VN"/>
        </w:rPr>
      </w:pPr>
      <w:r w:rsidRPr="006A1197">
        <w:rPr>
          <w:szCs w:val="28"/>
          <w:lang w:val="vi-VN"/>
        </w:rPr>
        <w:t xml:space="preserve">- Máy C - arm (C -arm BV300, hãng Siemen, sản xuất năm 2010) giúp xác định </w:t>
      </w:r>
      <w:r w:rsidRPr="006A1197">
        <w:rPr>
          <w:szCs w:val="28"/>
          <w:lang w:val="sv-SE"/>
        </w:rPr>
        <w:t>vị trí tầng đĩa đệm can thiệp</w:t>
      </w:r>
      <w:r w:rsidR="007D5B6A" w:rsidRPr="006A1197">
        <w:rPr>
          <w:szCs w:val="28"/>
          <w:lang w:val="vi-VN"/>
        </w:rPr>
        <w:t xml:space="preserve">, đặt đĩa đệm nhân tạo </w:t>
      </w:r>
      <w:r w:rsidRPr="006A1197">
        <w:rPr>
          <w:szCs w:val="28"/>
          <w:lang w:val="vi-VN"/>
        </w:rPr>
        <w:t>trong mổ</w:t>
      </w:r>
    </w:p>
    <w:p w:rsidR="005F375C" w:rsidRPr="006A1197" w:rsidRDefault="00340233" w:rsidP="007E0395">
      <w:pPr>
        <w:widowControl w:val="0"/>
        <w:tabs>
          <w:tab w:val="left" w:pos="0"/>
        </w:tabs>
        <w:spacing w:before="0"/>
        <w:ind w:firstLine="0"/>
        <w:jc w:val="center"/>
        <w:rPr>
          <w:szCs w:val="28"/>
        </w:rPr>
      </w:pPr>
      <w:r w:rsidRPr="006A1197">
        <w:rPr>
          <w:noProof/>
          <w:szCs w:val="28"/>
        </w:rPr>
        <w:drawing>
          <wp:inline distT="0" distB="0" distL="0" distR="0" wp14:anchorId="04D3B02C" wp14:editId="481A2D13">
            <wp:extent cx="3657600" cy="2987675"/>
            <wp:effectExtent l="0" t="0" r="0" b="3175"/>
            <wp:docPr id="20" name="Shap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1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657600" cy="2987675"/>
                    </a:xfrm>
                    <a:prstGeom prst="rect">
                      <a:avLst/>
                    </a:prstGeom>
                    <a:noFill/>
                    <a:ln>
                      <a:noFill/>
                    </a:ln>
                  </pic:spPr>
                </pic:pic>
              </a:graphicData>
            </a:graphic>
          </wp:inline>
        </w:drawing>
      </w:r>
    </w:p>
    <w:p w:rsidR="005F375C" w:rsidRPr="006A1197" w:rsidRDefault="00912C0C" w:rsidP="007E0395">
      <w:pPr>
        <w:pStyle w:val="ahinh"/>
      </w:pPr>
      <w:bookmarkStart w:id="234" w:name="_Toc13067693"/>
      <w:bookmarkStart w:id="235" w:name="_Toc13116912"/>
      <w:bookmarkStart w:id="236" w:name="_Toc13588466"/>
      <w:bookmarkStart w:id="237" w:name="_Toc55808383"/>
      <w:proofErr w:type="gramStart"/>
      <w:r w:rsidRPr="006A1197">
        <w:t>Hình 2.</w:t>
      </w:r>
      <w:r w:rsidR="002D7D04">
        <w:t>6</w:t>
      </w:r>
      <w:r w:rsidR="005F375C" w:rsidRPr="006A1197">
        <w:t>.</w:t>
      </w:r>
      <w:proofErr w:type="gramEnd"/>
      <w:r w:rsidR="005F375C" w:rsidRPr="006A1197">
        <w:t xml:space="preserve"> Máy C - arm</w:t>
      </w:r>
      <w:bookmarkEnd w:id="234"/>
      <w:bookmarkEnd w:id="235"/>
      <w:bookmarkEnd w:id="236"/>
      <w:bookmarkEnd w:id="237"/>
    </w:p>
    <w:p w:rsidR="005F375C" w:rsidRPr="008D0824" w:rsidRDefault="005F375C" w:rsidP="007E0395">
      <w:pPr>
        <w:widowControl w:val="0"/>
        <w:spacing w:before="0"/>
        <w:ind w:firstLine="0"/>
        <w:jc w:val="center"/>
        <w:rPr>
          <w:i/>
          <w:sz w:val="24"/>
          <w:szCs w:val="24"/>
        </w:rPr>
      </w:pPr>
      <w:r w:rsidRPr="008D0824">
        <w:rPr>
          <w:i/>
          <w:sz w:val="24"/>
          <w:szCs w:val="24"/>
        </w:rPr>
        <w:t xml:space="preserve">* Nguồn: </w:t>
      </w:r>
      <w:r w:rsidR="007D5B6A" w:rsidRPr="008D0824">
        <w:rPr>
          <w:i/>
          <w:sz w:val="24"/>
          <w:szCs w:val="24"/>
        </w:rPr>
        <w:t>chụp</w:t>
      </w:r>
      <w:r w:rsidRPr="008D0824">
        <w:rPr>
          <w:i/>
          <w:sz w:val="24"/>
          <w:szCs w:val="24"/>
        </w:rPr>
        <w:t xml:space="preserve"> tại </w:t>
      </w:r>
      <w:r w:rsidR="00BE4EE6" w:rsidRPr="008D0824">
        <w:rPr>
          <w:i/>
          <w:sz w:val="24"/>
          <w:szCs w:val="24"/>
        </w:rPr>
        <w:t xml:space="preserve">Bệnh viện Quân Y </w:t>
      </w:r>
      <w:r w:rsidRPr="008D0824">
        <w:rPr>
          <w:i/>
          <w:sz w:val="24"/>
          <w:szCs w:val="24"/>
        </w:rPr>
        <w:t>175</w:t>
      </w:r>
    </w:p>
    <w:p w:rsidR="005F375C" w:rsidRPr="006A1197" w:rsidRDefault="005F375C" w:rsidP="007E0395">
      <w:pPr>
        <w:widowControl w:val="0"/>
        <w:tabs>
          <w:tab w:val="left" w:pos="0"/>
        </w:tabs>
        <w:spacing w:before="0"/>
        <w:ind w:firstLine="0"/>
        <w:rPr>
          <w:szCs w:val="28"/>
        </w:rPr>
      </w:pPr>
      <w:r w:rsidRPr="006A1197">
        <w:rPr>
          <w:szCs w:val="28"/>
        </w:rPr>
        <w:tab/>
        <w:t xml:space="preserve">- Máy mài cao tốc (Medtronic, Mỹ) tốc độ 70.000 vòng quay/phút, giúp </w:t>
      </w:r>
      <w:r w:rsidR="007D5B6A" w:rsidRPr="006A1197">
        <w:rPr>
          <w:szCs w:val="28"/>
        </w:rPr>
        <w:t>mài mỏ xương, tạo giường đặt đĩa đệm</w:t>
      </w:r>
    </w:p>
    <w:p w:rsidR="005F375C" w:rsidRPr="006A1197" w:rsidRDefault="00340233" w:rsidP="007E0395">
      <w:pPr>
        <w:widowControl w:val="0"/>
        <w:tabs>
          <w:tab w:val="left" w:pos="0"/>
        </w:tabs>
        <w:spacing w:before="0"/>
        <w:ind w:firstLine="0"/>
        <w:jc w:val="center"/>
        <w:rPr>
          <w:szCs w:val="28"/>
        </w:rPr>
      </w:pPr>
      <w:r w:rsidRPr="006A1197">
        <w:rPr>
          <w:b/>
          <w:noProof/>
          <w:szCs w:val="28"/>
        </w:rPr>
        <w:lastRenderedPageBreak/>
        <w:drawing>
          <wp:inline distT="0" distB="0" distL="0" distR="0" wp14:anchorId="2F40085F" wp14:editId="468DEF84">
            <wp:extent cx="3474720" cy="2694765"/>
            <wp:effectExtent l="0" t="0" r="0" b="0"/>
            <wp:docPr id="2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1">
                      <a:extLst>
                        <a:ext uri="{28A0092B-C50C-407E-A947-70E740481C1C}">
                          <a14:useLocalDpi xmlns:a14="http://schemas.microsoft.com/office/drawing/2010/main" val="0"/>
                        </a:ext>
                      </a:extLst>
                    </a:blip>
                    <a:srcRect l="-2" r="2200"/>
                    <a:stretch>
                      <a:fillRect/>
                    </a:stretch>
                  </pic:blipFill>
                  <pic:spPr bwMode="auto">
                    <a:xfrm>
                      <a:off x="0" y="0"/>
                      <a:ext cx="3483102" cy="2701266"/>
                    </a:xfrm>
                    <a:prstGeom prst="rect">
                      <a:avLst/>
                    </a:prstGeom>
                    <a:noFill/>
                    <a:ln>
                      <a:noFill/>
                    </a:ln>
                  </pic:spPr>
                </pic:pic>
              </a:graphicData>
            </a:graphic>
          </wp:inline>
        </w:drawing>
      </w:r>
    </w:p>
    <w:p w:rsidR="005F375C" w:rsidRPr="006A1197" w:rsidRDefault="00DF7F21" w:rsidP="007E0395">
      <w:pPr>
        <w:pStyle w:val="ahinh"/>
        <w:rPr>
          <w:noProof/>
        </w:rPr>
      </w:pPr>
      <w:bookmarkStart w:id="238" w:name="_Toc13067694"/>
      <w:bookmarkStart w:id="239" w:name="_Toc13116913"/>
      <w:bookmarkStart w:id="240" w:name="_Toc13588467"/>
      <w:bookmarkStart w:id="241" w:name="_Toc55808384"/>
      <w:r w:rsidRPr="006A1197">
        <w:rPr>
          <w:noProof/>
        </w:rPr>
        <w:t>Hình 2</w:t>
      </w:r>
      <w:r w:rsidR="005F375C" w:rsidRPr="006A1197">
        <w:rPr>
          <w:noProof/>
        </w:rPr>
        <w:t>.</w:t>
      </w:r>
      <w:r w:rsidR="002D7D04">
        <w:rPr>
          <w:noProof/>
        </w:rPr>
        <w:t>7</w:t>
      </w:r>
      <w:r w:rsidR="00912C0C" w:rsidRPr="006A1197">
        <w:rPr>
          <w:noProof/>
        </w:rPr>
        <w:t>.</w:t>
      </w:r>
      <w:r w:rsidR="005F375C" w:rsidRPr="006A1197">
        <w:rPr>
          <w:noProof/>
        </w:rPr>
        <w:t xml:space="preserve"> Khoan mài cao tốc</w:t>
      </w:r>
      <w:bookmarkEnd w:id="238"/>
      <w:bookmarkEnd w:id="239"/>
      <w:bookmarkEnd w:id="240"/>
      <w:bookmarkEnd w:id="241"/>
    </w:p>
    <w:p w:rsidR="00FE7203" w:rsidRPr="008D0824" w:rsidRDefault="00FE7203" w:rsidP="007E0395">
      <w:pPr>
        <w:widowControl w:val="0"/>
        <w:spacing w:before="0"/>
        <w:ind w:firstLine="0"/>
        <w:jc w:val="center"/>
        <w:rPr>
          <w:i/>
          <w:sz w:val="24"/>
          <w:szCs w:val="24"/>
        </w:rPr>
      </w:pPr>
      <w:r w:rsidRPr="008D0824">
        <w:rPr>
          <w:i/>
          <w:sz w:val="24"/>
          <w:szCs w:val="24"/>
        </w:rPr>
        <w:t xml:space="preserve">* Nguồn: chụp tại </w:t>
      </w:r>
      <w:r w:rsidR="00BE4EE6" w:rsidRPr="008D0824">
        <w:rPr>
          <w:i/>
          <w:sz w:val="24"/>
          <w:szCs w:val="24"/>
        </w:rPr>
        <w:t>Bệnh viện Quân Y 175</w:t>
      </w:r>
    </w:p>
    <w:p w:rsidR="005F375C" w:rsidRPr="006A1197" w:rsidRDefault="005F375C" w:rsidP="007E0395">
      <w:pPr>
        <w:pStyle w:val="ListParagraph"/>
        <w:widowControl w:val="0"/>
        <w:spacing w:line="360" w:lineRule="auto"/>
        <w:ind w:left="0"/>
        <w:rPr>
          <w:rFonts w:ascii="Times New Roman" w:hAnsi="Times New Roman"/>
          <w:sz w:val="28"/>
          <w:lang w:val="sv-SE"/>
        </w:rPr>
      </w:pPr>
      <w:r w:rsidRPr="006A1197">
        <w:rPr>
          <w:rFonts w:ascii="Times New Roman" w:hAnsi="Times New Roman"/>
          <w:sz w:val="28"/>
          <w:lang w:val="sv-SE"/>
        </w:rPr>
        <w:t>- Kính vi phẫ</w:t>
      </w:r>
      <w:r w:rsidR="005A1FA6" w:rsidRPr="006A1197">
        <w:rPr>
          <w:rFonts w:ascii="Times New Roman" w:hAnsi="Times New Roman"/>
          <w:sz w:val="28"/>
          <w:lang w:val="sv-SE"/>
        </w:rPr>
        <w:t>u (CARL_ZEISS PENTRO 900</w:t>
      </w:r>
      <w:r w:rsidRPr="006A1197">
        <w:rPr>
          <w:rFonts w:ascii="Times New Roman" w:hAnsi="Times New Roman"/>
          <w:sz w:val="28"/>
          <w:lang w:val="sv-SE"/>
        </w:rPr>
        <w:t>)</w:t>
      </w:r>
      <w:r w:rsidR="007D5B6A" w:rsidRPr="006A1197">
        <w:rPr>
          <w:rFonts w:ascii="Times New Roman" w:hAnsi="Times New Roman"/>
          <w:sz w:val="28"/>
          <w:lang w:val="sv-SE"/>
        </w:rPr>
        <w:t xml:space="preserve"> giúp</w:t>
      </w:r>
      <w:r w:rsidR="00C6177E" w:rsidRPr="006A1197">
        <w:rPr>
          <w:rFonts w:ascii="Times New Roman" w:hAnsi="Times New Roman"/>
          <w:sz w:val="28"/>
          <w:lang w:val="sv-SE"/>
        </w:rPr>
        <w:t xml:space="preserve"> tăng cường khả năng</w:t>
      </w:r>
      <w:r w:rsidR="007D5B6A" w:rsidRPr="006A1197">
        <w:rPr>
          <w:rFonts w:ascii="Times New Roman" w:hAnsi="Times New Roman"/>
          <w:sz w:val="28"/>
          <w:lang w:val="sv-SE"/>
        </w:rPr>
        <w:t xml:space="preserve"> quan sát trong mổ, </w:t>
      </w:r>
      <w:r w:rsidR="00C6177E" w:rsidRPr="006A1197">
        <w:rPr>
          <w:rFonts w:ascii="Times New Roman" w:hAnsi="Times New Roman"/>
          <w:sz w:val="28"/>
          <w:lang w:val="sv-SE"/>
        </w:rPr>
        <w:t xml:space="preserve">can thiệp chính xác vào vị trí hẹp </w:t>
      </w:r>
      <w:r w:rsidR="007D5B6A" w:rsidRPr="006A1197">
        <w:rPr>
          <w:rFonts w:ascii="Times New Roman" w:hAnsi="Times New Roman"/>
          <w:sz w:val="28"/>
          <w:lang w:val="sv-SE"/>
        </w:rPr>
        <w:t>lấy đĩa đệm</w:t>
      </w:r>
      <w:r w:rsidR="00C6177E" w:rsidRPr="006A1197">
        <w:rPr>
          <w:rFonts w:ascii="Times New Roman" w:hAnsi="Times New Roman"/>
          <w:sz w:val="28"/>
          <w:lang w:val="sv-SE"/>
        </w:rPr>
        <w:t>, giải ép</w:t>
      </w:r>
    </w:p>
    <w:p w:rsidR="00FE7203" w:rsidRPr="006A1197" w:rsidRDefault="00340233" w:rsidP="007E0395">
      <w:pPr>
        <w:pStyle w:val="ListParagraph"/>
        <w:widowControl w:val="0"/>
        <w:spacing w:line="360" w:lineRule="auto"/>
        <w:ind w:left="0"/>
        <w:jc w:val="center"/>
        <w:rPr>
          <w:rFonts w:ascii="Times New Roman" w:hAnsi="Times New Roman"/>
          <w:sz w:val="28"/>
          <w:lang w:val="sv-SE"/>
        </w:rPr>
      </w:pPr>
      <w:r w:rsidRPr="006A1197">
        <w:rPr>
          <w:rFonts w:ascii="Times New Roman" w:hAnsi="Times New Roman"/>
          <w:noProof/>
          <w:sz w:val="28"/>
          <w:lang w:val="en-US"/>
        </w:rPr>
        <w:drawing>
          <wp:inline distT="0" distB="0" distL="0" distR="0" wp14:anchorId="4E2A6DF9" wp14:editId="4CC9CD30">
            <wp:extent cx="3257504" cy="3931920"/>
            <wp:effectExtent l="0" t="0" r="635" b="0"/>
            <wp:docPr id="22" name="Picture 22" descr="IMG_5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586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61479" cy="3936718"/>
                    </a:xfrm>
                    <a:prstGeom prst="rect">
                      <a:avLst/>
                    </a:prstGeom>
                    <a:noFill/>
                    <a:ln>
                      <a:noFill/>
                    </a:ln>
                  </pic:spPr>
                </pic:pic>
              </a:graphicData>
            </a:graphic>
          </wp:inline>
        </w:drawing>
      </w:r>
    </w:p>
    <w:p w:rsidR="00FE7203" w:rsidRPr="006A1197" w:rsidRDefault="00FE7203" w:rsidP="007E0395">
      <w:pPr>
        <w:pStyle w:val="ahinh"/>
        <w:rPr>
          <w:lang w:val="sv-SE"/>
        </w:rPr>
      </w:pPr>
      <w:bookmarkStart w:id="242" w:name="_Toc55808385"/>
      <w:r w:rsidRPr="006A1197">
        <w:rPr>
          <w:lang w:val="sv-SE"/>
        </w:rPr>
        <w:t>Hình</w:t>
      </w:r>
      <w:r w:rsidR="00912C0C" w:rsidRPr="006A1197">
        <w:rPr>
          <w:lang w:val="sv-SE"/>
        </w:rPr>
        <w:t xml:space="preserve"> 2</w:t>
      </w:r>
      <w:r w:rsidRPr="006A1197">
        <w:rPr>
          <w:lang w:val="sv-SE"/>
        </w:rPr>
        <w:t>.</w:t>
      </w:r>
      <w:r w:rsidR="002D7D04">
        <w:rPr>
          <w:lang w:val="sv-SE"/>
        </w:rPr>
        <w:t>8</w:t>
      </w:r>
      <w:r w:rsidR="00912C0C" w:rsidRPr="006A1197">
        <w:rPr>
          <w:lang w:val="sv-SE"/>
        </w:rPr>
        <w:t>.</w:t>
      </w:r>
      <w:r w:rsidRPr="006A1197">
        <w:rPr>
          <w:lang w:val="sv-SE"/>
        </w:rPr>
        <w:t xml:space="preserve"> Kính vi phẫu</w:t>
      </w:r>
      <w:bookmarkEnd w:id="242"/>
    </w:p>
    <w:p w:rsidR="00FE7203" w:rsidRPr="008D0824" w:rsidRDefault="00FE7203" w:rsidP="007E0395">
      <w:pPr>
        <w:widowControl w:val="0"/>
        <w:spacing w:before="0"/>
        <w:ind w:firstLine="0"/>
        <w:jc w:val="center"/>
        <w:rPr>
          <w:i/>
          <w:sz w:val="24"/>
          <w:szCs w:val="24"/>
          <w:lang w:val="sv-SE"/>
        </w:rPr>
      </w:pPr>
      <w:r w:rsidRPr="008D0824">
        <w:rPr>
          <w:i/>
          <w:sz w:val="24"/>
          <w:szCs w:val="24"/>
          <w:lang w:val="sv-SE"/>
        </w:rPr>
        <w:t xml:space="preserve">* Nguồn: chụp tại </w:t>
      </w:r>
      <w:r w:rsidR="00BE4EE6" w:rsidRPr="008D0824">
        <w:rPr>
          <w:i/>
          <w:sz w:val="24"/>
          <w:szCs w:val="24"/>
          <w:lang w:val="sv-SE"/>
        </w:rPr>
        <w:t>Bệnh viện Quân Y 175</w:t>
      </w:r>
    </w:p>
    <w:p w:rsidR="005F375C" w:rsidRPr="008D0824" w:rsidRDefault="005F375C" w:rsidP="007E0395">
      <w:pPr>
        <w:pStyle w:val="ListParagraph"/>
        <w:widowControl w:val="0"/>
        <w:spacing w:line="360" w:lineRule="auto"/>
        <w:ind w:left="0"/>
        <w:rPr>
          <w:rFonts w:ascii="Times New Roman" w:hAnsi="Times New Roman"/>
          <w:iCs/>
          <w:sz w:val="28"/>
          <w:vertAlign w:val="superscript"/>
          <w:lang w:val="sv-SE"/>
        </w:rPr>
      </w:pPr>
      <w:r w:rsidRPr="006A1197">
        <w:rPr>
          <w:rFonts w:ascii="Times New Roman" w:hAnsi="Times New Roman"/>
          <w:sz w:val="28"/>
          <w:lang w:val="sv-SE"/>
        </w:rPr>
        <w:t xml:space="preserve">- Đĩa đệm nhân tạo </w:t>
      </w:r>
      <w:r w:rsidRPr="006A1197">
        <w:rPr>
          <w:rFonts w:ascii="Times New Roman" w:hAnsi="Times New Roman"/>
          <w:iCs/>
          <w:sz w:val="28"/>
        </w:rPr>
        <w:t>Discocerv</w:t>
      </w:r>
      <w:r w:rsidRPr="008D0824">
        <w:rPr>
          <w:rFonts w:ascii="Times New Roman" w:hAnsi="Times New Roman"/>
          <w:iCs/>
          <w:sz w:val="28"/>
          <w:vertAlign w:val="superscript"/>
          <w:lang w:val="sv-SE"/>
        </w:rPr>
        <w:t>TM</w:t>
      </w:r>
    </w:p>
    <w:p w:rsidR="00DD27C7" w:rsidRPr="00DD27C7" w:rsidRDefault="00DD27C7" w:rsidP="007E0395">
      <w:pPr>
        <w:pStyle w:val="ListParagraph"/>
        <w:widowControl w:val="0"/>
        <w:spacing w:line="360" w:lineRule="auto"/>
        <w:ind w:left="0"/>
        <w:rPr>
          <w:rFonts w:ascii="Times New Roman" w:hAnsi="Times New Roman"/>
          <w:sz w:val="40"/>
          <w:lang w:val="sv-SE"/>
        </w:rPr>
      </w:pPr>
      <w:r>
        <w:rPr>
          <w:rFonts w:ascii="Times New Roman" w:hAnsi="Times New Roman"/>
          <w:sz w:val="28"/>
        </w:rPr>
        <w:lastRenderedPageBreak/>
        <w:tab/>
        <w:t>Đĩa đệm</w:t>
      </w:r>
      <w:r w:rsidRPr="00DD27C7">
        <w:rPr>
          <w:rFonts w:ascii="Times New Roman" w:hAnsi="Times New Roman"/>
          <w:sz w:val="28"/>
        </w:rPr>
        <w:t xml:space="preserve"> Discocerv</w:t>
      </w:r>
      <w:r w:rsidRPr="00DD27C7">
        <w:rPr>
          <w:rFonts w:ascii="Times New Roman" w:hAnsi="Times New Roman"/>
          <w:sz w:val="28"/>
          <w:vertAlign w:val="superscript"/>
        </w:rPr>
        <w:t xml:space="preserve">TM </w:t>
      </w:r>
      <w:r w:rsidRPr="00DD27C7">
        <w:rPr>
          <w:rFonts w:ascii="Times New Roman" w:hAnsi="Times New Roman"/>
          <w:sz w:val="28"/>
        </w:rPr>
        <w:t>gồm 2 phần đĩa trên và dưới được cấu tạo từ Titanium, phần ở giữa là khớp nối cầu (Ball - socket joit) gồm bóng làm từ Alumina và phần đế làm từ Zirconia. Bề mặt của khớp nối được phủ Ceramic nên có nhiều ưu điểm như khả năng tương thích sinh học cao, chịu lực tốt, tránh biến chứng hủy xương. Biên độ vận động tối đa của đĩa đệm theo các hướng cúi, ngửa, nghiêng bên là 9</w:t>
      </w:r>
      <w:r w:rsidRPr="00DD27C7">
        <w:rPr>
          <w:rFonts w:ascii="Times New Roman" w:hAnsi="Times New Roman"/>
          <w:sz w:val="28"/>
          <w:vertAlign w:val="superscript"/>
        </w:rPr>
        <w:t>0</w:t>
      </w:r>
      <w:r w:rsidRPr="00DD27C7">
        <w:rPr>
          <w:rFonts w:ascii="Times New Roman" w:hAnsi="Times New Roman"/>
          <w:sz w:val="28"/>
        </w:rPr>
        <w:t>.</w:t>
      </w:r>
    </w:p>
    <w:p w:rsidR="005F375C" w:rsidRPr="006A1197" w:rsidRDefault="00340233" w:rsidP="007E0395">
      <w:pPr>
        <w:widowControl w:val="0"/>
        <w:spacing w:before="0"/>
        <w:ind w:firstLine="0"/>
        <w:jc w:val="center"/>
        <w:rPr>
          <w:szCs w:val="28"/>
        </w:rPr>
      </w:pPr>
      <w:r w:rsidRPr="006A1197">
        <w:rPr>
          <w:noProof/>
          <w:szCs w:val="28"/>
        </w:rPr>
        <w:drawing>
          <wp:inline distT="0" distB="0" distL="0" distR="0" wp14:anchorId="74D17B35" wp14:editId="2370991E">
            <wp:extent cx="2721935" cy="1814448"/>
            <wp:effectExtent l="0" t="0" r="2540" b="0"/>
            <wp:docPr id="23"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3">
                      <a:extLst>
                        <a:ext uri="{28A0092B-C50C-407E-A947-70E740481C1C}">
                          <a14:useLocalDpi xmlns:a14="http://schemas.microsoft.com/office/drawing/2010/main" val="0"/>
                        </a:ext>
                      </a:extLst>
                    </a:blip>
                    <a:srcRect l="7993" t="22798" r="66531" b="24870"/>
                    <a:stretch>
                      <a:fillRect/>
                    </a:stretch>
                  </pic:blipFill>
                  <pic:spPr bwMode="auto">
                    <a:xfrm>
                      <a:off x="0" y="0"/>
                      <a:ext cx="2723335" cy="1815381"/>
                    </a:xfrm>
                    <a:prstGeom prst="rect">
                      <a:avLst/>
                    </a:prstGeom>
                    <a:noFill/>
                    <a:ln>
                      <a:noFill/>
                    </a:ln>
                  </pic:spPr>
                </pic:pic>
              </a:graphicData>
            </a:graphic>
          </wp:inline>
        </w:drawing>
      </w:r>
    </w:p>
    <w:p w:rsidR="005F375C" w:rsidRPr="004B4079" w:rsidRDefault="00912C0C" w:rsidP="007E0395">
      <w:pPr>
        <w:pStyle w:val="ahinh"/>
      </w:pPr>
      <w:bookmarkStart w:id="243" w:name="_Toc55808386"/>
      <w:proofErr w:type="gramStart"/>
      <w:r w:rsidRPr="006A1197">
        <w:t>Hình 2.</w:t>
      </w:r>
      <w:r w:rsidR="002D7D04">
        <w:t>9</w:t>
      </w:r>
      <w:r w:rsidR="005F375C" w:rsidRPr="006A1197">
        <w:t>.</w:t>
      </w:r>
      <w:proofErr w:type="gramEnd"/>
      <w:r w:rsidR="005F375C" w:rsidRPr="006A1197">
        <w:t xml:space="preserve"> </w:t>
      </w:r>
      <w:r w:rsidR="004F23DA" w:rsidRPr="006A1197">
        <w:t xml:space="preserve">Đĩa đệm nhân tạo </w:t>
      </w:r>
      <w:r w:rsidR="00BE4EE6" w:rsidRPr="006A1197">
        <w:t>Discorce</w:t>
      </w:r>
      <w:r w:rsidR="004B4079">
        <w:t xml:space="preserve">v </w:t>
      </w:r>
      <w:r w:rsidR="004B4079">
        <w:rPr>
          <w:vertAlign w:val="superscript"/>
        </w:rPr>
        <w:t>TM</w:t>
      </w:r>
      <w:bookmarkEnd w:id="243"/>
    </w:p>
    <w:p w:rsidR="004F23DA" w:rsidRPr="008D0824" w:rsidRDefault="004F23DA" w:rsidP="007E0395">
      <w:pPr>
        <w:spacing w:before="0"/>
        <w:ind w:firstLine="0"/>
        <w:jc w:val="center"/>
        <w:rPr>
          <w:i/>
          <w:sz w:val="24"/>
          <w:szCs w:val="24"/>
        </w:rPr>
      </w:pPr>
      <w:r w:rsidRPr="008D0824">
        <w:rPr>
          <w:rFonts w:eastAsia="Times New Roman"/>
          <w:i/>
          <w:sz w:val="24"/>
          <w:szCs w:val="24"/>
        </w:rPr>
        <w:t>Nguồn</w:t>
      </w:r>
      <w:r w:rsidR="00912C0C" w:rsidRPr="008D0824">
        <w:rPr>
          <w:rFonts w:eastAsia="Times New Roman"/>
          <w:i/>
          <w:sz w:val="24"/>
          <w:szCs w:val="24"/>
        </w:rPr>
        <w:t xml:space="preserve">: chụp tại </w:t>
      </w:r>
      <w:r w:rsidR="00BE4EE6" w:rsidRPr="008D0824">
        <w:rPr>
          <w:i/>
          <w:sz w:val="24"/>
          <w:szCs w:val="24"/>
        </w:rPr>
        <w:t>Bệnh viện Quân Y 175</w:t>
      </w:r>
    </w:p>
    <w:p w:rsidR="004F23DA" w:rsidRPr="006A1197" w:rsidRDefault="004F23DA" w:rsidP="007E0395">
      <w:pPr>
        <w:pStyle w:val="abang"/>
        <w:spacing w:before="0"/>
      </w:pPr>
      <w:bookmarkStart w:id="244" w:name="_Toc55808248"/>
      <w:proofErr w:type="gramStart"/>
      <w:r w:rsidRPr="006A1197">
        <w:t>Bả</w:t>
      </w:r>
      <w:r w:rsidR="0073022F" w:rsidRPr="006A1197">
        <w:t>ng 2.</w:t>
      </w:r>
      <w:r w:rsidR="002D7D04">
        <w:t>3</w:t>
      </w:r>
      <w:r w:rsidRPr="006A1197">
        <w:t>.</w:t>
      </w:r>
      <w:proofErr w:type="gramEnd"/>
      <w:r w:rsidRPr="006A1197">
        <w:t xml:space="preserve"> Kích cỡ của đĩa đệm cổ </w:t>
      </w:r>
      <w:r w:rsidR="001B4AE7" w:rsidRPr="006A1197">
        <w:t>có khớp</w:t>
      </w:r>
      <w:bookmarkEnd w:id="244"/>
    </w:p>
    <w:tbl>
      <w:tblPr>
        <w:tblW w:w="878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29"/>
        <w:gridCol w:w="2930"/>
        <w:gridCol w:w="2930"/>
      </w:tblGrid>
      <w:tr w:rsidR="004F23DA" w:rsidRPr="006A1197" w:rsidTr="00570950">
        <w:trPr>
          <w:trHeight w:val="340"/>
        </w:trPr>
        <w:tc>
          <w:tcPr>
            <w:tcW w:w="2929" w:type="dxa"/>
            <w:tcBorders>
              <w:bottom w:val="single" w:sz="4" w:space="0" w:color="000000"/>
            </w:tcBorders>
          </w:tcPr>
          <w:p w:rsidR="004F23DA" w:rsidRPr="006A1197" w:rsidRDefault="004F23DA" w:rsidP="007E0395">
            <w:pPr>
              <w:spacing w:before="0"/>
              <w:ind w:firstLine="0"/>
              <w:jc w:val="center"/>
              <w:rPr>
                <w:szCs w:val="28"/>
              </w:rPr>
            </w:pPr>
            <w:r w:rsidRPr="006A1197">
              <w:rPr>
                <w:rFonts w:eastAsia="Times New Roman"/>
                <w:b/>
                <w:szCs w:val="28"/>
              </w:rPr>
              <w:t>Chiều phải trái (L) (mm)</w:t>
            </w:r>
            <w:r w:rsidR="00570950" w:rsidRPr="006A1197">
              <w:rPr>
                <w:rFonts w:eastAsia="Times New Roman"/>
                <w:b/>
                <w:szCs w:val="28"/>
              </w:rPr>
              <w:t xml:space="preserve"> </w:t>
            </w:r>
            <w:r w:rsidRPr="006A1197">
              <w:rPr>
                <w:rFonts w:eastAsia="Times New Roman"/>
                <w:b/>
                <w:szCs w:val="28"/>
              </w:rPr>
              <w:t>(Length)</w:t>
            </w:r>
          </w:p>
        </w:tc>
        <w:tc>
          <w:tcPr>
            <w:tcW w:w="2930" w:type="dxa"/>
            <w:tcBorders>
              <w:bottom w:val="single" w:sz="4" w:space="0" w:color="000000"/>
            </w:tcBorders>
          </w:tcPr>
          <w:p w:rsidR="004F23DA" w:rsidRPr="008D0824" w:rsidRDefault="004F23DA" w:rsidP="007E0395">
            <w:pPr>
              <w:spacing w:before="0"/>
              <w:ind w:firstLine="0"/>
              <w:jc w:val="center"/>
              <w:rPr>
                <w:szCs w:val="28"/>
                <w:lang w:val="fr-FR"/>
              </w:rPr>
            </w:pPr>
            <w:r w:rsidRPr="006A1197">
              <w:rPr>
                <w:rFonts w:eastAsia="Times New Roman"/>
                <w:b/>
                <w:szCs w:val="28"/>
                <w:lang w:val="fr-FR"/>
              </w:rPr>
              <w:t>Chiều trước sau (D) (mm)</w:t>
            </w:r>
            <w:r w:rsidR="00570950" w:rsidRPr="006A1197">
              <w:rPr>
                <w:rFonts w:eastAsia="Times New Roman"/>
                <w:b/>
                <w:szCs w:val="28"/>
                <w:lang w:val="fr-FR"/>
              </w:rPr>
              <w:t xml:space="preserve"> </w:t>
            </w:r>
            <w:r w:rsidRPr="008D0824">
              <w:rPr>
                <w:rFonts w:eastAsia="Times New Roman"/>
                <w:b/>
                <w:szCs w:val="28"/>
                <w:lang w:val="fr-FR"/>
              </w:rPr>
              <w:t>(Depth)</w:t>
            </w:r>
          </w:p>
        </w:tc>
        <w:tc>
          <w:tcPr>
            <w:tcW w:w="2930" w:type="dxa"/>
          </w:tcPr>
          <w:p w:rsidR="004F23DA" w:rsidRPr="006A1197" w:rsidRDefault="004F23DA" w:rsidP="007E0395">
            <w:pPr>
              <w:spacing w:before="0"/>
              <w:ind w:firstLine="0"/>
              <w:jc w:val="center"/>
              <w:rPr>
                <w:szCs w:val="28"/>
              </w:rPr>
            </w:pPr>
            <w:r w:rsidRPr="006A1197">
              <w:rPr>
                <w:rFonts w:eastAsia="Times New Roman"/>
                <w:b/>
                <w:szCs w:val="28"/>
              </w:rPr>
              <w:t>Chiều cao (H) (mm)</w:t>
            </w:r>
          </w:p>
          <w:p w:rsidR="004F23DA" w:rsidRPr="006A1197" w:rsidRDefault="004F23DA" w:rsidP="007E0395">
            <w:pPr>
              <w:spacing w:before="0"/>
              <w:ind w:firstLine="0"/>
              <w:jc w:val="center"/>
              <w:rPr>
                <w:szCs w:val="28"/>
              </w:rPr>
            </w:pPr>
            <w:r w:rsidRPr="006A1197">
              <w:rPr>
                <w:rFonts w:eastAsia="Times New Roman"/>
                <w:b/>
                <w:szCs w:val="28"/>
              </w:rPr>
              <w:t>(Height)</w:t>
            </w:r>
          </w:p>
        </w:tc>
      </w:tr>
      <w:tr w:rsidR="004F23DA" w:rsidRPr="006A1197" w:rsidTr="00570950">
        <w:tc>
          <w:tcPr>
            <w:tcW w:w="2929" w:type="dxa"/>
            <w:vMerge w:val="restart"/>
            <w:tcBorders>
              <w:top w:val="single" w:sz="4" w:space="0" w:color="000000"/>
              <w:left w:val="single" w:sz="4" w:space="0" w:color="000000"/>
              <w:right w:val="single" w:sz="4" w:space="0" w:color="000000"/>
            </w:tcBorders>
          </w:tcPr>
          <w:p w:rsidR="004F23DA" w:rsidRPr="006A1197" w:rsidRDefault="004F23DA" w:rsidP="007E0395">
            <w:pPr>
              <w:spacing w:before="0"/>
              <w:ind w:firstLine="0"/>
              <w:jc w:val="center"/>
              <w:rPr>
                <w:szCs w:val="28"/>
              </w:rPr>
            </w:pPr>
          </w:p>
          <w:p w:rsidR="004F23DA" w:rsidRPr="006A1197" w:rsidRDefault="004F23DA" w:rsidP="007E0395">
            <w:pPr>
              <w:spacing w:before="0"/>
              <w:ind w:firstLine="0"/>
              <w:jc w:val="center"/>
              <w:rPr>
                <w:szCs w:val="28"/>
              </w:rPr>
            </w:pPr>
          </w:p>
          <w:p w:rsidR="004F23DA" w:rsidRPr="006A1197" w:rsidRDefault="004F23DA" w:rsidP="007E0395">
            <w:pPr>
              <w:spacing w:before="0"/>
              <w:ind w:firstLine="0"/>
              <w:jc w:val="center"/>
              <w:rPr>
                <w:szCs w:val="28"/>
              </w:rPr>
            </w:pPr>
            <w:r w:rsidRPr="006A1197">
              <w:rPr>
                <w:rFonts w:eastAsia="Times New Roman"/>
                <w:szCs w:val="28"/>
              </w:rPr>
              <w:t>17</w:t>
            </w:r>
          </w:p>
        </w:tc>
        <w:tc>
          <w:tcPr>
            <w:tcW w:w="2930" w:type="dxa"/>
            <w:vMerge w:val="restart"/>
            <w:tcBorders>
              <w:top w:val="single" w:sz="4" w:space="0" w:color="000000"/>
              <w:left w:val="single" w:sz="4" w:space="0" w:color="000000"/>
              <w:right w:val="single" w:sz="4" w:space="0" w:color="000000"/>
            </w:tcBorders>
          </w:tcPr>
          <w:p w:rsidR="004F23DA" w:rsidRPr="006A1197" w:rsidRDefault="004F23DA" w:rsidP="007E0395">
            <w:pPr>
              <w:spacing w:before="0"/>
              <w:ind w:firstLine="0"/>
              <w:jc w:val="center"/>
              <w:rPr>
                <w:szCs w:val="28"/>
              </w:rPr>
            </w:pPr>
          </w:p>
          <w:p w:rsidR="004F23DA" w:rsidRPr="006A1197" w:rsidRDefault="004F23DA" w:rsidP="007E0395">
            <w:pPr>
              <w:spacing w:before="0"/>
              <w:ind w:firstLine="0"/>
              <w:jc w:val="center"/>
              <w:rPr>
                <w:szCs w:val="28"/>
              </w:rPr>
            </w:pPr>
          </w:p>
          <w:p w:rsidR="004F23DA" w:rsidRPr="006A1197" w:rsidRDefault="004F23DA" w:rsidP="007E0395">
            <w:pPr>
              <w:spacing w:before="0"/>
              <w:ind w:firstLine="0"/>
              <w:jc w:val="center"/>
              <w:rPr>
                <w:szCs w:val="28"/>
              </w:rPr>
            </w:pPr>
            <w:r w:rsidRPr="006A1197">
              <w:rPr>
                <w:rFonts w:eastAsia="Times New Roman"/>
                <w:szCs w:val="28"/>
              </w:rPr>
              <w:t>13</w:t>
            </w:r>
          </w:p>
        </w:tc>
        <w:tc>
          <w:tcPr>
            <w:tcW w:w="2930" w:type="dxa"/>
            <w:tcBorders>
              <w:left w:val="single" w:sz="4" w:space="0" w:color="000000"/>
            </w:tcBorders>
          </w:tcPr>
          <w:p w:rsidR="004F23DA" w:rsidRPr="006A1197" w:rsidRDefault="009979DF" w:rsidP="007E0395">
            <w:pPr>
              <w:spacing w:before="0"/>
              <w:ind w:firstLine="0"/>
              <w:jc w:val="center"/>
              <w:rPr>
                <w:szCs w:val="28"/>
              </w:rPr>
            </w:pPr>
            <w:r>
              <w:rPr>
                <w:rFonts w:eastAsia="Times New Roman"/>
                <w:szCs w:val="28"/>
              </w:rPr>
              <w:t>5,</w:t>
            </w:r>
            <w:r w:rsidR="004F23DA" w:rsidRPr="006A1197">
              <w:rPr>
                <w:rFonts w:eastAsia="Times New Roman"/>
                <w:szCs w:val="28"/>
              </w:rPr>
              <w:t>25</w:t>
            </w:r>
          </w:p>
        </w:tc>
      </w:tr>
      <w:tr w:rsidR="004F23DA" w:rsidRPr="006A1197" w:rsidTr="00570950">
        <w:tc>
          <w:tcPr>
            <w:tcW w:w="2929" w:type="dxa"/>
            <w:vMerge/>
            <w:tcBorders>
              <w:top w:val="single" w:sz="4" w:space="0" w:color="000000"/>
              <w:left w:val="single" w:sz="4" w:space="0" w:color="000000"/>
              <w:right w:val="single" w:sz="4" w:space="0" w:color="000000"/>
            </w:tcBorders>
          </w:tcPr>
          <w:p w:rsidR="004F23DA" w:rsidRPr="006A1197" w:rsidRDefault="004F23DA" w:rsidP="007E0395">
            <w:pPr>
              <w:widowControl w:val="0"/>
              <w:pBdr>
                <w:top w:val="nil"/>
                <w:left w:val="nil"/>
                <w:bottom w:val="nil"/>
                <w:right w:val="nil"/>
                <w:between w:val="nil"/>
              </w:pBdr>
              <w:spacing w:before="0"/>
              <w:ind w:firstLine="0"/>
              <w:rPr>
                <w:szCs w:val="28"/>
              </w:rPr>
            </w:pPr>
          </w:p>
        </w:tc>
        <w:tc>
          <w:tcPr>
            <w:tcW w:w="2930" w:type="dxa"/>
            <w:vMerge/>
            <w:tcBorders>
              <w:top w:val="single" w:sz="4" w:space="0" w:color="000000"/>
              <w:left w:val="single" w:sz="4" w:space="0" w:color="000000"/>
              <w:right w:val="single" w:sz="4" w:space="0" w:color="000000"/>
            </w:tcBorders>
          </w:tcPr>
          <w:p w:rsidR="004F23DA" w:rsidRPr="006A1197" w:rsidRDefault="004F23DA" w:rsidP="007E0395">
            <w:pPr>
              <w:widowControl w:val="0"/>
              <w:pBdr>
                <w:top w:val="nil"/>
                <w:left w:val="nil"/>
                <w:bottom w:val="nil"/>
                <w:right w:val="nil"/>
                <w:between w:val="nil"/>
              </w:pBdr>
              <w:spacing w:before="0"/>
              <w:ind w:firstLine="0"/>
              <w:rPr>
                <w:szCs w:val="28"/>
              </w:rPr>
            </w:pPr>
          </w:p>
        </w:tc>
        <w:tc>
          <w:tcPr>
            <w:tcW w:w="2930" w:type="dxa"/>
            <w:tcBorders>
              <w:left w:val="single" w:sz="4" w:space="0" w:color="000000"/>
            </w:tcBorders>
          </w:tcPr>
          <w:p w:rsidR="004F23DA" w:rsidRPr="006A1197" w:rsidRDefault="004F23DA" w:rsidP="007E0395">
            <w:pPr>
              <w:spacing w:before="0"/>
              <w:ind w:firstLine="0"/>
              <w:jc w:val="center"/>
              <w:rPr>
                <w:szCs w:val="28"/>
              </w:rPr>
            </w:pPr>
            <w:r w:rsidRPr="006A1197">
              <w:rPr>
                <w:rFonts w:eastAsia="Times New Roman"/>
                <w:szCs w:val="28"/>
              </w:rPr>
              <w:t>6</w:t>
            </w:r>
          </w:p>
        </w:tc>
      </w:tr>
      <w:tr w:rsidR="004F23DA" w:rsidRPr="006A1197" w:rsidTr="00570950">
        <w:tc>
          <w:tcPr>
            <w:tcW w:w="2929" w:type="dxa"/>
            <w:vMerge/>
            <w:tcBorders>
              <w:top w:val="single" w:sz="4" w:space="0" w:color="000000"/>
              <w:left w:val="single" w:sz="4" w:space="0" w:color="000000"/>
              <w:right w:val="single" w:sz="4" w:space="0" w:color="000000"/>
            </w:tcBorders>
          </w:tcPr>
          <w:p w:rsidR="004F23DA" w:rsidRPr="006A1197" w:rsidRDefault="004F23DA" w:rsidP="007E0395">
            <w:pPr>
              <w:widowControl w:val="0"/>
              <w:pBdr>
                <w:top w:val="nil"/>
                <w:left w:val="nil"/>
                <w:bottom w:val="nil"/>
                <w:right w:val="nil"/>
                <w:between w:val="nil"/>
              </w:pBdr>
              <w:spacing w:before="0"/>
              <w:ind w:firstLine="0"/>
              <w:rPr>
                <w:szCs w:val="28"/>
              </w:rPr>
            </w:pPr>
          </w:p>
        </w:tc>
        <w:tc>
          <w:tcPr>
            <w:tcW w:w="2930" w:type="dxa"/>
            <w:vMerge/>
            <w:tcBorders>
              <w:top w:val="single" w:sz="4" w:space="0" w:color="000000"/>
              <w:left w:val="single" w:sz="4" w:space="0" w:color="000000"/>
              <w:right w:val="single" w:sz="4" w:space="0" w:color="000000"/>
            </w:tcBorders>
          </w:tcPr>
          <w:p w:rsidR="004F23DA" w:rsidRPr="006A1197" w:rsidRDefault="004F23DA" w:rsidP="007E0395">
            <w:pPr>
              <w:widowControl w:val="0"/>
              <w:pBdr>
                <w:top w:val="nil"/>
                <w:left w:val="nil"/>
                <w:bottom w:val="nil"/>
                <w:right w:val="nil"/>
                <w:between w:val="nil"/>
              </w:pBdr>
              <w:spacing w:before="0"/>
              <w:ind w:firstLine="0"/>
              <w:rPr>
                <w:szCs w:val="28"/>
              </w:rPr>
            </w:pPr>
          </w:p>
        </w:tc>
        <w:tc>
          <w:tcPr>
            <w:tcW w:w="2930" w:type="dxa"/>
            <w:tcBorders>
              <w:left w:val="single" w:sz="4" w:space="0" w:color="000000"/>
            </w:tcBorders>
          </w:tcPr>
          <w:p w:rsidR="004F23DA" w:rsidRPr="006A1197" w:rsidRDefault="009979DF" w:rsidP="007E0395">
            <w:pPr>
              <w:spacing w:before="0"/>
              <w:ind w:firstLine="0"/>
              <w:jc w:val="center"/>
              <w:rPr>
                <w:szCs w:val="28"/>
              </w:rPr>
            </w:pPr>
            <w:r>
              <w:rPr>
                <w:rFonts w:eastAsia="Times New Roman"/>
                <w:szCs w:val="28"/>
              </w:rPr>
              <w:t>6,</w:t>
            </w:r>
            <w:r w:rsidR="004F23DA" w:rsidRPr="006A1197">
              <w:rPr>
                <w:rFonts w:eastAsia="Times New Roman"/>
                <w:szCs w:val="28"/>
              </w:rPr>
              <w:t>75</w:t>
            </w:r>
          </w:p>
        </w:tc>
      </w:tr>
      <w:tr w:rsidR="004F23DA" w:rsidRPr="006A1197" w:rsidTr="00570950">
        <w:tc>
          <w:tcPr>
            <w:tcW w:w="2929" w:type="dxa"/>
            <w:vMerge/>
            <w:tcBorders>
              <w:top w:val="single" w:sz="4" w:space="0" w:color="000000"/>
              <w:left w:val="single" w:sz="4" w:space="0" w:color="000000"/>
              <w:right w:val="single" w:sz="4" w:space="0" w:color="000000"/>
            </w:tcBorders>
          </w:tcPr>
          <w:p w:rsidR="004F23DA" w:rsidRPr="006A1197" w:rsidRDefault="004F23DA" w:rsidP="007E0395">
            <w:pPr>
              <w:widowControl w:val="0"/>
              <w:pBdr>
                <w:top w:val="nil"/>
                <w:left w:val="nil"/>
                <w:bottom w:val="nil"/>
                <w:right w:val="nil"/>
                <w:between w:val="nil"/>
              </w:pBdr>
              <w:spacing w:before="0"/>
              <w:ind w:firstLine="0"/>
              <w:rPr>
                <w:szCs w:val="28"/>
              </w:rPr>
            </w:pPr>
          </w:p>
        </w:tc>
        <w:tc>
          <w:tcPr>
            <w:tcW w:w="2930" w:type="dxa"/>
            <w:vMerge/>
            <w:tcBorders>
              <w:top w:val="single" w:sz="4" w:space="0" w:color="000000"/>
              <w:left w:val="single" w:sz="4" w:space="0" w:color="000000"/>
              <w:right w:val="single" w:sz="4" w:space="0" w:color="000000"/>
            </w:tcBorders>
          </w:tcPr>
          <w:p w:rsidR="004F23DA" w:rsidRPr="006A1197" w:rsidRDefault="004F23DA" w:rsidP="007E0395">
            <w:pPr>
              <w:widowControl w:val="0"/>
              <w:pBdr>
                <w:top w:val="nil"/>
                <w:left w:val="nil"/>
                <w:bottom w:val="nil"/>
                <w:right w:val="nil"/>
                <w:between w:val="nil"/>
              </w:pBdr>
              <w:spacing w:before="0"/>
              <w:ind w:firstLine="0"/>
              <w:rPr>
                <w:szCs w:val="28"/>
              </w:rPr>
            </w:pPr>
          </w:p>
        </w:tc>
        <w:tc>
          <w:tcPr>
            <w:tcW w:w="2930" w:type="dxa"/>
            <w:tcBorders>
              <w:left w:val="single" w:sz="4" w:space="0" w:color="000000"/>
            </w:tcBorders>
          </w:tcPr>
          <w:p w:rsidR="004F23DA" w:rsidRPr="006A1197" w:rsidRDefault="009979DF" w:rsidP="007E0395">
            <w:pPr>
              <w:spacing w:before="0"/>
              <w:ind w:firstLine="0"/>
              <w:jc w:val="center"/>
              <w:rPr>
                <w:szCs w:val="28"/>
              </w:rPr>
            </w:pPr>
            <w:r>
              <w:rPr>
                <w:rFonts w:eastAsia="Times New Roman"/>
                <w:szCs w:val="28"/>
              </w:rPr>
              <w:t>7,</w:t>
            </w:r>
            <w:r w:rsidR="004F23DA" w:rsidRPr="006A1197">
              <w:rPr>
                <w:rFonts w:eastAsia="Times New Roman"/>
                <w:szCs w:val="28"/>
              </w:rPr>
              <w:t>50</w:t>
            </w:r>
          </w:p>
        </w:tc>
      </w:tr>
      <w:tr w:rsidR="004F23DA" w:rsidRPr="006A1197" w:rsidTr="00570950">
        <w:tc>
          <w:tcPr>
            <w:tcW w:w="2929" w:type="dxa"/>
            <w:vMerge w:val="restart"/>
            <w:tcBorders>
              <w:top w:val="single" w:sz="4" w:space="0" w:color="000000"/>
              <w:left w:val="single" w:sz="4" w:space="0" w:color="000000"/>
              <w:right w:val="single" w:sz="4" w:space="0" w:color="000000"/>
            </w:tcBorders>
          </w:tcPr>
          <w:p w:rsidR="004F23DA" w:rsidRPr="006A1197" w:rsidRDefault="004F23DA" w:rsidP="007E0395">
            <w:pPr>
              <w:spacing w:before="0"/>
              <w:ind w:firstLine="0"/>
              <w:jc w:val="center"/>
              <w:rPr>
                <w:szCs w:val="28"/>
              </w:rPr>
            </w:pPr>
          </w:p>
          <w:p w:rsidR="004F23DA" w:rsidRPr="006A1197" w:rsidRDefault="004F23DA" w:rsidP="007E0395">
            <w:pPr>
              <w:spacing w:before="0"/>
              <w:ind w:firstLine="0"/>
              <w:jc w:val="center"/>
              <w:rPr>
                <w:szCs w:val="28"/>
              </w:rPr>
            </w:pPr>
          </w:p>
          <w:p w:rsidR="004F23DA" w:rsidRPr="006A1197" w:rsidRDefault="004F23DA" w:rsidP="007E0395">
            <w:pPr>
              <w:spacing w:before="0"/>
              <w:ind w:firstLine="0"/>
              <w:jc w:val="center"/>
              <w:rPr>
                <w:szCs w:val="28"/>
              </w:rPr>
            </w:pPr>
            <w:r w:rsidRPr="006A1197">
              <w:rPr>
                <w:rFonts w:eastAsia="Times New Roman"/>
                <w:szCs w:val="28"/>
              </w:rPr>
              <w:t>20</w:t>
            </w:r>
          </w:p>
        </w:tc>
        <w:tc>
          <w:tcPr>
            <w:tcW w:w="2930" w:type="dxa"/>
            <w:vMerge w:val="restart"/>
            <w:tcBorders>
              <w:top w:val="single" w:sz="4" w:space="0" w:color="000000"/>
              <w:left w:val="single" w:sz="4" w:space="0" w:color="000000"/>
              <w:right w:val="single" w:sz="4" w:space="0" w:color="000000"/>
            </w:tcBorders>
          </w:tcPr>
          <w:p w:rsidR="004F23DA" w:rsidRPr="006A1197" w:rsidRDefault="004F23DA" w:rsidP="007E0395">
            <w:pPr>
              <w:spacing w:before="0"/>
              <w:ind w:firstLine="0"/>
              <w:jc w:val="center"/>
              <w:rPr>
                <w:szCs w:val="28"/>
              </w:rPr>
            </w:pPr>
          </w:p>
          <w:p w:rsidR="004F23DA" w:rsidRPr="006A1197" w:rsidRDefault="004F23DA" w:rsidP="007E0395">
            <w:pPr>
              <w:spacing w:before="0"/>
              <w:ind w:firstLine="0"/>
              <w:jc w:val="center"/>
              <w:rPr>
                <w:szCs w:val="28"/>
              </w:rPr>
            </w:pPr>
          </w:p>
          <w:p w:rsidR="004F23DA" w:rsidRPr="006A1197" w:rsidRDefault="004F23DA" w:rsidP="007E0395">
            <w:pPr>
              <w:spacing w:before="0"/>
              <w:ind w:firstLine="0"/>
              <w:jc w:val="center"/>
              <w:rPr>
                <w:szCs w:val="28"/>
              </w:rPr>
            </w:pPr>
            <w:r w:rsidRPr="006A1197">
              <w:rPr>
                <w:rFonts w:eastAsia="Times New Roman"/>
                <w:szCs w:val="28"/>
              </w:rPr>
              <w:t>15</w:t>
            </w:r>
          </w:p>
        </w:tc>
        <w:tc>
          <w:tcPr>
            <w:tcW w:w="2930" w:type="dxa"/>
            <w:tcBorders>
              <w:left w:val="single" w:sz="4" w:space="0" w:color="000000"/>
            </w:tcBorders>
          </w:tcPr>
          <w:p w:rsidR="004F23DA" w:rsidRPr="006A1197" w:rsidRDefault="004F23DA" w:rsidP="007E0395">
            <w:pPr>
              <w:spacing w:before="0"/>
              <w:ind w:firstLine="0"/>
              <w:jc w:val="center"/>
              <w:rPr>
                <w:szCs w:val="28"/>
              </w:rPr>
            </w:pPr>
            <w:r w:rsidRPr="006A1197">
              <w:rPr>
                <w:rFonts w:eastAsia="Times New Roman"/>
                <w:szCs w:val="28"/>
              </w:rPr>
              <w:t>6</w:t>
            </w:r>
          </w:p>
        </w:tc>
      </w:tr>
      <w:tr w:rsidR="004F23DA" w:rsidRPr="006A1197" w:rsidTr="00570950">
        <w:tc>
          <w:tcPr>
            <w:tcW w:w="2929" w:type="dxa"/>
            <w:vMerge/>
            <w:tcBorders>
              <w:top w:val="single" w:sz="4" w:space="0" w:color="000000"/>
              <w:left w:val="single" w:sz="4" w:space="0" w:color="000000"/>
              <w:right w:val="single" w:sz="4" w:space="0" w:color="000000"/>
            </w:tcBorders>
          </w:tcPr>
          <w:p w:rsidR="004F23DA" w:rsidRPr="006A1197" w:rsidRDefault="004F23DA" w:rsidP="007E0395">
            <w:pPr>
              <w:widowControl w:val="0"/>
              <w:pBdr>
                <w:top w:val="nil"/>
                <w:left w:val="nil"/>
                <w:bottom w:val="nil"/>
                <w:right w:val="nil"/>
                <w:between w:val="nil"/>
              </w:pBdr>
              <w:spacing w:before="0"/>
              <w:ind w:firstLine="0"/>
              <w:rPr>
                <w:szCs w:val="28"/>
              </w:rPr>
            </w:pPr>
          </w:p>
        </w:tc>
        <w:tc>
          <w:tcPr>
            <w:tcW w:w="2930" w:type="dxa"/>
            <w:vMerge/>
            <w:tcBorders>
              <w:top w:val="single" w:sz="4" w:space="0" w:color="000000"/>
              <w:left w:val="single" w:sz="4" w:space="0" w:color="000000"/>
              <w:right w:val="single" w:sz="4" w:space="0" w:color="000000"/>
            </w:tcBorders>
          </w:tcPr>
          <w:p w:rsidR="004F23DA" w:rsidRPr="006A1197" w:rsidRDefault="004F23DA" w:rsidP="007E0395">
            <w:pPr>
              <w:widowControl w:val="0"/>
              <w:pBdr>
                <w:top w:val="nil"/>
                <w:left w:val="nil"/>
                <w:bottom w:val="nil"/>
                <w:right w:val="nil"/>
                <w:between w:val="nil"/>
              </w:pBdr>
              <w:spacing w:before="0"/>
              <w:ind w:firstLine="0"/>
              <w:rPr>
                <w:szCs w:val="28"/>
              </w:rPr>
            </w:pPr>
          </w:p>
        </w:tc>
        <w:tc>
          <w:tcPr>
            <w:tcW w:w="2930" w:type="dxa"/>
            <w:tcBorders>
              <w:left w:val="single" w:sz="4" w:space="0" w:color="000000"/>
            </w:tcBorders>
          </w:tcPr>
          <w:p w:rsidR="004F23DA" w:rsidRPr="006A1197" w:rsidRDefault="009979DF" w:rsidP="007E0395">
            <w:pPr>
              <w:spacing w:before="0"/>
              <w:ind w:firstLine="0"/>
              <w:jc w:val="center"/>
              <w:rPr>
                <w:szCs w:val="28"/>
              </w:rPr>
            </w:pPr>
            <w:r>
              <w:rPr>
                <w:rFonts w:eastAsia="Times New Roman"/>
                <w:szCs w:val="28"/>
              </w:rPr>
              <w:t>6,</w:t>
            </w:r>
            <w:r w:rsidR="004F23DA" w:rsidRPr="006A1197">
              <w:rPr>
                <w:rFonts w:eastAsia="Times New Roman"/>
                <w:szCs w:val="28"/>
              </w:rPr>
              <w:t>75</w:t>
            </w:r>
          </w:p>
        </w:tc>
      </w:tr>
      <w:tr w:rsidR="004F23DA" w:rsidRPr="006A1197" w:rsidTr="00570950">
        <w:tc>
          <w:tcPr>
            <w:tcW w:w="2929" w:type="dxa"/>
            <w:vMerge/>
            <w:tcBorders>
              <w:top w:val="single" w:sz="4" w:space="0" w:color="000000"/>
              <w:left w:val="single" w:sz="4" w:space="0" w:color="000000"/>
              <w:right w:val="single" w:sz="4" w:space="0" w:color="000000"/>
            </w:tcBorders>
          </w:tcPr>
          <w:p w:rsidR="004F23DA" w:rsidRPr="006A1197" w:rsidRDefault="004F23DA" w:rsidP="007E0395">
            <w:pPr>
              <w:widowControl w:val="0"/>
              <w:pBdr>
                <w:top w:val="nil"/>
                <w:left w:val="nil"/>
                <w:bottom w:val="nil"/>
                <w:right w:val="nil"/>
                <w:between w:val="nil"/>
              </w:pBdr>
              <w:spacing w:before="0"/>
              <w:ind w:firstLine="0"/>
              <w:rPr>
                <w:szCs w:val="28"/>
              </w:rPr>
            </w:pPr>
          </w:p>
        </w:tc>
        <w:tc>
          <w:tcPr>
            <w:tcW w:w="2930" w:type="dxa"/>
            <w:vMerge/>
            <w:tcBorders>
              <w:top w:val="single" w:sz="4" w:space="0" w:color="000000"/>
              <w:left w:val="single" w:sz="4" w:space="0" w:color="000000"/>
              <w:right w:val="single" w:sz="4" w:space="0" w:color="000000"/>
            </w:tcBorders>
          </w:tcPr>
          <w:p w:rsidR="004F23DA" w:rsidRPr="006A1197" w:rsidRDefault="004F23DA" w:rsidP="007E0395">
            <w:pPr>
              <w:widowControl w:val="0"/>
              <w:pBdr>
                <w:top w:val="nil"/>
                <w:left w:val="nil"/>
                <w:bottom w:val="nil"/>
                <w:right w:val="nil"/>
                <w:between w:val="nil"/>
              </w:pBdr>
              <w:spacing w:before="0"/>
              <w:ind w:firstLine="0"/>
              <w:rPr>
                <w:szCs w:val="28"/>
              </w:rPr>
            </w:pPr>
          </w:p>
        </w:tc>
        <w:tc>
          <w:tcPr>
            <w:tcW w:w="2930" w:type="dxa"/>
            <w:tcBorders>
              <w:left w:val="single" w:sz="4" w:space="0" w:color="000000"/>
            </w:tcBorders>
          </w:tcPr>
          <w:p w:rsidR="004F23DA" w:rsidRPr="006A1197" w:rsidRDefault="009979DF" w:rsidP="007E0395">
            <w:pPr>
              <w:spacing w:before="0"/>
              <w:ind w:firstLine="0"/>
              <w:jc w:val="center"/>
              <w:rPr>
                <w:szCs w:val="28"/>
              </w:rPr>
            </w:pPr>
            <w:r>
              <w:rPr>
                <w:rFonts w:eastAsia="Times New Roman"/>
                <w:szCs w:val="28"/>
              </w:rPr>
              <w:t>7,</w:t>
            </w:r>
            <w:r w:rsidR="004F23DA" w:rsidRPr="006A1197">
              <w:rPr>
                <w:rFonts w:eastAsia="Times New Roman"/>
                <w:szCs w:val="28"/>
              </w:rPr>
              <w:t>50</w:t>
            </w:r>
          </w:p>
        </w:tc>
      </w:tr>
      <w:tr w:rsidR="004F23DA" w:rsidRPr="006A1197" w:rsidTr="00570950">
        <w:tc>
          <w:tcPr>
            <w:tcW w:w="2929" w:type="dxa"/>
            <w:vMerge/>
            <w:tcBorders>
              <w:top w:val="single" w:sz="4" w:space="0" w:color="000000"/>
              <w:left w:val="single" w:sz="4" w:space="0" w:color="000000"/>
              <w:right w:val="single" w:sz="4" w:space="0" w:color="000000"/>
            </w:tcBorders>
          </w:tcPr>
          <w:p w:rsidR="004F23DA" w:rsidRPr="006A1197" w:rsidRDefault="004F23DA" w:rsidP="007E0395">
            <w:pPr>
              <w:widowControl w:val="0"/>
              <w:pBdr>
                <w:top w:val="nil"/>
                <w:left w:val="nil"/>
                <w:bottom w:val="nil"/>
                <w:right w:val="nil"/>
                <w:between w:val="nil"/>
              </w:pBdr>
              <w:spacing w:before="0"/>
              <w:ind w:firstLine="0"/>
              <w:rPr>
                <w:szCs w:val="28"/>
              </w:rPr>
            </w:pPr>
          </w:p>
        </w:tc>
        <w:tc>
          <w:tcPr>
            <w:tcW w:w="2930" w:type="dxa"/>
            <w:vMerge/>
            <w:tcBorders>
              <w:top w:val="single" w:sz="4" w:space="0" w:color="000000"/>
              <w:left w:val="single" w:sz="4" w:space="0" w:color="000000"/>
              <w:right w:val="single" w:sz="4" w:space="0" w:color="000000"/>
            </w:tcBorders>
          </w:tcPr>
          <w:p w:rsidR="004F23DA" w:rsidRPr="006A1197" w:rsidRDefault="004F23DA" w:rsidP="007E0395">
            <w:pPr>
              <w:widowControl w:val="0"/>
              <w:pBdr>
                <w:top w:val="nil"/>
                <w:left w:val="nil"/>
                <w:bottom w:val="nil"/>
                <w:right w:val="nil"/>
                <w:between w:val="nil"/>
              </w:pBdr>
              <w:spacing w:before="0"/>
              <w:ind w:firstLine="0"/>
              <w:rPr>
                <w:szCs w:val="28"/>
              </w:rPr>
            </w:pPr>
          </w:p>
        </w:tc>
        <w:tc>
          <w:tcPr>
            <w:tcW w:w="2930" w:type="dxa"/>
            <w:tcBorders>
              <w:left w:val="single" w:sz="4" w:space="0" w:color="000000"/>
            </w:tcBorders>
          </w:tcPr>
          <w:p w:rsidR="004F23DA" w:rsidRPr="006A1197" w:rsidRDefault="009979DF" w:rsidP="007E0395">
            <w:pPr>
              <w:spacing w:before="0"/>
              <w:ind w:firstLine="0"/>
              <w:jc w:val="center"/>
              <w:rPr>
                <w:szCs w:val="28"/>
              </w:rPr>
            </w:pPr>
            <w:r>
              <w:rPr>
                <w:rFonts w:eastAsia="Times New Roman"/>
                <w:szCs w:val="28"/>
              </w:rPr>
              <w:t>8,</w:t>
            </w:r>
            <w:r w:rsidR="004F23DA" w:rsidRPr="006A1197">
              <w:rPr>
                <w:rFonts w:eastAsia="Times New Roman"/>
                <w:szCs w:val="28"/>
              </w:rPr>
              <w:t>25</w:t>
            </w:r>
          </w:p>
        </w:tc>
      </w:tr>
    </w:tbl>
    <w:p w:rsidR="004F23DA" w:rsidRPr="006A1197" w:rsidRDefault="004F23DA" w:rsidP="007E0395">
      <w:pPr>
        <w:widowControl w:val="0"/>
        <w:spacing w:before="0"/>
        <w:jc w:val="left"/>
        <w:rPr>
          <w:szCs w:val="28"/>
          <w:lang w:val="sv-SE"/>
        </w:rPr>
      </w:pPr>
      <w:r w:rsidRPr="006A1197">
        <w:rPr>
          <w:rFonts w:eastAsia="Times New Roman"/>
          <w:szCs w:val="28"/>
        </w:rPr>
        <w:tab/>
        <w:t xml:space="preserve">Tùy </w:t>
      </w:r>
      <w:r w:rsidR="00835929" w:rsidRPr="006A1197">
        <w:rPr>
          <w:rFonts w:eastAsia="Times New Roman"/>
          <w:szCs w:val="28"/>
        </w:rPr>
        <w:t>người bệnh</w:t>
      </w:r>
      <w:r w:rsidRPr="006A1197">
        <w:rPr>
          <w:rFonts w:eastAsia="Times New Roman"/>
          <w:szCs w:val="28"/>
        </w:rPr>
        <w:t xml:space="preserve"> mà kích cỡ đĩa đệm khác nhau, với người Việt Nam thường dùng cỡ L: </w:t>
      </w:r>
      <w:r w:rsidR="009979DF">
        <w:rPr>
          <w:rFonts w:eastAsia="Times New Roman"/>
          <w:szCs w:val="28"/>
        </w:rPr>
        <w:t>17 mm, D: 13 mm, H: 6 mm hoặc 6</w:t>
      </w:r>
      <w:proofErr w:type="gramStart"/>
      <w:r w:rsidR="009979DF">
        <w:rPr>
          <w:rFonts w:eastAsia="Times New Roman"/>
          <w:szCs w:val="28"/>
        </w:rPr>
        <w:t>,</w:t>
      </w:r>
      <w:r w:rsidRPr="006A1197">
        <w:rPr>
          <w:rFonts w:eastAsia="Times New Roman"/>
          <w:szCs w:val="28"/>
        </w:rPr>
        <w:t>75</w:t>
      </w:r>
      <w:proofErr w:type="gramEnd"/>
      <w:r w:rsidRPr="006A1197">
        <w:rPr>
          <w:rFonts w:eastAsia="Times New Roman"/>
          <w:szCs w:val="28"/>
        </w:rPr>
        <w:t xml:space="preserve"> mm.</w:t>
      </w:r>
      <w:r w:rsidR="005F375C" w:rsidRPr="006A1197">
        <w:rPr>
          <w:szCs w:val="28"/>
          <w:lang w:val="sv-SE"/>
        </w:rPr>
        <w:tab/>
      </w:r>
    </w:p>
    <w:p w:rsidR="00456BA7" w:rsidRDefault="00456BA7">
      <w:pPr>
        <w:spacing w:before="0" w:line="240" w:lineRule="auto"/>
        <w:ind w:firstLine="0"/>
        <w:jc w:val="left"/>
        <w:rPr>
          <w:b/>
          <w:i/>
          <w:szCs w:val="28"/>
          <w:lang w:val="sv-SE"/>
        </w:rPr>
      </w:pPr>
      <w:r>
        <w:rPr>
          <w:b/>
          <w:i/>
          <w:szCs w:val="28"/>
          <w:lang w:val="sv-SE"/>
        </w:rPr>
        <w:br w:type="page"/>
      </w:r>
    </w:p>
    <w:p w:rsidR="005F375C" w:rsidRPr="006A1197" w:rsidRDefault="005F375C" w:rsidP="007E0395">
      <w:pPr>
        <w:widowControl w:val="0"/>
        <w:spacing w:before="0"/>
        <w:jc w:val="left"/>
        <w:rPr>
          <w:b/>
          <w:i/>
          <w:szCs w:val="28"/>
          <w:lang w:val="sv-SE"/>
        </w:rPr>
      </w:pPr>
      <w:r w:rsidRPr="006A1197">
        <w:rPr>
          <w:b/>
          <w:i/>
          <w:szCs w:val="28"/>
          <w:lang w:val="sv-SE"/>
        </w:rPr>
        <w:lastRenderedPageBreak/>
        <w:t>- Các dụng cụ phẫu thuật chuyên khoa</w:t>
      </w:r>
    </w:p>
    <w:tbl>
      <w:tblPr>
        <w:tblW w:w="0" w:type="auto"/>
        <w:tblLook w:val="04A0" w:firstRow="1" w:lastRow="0" w:firstColumn="1" w:lastColumn="0" w:noHBand="0" w:noVBand="1"/>
      </w:tblPr>
      <w:tblGrid>
        <w:gridCol w:w="4502"/>
        <w:gridCol w:w="4502"/>
      </w:tblGrid>
      <w:tr w:rsidR="004F23DA" w:rsidRPr="006A1197" w:rsidTr="00340233">
        <w:tc>
          <w:tcPr>
            <w:tcW w:w="4389" w:type="dxa"/>
          </w:tcPr>
          <w:p w:rsidR="004F23DA" w:rsidRPr="006A1197" w:rsidRDefault="00340233" w:rsidP="00340233">
            <w:pPr>
              <w:widowControl w:val="0"/>
              <w:spacing w:before="0"/>
              <w:ind w:firstLine="0"/>
              <w:jc w:val="center"/>
              <w:rPr>
                <w:b/>
                <w:i/>
                <w:szCs w:val="28"/>
                <w:lang w:val="sv-SE"/>
              </w:rPr>
            </w:pPr>
            <w:r w:rsidRPr="006A1197">
              <w:rPr>
                <w:b/>
                <w:i/>
                <w:noProof/>
                <w:szCs w:val="28"/>
              </w:rPr>
              <w:drawing>
                <wp:inline distT="0" distB="0" distL="0" distR="0" wp14:anchorId="31AEC6ED" wp14:editId="19124053">
                  <wp:extent cx="2743200" cy="1945640"/>
                  <wp:effectExtent l="0" t="0" r="0" b="0"/>
                  <wp:docPr id="24" name="Shap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1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43200" cy="1945640"/>
                          </a:xfrm>
                          <a:prstGeom prst="rect">
                            <a:avLst/>
                          </a:prstGeom>
                          <a:noFill/>
                          <a:ln>
                            <a:noFill/>
                          </a:ln>
                        </pic:spPr>
                      </pic:pic>
                    </a:graphicData>
                  </a:graphic>
                </wp:inline>
              </w:drawing>
            </w:r>
          </w:p>
        </w:tc>
        <w:tc>
          <w:tcPr>
            <w:tcW w:w="4389" w:type="dxa"/>
          </w:tcPr>
          <w:p w:rsidR="004F23DA" w:rsidRPr="00340233" w:rsidRDefault="00340233" w:rsidP="00340233">
            <w:pPr>
              <w:rPr>
                <w:szCs w:val="28"/>
                <w:lang w:val="sv-SE"/>
              </w:rPr>
            </w:pPr>
            <w:r w:rsidRPr="006A1197">
              <w:rPr>
                <w:b/>
                <w:i/>
                <w:noProof/>
                <w:szCs w:val="28"/>
              </w:rPr>
              <w:drawing>
                <wp:inline distT="0" distB="0" distL="0" distR="0" wp14:anchorId="6C3A7BE7" wp14:editId="1AB03F43">
                  <wp:extent cx="2743200" cy="1934845"/>
                  <wp:effectExtent l="0" t="0" r="0" b="8255"/>
                  <wp:docPr id="25" name="Shap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pe 1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43200" cy="1934845"/>
                          </a:xfrm>
                          <a:prstGeom prst="rect">
                            <a:avLst/>
                          </a:prstGeom>
                          <a:noFill/>
                          <a:ln>
                            <a:noFill/>
                          </a:ln>
                        </pic:spPr>
                      </pic:pic>
                    </a:graphicData>
                  </a:graphic>
                </wp:inline>
              </w:drawing>
            </w:r>
          </w:p>
        </w:tc>
      </w:tr>
    </w:tbl>
    <w:p w:rsidR="004F23DA" w:rsidRPr="006A1197" w:rsidRDefault="004F23DA" w:rsidP="007E0395">
      <w:pPr>
        <w:pStyle w:val="ahinh"/>
        <w:rPr>
          <w:lang w:val="sv-SE"/>
        </w:rPr>
      </w:pPr>
      <w:bookmarkStart w:id="245" w:name="_Toc55808387"/>
      <w:r w:rsidRPr="006A1197">
        <w:rPr>
          <w:lang w:val="sv-SE"/>
        </w:rPr>
        <w:t>Hình</w:t>
      </w:r>
      <w:r w:rsidR="00912C0C" w:rsidRPr="006A1197">
        <w:rPr>
          <w:lang w:val="sv-SE"/>
        </w:rPr>
        <w:t xml:space="preserve"> 2.</w:t>
      </w:r>
      <w:r w:rsidR="002D7D04">
        <w:rPr>
          <w:lang w:val="sv-SE"/>
        </w:rPr>
        <w:t>10</w:t>
      </w:r>
      <w:r w:rsidRPr="006A1197">
        <w:rPr>
          <w:lang w:val="sv-SE"/>
        </w:rPr>
        <w:t>. Một số dụng cụ chuyên khoa trong mổ vùng cổ trước</w:t>
      </w:r>
      <w:bookmarkEnd w:id="245"/>
    </w:p>
    <w:p w:rsidR="004F23DA" w:rsidRPr="006A1197" w:rsidRDefault="004F23DA" w:rsidP="007E0395">
      <w:pPr>
        <w:widowControl w:val="0"/>
        <w:spacing w:before="0"/>
        <w:jc w:val="center"/>
        <w:rPr>
          <w:i/>
          <w:szCs w:val="28"/>
          <w:lang w:val="sv-SE"/>
        </w:rPr>
      </w:pPr>
      <w:r w:rsidRPr="006A1197">
        <w:rPr>
          <w:i/>
          <w:szCs w:val="28"/>
          <w:lang w:val="sv-SE"/>
        </w:rPr>
        <w:t xml:space="preserve">* Nguồn: chụp tại </w:t>
      </w:r>
      <w:r w:rsidR="00BE4EE6" w:rsidRPr="006A1197">
        <w:rPr>
          <w:i/>
          <w:szCs w:val="28"/>
          <w:lang w:val="sv-SE"/>
        </w:rPr>
        <w:t>Bệnh viện Quân Y 175</w:t>
      </w:r>
    </w:p>
    <w:p w:rsidR="004F23DA" w:rsidRDefault="004F23DA" w:rsidP="007E0395">
      <w:pPr>
        <w:widowControl w:val="0"/>
        <w:spacing w:before="0"/>
        <w:ind w:firstLine="0"/>
        <w:rPr>
          <w:b/>
          <w:szCs w:val="28"/>
          <w:lang w:val="sv-SE"/>
        </w:rPr>
      </w:pPr>
      <w:r w:rsidRPr="006A1197">
        <w:rPr>
          <w:b/>
          <w:szCs w:val="28"/>
          <w:lang w:val="sv-SE"/>
        </w:rPr>
        <w:t>Các bước</w:t>
      </w:r>
      <w:r w:rsidR="005F375C" w:rsidRPr="006A1197">
        <w:rPr>
          <w:b/>
          <w:szCs w:val="28"/>
          <w:lang w:val="sv-SE"/>
        </w:rPr>
        <w:t xml:space="preserve"> phẫu thuật</w:t>
      </w:r>
    </w:p>
    <w:p w:rsidR="00A520AB" w:rsidRPr="00A520AB" w:rsidRDefault="00A520AB" w:rsidP="007E0395">
      <w:pPr>
        <w:widowControl w:val="0"/>
        <w:spacing w:before="0"/>
        <w:ind w:firstLine="0"/>
        <w:rPr>
          <w:szCs w:val="28"/>
          <w:lang w:val="sv-SE"/>
        </w:rPr>
      </w:pPr>
      <w:r w:rsidRPr="00A520AB">
        <w:rPr>
          <w:szCs w:val="28"/>
          <w:lang w:val="sv-SE"/>
        </w:rPr>
        <w:t>Tất cả các bệnh nhân đều được mổ bằng đường mổ cổ trước bên</w:t>
      </w:r>
    </w:p>
    <w:p w:rsidR="00536507" w:rsidRPr="006A1197" w:rsidRDefault="004F23DA" w:rsidP="007E0395">
      <w:pPr>
        <w:widowControl w:val="0"/>
        <w:spacing w:before="0"/>
        <w:ind w:firstLine="0"/>
        <w:rPr>
          <w:rFonts w:eastAsia="Times New Roman"/>
          <w:szCs w:val="28"/>
          <w:lang w:val="sv-SE"/>
        </w:rPr>
      </w:pPr>
      <w:r w:rsidRPr="006A1197">
        <w:rPr>
          <w:rFonts w:eastAsia="Times New Roman"/>
          <w:i/>
          <w:szCs w:val="28"/>
          <w:lang w:val="sv-SE"/>
        </w:rPr>
        <w:t>Phương pháp vô cảm</w:t>
      </w:r>
      <w:r w:rsidRPr="006A1197">
        <w:rPr>
          <w:rFonts w:eastAsia="Times New Roman"/>
          <w:szCs w:val="28"/>
          <w:lang w:val="sv-SE"/>
        </w:rPr>
        <w:t>: Mê nội</w:t>
      </w:r>
      <w:r w:rsidR="007D5B6A" w:rsidRPr="006A1197">
        <w:rPr>
          <w:rFonts w:eastAsia="Times New Roman"/>
          <w:szCs w:val="28"/>
          <w:lang w:val="sv-SE"/>
        </w:rPr>
        <w:t xml:space="preserve"> khí quản</w:t>
      </w:r>
    </w:p>
    <w:p w:rsidR="00C6177E" w:rsidRPr="006A1197" w:rsidRDefault="00FF30B5" w:rsidP="007E0395">
      <w:pPr>
        <w:widowControl w:val="0"/>
        <w:spacing w:before="0"/>
        <w:ind w:firstLine="0"/>
        <w:rPr>
          <w:rFonts w:eastAsia="Times New Roman"/>
          <w:szCs w:val="28"/>
          <w:lang w:val="sv-SE"/>
        </w:rPr>
      </w:pPr>
      <w:r w:rsidRPr="006A1197">
        <w:rPr>
          <w:rFonts w:eastAsia="Times New Roman"/>
          <w:szCs w:val="28"/>
          <w:lang w:val="vi-VN"/>
        </w:rPr>
        <w:t xml:space="preserve">Chuẩn bị </w:t>
      </w:r>
      <w:r w:rsidR="00835929" w:rsidRPr="006A1197">
        <w:rPr>
          <w:rFonts w:eastAsia="Times New Roman"/>
          <w:szCs w:val="28"/>
          <w:lang w:val="sv-SE"/>
        </w:rPr>
        <w:t>người bệnh</w:t>
      </w:r>
    </w:p>
    <w:p w:rsidR="00536507" w:rsidRDefault="00C6177E" w:rsidP="007E0395">
      <w:pPr>
        <w:widowControl w:val="0"/>
        <w:spacing w:before="0"/>
        <w:ind w:firstLine="0"/>
        <w:rPr>
          <w:bCs/>
          <w:szCs w:val="28"/>
          <w:lang w:val="sv-SE"/>
        </w:rPr>
      </w:pPr>
      <w:r w:rsidRPr="006A1197">
        <w:rPr>
          <w:rFonts w:eastAsia="Times New Roman"/>
          <w:spacing w:val="-4"/>
          <w:szCs w:val="28"/>
          <w:lang w:val="sv-SE"/>
        </w:rPr>
        <w:tab/>
      </w:r>
      <w:r w:rsidR="009979DF" w:rsidRPr="005C678E">
        <w:rPr>
          <w:rFonts w:eastAsia="Times New Roman"/>
          <w:szCs w:val="28"/>
          <w:lang w:val="sv-SE"/>
        </w:rPr>
        <w:t>NB</w:t>
      </w:r>
      <w:r w:rsidRPr="005C678E">
        <w:rPr>
          <w:rFonts w:eastAsia="Times New Roman"/>
          <w:szCs w:val="28"/>
          <w:lang w:val="sv-SE"/>
        </w:rPr>
        <w:t xml:space="preserve"> </w:t>
      </w:r>
      <w:r w:rsidR="00536507" w:rsidRPr="005C678E">
        <w:rPr>
          <w:rFonts w:eastAsia="Times New Roman"/>
          <w:szCs w:val="28"/>
          <w:lang w:val="sv-SE"/>
        </w:rPr>
        <w:t>n</w:t>
      </w:r>
      <w:r w:rsidR="00536507" w:rsidRPr="005C678E">
        <w:rPr>
          <w:bCs/>
          <w:szCs w:val="28"/>
          <w:lang w:val="sv-SE"/>
        </w:rPr>
        <w:t>ằm ngửa có sử dụng gối kê ở phía sau vai để bộc lộ vùng phẫu thuật sau khi được gây mê nội khí quản (tránh quá ưỡn cổ, đầu đặt cao hơn 20</w:t>
      </w:r>
      <w:r w:rsidR="00536507" w:rsidRPr="005C678E">
        <w:rPr>
          <w:bCs/>
          <w:szCs w:val="28"/>
          <w:vertAlign w:val="superscript"/>
          <w:lang w:val="sv-SE"/>
        </w:rPr>
        <w:t>0</w:t>
      </w:r>
      <w:r w:rsidR="00536507" w:rsidRPr="005C678E">
        <w:rPr>
          <w:bCs/>
          <w:szCs w:val="28"/>
          <w:lang w:val="sv-SE"/>
        </w:rPr>
        <w:t>)</w:t>
      </w:r>
      <w:r w:rsidR="00C8616E" w:rsidRPr="005C678E">
        <w:rPr>
          <w:bCs/>
          <w:szCs w:val="28"/>
          <w:lang w:val="sv-SE"/>
        </w:rPr>
        <w:t>, đầu xoay nhẹ sang bên khoảng 10</w:t>
      </w:r>
      <w:r w:rsidR="00C8616E" w:rsidRPr="005C678E">
        <w:rPr>
          <w:bCs/>
          <w:szCs w:val="28"/>
          <w:vertAlign w:val="superscript"/>
          <w:lang w:val="sv-SE"/>
        </w:rPr>
        <w:t>0</w:t>
      </w:r>
      <w:r w:rsidR="00C8616E" w:rsidRPr="005C678E">
        <w:rPr>
          <w:bCs/>
          <w:szCs w:val="28"/>
          <w:lang w:val="sv-SE"/>
        </w:rPr>
        <w:t xml:space="preserve"> từ đường giữa sang bên trái với đường mổ vào từ bên phải. Cần thiết đặt sonde dạ dày để theo dõi chấn thương co kéo thực quản.</w:t>
      </w:r>
      <w:r w:rsidR="005C678E">
        <w:rPr>
          <w:bCs/>
          <w:szCs w:val="28"/>
          <w:lang w:val="sv-SE"/>
        </w:rPr>
        <w:t xml:space="preserve"> Tay NB được khép và vai kéo xuống hướng chân để tránh vướng khi dùng C - arm hoặc cản trở phẫu thuật.</w:t>
      </w:r>
    </w:p>
    <w:p w:rsidR="007D5B6A" w:rsidRPr="006A1197" w:rsidRDefault="00340233" w:rsidP="007E0395">
      <w:pPr>
        <w:widowControl w:val="0"/>
        <w:spacing w:before="0"/>
        <w:ind w:firstLine="0"/>
        <w:jc w:val="center"/>
        <w:rPr>
          <w:bCs/>
          <w:i/>
          <w:szCs w:val="28"/>
        </w:rPr>
      </w:pPr>
      <w:r w:rsidRPr="006A1197">
        <w:rPr>
          <w:noProof/>
          <w:szCs w:val="28"/>
        </w:rPr>
        <w:drawing>
          <wp:inline distT="0" distB="0" distL="0" distR="0" wp14:anchorId="7677A801" wp14:editId="6775372E">
            <wp:extent cx="2700655" cy="2030730"/>
            <wp:effectExtent l="0" t="0" r="4445" b="7620"/>
            <wp:docPr id="26"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8.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00655" cy="2030730"/>
                    </a:xfrm>
                    <a:prstGeom prst="rect">
                      <a:avLst/>
                    </a:prstGeom>
                    <a:noFill/>
                    <a:ln>
                      <a:noFill/>
                    </a:ln>
                  </pic:spPr>
                </pic:pic>
              </a:graphicData>
            </a:graphic>
          </wp:inline>
        </w:drawing>
      </w:r>
    </w:p>
    <w:p w:rsidR="007D5B6A" w:rsidRPr="006A1197" w:rsidRDefault="007D5B6A" w:rsidP="007E0395">
      <w:pPr>
        <w:pStyle w:val="ahinh"/>
      </w:pPr>
      <w:bookmarkStart w:id="246" w:name="_Toc55808388"/>
      <w:proofErr w:type="gramStart"/>
      <w:r w:rsidRPr="006A1197">
        <w:t>Hình</w:t>
      </w:r>
      <w:r w:rsidR="00912C0C" w:rsidRPr="006A1197">
        <w:t xml:space="preserve"> 2.</w:t>
      </w:r>
      <w:r w:rsidR="002D7D04">
        <w:t>11</w:t>
      </w:r>
      <w:r w:rsidRPr="006A1197">
        <w:t>.</w:t>
      </w:r>
      <w:proofErr w:type="gramEnd"/>
      <w:r w:rsidRPr="006A1197">
        <w:t xml:space="preserve"> Tư thế </w:t>
      </w:r>
      <w:r w:rsidR="00835929" w:rsidRPr="006A1197">
        <w:t>người bệnh</w:t>
      </w:r>
      <w:bookmarkEnd w:id="246"/>
    </w:p>
    <w:p w:rsidR="007D5B6A" w:rsidRPr="008D0824" w:rsidRDefault="007D5B6A" w:rsidP="007E0395">
      <w:pPr>
        <w:widowControl w:val="0"/>
        <w:spacing w:before="0"/>
        <w:ind w:firstLine="0"/>
        <w:jc w:val="center"/>
        <w:rPr>
          <w:bCs/>
          <w:i/>
          <w:sz w:val="24"/>
          <w:szCs w:val="24"/>
        </w:rPr>
      </w:pPr>
      <w:r w:rsidRPr="008D0824">
        <w:rPr>
          <w:bCs/>
          <w:i/>
          <w:sz w:val="24"/>
          <w:szCs w:val="24"/>
        </w:rPr>
        <w:t xml:space="preserve">Nguồn: </w:t>
      </w:r>
      <w:r w:rsidR="009979DF" w:rsidRPr="008D0824">
        <w:rPr>
          <w:bCs/>
          <w:i/>
          <w:sz w:val="24"/>
          <w:szCs w:val="24"/>
        </w:rPr>
        <w:t>NB</w:t>
      </w:r>
      <w:r w:rsidR="00912C0C" w:rsidRPr="008D0824">
        <w:rPr>
          <w:bCs/>
          <w:i/>
          <w:sz w:val="24"/>
          <w:szCs w:val="24"/>
        </w:rPr>
        <w:t xml:space="preserve"> Nguyễn Văn Th., SLT </w:t>
      </w:r>
      <w:r w:rsidR="00912C0C" w:rsidRPr="008D0824">
        <w:rPr>
          <w:rFonts w:eastAsia="Times New Roman"/>
          <w:i/>
          <w:sz w:val="24"/>
          <w:szCs w:val="24"/>
        </w:rPr>
        <w:t>13DV02525</w:t>
      </w:r>
    </w:p>
    <w:p w:rsidR="00FF30B5" w:rsidRPr="006A1197" w:rsidRDefault="00FF30B5" w:rsidP="007E0395">
      <w:pPr>
        <w:widowControl w:val="0"/>
        <w:spacing w:before="0"/>
        <w:ind w:firstLine="0"/>
        <w:rPr>
          <w:rFonts w:eastAsia="Times New Roman"/>
          <w:szCs w:val="28"/>
          <w:lang w:val="vi-VN"/>
        </w:rPr>
      </w:pPr>
      <w:r w:rsidRPr="006A1197">
        <w:rPr>
          <w:rFonts w:eastAsia="Times New Roman"/>
          <w:i/>
          <w:szCs w:val="28"/>
          <w:lang w:val="vi-VN"/>
        </w:rPr>
        <w:lastRenderedPageBreak/>
        <w:t>Các bước phẫu thuật</w:t>
      </w:r>
    </w:p>
    <w:p w:rsidR="007D5B6A" w:rsidRDefault="007D5B6A" w:rsidP="007E0395">
      <w:pPr>
        <w:widowControl w:val="0"/>
        <w:spacing w:before="0"/>
        <w:ind w:firstLine="0"/>
        <w:rPr>
          <w:bCs/>
          <w:i/>
          <w:szCs w:val="28"/>
          <w:lang w:val="vi-VN"/>
        </w:rPr>
      </w:pPr>
      <w:r w:rsidRPr="008B6A98">
        <w:rPr>
          <w:bCs/>
          <w:i/>
          <w:szCs w:val="28"/>
        </w:rPr>
        <w:t xml:space="preserve">Bước </w:t>
      </w:r>
      <w:r w:rsidR="00FF30B5" w:rsidRPr="008B6A98">
        <w:rPr>
          <w:bCs/>
          <w:i/>
          <w:szCs w:val="28"/>
          <w:lang w:val="vi-VN"/>
        </w:rPr>
        <w:t>1</w:t>
      </w:r>
      <w:r w:rsidRPr="008B6A98">
        <w:rPr>
          <w:bCs/>
          <w:i/>
          <w:szCs w:val="28"/>
        </w:rPr>
        <w:t xml:space="preserve">: </w:t>
      </w:r>
      <w:r w:rsidR="00FF30B5" w:rsidRPr="008B6A98">
        <w:rPr>
          <w:bCs/>
          <w:i/>
          <w:szCs w:val="28"/>
          <w:lang w:val="vi-VN"/>
        </w:rPr>
        <w:t>Bộc lộ đĩa đệm thoát vị</w:t>
      </w:r>
    </w:p>
    <w:p w:rsidR="00C8616E" w:rsidRPr="008D0824" w:rsidRDefault="00C8616E" w:rsidP="007E0395">
      <w:pPr>
        <w:widowControl w:val="0"/>
        <w:spacing w:before="0"/>
        <w:ind w:firstLine="0"/>
        <w:rPr>
          <w:bCs/>
          <w:szCs w:val="28"/>
          <w:lang w:val="vi-VN"/>
        </w:rPr>
      </w:pPr>
      <w:r>
        <w:rPr>
          <w:bCs/>
          <w:i/>
          <w:szCs w:val="28"/>
          <w:lang w:val="vi-VN"/>
        </w:rPr>
        <w:tab/>
      </w:r>
      <w:r w:rsidRPr="008D0824">
        <w:rPr>
          <w:bCs/>
          <w:szCs w:val="28"/>
          <w:lang w:val="vi-VN"/>
        </w:rPr>
        <w:t>- Xác định vị trí tầng can thiệp qua da bằng máy chụp C - arm</w:t>
      </w:r>
    </w:p>
    <w:p w:rsidR="00C8616E" w:rsidRPr="006A1197" w:rsidRDefault="007D5B6A" w:rsidP="007E0395">
      <w:pPr>
        <w:widowControl w:val="0"/>
        <w:spacing w:before="0"/>
        <w:ind w:firstLine="0"/>
        <w:rPr>
          <w:szCs w:val="28"/>
          <w:lang w:val="sv-SE"/>
        </w:rPr>
      </w:pPr>
      <w:r w:rsidRPr="008D0824">
        <w:rPr>
          <w:bCs/>
          <w:szCs w:val="28"/>
          <w:lang w:val="vi-VN"/>
        </w:rPr>
        <w:tab/>
      </w:r>
      <w:r w:rsidR="009E1052" w:rsidRPr="006A1197">
        <w:rPr>
          <w:bCs/>
          <w:szCs w:val="28"/>
          <w:lang w:val="vi-VN"/>
        </w:rPr>
        <w:t>- Rạch da: đường rạch da</w:t>
      </w:r>
      <w:r w:rsidR="00536507" w:rsidRPr="008D0824">
        <w:rPr>
          <w:bCs/>
          <w:szCs w:val="28"/>
          <w:lang w:val="vi-VN"/>
        </w:rPr>
        <w:t xml:space="preserve"> </w:t>
      </w:r>
      <w:r w:rsidR="00536507" w:rsidRPr="008D0824">
        <w:rPr>
          <w:rFonts w:eastAsia="Times New Roman"/>
          <w:szCs w:val="28"/>
          <w:lang w:val="vi-VN"/>
        </w:rPr>
        <w:t>theo nếp cổ trên hay dưới bên phải tuỳ thuộc vào vị trí đĩa đệm cần can thiệp,</w:t>
      </w:r>
      <w:r w:rsidR="00536507" w:rsidRPr="008D0824">
        <w:rPr>
          <w:spacing w:val="-4"/>
          <w:szCs w:val="28"/>
          <w:lang w:val="vi-VN"/>
        </w:rPr>
        <w:t xml:space="preserve"> bắt đầu từ đường giữa cổ đi ra ngoài khoảng 3 đến 4 cm</w:t>
      </w:r>
      <w:r w:rsidR="00C6177E" w:rsidRPr="008D0824">
        <w:rPr>
          <w:spacing w:val="-4"/>
          <w:szCs w:val="28"/>
          <w:lang w:val="vi-VN"/>
        </w:rPr>
        <w:t xml:space="preserve">. </w:t>
      </w:r>
    </w:p>
    <w:p w:rsidR="00C6177E" w:rsidRPr="006A1197" w:rsidRDefault="00340233" w:rsidP="007E0395">
      <w:pPr>
        <w:widowControl w:val="0"/>
        <w:spacing w:before="0"/>
        <w:ind w:firstLine="0"/>
        <w:jc w:val="center"/>
        <w:rPr>
          <w:szCs w:val="28"/>
        </w:rPr>
      </w:pPr>
      <w:r w:rsidRPr="006A1197">
        <w:rPr>
          <w:noProof/>
          <w:szCs w:val="28"/>
        </w:rPr>
        <w:drawing>
          <wp:inline distT="0" distB="0" distL="0" distR="0" wp14:anchorId="16D2D3A1" wp14:editId="310D7AE4">
            <wp:extent cx="2453640" cy="1903259"/>
            <wp:effectExtent l="0" t="0" r="3810" b="1905"/>
            <wp:docPr id="27" name="image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44009" cy="1895788"/>
                    </a:xfrm>
                    <a:prstGeom prst="rect">
                      <a:avLst/>
                    </a:prstGeom>
                    <a:noFill/>
                    <a:ln>
                      <a:noFill/>
                    </a:ln>
                  </pic:spPr>
                </pic:pic>
              </a:graphicData>
            </a:graphic>
          </wp:inline>
        </w:drawing>
      </w:r>
    </w:p>
    <w:p w:rsidR="00C6177E" w:rsidRPr="006A1197" w:rsidRDefault="00C6177E" w:rsidP="007E0395">
      <w:pPr>
        <w:pStyle w:val="ahinh"/>
      </w:pPr>
      <w:bookmarkStart w:id="247" w:name="_Toc55808389"/>
      <w:proofErr w:type="gramStart"/>
      <w:r w:rsidRPr="006A1197">
        <w:t>Hình</w:t>
      </w:r>
      <w:r w:rsidR="00912C0C" w:rsidRPr="006A1197">
        <w:t xml:space="preserve"> 2</w:t>
      </w:r>
      <w:r w:rsidRPr="006A1197">
        <w:t>.</w:t>
      </w:r>
      <w:r w:rsidR="006F0202" w:rsidRPr="006A1197">
        <w:t>1</w:t>
      </w:r>
      <w:r w:rsidR="002D7D04">
        <w:t>2</w:t>
      </w:r>
      <w:r w:rsidR="00912C0C" w:rsidRPr="006A1197">
        <w:t>.</w:t>
      </w:r>
      <w:proofErr w:type="gramEnd"/>
      <w:r w:rsidRPr="006A1197">
        <w:t xml:space="preserve"> Đường rạch da</w:t>
      </w:r>
      <w:bookmarkEnd w:id="247"/>
    </w:p>
    <w:p w:rsidR="006F0202" w:rsidRPr="004B4079" w:rsidRDefault="006F0202" w:rsidP="004B4079">
      <w:pPr>
        <w:jc w:val="center"/>
        <w:rPr>
          <w:i/>
        </w:rPr>
      </w:pPr>
      <w:bookmarkStart w:id="248" w:name="_Toc34067240"/>
      <w:bookmarkStart w:id="249" w:name="_Toc34129703"/>
      <w:r w:rsidRPr="004B4079">
        <w:rPr>
          <w:i/>
        </w:rPr>
        <w:t xml:space="preserve">* Nguồn: </w:t>
      </w:r>
      <w:r w:rsidR="009979DF" w:rsidRPr="004B4079">
        <w:rPr>
          <w:i/>
        </w:rPr>
        <w:t>NB</w:t>
      </w:r>
      <w:r w:rsidRPr="004B4079">
        <w:rPr>
          <w:i/>
        </w:rPr>
        <w:t xml:space="preserve"> Nguyễn Văn Th., SLT3DV02525</w:t>
      </w:r>
      <w:bookmarkEnd w:id="248"/>
      <w:bookmarkEnd w:id="249"/>
    </w:p>
    <w:p w:rsidR="00536507" w:rsidRPr="006A1197" w:rsidRDefault="00340233" w:rsidP="007E0395">
      <w:pPr>
        <w:widowControl w:val="0"/>
        <w:spacing w:before="0"/>
        <w:ind w:firstLine="0"/>
        <w:rPr>
          <w:noProof/>
          <w:szCs w:val="28"/>
        </w:rPr>
      </w:pPr>
      <w:r w:rsidRPr="006A1197">
        <w:rPr>
          <w:noProof/>
          <w:szCs w:val="28"/>
        </w:rPr>
        <w:drawing>
          <wp:inline distT="0" distB="0" distL="0" distR="0" wp14:anchorId="6D304787" wp14:editId="703509EA">
            <wp:extent cx="5151120" cy="2364091"/>
            <wp:effectExtent l="0" t="0" r="0" b="0"/>
            <wp:docPr id="28"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8">
                      <a:extLst>
                        <a:ext uri="{28A0092B-C50C-407E-A947-70E740481C1C}">
                          <a14:useLocalDpi xmlns:a14="http://schemas.microsoft.com/office/drawing/2010/main" val="0"/>
                        </a:ext>
                      </a:extLst>
                    </a:blip>
                    <a:srcRect l="29138" t="35632" r="27707" b="33501"/>
                    <a:stretch>
                      <a:fillRect/>
                    </a:stretch>
                  </pic:blipFill>
                  <pic:spPr bwMode="auto">
                    <a:xfrm>
                      <a:off x="0" y="0"/>
                      <a:ext cx="5149356" cy="2363281"/>
                    </a:xfrm>
                    <a:prstGeom prst="rect">
                      <a:avLst/>
                    </a:prstGeom>
                    <a:noFill/>
                    <a:ln>
                      <a:noFill/>
                    </a:ln>
                  </pic:spPr>
                </pic:pic>
              </a:graphicData>
            </a:graphic>
          </wp:inline>
        </w:drawing>
      </w:r>
    </w:p>
    <w:p w:rsidR="00536507" w:rsidRPr="006A1197" w:rsidRDefault="00536507" w:rsidP="007E0395">
      <w:pPr>
        <w:pStyle w:val="ahinh"/>
      </w:pPr>
      <w:bookmarkStart w:id="250" w:name="_Toc55808390"/>
      <w:proofErr w:type="gramStart"/>
      <w:r w:rsidRPr="006A1197">
        <w:t>Hình 2.</w:t>
      </w:r>
      <w:r w:rsidR="00912C0C" w:rsidRPr="006A1197">
        <w:t>1</w:t>
      </w:r>
      <w:r w:rsidR="002D7D04">
        <w:t>3</w:t>
      </w:r>
      <w:r w:rsidRPr="006A1197">
        <w:t>.</w:t>
      </w:r>
      <w:proofErr w:type="gramEnd"/>
      <w:r w:rsidRPr="006A1197">
        <w:t xml:space="preserve"> Đường mổ cổ trước bên</w:t>
      </w:r>
      <w:bookmarkEnd w:id="250"/>
    </w:p>
    <w:p w:rsidR="00536507" w:rsidRPr="008D0824" w:rsidRDefault="00536507" w:rsidP="007E0395">
      <w:pPr>
        <w:widowControl w:val="0"/>
        <w:spacing w:before="0"/>
        <w:ind w:firstLine="0"/>
        <w:jc w:val="center"/>
        <w:rPr>
          <w:i/>
          <w:sz w:val="24"/>
          <w:szCs w:val="24"/>
        </w:rPr>
      </w:pPr>
      <w:r w:rsidRPr="008D0824">
        <w:rPr>
          <w:i/>
          <w:sz w:val="24"/>
          <w:szCs w:val="24"/>
          <w:lang w:val="sv-SE"/>
        </w:rPr>
        <w:t xml:space="preserve">* Nguồn: theo </w:t>
      </w:r>
      <w:r w:rsidR="000C449B" w:rsidRPr="008D0824">
        <w:rPr>
          <w:i/>
          <w:sz w:val="24"/>
          <w:szCs w:val="24"/>
        </w:rPr>
        <w:t xml:space="preserve">Võ Văn Nho (2015) </w:t>
      </w:r>
      <w:r w:rsidR="000C449B" w:rsidRPr="008D0824">
        <w:rPr>
          <w:i/>
          <w:sz w:val="24"/>
          <w:szCs w:val="24"/>
        </w:rPr>
        <w:fldChar w:fldCharType="begin"/>
      </w:r>
      <w:r w:rsidR="00057DBE" w:rsidRPr="008D0824">
        <w:rPr>
          <w:i/>
          <w:sz w:val="24"/>
          <w:szCs w:val="24"/>
        </w:rPr>
        <w:instrText xml:space="preserve"> ADDIN EN.CITE &lt;EndNote&gt;&lt;Cite&gt;&lt;Author&gt;Võ Văn&lt;/Author&gt;&lt;Year&gt;2015&lt;/Year&gt;&lt;RecNum&gt;187&lt;/RecNum&gt;&lt;DisplayText&gt;[99]&lt;/DisplayText&gt;&lt;record&gt;&lt;rec-number&gt;187&lt;/rec-number&gt;&lt;foreign-keys&gt;&lt;key app="EN" db-id="vr59f09flt2df0e0adb5sz9vx50r055f0529" timestamp="0"&gt;187&lt;/key&gt;&lt;/foreign-keys&gt;&lt;ref-type name="Book"&gt;6&lt;/ref-type&gt;&lt;contributors&gt;&lt;authors&gt;&lt;author&gt;Võ Văn, Nho&lt;/author&gt;&lt;/authors&gt;&lt;/contributors&gt;&lt;titles&gt;&lt;title&gt;Phẫu thuật thần kinh&lt;/title&gt;&lt;/titles&gt;&lt;dates&gt;&lt;year&gt;2015&lt;/year&gt;&lt;/dates&gt;&lt;publisher&gt;Nhà xuất bản Y học TP Hồ Chí Minh&lt;/publisher&gt;&lt;urls&gt;&lt;/urls&gt;&lt;/record&gt;&lt;/Cite&gt;&lt;/EndNote&gt;</w:instrText>
      </w:r>
      <w:r w:rsidR="000C449B" w:rsidRPr="008D0824">
        <w:rPr>
          <w:i/>
          <w:sz w:val="24"/>
          <w:szCs w:val="24"/>
        </w:rPr>
        <w:fldChar w:fldCharType="separate"/>
      </w:r>
      <w:r w:rsidR="00057DBE" w:rsidRPr="008D0824">
        <w:rPr>
          <w:i/>
          <w:noProof/>
          <w:sz w:val="24"/>
          <w:szCs w:val="24"/>
        </w:rPr>
        <w:t>[99]</w:t>
      </w:r>
      <w:r w:rsidR="000C449B" w:rsidRPr="008D0824">
        <w:rPr>
          <w:i/>
          <w:sz w:val="24"/>
          <w:szCs w:val="24"/>
        </w:rPr>
        <w:fldChar w:fldCharType="end"/>
      </w:r>
    </w:p>
    <w:p w:rsidR="00C8616E" w:rsidRPr="008D0824" w:rsidRDefault="00C8616E" w:rsidP="00C8616E">
      <w:pPr>
        <w:widowControl w:val="0"/>
        <w:spacing w:before="0"/>
        <w:ind w:firstLine="0"/>
        <w:rPr>
          <w:szCs w:val="28"/>
          <w:lang w:val="sv-SE"/>
        </w:rPr>
      </w:pPr>
      <w:r>
        <w:rPr>
          <w:szCs w:val="28"/>
        </w:rPr>
        <w:tab/>
        <w:t xml:space="preserve">- </w:t>
      </w:r>
      <w:r w:rsidRPr="006A1197">
        <w:rPr>
          <w:spacing w:val="-4"/>
          <w:szCs w:val="28"/>
        </w:rPr>
        <w:t>Sau khi rạch da và qua cơ bám da cổ b</w:t>
      </w:r>
      <w:r w:rsidRPr="006A1197">
        <w:rPr>
          <w:bCs/>
          <w:szCs w:val="28"/>
        </w:rPr>
        <w:t>ộc lộ</w:t>
      </w:r>
      <w:r>
        <w:rPr>
          <w:bCs/>
          <w:szCs w:val="28"/>
        </w:rPr>
        <w:t xml:space="preserve"> bằng dao điện</w:t>
      </w:r>
      <w:r w:rsidRPr="006A1197">
        <w:rPr>
          <w:bCs/>
          <w:szCs w:val="28"/>
        </w:rPr>
        <w:t xml:space="preserve">, vén thực quản, khí quản </w:t>
      </w:r>
      <w:r w:rsidRPr="006A1197">
        <w:rPr>
          <w:szCs w:val="28"/>
        </w:rPr>
        <w:t xml:space="preserve">bên trong. </w:t>
      </w:r>
      <w:proofErr w:type="gramStart"/>
      <w:r w:rsidRPr="006A1197">
        <w:rPr>
          <w:szCs w:val="28"/>
        </w:rPr>
        <w:t>Vén động tĩnh mạch cảnh, dây X ra ngoài</w:t>
      </w:r>
      <w:r w:rsidRPr="006A1197">
        <w:rPr>
          <w:bCs/>
          <w:szCs w:val="28"/>
        </w:rPr>
        <w:t>.</w:t>
      </w:r>
      <w:proofErr w:type="gramEnd"/>
      <w:r w:rsidRPr="006A1197">
        <w:rPr>
          <w:bCs/>
          <w:szCs w:val="28"/>
        </w:rPr>
        <w:t xml:space="preserve"> </w:t>
      </w:r>
      <w:proofErr w:type="gramStart"/>
      <w:r>
        <w:rPr>
          <w:bCs/>
          <w:szCs w:val="28"/>
        </w:rPr>
        <w:t>Quá trình t</w:t>
      </w:r>
      <w:r w:rsidRPr="006A1197">
        <w:rPr>
          <w:bCs/>
          <w:szCs w:val="28"/>
        </w:rPr>
        <w:t>ách các cơ trước sống và bộc lộ mặt</w:t>
      </w:r>
      <w:r w:rsidRPr="006A1197">
        <w:rPr>
          <w:szCs w:val="28"/>
        </w:rPr>
        <w:t xml:space="preserve"> trước thân đốt sống</w:t>
      </w:r>
      <w:r>
        <w:rPr>
          <w:szCs w:val="28"/>
        </w:rPr>
        <w:t xml:space="preserve"> dùng dao điện cần lưu ý tổn thương bỏng cho mô mềm và thực quản</w:t>
      </w:r>
      <w:r w:rsidRPr="006A1197">
        <w:rPr>
          <w:szCs w:val="28"/>
        </w:rPr>
        <w:t>.</w:t>
      </w:r>
      <w:proofErr w:type="gramEnd"/>
      <w:r w:rsidRPr="006A1197">
        <w:rPr>
          <w:szCs w:val="28"/>
        </w:rPr>
        <w:t xml:space="preserve"> Xác định tầng phẫu </w:t>
      </w:r>
      <w:r w:rsidRPr="006A1197">
        <w:rPr>
          <w:szCs w:val="28"/>
        </w:rPr>
        <w:lastRenderedPageBreak/>
        <w:t>thuật bằng màn huỳnh quang tăng sáng (</w:t>
      </w:r>
      <w:r w:rsidRPr="006A1197">
        <w:rPr>
          <w:szCs w:val="28"/>
          <w:lang w:val="sv-SE"/>
        </w:rPr>
        <w:t>Máy C – arms)</w:t>
      </w:r>
      <w:r>
        <w:rPr>
          <w:szCs w:val="28"/>
          <w:lang w:val="sv-SE"/>
        </w:rPr>
        <w:t>. Tránh bóc tách quá rộng lên trên hoặc xuống dưới khoảng gian đĩa, đồng thời cần lưu ý mốc được giữa và bờ ngoài của của khoảng bóc tách để xác định vị trí giải ép đầy đủ.</w:t>
      </w:r>
    </w:p>
    <w:p w:rsidR="009E1052" w:rsidRPr="006A1197" w:rsidRDefault="009E1052" w:rsidP="007E0395">
      <w:pPr>
        <w:pStyle w:val="ListParagraph"/>
        <w:widowControl w:val="0"/>
        <w:spacing w:line="360" w:lineRule="auto"/>
        <w:ind w:left="0"/>
        <w:rPr>
          <w:rFonts w:ascii="Times New Roman" w:hAnsi="Times New Roman"/>
          <w:bCs/>
          <w:i/>
          <w:sz w:val="28"/>
          <w:lang w:val="vi-VN"/>
        </w:rPr>
      </w:pPr>
      <w:r w:rsidRPr="006A1197">
        <w:rPr>
          <w:rFonts w:ascii="Times New Roman" w:hAnsi="Times New Roman"/>
          <w:bCs/>
          <w:i/>
          <w:sz w:val="28"/>
          <w:lang w:val="vi-VN"/>
        </w:rPr>
        <w:t>Bước 2: Đánh giá mức độ thoát vị và thoái hóa cột sống cổ</w:t>
      </w:r>
    </w:p>
    <w:p w:rsidR="009E1052" w:rsidRPr="006A1197" w:rsidRDefault="009E1052" w:rsidP="007E0395">
      <w:pPr>
        <w:pStyle w:val="ListParagraph"/>
        <w:widowControl w:val="0"/>
        <w:spacing w:line="360" w:lineRule="auto"/>
        <w:ind w:left="0"/>
        <w:rPr>
          <w:rFonts w:ascii="Times New Roman" w:hAnsi="Times New Roman"/>
          <w:bCs/>
          <w:sz w:val="28"/>
          <w:lang w:val="vi-VN"/>
        </w:rPr>
      </w:pPr>
      <w:r w:rsidRPr="006A1197">
        <w:rPr>
          <w:rFonts w:ascii="Times New Roman" w:hAnsi="Times New Roman"/>
          <w:bCs/>
          <w:i/>
          <w:sz w:val="28"/>
          <w:lang w:val="vi-VN"/>
        </w:rPr>
        <w:tab/>
      </w:r>
      <w:r w:rsidRPr="006A1197">
        <w:rPr>
          <w:rFonts w:ascii="Times New Roman" w:hAnsi="Times New Roman"/>
          <w:bCs/>
          <w:sz w:val="28"/>
          <w:lang w:val="vi-VN"/>
        </w:rPr>
        <w:t>- Đánh giá mức độ hẹp khe liên đốt</w:t>
      </w:r>
    </w:p>
    <w:p w:rsidR="009E1052" w:rsidRPr="006A1197" w:rsidRDefault="009E1052" w:rsidP="007E0395">
      <w:pPr>
        <w:pStyle w:val="ListParagraph"/>
        <w:widowControl w:val="0"/>
        <w:spacing w:line="360" w:lineRule="auto"/>
        <w:ind w:left="0"/>
        <w:rPr>
          <w:rFonts w:ascii="Times New Roman" w:hAnsi="Times New Roman"/>
          <w:bCs/>
          <w:sz w:val="28"/>
          <w:lang w:val="vi-VN"/>
        </w:rPr>
      </w:pPr>
      <w:r w:rsidRPr="006A1197">
        <w:rPr>
          <w:rFonts w:ascii="Times New Roman" w:hAnsi="Times New Roman"/>
          <w:bCs/>
          <w:sz w:val="28"/>
          <w:lang w:val="vi-VN"/>
        </w:rPr>
        <w:tab/>
        <w:t>- Đánh giá sự quá phát các mỏ xương tại đốt trên và đốt dưới</w:t>
      </w:r>
    </w:p>
    <w:p w:rsidR="00536507" w:rsidRPr="006A1197" w:rsidRDefault="00C6177E" w:rsidP="007E0395">
      <w:pPr>
        <w:pStyle w:val="ListParagraph"/>
        <w:widowControl w:val="0"/>
        <w:spacing w:line="360" w:lineRule="auto"/>
        <w:ind w:left="0"/>
        <w:rPr>
          <w:rFonts w:ascii="Times New Roman" w:hAnsi="Times New Roman"/>
          <w:bCs/>
          <w:i/>
          <w:sz w:val="28"/>
          <w:lang w:val="vi-VN"/>
        </w:rPr>
      </w:pPr>
      <w:r w:rsidRPr="006A1197">
        <w:rPr>
          <w:rFonts w:ascii="Times New Roman" w:hAnsi="Times New Roman"/>
          <w:bCs/>
          <w:i/>
          <w:sz w:val="28"/>
          <w:lang w:val="vi-VN"/>
        </w:rPr>
        <w:t xml:space="preserve">Bước </w:t>
      </w:r>
      <w:r w:rsidR="009E1052" w:rsidRPr="006A1197">
        <w:rPr>
          <w:rFonts w:ascii="Times New Roman" w:hAnsi="Times New Roman"/>
          <w:bCs/>
          <w:i/>
          <w:sz w:val="28"/>
          <w:lang w:val="vi-VN"/>
        </w:rPr>
        <w:t>3</w:t>
      </w:r>
      <w:r w:rsidRPr="006A1197">
        <w:rPr>
          <w:rFonts w:ascii="Times New Roman" w:hAnsi="Times New Roman"/>
          <w:bCs/>
          <w:i/>
          <w:sz w:val="28"/>
          <w:lang w:val="vi-VN"/>
        </w:rPr>
        <w:t xml:space="preserve">: </w:t>
      </w:r>
      <w:r w:rsidR="00536507" w:rsidRPr="006A1197">
        <w:rPr>
          <w:rFonts w:ascii="Times New Roman" w:hAnsi="Times New Roman"/>
          <w:bCs/>
          <w:i/>
          <w:sz w:val="28"/>
        </w:rPr>
        <w:t xml:space="preserve">Lấy đĩa đệm </w:t>
      </w:r>
      <w:r w:rsidR="009E1052" w:rsidRPr="006A1197">
        <w:rPr>
          <w:rFonts w:ascii="Times New Roman" w:hAnsi="Times New Roman"/>
          <w:bCs/>
          <w:i/>
          <w:sz w:val="28"/>
          <w:lang w:val="vi-VN"/>
        </w:rPr>
        <w:t>và thay đĩa đệm có khớp</w:t>
      </w:r>
    </w:p>
    <w:p w:rsidR="00536507" w:rsidRPr="008D0824" w:rsidRDefault="00536507" w:rsidP="007E0395">
      <w:pPr>
        <w:widowControl w:val="0"/>
        <w:spacing w:before="0"/>
        <w:ind w:firstLine="851"/>
        <w:rPr>
          <w:bCs/>
          <w:szCs w:val="28"/>
          <w:lang w:val="vi-VN"/>
        </w:rPr>
      </w:pPr>
      <w:r w:rsidRPr="006A1197">
        <w:rPr>
          <w:bCs/>
          <w:szCs w:val="28"/>
          <w:lang w:val="vi-VN"/>
        </w:rPr>
        <w:t>Sử dụng dụng cụ chuyên dụ</w:t>
      </w:r>
      <w:r w:rsidR="00C6177E" w:rsidRPr="006A1197">
        <w:rPr>
          <w:bCs/>
          <w:szCs w:val="28"/>
          <w:lang w:val="vi-VN"/>
        </w:rPr>
        <w:t xml:space="preserve">ng: curret, kerrison, </w:t>
      </w:r>
      <w:r w:rsidRPr="006A1197">
        <w:rPr>
          <w:bCs/>
          <w:szCs w:val="28"/>
          <w:lang w:val="vi-VN"/>
        </w:rPr>
        <w:t>lấy bỏ</w:t>
      </w:r>
      <w:r w:rsidR="00C6177E" w:rsidRPr="006A1197">
        <w:rPr>
          <w:bCs/>
          <w:szCs w:val="28"/>
          <w:lang w:val="vi-VN"/>
        </w:rPr>
        <w:t xml:space="preserve"> </w:t>
      </w:r>
      <w:r w:rsidRPr="006A1197">
        <w:rPr>
          <w:bCs/>
          <w:szCs w:val="28"/>
          <w:lang w:val="vi-VN"/>
        </w:rPr>
        <w:t>đĩa đệm và đĩa sụn tiế</w:t>
      </w:r>
      <w:r w:rsidR="00C6177E" w:rsidRPr="006A1197">
        <w:rPr>
          <w:bCs/>
          <w:szCs w:val="28"/>
          <w:lang w:val="vi-VN"/>
        </w:rPr>
        <w:t xml:space="preserve">p dưới kính vi phẫu. Dùng khoan mài các chồi xương ở bờ sau của thân đốt sống trên thân đốt sống dưới và các chồi xương xung quanh lỗ ghép (nếu có). </w:t>
      </w:r>
      <w:r w:rsidR="00253B89" w:rsidRPr="008D0824">
        <w:rPr>
          <w:bCs/>
          <w:szCs w:val="28"/>
          <w:lang w:val="vi-VN"/>
        </w:rPr>
        <w:t xml:space="preserve">Sau khi lấy toàn bộ nhân nhày, cắt bỏ vòng xơ đĩa đệm, cắt dây chằng dọc sau giải phóng chèn ép tủy sống và rễ thần kinh. </w:t>
      </w:r>
      <w:r w:rsidR="00AF6CAB" w:rsidRPr="008D0824">
        <w:rPr>
          <w:bCs/>
          <w:szCs w:val="28"/>
          <w:lang w:val="vi-VN"/>
        </w:rPr>
        <w:t>D</w:t>
      </w:r>
      <w:r w:rsidR="00C6177E" w:rsidRPr="006A1197">
        <w:rPr>
          <w:bCs/>
          <w:szCs w:val="28"/>
          <w:lang w:val="vi-VN"/>
        </w:rPr>
        <w:t>ây chằng dọc sau</w:t>
      </w:r>
      <w:r w:rsidR="00AF6CAB" w:rsidRPr="008D0824">
        <w:rPr>
          <w:bCs/>
          <w:szCs w:val="28"/>
          <w:lang w:val="vi-VN"/>
        </w:rPr>
        <w:t xml:space="preserve"> có 2 lớp, lớp trước dày bám vào vòng sợi đĩa đệm, lớp sau mỏng bám lỏng lẻo lớp trước nên dễ dàng cắt bỏ.</w:t>
      </w:r>
    </w:p>
    <w:p w:rsidR="00AF6CAB" w:rsidRPr="008D0824" w:rsidRDefault="00AF6CAB" w:rsidP="007E0395">
      <w:pPr>
        <w:widowControl w:val="0"/>
        <w:spacing w:before="0"/>
        <w:ind w:firstLine="851"/>
        <w:rPr>
          <w:bCs/>
          <w:szCs w:val="28"/>
          <w:lang w:val="vi-VN"/>
        </w:rPr>
      </w:pPr>
      <w:r w:rsidRPr="008D0824">
        <w:rPr>
          <w:bCs/>
          <w:szCs w:val="28"/>
          <w:lang w:val="vi-VN"/>
        </w:rPr>
        <w:t>Tiêu chuẩn giải ép đầy đủ là xác định được dưới kính vi phẫu:</w:t>
      </w:r>
    </w:p>
    <w:p w:rsidR="00AF6CAB" w:rsidRPr="008D0824" w:rsidRDefault="00AF6CAB" w:rsidP="007E0395">
      <w:pPr>
        <w:widowControl w:val="0"/>
        <w:spacing w:before="0"/>
        <w:ind w:firstLine="851"/>
        <w:rPr>
          <w:bCs/>
          <w:szCs w:val="28"/>
          <w:lang w:val="vi-VN"/>
        </w:rPr>
      </w:pPr>
      <w:r w:rsidRPr="008D0824">
        <w:rPr>
          <w:bCs/>
          <w:szCs w:val="28"/>
          <w:lang w:val="vi-VN"/>
        </w:rPr>
        <w:t>- Máu không chảy từ tĩnh mạch ngoài màng cứng ở vùng lỗ ghép</w:t>
      </w:r>
    </w:p>
    <w:p w:rsidR="00AF6CAB" w:rsidRPr="008D0824" w:rsidRDefault="00AF6CAB" w:rsidP="007E0395">
      <w:pPr>
        <w:widowControl w:val="0"/>
        <w:spacing w:before="0"/>
        <w:ind w:firstLine="851"/>
        <w:rPr>
          <w:bCs/>
          <w:szCs w:val="28"/>
          <w:lang w:val="vi-VN"/>
        </w:rPr>
      </w:pPr>
      <w:r w:rsidRPr="008D0824">
        <w:rPr>
          <w:bCs/>
          <w:szCs w:val="28"/>
          <w:lang w:val="vi-VN"/>
        </w:rPr>
        <w:t>- Gốc của rễ thần kinh</w:t>
      </w:r>
    </w:p>
    <w:p w:rsidR="00AF6CAB" w:rsidRPr="008D0824" w:rsidRDefault="00AF6CAB" w:rsidP="007E0395">
      <w:pPr>
        <w:widowControl w:val="0"/>
        <w:spacing w:before="0"/>
        <w:ind w:firstLine="851"/>
        <w:rPr>
          <w:bCs/>
          <w:szCs w:val="28"/>
          <w:lang w:val="vi-VN"/>
        </w:rPr>
      </w:pPr>
      <w:r w:rsidRPr="008D0824">
        <w:rPr>
          <w:bCs/>
          <w:szCs w:val="28"/>
          <w:lang w:val="vi-VN"/>
        </w:rPr>
        <w:t>- Bờ cong của mỏm móc</w:t>
      </w:r>
    </w:p>
    <w:p w:rsidR="002D7D04" w:rsidRDefault="00C8616E" w:rsidP="007E0395">
      <w:pPr>
        <w:widowControl w:val="0"/>
        <w:spacing w:before="0"/>
        <w:ind w:firstLine="0"/>
        <w:rPr>
          <w:bCs/>
          <w:szCs w:val="28"/>
          <w:lang w:val="vi-VN"/>
        </w:rPr>
      </w:pPr>
      <w:r>
        <w:rPr>
          <w:bCs/>
          <w:szCs w:val="28"/>
          <w:lang w:val="vi-VN"/>
        </w:rPr>
        <w:tab/>
      </w:r>
      <w:r w:rsidR="00536507" w:rsidRPr="006A1197">
        <w:rPr>
          <w:bCs/>
          <w:szCs w:val="28"/>
          <w:lang w:val="vi-VN"/>
        </w:rPr>
        <w:t>Sử dụng dụng cụ giãn khoảng gian đốt sống với 2 đầu cố định vào 2 thân đốt sống liền kề, kéo giãn từ 1 đến 2 mm.</w:t>
      </w:r>
    </w:p>
    <w:p w:rsidR="0068184A" w:rsidRPr="006A1197" w:rsidRDefault="00340233" w:rsidP="007E0395">
      <w:pPr>
        <w:widowControl w:val="0"/>
        <w:spacing w:before="0"/>
        <w:ind w:firstLine="0"/>
        <w:rPr>
          <w:bCs/>
        </w:rPr>
      </w:pPr>
      <w:r w:rsidRPr="006A1197">
        <w:rPr>
          <w:noProof/>
        </w:rPr>
        <w:drawing>
          <wp:inline distT="0" distB="0" distL="0" distR="0" wp14:anchorId="3DCA4A39" wp14:editId="148E3C0F">
            <wp:extent cx="4989236" cy="2042160"/>
            <wp:effectExtent l="0" t="0" r="1905" b="0"/>
            <wp:docPr id="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l="2354" t="2950" r="542" b="35959"/>
                    <a:stretch>
                      <a:fillRect/>
                    </a:stretch>
                  </pic:blipFill>
                  <pic:spPr bwMode="auto">
                    <a:xfrm>
                      <a:off x="0" y="0"/>
                      <a:ext cx="4988075" cy="2041685"/>
                    </a:xfrm>
                    <a:prstGeom prst="rect">
                      <a:avLst/>
                    </a:prstGeom>
                    <a:noFill/>
                    <a:ln>
                      <a:noFill/>
                    </a:ln>
                  </pic:spPr>
                </pic:pic>
              </a:graphicData>
            </a:graphic>
          </wp:inline>
        </w:drawing>
      </w:r>
    </w:p>
    <w:p w:rsidR="0068184A" w:rsidRPr="006A1197" w:rsidRDefault="00912C0C" w:rsidP="007E0395">
      <w:pPr>
        <w:pStyle w:val="ahinh"/>
        <w:rPr>
          <w:lang w:val="ru-RU"/>
        </w:rPr>
      </w:pPr>
      <w:bookmarkStart w:id="251" w:name="_Toc27403885"/>
      <w:bookmarkStart w:id="252" w:name="_Toc55808391"/>
      <w:proofErr w:type="gramStart"/>
      <w:r w:rsidRPr="006A1197">
        <w:t>H</w:t>
      </w:r>
      <w:r w:rsidRPr="006A1197">
        <w:rPr>
          <w:lang w:val="ru-RU"/>
        </w:rPr>
        <w:t>ì</w:t>
      </w:r>
      <w:r w:rsidRPr="006A1197">
        <w:t>nh</w:t>
      </w:r>
      <w:r w:rsidRPr="006A1197">
        <w:rPr>
          <w:lang w:val="ru-RU"/>
        </w:rPr>
        <w:t xml:space="preserve"> 2.1</w:t>
      </w:r>
      <w:r w:rsidR="002D7D04">
        <w:t>4</w:t>
      </w:r>
      <w:r w:rsidR="0068184A" w:rsidRPr="006A1197">
        <w:rPr>
          <w:lang w:val="ru-RU"/>
        </w:rPr>
        <w:t>.</w:t>
      </w:r>
      <w:proofErr w:type="gramEnd"/>
      <w:r w:rsidR="0068184A" w:rsidRPr="006A1197">
        <w:rPr>
          <w:lang w:val="ru-RU"/>
        </w:rPr>
        <w:t xml:space="preserve"> </w:t>
      </w:r>
      <w:r w:rsidR="0068184A" w:rsidRPr="006A1197">
        <w:t>Lấy</w:t>
      </w:r>
      <w:r w:rsidR="0068184A" w:rsidRPr="006A1197">
        <w:rPr>
          <w:lang w:val="ru-RU"/>
        </w:rPr>
        <w:t xml:space="preserve"> đĩ</w:t>
      </w:r>
      <w:r w:rsidR="0068184A" w:rsidRPr="006A1197">
        <w:t>a</w:t>
      </w:r>
      <w:r w:rsidR="0068184A" w:rsidRPr="006A1197">
        <w:rPr>
          <w:lang w:val="ru-RU"/>
        </w:rPr>
        <w:t xml:space="preserve"> đ</w:t>
      </w:r>
      <w:r w:rsidR="0068184A" w:rsidRPr="006A1197">
        <w:t>ệm</w:t>
      </w:r>
      <w:r w:rsidR="0068184A" w:rsidRPr="006A1197">
        <w:rPr>
          <w:lang w:val="ru-RU"/>
        </w:rPr>
        <w:t xml:space="preserve"> </w:t>
      </w:r>
      <w:r w:rsidR="0068184A" w:rsidRPr="006A1197">
        <w:t>v</w:t>
      </w:r>
      <w:r w:rsidR="0068184A" w:rsidRPr="006A1197">
        <w:rPr>
          <w:lang w:val="ru-RU"/>
        </w:rPr>
        <w:t xml:space="preserve">à </w:t>
      </w:r>
      <w:r w:rsidR="0068184A" w:rsidRPr="006A1197">
        <w:t>giải</w:t>
      </w:r>
      <w:r w:rsidR="0068184A" w:rsidRPr="006A1197">
        <w:rPr>
          <w:lang w:val="ru-RU"/>
        </w:rPr>
        <w:t xml:space="preserve"> é</w:t>
      </w:r>
      <w:r w:rsidR="0068184A" w:rsidRPr="006A1197">
        <w:t>p</w:t>
      </w:r>
      <w:bookmarkEnd w:id="251"/>
      <w:bookmarkEnd w:id="252"/>
    </w:p>
    <w:p w:rsidR="000C449B" w:rsidRPr="008D0824" w:rsidRDefault="000C449B" w:rsidP="007E0395">
      <w:pPr>
        <w:widowControl w:val="0"/>
        <w:spacing w:before="0"/>
        <w:ind w:firstLine="0"/>
        <w:jc w:val="center"/>
        <w:rPr>
          <w:i/>
          <w:sz w:val="24"/>
          <w:szCs w:val="24"/>
        </w:rPr>
      </w:pPr>
      <w:r w:rsidRPr="008D0824">
        <w:rPr>
          <w:i/>
          <w:sz w:val="24"/>
          <w:szCs w:val="24"/>
          <w:lang w:val="sv-SE"/>
        </w:rPr>
        <w:t xml:space="preserve">* Nguồn: theo </w:t>
      </w:r>
      <w:r w:rsidR="00832084" w:rsidRPr="008D0824">
        <w:rPr>
          <w:i/>
          <w:sz w:val="24"/>
          <w:szCs w:val="24"/>
        </w:rPr>
        <w:t>Zhang H. Y.</w:t>
      </w:r>
      <w:r w:rsidRPr="008D0824">
        <w:rPr>
          <w:i/>
          <w:sz w:val="24"/>
          <w:szCs w:val="24"/>
        </w:rPr>
        <w:t xml:space="preserve"> </w:t>
      </w:r>
      <w:r w:rsidR="009979DF" w:rsidRPr="008D0824">
        <w:rPr>
          <w:i/>
          <w:sz w:val="24"/>
          <w:szCs w:val="24"/>
        </w:rPr>
        <w:t xml:space="preserve">và cs </w:t>
      </w:r>
      <w:r w:rsidRPr="008D0824">
        <w:rPr>
          <w:i/>
          <w:sz w:val="24"/>
          <w:szCs w:val="24"/>
        </w:rPr>
        <w:t>(20</w:t>
      </w:r>
      <w:r w:rsidR="00832084" w:rsidRPr="008D0824">
        <w:rPr>
          <w:i/>
          <w:sz w:val="24"/>
          <w:szCs w:val="24"/>
        </w:rPr>
        <w:t>06</w:t>
      </w:r>
      <w:r w:rsidR="00023554" w:rsidRPr="008D0824">
        <w:rPr>
          <w:i/>
          <w:sz w:val="24"/>
          <w:szCs w:val="24"/>
        </w:rPr>
        <w:t xml:space="preserve">) </w:t>
      </w:r>
      <w:r w:rsidR="00023554" w:rsidRPr="008D0824">
        <w:rPr>
          <w:i/>
          <w:sz w:val="24"/>
          <w:szCs w:val="24"/>
        </w:rPr>
        <w:fldChar w:fldCharType="begin"/>
      </w:r>
      <w:r w:rsidR="00057DBE" w:rsidRPr="008D0824">
        <w:rPr>
          <w:i/>
          <w:sz w:val="24"/>
          <w:szCs w:val="24"/>
        </w:rPr>
        <w:instrText xml:space="preserve"> ADDIN EN.CITE &lt;EndNote&gt;&lt;Cite&gt;&lt;Author&gt;Zhang&lt;/Author&gt;&lt;Year&gt;2006&lt;/Year&gt;&lt;RecNum&gt;188&lt;/RecNum&gt;&lt;DisplayText&gt;[100]&lt;/DisplayText&gt;&lt;record&gt;&lt;rec-number&gt;188&lt;/rec-number&gt;&lt;foreign-keys&gt;&lt;key app="EN" db-id="vr59f09flt2df0e0adb5sz9vx50r055f0529" timestamp="0"&gt;188&lt;/key&gt;&lt;/foreign-keys&gt;&lt;ref-type name="Book Section"&gt;5&lt;/ref-type&gt;&lt;contributors&gt;&lt;authors&gt;&lt;author&gt;Zhang, H. Y.&lt;/author&gt;&lt;author&gt;Kim, D. H.&lt;/author&gt;&lt;/authors&gt;&lt;/contributors&gt;&lt;titles&gt;&lt;title&gt;Surgical anatomy and techniques to the spine&lt;/title&gt;&lt;/titles&gt;&lt;pages&gt;141-67&lt;/pages&gt;&lt;dates&gt;&lt;year&gt;2006&lt;/year&gt;&lt;/dates&gt;&lt;publisher&gt;Elsevier&lt;/publisher&gt;&lt;urls&gt;&lt;/urls&gt;&lt;/record&gt;&lt;/Cite&gt;&lt;/EndNote&gt;</w:instrText>
      </w:r>
      <w:r w:rsidR="00023554" w:rsidRPr="008D0824">
        <w:rPr>
          <w:i/>
          <w:sz w:val="24"/>
          <w:szCs w:val="24"/>
        </w:rPr>
        <w:fldChar w:fldCharType="separate"/>
      </w:r>
      <w:r w:rsidR="00057DBE" w:rsidRPr="008D0824">
        <w:rPr>
          <w:i/>
          <w:noProof/>
          <w:sz w:val="24"/>
          <w:szCs w:val="24"/>
        </w:rPr>
        <w:t>[100]</w:t>
      </w:r>
      <w:r w:rsidR="00023554" w:rsidRPr="008D0824">
        <w:rPr>
          <w:i/>
          <w:sz w:val="24"/>
          <w:szCs w:val="24"/>
        </w:rPr>
        <w:fldChar w:fldCharType="end"/>
      </w:r>
    </w:p>
    <w:p w:rsidR="00C6177E" w:rsidRPr="006A1197" w:rsidRDefault="00C6177E" w:rsidP="008D0824">
      <w:pPr>
        <w:spacing w:before="0"/>
        <w:ind w:firstLine="851"/>
        <w:jc w:val="left"/>
        <w:rPr>
          <w:bCs/>
          <w:szCs w:val="28"/>
        </w:rPr>
      </w:pPr>
      <w:r w:rsidRPr="006A1197">
        <w:rPr>
          <w:bCs/>
          <w:szCs w:val="28"/>
        </w:rPr>
        <w:lastRenderedPageBreak/>
        <w:t>Chuẩn bị giường ghép</w:t>
      </w:r>
      <w:r w:rsidR="00531222" w:rsidRPr="006A1197">
        <w:rPr>
          <w:bCs/>
          <w:szCs w:val="28"/>
        </w:rPr>
        <w:t xml:space="preserve"> và</w:t>
      </w:r>
      <w:r w:rsidRPr="006A1197">
        <w:rPr>
          <w:bCs/>
          <w:szCs w:val="28"/>
        </w:rPr>
        <w:t xml:space="preserve"> đặt đĩa đệm</w:t>
      </w:r>
      <w:r w:rsidR="00C902C5" w:rsidRPr="006A1197">
        <w:rPr>
          <w:bCs/>
          <w:szCs w:val="28"/>
        </w:rPr>
        <w:t xml:space="preserve"> nhân tạo</w:t>
      </w:r>
    </w:p>
    <w:p w:rsidR="004E6B6E" w:rsidRPr="006A1197" w:rsidRDefault="004E6B6E" w:rsidP="007E0395">
      <w:pPr>
        <w:spacing w:before="0"/>
        <w:ind w:firstLine="851"/>
        <w:jc w:val="left"/>
        <w:rPr>
          <w:bCs/>
          <w:szCs w:val="28"/>
        </w:rPr>
      </w:pPr>
      <w:r w:rsidRPr="006A1197">
        <w:rPr>
          <w:bCs/>
          <w:szCs w:val="28"/>
        </w:rPr>
        <w:t xml:space="preserve">Sử dụng dụng cụ tạo giường sao cho cân đối và phẳng. </w:t>
      </w:r>
      <w:proofErr w:type="gramStart"/>
      <w:r w:rsidRPr="006A1197">
        <w:rPr>
          <w:bCs/>
          <w:szCs w:val="28"/>
        </w:rPr>
        <w:t>Tránh lấy quá nhiều thành xương.</w:t>
      </w:r>
      <w:proofErr w:type="gramEnd"/>
    </w:p>
    <w:p w:rsidR="004E6B6E" w:rsidRPr="006A1197" w:rsidRDefault="004E6B6E" w:rsidP="007E0395">
      <w:pPr>
        <w:widowControl w:val="0"/>
        <w:spacing w:before="0"/>
        <w:ind w:firstLine="851"/>
        <w:rPr>
          <w:bCs/>
          <w:szCs w:val="28"/>
        </w:rPr>
      </w:pPr>
      <w:r w:rsidRPr="006A1197">
        <w:rPr>
          <w:bCs/>
          <w:szCs w:val="28"/>
        </w:rPr>
        <w:t xml:space="preserve">Đo kích thước giường đĩa đệm </w:t>
      </w:r>
      <w:r w:rsidRPr="006A1197">
        <w:rPr>
          <w:bCs/>
          <w:i/>
          <w:szCs w:val="28"/>
        </w:rPr>
        <w:t>(dùng dụng cụ chuyên dụng).</w:t>
      </w:r>
    </w:p>
    <w:p w:rsidR="004E6B6E" w:rsidRPr="006A1197" w:rsidRDefault="004E6B6E" w:rsidP="007E0395">
      <w:pPr>
        <w:widowControl w:val="0"/>
        <w:spacing w:before="0"/>
        <w:ind w:firstLine="851"/>
        <w:rPr>
          <w:bCs/>
          <w:szCs w:val="28"/>
        </w:rPr>
      </w:pPr>
      <w:r w:rsidRPr="006A1197">
        <w:rPr>
          <w:bCs/>
          <w:szCs w:val="28"/>
        </w:rPr>
        <w:t xml:space="preserve">Đo chiều cao gian đốt </w:t>
      </w:r>
      <w:r w:rsidRPr="006A1197">
        <w:rPr>
          <w:bCs/>
          <w:i/>
          <w:szCs w:val="28"/>
        </w:rPr>
        <w:t>(dùng dụng cụ chuyên dụng).</w:t>
      </w:r>
    </w:p>
    <w:p w:rsidR="004E6B6E" w:rsidRPr="006A1197" w:rsidRDefault="004E6B6E" w:rsidP="007E0395">
      <w:pPr>
        <w:pStyle w:val="ListParagraph"/>
        <w:widowControl w:val="0"/>
        <w:spacing w:line="360" w:lineRule="auto"/>
        <w:ind w:left="0" w:firstLine="851"/>
        <w:rPr>
          <w:rFonts w:ascii="Times New Roman" w:hAnsi="Times New Roman"/>
          <w:bCs/>
          <w:sz w:val="28"/>
        </w:rPr>
      </w:pPr>
      <w:r w:rsidRPr="006A1197">
        <w:rPr>
          <w:rFonts w:ascii="Times New Roman" w:hAnsi="Times New Roman"/>
          <w:bCs/>
          <w:sz w:val="28"/>
        </w:rPr>
        <w:t>Đặt dụng cụ thử: vừa các thành của giường đĩa đệm</w:t>
      </w:r>
      <w:r w:rsidRPr="006A1197">
        <w:rPr>
          <w:rFonts w:ascii="Times New Roman" w:hAnsi="Times New Roman"/>
          <w:bCs/>
          <w:sz w:val="28"/>
          <w:lang w:val="en-US"/>
        </w:rPr>
        <w:t>.</w:t>
      </w:r>
    </w:p>
    <w:p w:rsidR="00266803" w:rsidRPr="008D0824" w:rsidRDefault="004E6B6E" w:rsidP="007E0395">
      <w:pPr>
        <w:widowControl w:val="0"/>
        <w:spacing w:before="0"/>
        <w:ind w:firstLine="851"/>
        <w:rPr>
          <w:bCs/>
          <w:spacing w:val="2"/>
          <w:szCs w:val="28"/>
          <w:lang w:val="ru-RU"/>
        </w:rPr>
      </w:pPr>
      <w:proofErr w:type="gramStart"/>
      <w:r w:rsidRPr="006A1197">
        <w:rPr>
          <w:bCs/>
          <w:spacing w:val="2"/>
          <w:szCs w:val="28"/>
        </w:rPr>
        <w:t>Khoan</w:t>
      </w:r>
      <w:r w:rsidRPr="006A1197">
        <w:rPr>
          <w:bCs/>
          <w:spacing w:val="2"/>
          <w:szCs w:val="28"/>
          <w:lang w:val="ru-RU"/>
        </w:rPr>
        <w:t xml:space="preserve"> </w:t>
      </w:r>
      <w:r w:rsidRPr="006A1197">
        <w:rPr>
          <w:bCs/>
          <w:spacing w:val="2"/>
          <w:szCs w:val="28"/>
        </w:rPr>
        <w:t>tạo</w:t>
      </w:r>
      <w:r w:rsidRPr="006A1197">
        <w:rPr>
          <w:bCs/>
          <w:spacing w:val="2"/>
          <w:szCs w:val="28"/>
          <w:lang w:val="ru-RU"/>
        </w:rPr>
        <w:t xml:space="preserve"> </w:t>
      </w:r>
      <w:r w:rsidRPr="006A1197">
        <w:rPr>
          <w:bCs/>
          <w:spacing w:val="2"/>
          <w:szCs w:val="28"/>
        </w:rPr>
        <w:t>r</w:t>
      </w:r>
      <w:r w:rsidRPr="006A1197">
        <w:rPr>
          <w:bCs/>
          <w:spacing w:val="2"/>
          <w:szCs w:val="28"/>
          <w:lang w:val="ru-RU"/>
        </w:rPr>
        <w:t>ã</w:t>
      </w:r>
      <w:r w:rsidRPr="006A1197">
        <w:rPr>
          <w:bCs/>
          <w:spacing w:val="2"/>
          <w:szCs w:val="28"/>
        </w:rPr>
        <w:t>nh</w:t>
      </w:r>
      <w:r w:rsidRPr="006A1197">
        <w:rPr>
          <w:bCs/>
          <w:spacing w:val="2"/>
          <w:szCs w:val="28"/>
          <w:lang w:val="ru-RU"/>
        </w:rPr>
        <w:t xml:space="preserve"> </w:t>
      </w:r>
      <w:r w:rsidRPr="006A1197">
        <w:rPr>
          <w:bCs/>
          <w:spacing w:val="2"/>
          <w:szCs w:val="28"/>
        </w:rPr>
        <w:t>v</w:t>
      </w:r>
      <w:r w:rsidRPr="006A1197">
        <w:rPr>
          <w:bCs/>
          <w:spacing w:val="2"/>
          <w:szCs w:val="28"/>
          <w:lang w:val="ru-RU"/>
        </w:rPr>
        <w:t>à đ</w:t>
      </w:r>
      <w:r w:rsidRPr="006A1197">
        <w:rPr>
          <w:bCs/>
          <w:spacing w:val="2"/>
          <w:szCs w:val="28"/>
        </w:rPr>
        <w:t>ặt</w:t>
      </w:r>
      <w:r w:rsidRPr="006A1197">
        <w:rPr>
          <w:bCs/>
          <w:spacing w:val="2"/>
          <w:szCs w:val="28"/>
          <w:lang w:val="ru-RU"/>
        </w:rPr>
        <w:t xml:space="preserve"> đĩ</w:t>
      </w:r>
      <w:r w:rsidRPr="006A1197">
        <w:rPr>
          <w:bCs/>
          <w:spacing w:val="2"/>
          <w:szCs w:val="28"/>
        </w:rPr>
        <w:t>a</w:t>
      </w:r>
      <w:r w:rsidRPr="006A1197">
        <w:rPr>
          <w:bCs/>
          <w:spacing w:val="2"/>
          <w:szCs w:val="28"/>
          <w:lang w:val="ru-RU"/>
        </w:rPr>
        <w:t xml:space="preserve"> đ</w:t>
      </w:r>
      <w:r w:rsidRPr="006A1197">
        <w:rPr>
          <w:bCs/>
          <w:spacing w:val="2"/>
          <w:szCs w:val="28"/>
        </w:rPr>
        <w:t>ệm</w:t>
      </w:r>
      <w:r w:rsidRPr="006A1197">
        <w:rPr>
          <w:bCs/>
          <w:spacing w:val="2"/>
          <w:szCs w:val="28"/>
          <w:lang w:val="ru-RU"/>
        </w:rPr>
        <w:t xml:space="preserve"> (</w:t>
      </w:r>
      <w:r w:rsidRPr="006A1197">
        <w:rPr>
          <w:bCs/>
          <w:spacing w:val="2"/>
          <w:szCs w:val="28"/>
        </w:rPr>
        <w:t>sau</w:t>
      </w:r>
      <w:r w:rsidRPr="006A1197">
        <w:rPr>
          <w:bCs/>
          <w:spacing w:val="2"/>
          <w:szCs w:val="28"/>
          <w:lang w:val="ru-RU"/>
        </w:rPr>
        <w:t xml:space="preserve"> </w:t>
      </w:r>
      <w:r w:rsidRPr="006A1197">
        <w:rPr>
          <w:bCs/>
          <w:spacing w:val="2"/>
          <w:szCs w:val="28"/>
        </w:rPr>
        <w:t>khi</w:t>
      </w:r>
      <w:r w:rsidRPr="006A1197">
        <w:rPr>
          <w:bCs/>
          <w:spacing w:val="2"/>
          <w:szCs w:val="28"/>
          <w:lang w:val="ru-RU"/>
        </w:rPr>
        <w:t xml:space="preserve"> đ</w:t>
      </w:r>
      <w:r w:rsidRPr="006A1197">
        <w:rPr>
          <w:bCs/>
          <w:spacing w:val="2"/>
          <w:szCs w:val="28"/>
        </w:rPr>
        <w:t>ặt</w:t>
      </w:r>
      <w:r w:rsidRPr="006A1197">
        <w:rPr>
          <w:bCs/>
          <w:spacing w:val="2"/>
          <w:szCs w:val="28"/>
          <w:lang w:val="ru-RU"/>
        </w:rPr>
        <w:t xml:space="preserve"> đĩ</w:t>
      </w:r>
      <w:r w:rsidRPr="006A1197">
        <w:rPr>
          <w:bCs/>
          <w:spacing w:val="2"/>
          <w:szCs w:val="28"/>
        </w:rPr>
        <w:t>a</w:t>
      </w:r>
      <w:r w:rsidRPr="006A1197">
        <w:rPr>
          <w:bCs/>
          <w:spacing w:val="2"/>
          <w:szCs w:val="28"/>
          <w:lang w:val="ru-RU"/>
        </w:rPr>
        <w:t xml:space="preserve"> đ</w:t>
      </w:r>
      <w:r w:rsidRPr="006A1197">
        <w:rPr>
          <w:bCs/>
          <w:spacing w:val="2"/>
          <w:szCs w:val="28"/>
        </w:rPr>
        <w:t>ệm</w:t>
      </w:r>
      <w:r w:rsidRPr="006A1197">
        <w:rPr>
          <w:bCs/>
          <w:spacing w:val="2"/>
          <w:szCs w:val="28"/>
          <w:lang w:val="ru-RU"/>
        </w:rPr>
        <w:t xml:space="preserve"> </w:t>
      </w:r>
      <w:r w:rsidRPr="006A1197">
        <w:rPr>
          <w:bCs/>
          <w:spacing w:val="2"/>
          <w:szCs w:val="28"/>
        </w:rPr>
        <w:t>v</w:t>
      </w:r>
      <w:r w:rsidRPr="006A1197">
        <w:rPr>
          <w:bCs/>
          <w:spacing w:val="2"/>
          <w:szCs w:val="28"/>
          <w:lang w:val="ru-RU"/>
        </w:rPr>
        <w:t>à</w:t>
      </w:r>
      <w:r w:rsidRPr="006A1197">
        <w:rPr>
          <w:bCs/>
          <w:spacing w:val="2"/>
          <w:szCs w:val="28"/>
        </w:rPr>
        <w:t>o</w:t>
      </w:r>
      <w:r w:rsidRPr="006A1197">
        <w:rPr>
          <w:bCs/>
          <w:spacing w:val="2"/>
          <w:szCs w:val="28"/>
          <w:lang w:val="ru-RU"/>
        </w:rPr>
        <w:t xml:space="preserve"> đú</w:t>
      </w:r>
      <w:r w:rsidRPr="006A1197">
        <w:rPr>
          <w:bCs/>
          <w:spacing w:val="2"/>
          <w:szCs w:val="28"/>
        </w:rPr>
        <w:t>ng</w:t>
      </w:r>
      <w:r w:rsidRPr="006A1197">
        <w:rPr>
          <w:bCs/>
          <w:spacing w:val="2"/>
          <w:szCs w:val="28"/>
          <w:lang w:val="ru-RU"/>
        </w:rPr>
        <w:t xml:space="preserve"> </w:t>
      </w:r>
      <w:r w:rsidRPr="006A1197">
        <w:rPr>
          <w:bCs/>
          <w:spacing w:val="2"/>
          <w:szCs w:val="28"/>
        </w:rPr>
        <w:t>vị</w:t>
      </w:r>
      <w:r w:rsidRPr="006A1197">
        <w:rPr>
          <w:bCs/>
          <w:spacing w:val="2"/>
          <w:szCs w:val="28"/>
          <w:lang w:val="ru-RU"/>
        </w:rPr>
        <w:t xml:space="preserve"> </w:t>
      </w:r>
      <w:r w:rsidRPr="006A1197">
        <w:rPr>
          <w:bCs/>
          <w:spacing w:val="2"/>
          <w:szCs w:val="28"/>
        </w:rPr>
        <w:t>tr</w:t>
      </w:r>
      <w:r w:rsidRPr="006A1197">
        <w:rPr>
          <w:bCs/>
          <w:spacing w:val="2"/>
          <w:szCs w:val="28"/>
          <w:lang w:val="ru-RU"/>
        </w:rPr>
        <w:t xml:space="preserve">í </w:t>
      </w:r>
      <w:r w:rsidRPr="006A1197">
        <w:rPr>
          <w:bCs/>
          <w:spacing w:val="2"/>
          <w:szCs w:val="28"/>
        </w:rPr>
        <w:t>của</w:t>
      </w:r>
      <w:r w:rsidRPr="006A1197">
        <w:rPr>
          <w:bCs/>
          <w:spacing w:val="2"/>
          <w:szCs w:val="28"/>
          <w:lang w:val="ru-RU"/>
        </w:rPr>
        <w:t xml:space="preserve"> đư</w:t>
      </w:r>
      <w:r w:rsidRPr="006A1197">
        <w:rPr>
          <w:bCs/>
          <w:spacing w:val="2"/>
          <w:szCs w:val="28"/>
        </w:rPr>
        <w:t>ờng</w:t>
      </w:r>
      <w:r w:rsidRPr="006A1197">
        <w:rPr>
          <w:bCs/>
          <w:spacing w:val="2"/>
          <w:szCs w:val="28"/>
          <w:lang w:val="ru-RU"/>
        </w:rPr>
        <w:t xml:space="preserve"> </w:t>
      </w:r>
      <w:r w:rsidRPr="006A1197">
        <w:rPr>
          <w:bCs/>
          <w:spacing w:val="2"/>
          <w:szCs w:val="28"/>
        </w:rPr>
        <w:t>r</w:t>
      </w:r>
      <w:r w:rsidRPr="006A1197">
        <w:rPr>
          <w:bCs/>
          <w:spacing w:val="2"/>
          <w:szCs w:val="28"/>
          <w:lang w:val="ru-RU"/>
        </w:rPr>
        <w:t>ã</w:t>
      </w:r>
      <w:r w:rsidRPr="006A1197">
        <w:rPr>
          <w:bCs/>
          <w:spacing w:val="2"/>
          <w:szCs w:val="28"/>
        </w:rPr>
        <w:t>nh</w:t>
      </w:r>
      <w:r w:rsidRPr="006A1197">
        <w:rPr>
          <w:bCs/>
          <w:spacing w:val="2"/>
          <w:szCs w:val="28"/>
          <w:lang w:val="ru-RU"/>
        </w:rPr>
        <w:t xml:space="preserve">, </w:t>
      </w:r>
      <w:r w:rsidRPr="006A1197">
        <w:rPr>
          <w:bCs/>
          <w:spacing w:val="2"/>
          <w:szCs w:val="28"/>
        </w:rPr>
        <w:t>cần</w:t>
      </w:r>
      <w:r w:rsidRPr="006A1197">
        <w:rPr>
          <w:bCs/>
          <w:spacing w:val="2"/>
          <w:szCs w:val="28"/>
          <w:lang w:val="ru-RU"/>
        </w:rPr>
        <w:t xml:space="preserve"> đó</w:t>
      </w:r>
      <w:r w:rsidRPr="006A1197">
        <w:rPr>
          <w:bCs/>
          <w:spacing w:val="2"/>
          <w:szCs w:val="28"/>
        </w:rPr>
        <w:t>ng</w:t>
      </w:r>
      <w:r w:rsidRPr="006A1197">
        <w:rPr>
          <w:bCs/>
          <w:spacing w:val="2"/>
          <w:szCs w:val="28"/>
          <w:lang w:val="ru-RU"/>
        </w:rPr>
        <w:t xml:space="preserve"> </w:t>
      </w:r>
      <w:r w:rsidRPr="006A1197">
        <w:rPr>
          <w:bCs/>
          <w:spacing w:val="2"/>
          <w:szCs w:val="28"/>
        </w:rPr>
        <w:t>chặt</w:t>
      </w:r>
      <w:r w:rsidRPr="006A1197">
        <w:rPr>
          <w:bCs/>
          <w:spacing w:val="2"/>
          <w:szCs w:val="28"/>
          <w:lang w:val="ru-RU"/>
        </w:rPr>
        <w:t xml:space="preserve"> đĩ</w:t>
      </w:r>
      <w:r w:rsidRPr="006A1197">
        <w:rPr>
          <w:bCs/>
          <w:spacing w:val="2"/>
          <w:szCs w:val="28"/>
        </w:rPr>
        <w:t>a</w:t>
      </w:r>
      <w:r w:rsidRPr="006A1197">
        <w:rPr>
          <w:bCs/>
          <w:spacing w:val="2"/>
          <w:szCs w:val="28"/>
          <w:lang w:val="ru-RU"/>
        </w:rPr>
        <w:t xml:space="preserve"> đ</w:t>
      </w:r>
      <w:r w:rsidRPr="006A1197">
        <w:rPr>
          <w:bCs/>
          <w:spacing w:val="2"/>
          <w:szCs w:val="28"/>
        </w:rPr>
        <w:t>ệm</w:t>
      </w:r>
      <w:r w:rsidRPr="006A1197">
        <w:rPr>
          <w:bCs/>
          <w:spacing w:val="2"/>
          <w:szCs w:val="28"/>
          <w:lang w:val="ru-RU"/>
        </w:rPr>
        <w:t xml:space="preserve"> </w:t>
      </w:r>
      <w:r w:rsidRPr="006A1197">
        <w:rPr>
          <w:bCs/>
          <w:spacing w:val="2"/>
          <w:szCs w:val="28"/>
        </w:rPr>
        <w:t>sao</w:t>
      </w:r>
      <w:r w:rsidRPr="006A1197">
        <w:rPr>
          <w:bCs/>
          <w:spacing w:val="2"/>
          <w:szCs w:val="28"/>
          <w:lang w:val="ru-RU"/>
        </w:rPr>
        <w:t xml:space="preserve"> </w:t>
      </w:r>
      <w:r w:rsidRPr="006A1197">
        <w:rPr>
          <w:bCs/>
          <w:spacing w:val="2"/>
          <w:szCs w:val="28"/>
        </w:rPr>
        <w:t>cho</w:t>
      </w:r>
      <w:r w:rsidRPr="006A1197">
        <w:rPr>
          <w:bCs/>
          <w:spacing w:val="2"/>
          <w:szCs w:val="28"/>
          <w:lang w:val="ru-RU"/>
        </w:rPr>
        <w:t xml:space="preserve"> đĩ</w:t>
      </w:r>
      <w:r w:rsidRPr="006A1197">
        <w:rPr>
          <w:bCs/>
          <w:spacing w:val="2"/>
          <w:szCs w:val="28"/>
        </w:rPr>
        <w:t>a</w:t>
      </w:r>
      <w:r w:rsidRPr="006A1197">
        <w:rPr>
          <w:bCs/>
          <w:spacing w:val="2"/>
          <w:szCs w:val="28"/>
          <w:lang w:val="ru-RU"/>
        </w:rPr>
        <w:t xml:space="preserve"> đ</w:t>
      </w:r>
      <w:r w:rsidRPr="006A1197">
        <w:rPr>
          <w:bCs/>
          <w:spacing w:val="2"/>
          <w:szCs w:val="28"/>
        </w:rPr>
        <w:t>ệm</w:t>
      </w:r>
      <w:r w:rsidRPr="006A1197">
        <w:rPr>
          <w:bCs/>
          <w:spacing w:val="2"/>
          <w:szCs w:val="28"/>
          <w:lang w:val="ru-RU"/>
        </w:rPr>
        <w:t xml:space="preserve"> </w:t>
      </w:r>
      <w:r w:rsidRPr="006A1197">
        <w:rPr>
          <w:bCs/>
          <w:spacing w:val="2"/>
          <w:szCs w:val="28"/>
        </w:rPr>
        <w:t>v</w:t>
      </w:r>
      <w:r w:rsidRPr="006A1197">
        <w:rPr>
          <w:bCs/>
          <w:spacing w:val="2"/>
          <w:szCs w:val="28"/>
          <w:lang w:val="ru-RU"/>
        </w:rPr>
        <w:t>à</w:t>
      </w:r>
      <w:r w:rsidRPr="006A1197">
        <w:rPr>
          <w:bCs/>
          <w:spacing w:val="2"/>
          <w:szCs w:val="28"/>
        </w:rPr>
        <w:t>o</w:t>
      </w:r>
      <w:r w:rsidRPr="006A1197">
        <w:rPr>
          <w:bCs/>
          <w:spacing w:val="2"/>
          <w:szCs w:val="28"/>
          <w:lang w:val="ru-RU"/>
        </w:rPr>
        <w:t xml:space="preserve"> đú</w:t>
      </w:r>
      <w:r w:rsidRPr="006A1197">
        <w:rPr>
          <w:bCs/>
          <w:spacing w:val="2"/>
          <w:szCs w:val="28"/>
        </w:rPr>
        <w:t>ng</w:t>
      </w:r>
      <w:r w:rsidRPr="006A1197">
        <w:rPr>
          <w:bCs/>
          <w:spacing w:val="2"/>
          <w:szCs w:val="28"/>
          <w:lang w:val="ru-RU"/>
        </w:rPr>
        <w:t xml:space="preserve"> </w:t>
      </w:r>
      <w:r w:rsidRPr="006A1197">
        <w:rPr>
          <w:bCs/>
          <w:spacing w:val="2"/>
          <w:szCs w:val="28"/>
        </w:rPr>
        <w:t>với</w:t>
      </w:r>
      <w:r w:rsidRPr="006A1197">
        <w:rPr>
          <w:bCs/>
          <w:spacing w:val="2"/>
          <w:szCs w:val="28"/>
          <w:lang w:val="ru-RU"/>
        </w:rPr>
        <w:t xml:space="preserve"> </w:t>
      </w:r>
      <w:r w:rsidRPr="006A1197">
        <w:rPr>
          <w:bCs/>
          <w:spacing w:val="2"/>
          <w:szCs w:val="28"/>
        </w:rPr>
        <w:t>vị</w:t>
      </w:r>
      <w:r w:rsidRPr="006A1197">
        <w:rPr>
          <w:bCs/>
          <w:spacing w:val="2"/>
          <w:szCs w:val="28"/>
          <w:lang w:val="ru-RU"/>
        </w:rPr>
        <w:t xml:space="preserve"> </w:t>
      </w:r>
      <w:r w:rsidRPr="006A1197">
        <w:rPr>
          <w:bCs/>
          <w:spacing w:val="2"/>
          <w:szCs w:val="28"/>
        </w:rPr>
        <w:t>tr</w:t>
      </w:r>
      <w:r w:rsidRPr="006A1197">
        <w:rPr>
          <w:bCs/>
          <w:spacing w:val="2"/>
          <w:szCs w:val="28"/>
          <w:lang w:val="ru-RU"/>
        </w:rPr>
        <w:t xml:space="preserve">í </w:t>
      </w:r>
      <w:r w:rsidRPr="006A1197">
        <w:rPr>
          <w:bCs/>
          <w:spacing w:val="2"/>
          <w:szCs w:val="28"/>
        </w:rPr>
        <w:t>mong</w:t>
      </w:r>
      <w:r w:rsidRPr="006A1197">
        <w:rPr>
          <w:bCs/>
          <w:spacing w:val="2"/>
          <w:szCs w:val="28"/>
          <w:lang w:val="ru-RU"/>
        </w:rPr>
        <w:t xml:space="preserve"> </w:t>
      </w:r>
      <w:r w:rsidRPr="006A1197">
        <w:rPr>
          <w:bCs/>
          <w:spacing w:val="2"/>
          <w:szCs w:val="28"/>
        </w:rPr>
        <w:t>muốn</w:t>
      </w:r>
      <w:r w:rsidRPr="006A1197">
        <w:rPr>
          <w:bCs/>
          <w:spacing w:val="2"/>
          <w:szCs w:val="28"/>
          <w:lang w:val="ru-RU"/>
        </w:rPr>
        <w:t>).</w:t>
      </w:r>
      <w:proofErr w:type="gramEnd"/>
    </w:p>
    <w:tbl>
      <w:tblPr>
        <w:tblW w:w="0" w:type="auto"/>
        <w:tblLook w:val="04A0" w:firstRow="1" w:lastRow="0" w:firstColumn="1" w:lastColumn="0" w:noHBand="0" w:noVBand="1"/>
      </w:tblPr>
      <w:tblGrid>
        <w:gridCol w:w="4517"/>
        <w:gridCol w:w="4487"/>
      </w:tblGrid>
      <w:tr w:rsidR="0068184A" w:rsidRPr="006A1197" w:rsidTr="00AF6CAB">
        <w:tc>
          <w:tcPr>
            <w:tcW w:w="4407" w:type="dxa"/>
          </w:tcPr>
          <w:p w:rsidR="0068184A" w:rsidRPr="006A1197" w:rsidRDefault="00266803" w:rsidP="007E0395">
            <w:pPr>
              <w:widowControl w:val="0"/>
              <w:spacing w:before="0"/>
              <w:rPr>
                <w:szCs w:val="28"/>
                <w:lang w:val="sv-SE"/>
              </w:rPr>
            </w:pPr>
            <w:r w:rsidRPr="006A1197">
              <w:rPr>
                <w:bCs/>
                <w:spacing w:val="2"/>
                <w:szCs w:val="28"/>
                <w:lang w:val="ru-RU"/>
              </w:rPr>
              <w:br w:type="page"/>
            </w:r>
            <w:r w:rsidR="00340233" w:rsidRPr="006A1197">
              <w:rPr>
                <w:noProof/>
                <w:szCs w:val="28"/>
              </w:rPr>
              <w:drawing>
                <wp:inline distT="0" distB="0" distL="0" distR="0" wp14:anchorId="2FA2CCA3" wp14:editId="1391641B">
                  <wp:extent cx="2743200" cy="2052320"/>
                  <wp:effectExtent l="0" t="0" r="0" b="5080"/>
                  <wp:docPr id="30"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1.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43200" cy="2052320"/>
                          </a:xfrm>
                          <a:prstGeom prst="rect">
                            <a:avLst/>
                          </a:prstGeom>
                          <a:noFill/>
                          <a:ln>
                            <a:noFill/>
                          </a:ln>
                        </pic:spPr>
                      </pic:pic>
                    </a:graphicData>
                  </a:graphic>
                </wp:inline>
              </w:drawing>
            </w:r>
          </w:p>
        </w:tc>
        <w:tc>
          <w:tcPr>
            <w:tcW w:w="4381" w:type="dxa"/>
          </w:tcPr>
          <w:p w:rsidR="0068184A" w:rsidRPr="00340233" w:rsidRDefault="00340233" w:rsidP="00340233">
            <w:pPr>
              <w:rPr>
                <w:szCs w:val="28"/>
                <w:lang w:val="sv-SE"/>
              </w:rPr>
            </w:pPr>
            <w:r w:rsidRPr="006A1197">
              <w:rPr>
                <w:i/>
                <w:noProof/>
                <w:szCs w:val="28"/>
              </w:rPr>
              <w:drawing>
                <wp:inline distT="0" distB="0" distL="0" distR="0" wp14:anchorId="4BBA1FF2" wp14:editId="3E687356">
                  <wp:extent cx="2722245" cy="2041525"/>
                  <wp:effectExtent l="0" t="0" r="1905" b="0"/>
                  <wp:docPr id="31" name="image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22245" cy="2041525"/>
                          </a:xfrm>
                          <a:prstGeom prst="rect">
                            <a:avLst/>
                          </a:prstGeom>
                          <a:noFill/>
                          <a:ln>
                            <a:noFill/>
                          </a:ln>
                        </pic:spPr>
                      </pic:pic>
                    </a:graphicData>
                  </a:graphic>
                </wp:inline>
              </w:drawing>
            </w:r>
          </w:p>
        </w:tc>
      </w:tr>
    </w:tbl>
    <w:p w:rsidR="004F23DA" w:rsidRPr="006A1197" w:rsidRDefault="00912C0C" w:rsidP="007E0395">
      <w:pPr>
        <w:pStyle w:val="ahinh"/>
      </w:pPr>
      <w:bookmarkStart w:id="253" w:name="_2lwamvv"/>
      <w:bookmarkStart w:id="254" w:name="_206ipza"/>
      <w:bookmarkStart w:id="255" w:name="_Toc55808392"/>
      <w:bookmarkEnd w:id="253"/>
      <w:bookmarkEnd w:id="254"/>
      <w:proofErr w:type="gramStart"/>
      <w:r w:rsidRPr="006A1197">
        <w:t>Hình 2.1</w:t>
      </w:r>
      <w:r w:rsidR="002D7D04">
        <w:t>5.</w:t>
      </w:r>
      <w:proofErr w:type="gramEnd"/>
      <w:r w:rsidR="004F23DA" w:rsidRPr="006A1197">
        <w:t xml:space="preserve"> Thay đĩa đệm cổ mềm, kiểm tra vị trí đĩa đêm bằng C-arm</w:t>
      </w:r>
      <w:bookmarkEnd w:id="255"/>
    </w:p>
    <w:p w:rsidR="00912C0C" w:rsidRPr="008D0824" w:rsidRDefault="00912C0C" w:rsidP="007E0395">
      <w:pPr>
        <w:widowControl w:val="0"/>
        <w:spacing w:before="0"/>
        <w:ind w:firstLine="0"/>
        <w:jc w:val="center"/>
        <w:rPr>
          <w:rFonts w:eastAsia="Times New Roman"/>
          <w:i/>
          <w:sz w:val="24"/>
          <w:szCs w:val="24"/>
        </w:rPr>
      </w:pPr>
      <w:r w:rsidRPr="008D0824">
        <w:rPr>
          <w:bCs/>
          <w:i/>
          <w:sz w:val="24"/>
          <w:szCs w:val="24"/>
        </w:rPr>
        <w:t xml:space="preserve">* Nguồn: </w:t>
      </w:r>
      <w:r w:rsidR="009979DF" w:rsidRPr="008D0824">
        <w:rPr>
          <w:bCs/>
          <w:i/>
          <w:sz w:val="24"/>
          <w:szCs w:val="24"/>
        </w:rPr>
        <w:t>NB</w:t>
      </w:r>
      <w:r w:rsidRPr="008D0824">
        <w:rPr>
          <w:bCs/>
          <w:i/>
          <w:sz w:val="24"/>
          <w:szCs w:val="24"/>
        </w:rPr>
        <w:t xml:space="preserve"> Nguyễn Văn Th., SLT </w:t>
      </w:r>
      <w:r w:rsidRPr="008D0824">
        <w:rPr>
          <w:rFonts w:eastAsia="Times New Roman"/>
          <w:i/>
          <w:sz w:val="24"/>
          <w:szCs w:val="24"/>
        </w:rPr>
        <w:t>13DV02525</w:t>
      </w:r>
    </w:p>
    <w:p w:rsidR="00531222" w:rsidRPr="006A1197" w:rsidRDefault="00531222" w:rsidP="007E0395">
      <w:pPr>
        <w:widowControl w:val="0"/>
        <w:spacing w:before="0"/>
        <w:ind w:firstLine="0"/>
        <w:rPr>
          <w:bCs/>
          <w:i/>
          <w:spacing w:val="2"/>
          <w:szCs w:val="28"/>
        </w:rPr>
      </w:pPr>
      <w:r w:rsidRPr="006A1197">
        <w:rPr>
          <w:bCs/>
          <w:i/>
          <w:spacing w:val="2"/>
          <w:szCs w:val="28"/>
        </w:rPr>
        <w:t xml:space="preserve">Bước </w:t>
      </w:r>
      <w:r w:rsidR="009E1052" w:rsidRPr="006A1197">
        <w:rPr>
          <w:bCs/>
          <w:i/>
          <w:spacing w:val="2"/>
          <w:szCs w:val="28"/>
          <w:lang w:val="vi-VN"/>
        </w:rPr>
        <w:t>4</w:t>
      </w:r>
      <w:r w:rsidRPr="006A1197">
        <w:rPr>
          <w:bCs/>
          <w:i/>
          <w:spacing w:val="2"/>
          <w:szCs w:val="28"/>
        </w:rPr>
        <w:t xml:space="preserve">: </w:t>
      </w:r>
      <w:r w:rsidR="009E1052" w:rsidRPr="006A1197">
        <w:rPr>
          <w:bCs/>
          <w:i/>
          <w:spacing w:val="2"/>
          <w:szCs w:val="28"/>
          <w:lang w:val="vi-VN"/>
        </w:rPr>
        <w:t>Đ</w:t>
      </w:r>
      <w:r w:rsidRPr="006A1197">
        <w:rPr>
          <w:bCs/>
          <w:i/>
          <w:spacing w:val="2"/>
          <w:szCs w:val="28"/>
        </w:rPr>
        <w:t>óng vết mổ</w:t>
      </w:r>
    </w:p>
    <w:p w:rsidR="009E1052" w:rsidRPr="006A1197" w:rsidRDefault="009E1052" w:rsidP="00B95DCC">
      <w:pPr>
        <w:widowControl w:val="0"/>
        <w:spacing w:before="0" w:line="348" w:lineRule="auto"/>
        <w:ind w:firstLine="0"/>
        <w:rPr>
          <w:bCs/>
          <w:spacing w:val="2"/>
          <w:szCs w:val="28"/>
          <w:lang w:val="vi-VN"/>
        </w:rPr>
      </w:pPr>
      <w:r w:rsidRPr="006A1197">
        <w:rPr>
          <w:bCs/>
          <w:i/>
          <w:spacing w:val="2"/>
          <w:szCs w:val="28"/>
        </w:rPr>
        <w:tab/>
      </w:r>
      <w:r w:rsidRPr="006A1197">
        <w:rPr>
          <w:bCs/>
          <w:spacing w:val="2"/>
          <w:szCs w:val="28"/>
          <w:lang w:val="vi-VN"/>
        </w:rPr>
        <w:t>Tiến hành đặt 01 dẫn lưu</w:t>
      </w:r>
    </w:p>
    <w:p w:rsidR="009E1052" w:rsidRPr="006A1197" w:rsidRDefault="009E1052" w:rsidP="00B95DCC">
      <w:pPr>
        <w:widowControl w:val="0"/>
        <w:spacing w:before="0" w:line="348" w:lineRule="auto"/>
        <w:ind w:firstLine="0"/>
        <w:rPr>
          <w:bCs/>
          <w:spacing w:val="2"/>
          <w:szCs w:val="28"/>
          <w:lang w:val="vi-VN"/>
        </w:rPr>
      </w:pPr>
      <w:r w:rsidRPr="006A1197">
        <w:rPr>
          <w:bCs/>
          <w:spacing w:val="2"/>
          <w:szCs w:val="28"/>
          <w:lang w:val="vi-VN"/>
        </w:rPr>
        <w:tab/>
        <w:t>Đóng vết mổ 2 lớp</w:t>
      </w:r>
    </w:p>
    <w:p w:rsidR="005F375C" w:rsidRPr="006A1197" w:rsidRDefault="005F375C" w:rsidP="00B95DCC">
      <w:pPr>
        <w:widowControl w:val="0"/>
        <w:spacing w:before="0" w:line="348" w:lineRule="auto"/>
        <w:ind w:firstLine="0"/>
        <w:rPr>
          <w:b/>
          <w:bCs/>
          <w:i/>
          <w:szCs w:val="28"/>
          <w:lang w:val="vi-VN"/>
        </w:rPr>
      </w:pPr>
      <w:r w:rsidRPr="006A1197">
        <w:rPr>
          <w:b/>
          <w:i/>
          <w:szCs w:val="28"/>
          <w:lang w:val="vi-VN"/>
        </w:rPr>
        <w:t>Chăm sóc sau mổ</w:t>
      </w:r>
    </w:p>
    <w:p w:rsidR="005F375C" w:rsidRPr="006A1197" w:rsidRDefault="00531222" w:rsidP="00B95DCC">
      <w:pPr>
        <w:widowControl w:val="0"/>
        <w:spacing w:before="0" w:line="348" w:lineRule="auto"/>
        <w:ind w:firstLine="0"/>
        <w:rPr>
          <w:b/>
          <w:i/>
          <w:szCs w:val="28"/>
          <w:lang w:val="vi-VN"/>
        </w:rPr>
      </w:pPr>
      <w:r w:rsidRPr="006A1197">
        <w:rPr>
          <w:szCs w:val="28"/>
          <w:lang w:val="vi-VN"/>
        </w:rPr>
        <w:t xml:space="preserve">- </w:t>
      </w:r>
      <w:r w:rsidR="005F375C" w:rsidRPr="006A1197">
        <w:rPr>
          <w:szCs w:val="28"/>
          <w:lang w:val="vi-VN"/>
        </w:rPr>
        <w:t>Điều trị kháng sinh, giảm đau, kháng viêm chống phù nề.</w:t>
      </w:r>
    </w:p>
    <w:p w:rsidR="005F375C" w:rsidRPr="006A1197" w:rsidRDefault="00531222" w:rsidP="00B95DCC">
      <w:pPr>
        <w:pStyle w:val="ListParagraph"/>
        <w:widowControl w:val="0"/>
        <w:spacing w:line="348" w:lineRule="auto"/>
        <w:ind w:left="0"/>
        <w:contextualSpacing w:val="0"/>
        <w:rPr>
          <w:rFonts w:ascii="Times New Roman" w:hAnsi="Times New Roman"/>
          <w:sz w:val="28"/>
          <w:lang w:val="vi-VN"/>
        </w:rPr>
      </w:pPr>
      <w:r w:rsidRPr="006A1197">
        <w:rPr>
          <w:rFonts w:ascii="Times New Roman" w:hAnsi="Times New Roman"/>
          <w:sz w:val="28"/>
          <w:lang w:val="vi-VN"/>
        </w:rPr>
        <w:t xml:space="preserve">- </w:t>
      </w:r>
      <w:r w:rsidR="005F375C" w:rsidRPr="006A1197">
        <w:rPr>
          <w:rFonts w:ascii="Times New Roman" w:hAnsi="Times New Roman"/>
          <w:sz w:val="28"/>
          <w:lang w:val="vi-VN"/>
        </w:rPr>
        <w:t>Dẫn lưu vết mổ rút sau 24 – 48 h.</w:t>
      </w:r>
    </w:p>
    <w:p w:rsidR="00531222" w:rsidRPr="006A1197" w:rsidRDefault="00531222" w:rsidP="00B95DCC">
      <w:pPr>
        <w:pStyle w:val="ListParagraph"/>
        <w:widowControl w:val="0"/>
        <w:spacing w:line="348" w:lineRule="auto"/>
        <w:ind w:left="0"/>
        <w:contextualSpacing w:val="0"/>
        <w:rPr>
          <w:rFonts w:ascii="Times New Roman" w:hAnsi="Times New Roman"/>
          <w:sz w:val="28"/>
          <w:lang w:val="vi-VN"/>
        </w:rPr>
      </w:pPr>
      <w:r w:rsidRPr="006A1197">
        <w:rPr>
          <w:rFonts w:ascii="Times New Roman" w:hAnsi="Times New Roman"/>
          <w:sz w:val="28"/>
          <w:lang w:val="vi-VN"/>
        </w:rPr>
        <w:t>- Theo dõi biến chứng: chảy máu, nhiễm khuẩn, tổn thương thần kinh, các cơ quan lân cận</w:t>
      </w:r>
    </w:p>
    <w:p w:rsidR="004E6B6E" w:rsidRPr="006A1197" w:rsidRDefault="00531222" w:rsidP="00B95DCC">
      <w:pPr>
        <w:pStyle w:val="ListParagraph"/>
        <w:widowControl w:val="0"/>
        <w:spacing w:line="348" w:lineRule="auto"/>
        <w:ind w:left="0"/>
        <w:contextualSpacing w:val="0"/>
        <w:rPr>
          <w:rFonts w:ascii="Times New Roman" w:hAnsi="Times New Roman"/>
          <w:sz w:val="28"/>
          <w:lang w:val="vi-VN"/>
        </w:rPr>
      </w:pPr>
      <w:r w:rsidRPr="006A1197">
        <w:rPr>
          <w:rFonts w:ascii="Times New Roman" w:hAnsi="Times New Roman"/>
          <w:sz w:val="28"/>
          <w:lang w:val="vi-VN"/>
        </w:rPr>
        <w:t xml:space="preserve">- </w:t>
      </w:r>
      <w:r w:rsidR="005F375C" w:rsidRPr="006A1197">
        <w:rPr>
          <w:rFonts w:ascii="Times New Roman" w:hAnsi="Times New Roman"/>
          <w:sz w:val="28"/>
          <w:lang w:val="vi-VN"/>
        </w:rPr>
        <w:t>Tập phục hồi chức năng sớm sau mổ</w:t>
      </w:r>
      <w:r w:rsidR="004E6B6E" w:rsidRPr="006A1197">
        <w:rPr>
          <w:rFonts w:ascii="Times New Roman" w:hAnsi="Times New Roman"/>
          <w:sz w:val="28"/>
          <w:lang w:val="vi-VN"/>
        </w:rPr>
        <w:t>.</w:t>
      </w:r>
    </w:p>
    <w:p w:rsidR="005F375C" w:rsidRPr="006A1197" w:rsidRDefault="005F375C" w:rsidP="00B95DCC">
      <w:pPr>
        <w:widowControl w:val="0"/>
        <w:spacing w:before="0" w:line="348" w:lineRule="auto"/>
        <w:ind w:firstLine="0"/>
        <w:rPr>
          <w:b/>
          <w:i/>
          <w:szCs w:val="28"/>
          <w:lang w:val="vi-VN"/>
        </w:rPr>
      </w:pPr>
      <w:r w:rsidRPr="006A1197">
        <w:rPr>
          <w:b/>
          <w:i/>
          <w:szCs w:val="28"/>
          <w:lang w:val="vi-VN"/>
        </w:rPr>
        <w:t xml:space="preserve">* </w:t>
      </w:r>
      <w:r w:rsidR="00531222" w:rsidRPr="006A1197">
        <w:rPr>
          <w:b/>
          <w:i/>
          <w:szCs w:val="28"/>
          <w:lang w:val="vi-VN"/>
        </w:rPr>
        <w:t>Đánh giá kết quả phẫu thuật</w:t>
      </w:r>
    </w:p>
    <w:p w:rsidR="00531222" w:rsidRPr="006A1197" w:rsidRDefault="00531222" w:rsidP="00B95DCC">
      <w:pPr>
        <w:widowControl w:val="0"/>
        <w:spacing w:before="0" w:line="348" w:lineRule="auto"/>
        <w:ind w:firstLine="0"/>
        <w:rPr>
          <w:i/>
          <w:szCs w:val="28"/>
          <w:lang w:val="vi-VN"/>
        </w:rPr>
      </w:pPr>
      <w:r w:rsidRPr="006A1197">
        <w:rPr>
          <w:i/>
          <w:szCs w:val="28"/>
          <w:lang w:val="vi-VN"/>
        </w:rPr>
        <w:t>Kết quả trong mổ</w:t>
      </w:r>
    </w:p>
    <w:p w:rsidR="00531222" w:rsidRDefault="00531222" w:rsidP="00B95DCC">
      <w:pPr>
        <w:spacing w:before="0" w:line="348" w:lineRule="auto"/>
        <w:ind w:firstLine="0"/>
        <w:rPr>
          <w:szCs w:val="28"/>
          <w:lang w:val="vi-VN"/>
        </w:rPr>
      </w:pPr>
      <w:r w:rsidRPr="006A1197">
        <w:rPr>
          <w:szCs w:val="28"/>
          <w:lang w:val="vi-VN"/>
        </w:rPr>
        <w:lastRenderedPageBreak/>
        <w:tab/>
        <w:t>- Thời gian phẫu thuật: được tính từ lúc bắt đầu rạch da đến lúc đóng vết mổ xong.</w:t>
      </w:r>
    </w:p>
    <w:p w:rsidR="00531222" w:rsidRPr="00602B15" w:rsidRDefault="008B6A98" w:rsidP="00B95DCC">
      <w:pPr>
        <w:pStyle w:val="ListParagraph"/>
        <w:spacing w:line="348" w:lineRule="auto"/>
        <w:ind w:left="0"/>
        <w:contextualSpacing w:val="0"/>
        <w:rPr>
          <w:rFonts w:ascii="Times New Roman" w:hAnsi="Times New Roman"/>
        </w:rPr>
      </w:pPr>
      <w:r>
        <w:rPr>
          <w:rFonts w:ascii="Times New Roman" w:hAnsi="Times New Roman"/>
          <w:sz w:val="28"/>
        </w:rPr>
        <w:tab/>
      </w:r>
      <w:r w:rsidR="00531222" w:rsidRPr="00602B15">
        <w:rPr>
          <w:rFonts w:ascii="Times New Roman" w:hAnsi="Times New Roman"/>
          <w:sz w:val="28"/>
          <w:lang w:val="vi-VN"/>
        </w:rPr>
        <w:t>- Tai biến xảy ra trong mổ: Rách màng cứng, tổn thương rễ thần kinh, tổn thương khí quản, thực quản, bó mạch cảnh</w:t>
      </w:r>
      <w:r w:rsidRPr="00602B15">
        <w:rPr>
          <w:rFonts w:ascii="Times New Roman" w:hAnsi="Times New Roman"/>
          <w:sz w:val="28"/>
        </w:rPr>
        <w:t>.</w:t>
      </w:r>
    </w:p>
    <w:p w:rsidR="00964882" w:rsidRPr="006A1197" w:rsidRDefault="00964882" w:rsidP="00B95DCC">
      <w:pPr>
        <w:spacing w:before="0" w:line="348" w:lineRule="auto"/>
        <w:ind w:firstLine="0"/>
        <w:rPr>
          <w:i/>
          <w:szCs w:val="28"/>
          <w:lang w:val="vi-VN"/>
        </w:rPr>
      </w:pPr>
      <w:r w:rsidRPr="006A1197">
        <w:rPr>
          <w:i/>
          <w:szCs w:val="28"/>
          <w:lang w:val="vi-VN"/>
        </w:rPr>
        <w:t>Kết quả lúc ra viện</w:t>
      </w:r>
    </w:p>
    <w:p w:rsidR="00113D38" w:rsidRPr="006A1197" w:rsidRDefault="00113D38" w:rsidP="00B95DCC">
      <w:pPr>
        <w:pStyle w:val="ListParagraph"/>
        <w:widowControl w:val="0"/>
        <w:tabs>
          <w:tab w:val="num" w:pos="0"/>
        </w:tabs>
        <w:spacing w:line="348" w:lineRule="auto"/>
        <w:ind w:left="0"/>
        <w:contextualSpacing w:val="0"/>
        <w:rPr>
          <w:rFonts w:ascii="Times New Roman" w:hAnsi="Times New Roman"/>
          <w:sz w:val="28"/>
          <w:lang w:val="vi-VN"/>
        </w:rPr>
      </w:pPr>
      <w:r w:rsidRPr="006A1197">
        <w:rPr>
          <w:rFonts w:ascii="Times New Roman" w:hAnsi="Times New Roman"/>
          <w:i/>
          <w:sz w:val="28"/>
        </w:rPr>
        <w:tab/>
      </w:r>
      <w:r w:rsidRPr="006A1197">
        <w:rPr>
          <w:rFonts w:ascii="Times New Roman" w:hAnsi="Times New Roman"/>
          <w:sz w:val="28"/>
          <w:lang w:val="vi-VN"/>
        </w:rPr>
        <w:t>- Các biến chứng sớm: chảy máu, nhiễm khuẩn, tổn thương thần kinh</w:t>
      </w:r>
    </w:p>
    <w:p w:rsidR="00964882" w:rsidRPr="006A1197" w:rsidRDefault="00964882" w:rsidP="00B95DCC">
      <w:pPr>
        <w:pStyle w:val="ListParagraph"/>
        <w:widowControl w:val="0"/>
        <w:tabs>
          <w:tab w:val="num" w:pos="0"/>
        </w:tabs>
        <w:spacing w:line="348" w:lineRule="auto"/>
        <w:ind w:left="0"/>
        <w:contextualSpacing w:val="0"/>
        <w:rPr>
          <w:rFonts w:ascii="Times New Roman" w:hAnsi="Times New Roman"/>
          <w:sz w:val="28"/>
          <w:lang w:val="vi-VN"/>
        </w:rPr>
      </w:pPr>
      <w:r w:rsidRPr="006A1197">
        <w:rPr>
          <w:rFonts w:ascii="Times New Roman" w:hAnsi="Times New Roman"/>
          <w:sz w:val="28"/>
          <w:lang w:val="vi-VN"/>
        </w:rPr>
        <w:tab/>
        <w:t>- Thời gian nằm viện, thời gian đi lại sau mổ</w:t>
      </w:r>
    </w:p>
    <w:p w:rsidR="005F375C" w:rsidRPr="006A1197" w:rsidRDefault="00531222" w:rsidP="00B95DCC">
      <w:pPr>
        <w:widowControl w:val="0"/>
        <w:spacing w:before="0" w:line="348" w:lineRule="auto"/>
        <w:ind w:firstLine="851"/>
        <w:rPr>
          <w:szCs w:val="28"/>
          <w:lang w:val="vi-VN"/>
        </w:rPr>
      </w:pPr>
      <w:r w:rsidRPr="006A1197">
        <w:rPr>
          <w:szCs w:val="28"/>
          <w:lang w:val="vi-VN"/>
        </w:rPr>
        <w:t>-</w:t>
      </w:r>
      <w:r w:rsidR="005F375C" w:rsidRPr="006A1197">
        <w:rPr>
          <w:szCs w:val="28"/>
          <w:lang w:val="vi-VN"/>
        </w:rPr>
        <w:t xml:space="preserve"> Kết quả mức độ đau</w:t>
      </w:r>
      <w:r w:rsidRPr="006A1197">
        <w:rPr>
          <w:szCs w:val="28"/>
          <w:lang w:val="vi-VN"/>
        </w:rPr>
        <w:t xml:space="preserve"> c</w:t>
      </w:r>
      <w:r w:rsidR="007A224C" w:rsidRPr="006A1197">
        <w:rPr>
          <w:szCs w:val="28"/>
          <w:lang w:val="vi-VN"/>
        </w:rPr>
        <w:t xml:space="preserve">ổ và tay </w:t>
      </w:r>
      <w:r w:rsidR="005F375C" w:rsidRPr="006A1197">
        <w:rPr>
          <w:szCs w:val="28"/>
          <w:lang w:val="vi-VN"/>
        </w:rPr>
        <w:t>theo thang điểm VAS.</w:t>
      </w:r>
    </w:p>
    <w:p w:rsidR="005F375C" w:rsidRPr="006A1197" w:rsidRDefault="00531222" w:rsidP="00B95DCC">
      <w:pPr>
        <w:spacing w:before="0" w:line="348" w:lineRule="auto"/>
        <w:ind w:firstLine="0"/>
        <w:rPr>
          <w:i/>
          <w:szCs w:val="28"/>
          <w:lang w:val="vi-VN"/>
        </w:rPr>
      </w:pPr>
      <w:r w:rsidRPr="006A1197">
        <w:rPr>
          <w:i/>
          <w:szCs w:val="28"/>
          <w:lang w:val="vi-VN"/>
        </w:rPr>
        <w:t>K</w:t>
      </w:r>
      <w:r w:rsidR="005F375C" w:rsidRPr="006A1197">
        <w:rPr>
          <w:i/>
          <w:szCs w:val="28"/>
          <w:lang w:val="vi-VN"/>
        </w:rPr>
        <w:t>ết quả</w:t>
      </w:r>
      <w:r w:rsidRPr="006A1197">
        <w:rPr>
          <w:i/>
          <w:szCs w:val="28"/>
          <w:lang w:val="vi-VN"/>
        </w:rPr>
        <w:t xml:space="preserve"> xa sau mổ (thời điểm </w:t>
      </w:r>
      <w:r w:rsidR="00964882" w:rsidRPr="006A1197">
        <w:rPr>
          <w:i/>
          <w:szCs w:val="28"/>
          <w:lang w:val="vi-VN"/>
        </w:rPr>
        <w:t>6</w:t>
      </w:r>
      <w:r w:rsidRPr="006A1197">
        <w:rPr>
          <w:i/>
          <w:szCs w:val="28"/>
          <w:lang w:val="vi-VN"/>
        </w:rPr>
        <w:t xml:space="preserve"> tháng, </w:t>
      </w:r>
      <w:r w:rsidR="009E1052" w:rsidRPr="006A1197">
        <w:rPr>
          <w:i/>
          <w:szCs w:val="28"/>
          <w:lang w:val="vi-VN"/>
        </w:rPr>
        <w:t>12 tháng</w:t>
      </w:r>
      <w:r w:rsidRPr="006A1197">
        <w:rPr>
          <w:i/>
          <w:szCs w:val="28"/>
          <w:lang w:val="vi-VN"/>
        </w:rPr>
        <w:t>)</w:t>
      </w:r>
    </w:p>
    <w:p w:rsidR="005F375C" w:rsidRPr="006A1197" w:rsidRDefault="00531222" w:rsidP="00B95DCC">
      <w:pPr>
        <w:widowControl w:val="0"/>
        <w:spacing w:before="0" w:line="348" w:lineRule="auto"/>
        <w:ind w:firstLine="0"/>
        <w:rPr>
          <w:szCs w:val="28"/>
          <w:lang w:val="vi-VN"/>
        </w:rPr>
      </w:pPr>
      <w:r w:rsidRPr="006A1197">
        <w:rPr>
          <w:szCs w:val="28"/>
          <w:lang w:val="vi-VN"/>
        </w:rPr>
        <w:t>-</w:t>
      </w:r>
      <w:r w:rsidR="005F375C" w:rsidRPr="006A1197">
        <w:rPr>
          <w:szCs w:val="28"/>
          <w:lang w:val="vi-VN"/>
        </w:rPr>
        <w:t xml:space="preserve"> Kết quả</w:t>
      </w:r>
      <w:r w:rsidR="007A224C" w:rsidRPr="006A1197">
        <w:rPr>
          <w:szCs w:val="28"/>
          <w:lang w:val="vi-VN"/>
        </w:rPr>
        <w:t xml:space="preserve"> lâm sàng</w:t>
      </w:r>
    </w:p>
    <w:p w:rsidR="005F375C" w:rsidRPr="006A1197" w:rsidRDefault="00531222" w:rsidP="00B95DCC">
      <w:pPr>
        <w:widowControl w:val="0"/>
        <w:spacing w:before="0" w:line="348" w:lineRule="auto"/>
        <w:ind w:firstLine="0"/>
        <w:rPr>
          <w:szCs w:val="28"/>
          <w:lang w:val="vi-VN"/>
        </w:rPr>
      </w:pPr>
      <w:r w:rsidRPr="006A1197">
        <w:rPr>
          <w:szCs w:val="28"/>
          <w:lang w:val="vi-VN"/>
        </w:rPr>
        <w:tab/>
        <w:t xml:space="preserve">+ </w:t>
      </w:r>
      <w:r w:rsidR="007904C3" w:rsidRPr="006A1197">
        <w:rPr>
          <w:szCs w:val="28"/>
          <w:lang w:val="vi-VN"/>
        </w:rPr>
        <w:t>Đánh giá</w:t>
      </w:r>
      <w:r w:rsidR="005F375C" w:rsidRPr="006A1197">
        <w:rPr>
          <w:szCs w:val="28"/>
          <w:lang w:val="vi-VN"/>
        </w:rPr>
        <w:t xml:space="preserve"> mức độ đau </w:t>
      </w:r>
      <w:r w:rsidR="007904C3" w:rsidRPr="006A1197">
        <w:rPr>
          <w:szCs w:val="28"/>
          <w:lang w:val="vi-VN"/>
        </w:rPr>
        <w:t xml:space="preserve">cổ và tay </w:t>
      </w:r>
      <w:r w:rsidR="005F375C" w:rsidRPr="006A1197">
        <w:rPr>
          <w:szCs w:val="28"/>
          <w:lang w:val="vi-VN"/>
        </w:rPr>
        <w:t>theo thang điểm VAS.</w:t>
      </w:r>
    </w:p>
    <w:p w:rsidR="0063115D" w:rsidRPr="006A1197" w:rsidRDefault="0063115D" w:rsidP="00B95DCC">
      <w:pPr>
        <w:widowControl w:val="0"/>
        <w:spacing w:before="0" w:line="348" w:lineRule="auto"/>
        <w:ind w:firstLine="851"/>
        <w:rPr>
          <w:szCs w:val="28"/>
          <w:lang w:val="vi-VN"/>
        </w:rPr>
      </w:pPr>
      <w:r w:rsidRPr="006A1197">
        <w:rPr>
          <w:szCs w:val="28"/>
          <w:lang w:val="vi-VN"/>
        </w:rPr>
        <w:t>+ Đánh giá mức độ hạn chế chức năng CSC (NDI).</w:t>
      </w:r>
    </w:p>
    <w:p w:rsidR="005F375C" w:rsidRPr="006A1197" w:rsidRDefault="00531222" w:rsidP="00B95DCC">
      <w:pPr>
        <w:widowControl w:val="0"/>
        <w:spacing w:before="0" w:line="348" w:lineRule="auto"/>
        <w:ind w:firstLine="0"/>
        <w:rPr>
          <w:szCs w:val="28"/>
          <w:lang w:val="vi-VN"/>
        </w:rPr>
      </w:pPr>
      <w:r w:rsidRPr="006A1197">
        <w:rPr>
          <w:szCs w:val="28"/>
          <w:lang w:val="vi-VN"/>
        </w:rPr>
        <w:tab/>
        <w:t xml:space="preserve">+ </w:t>
      </w:r>
      <w:r w:rsidR="007904C3" w:rsidRPr="006A1197">
        <w:rPr>
          <w:szCs w:val="28"/>
          <w:lang w:val="vi-VN"/>
        </w:rPr>
        <w:t>Đánh giá kết quả hồi phục tổn</w:t>
      </w:r>
      <w:r w:rsidR="005F375C" w:rsidRPr="006A1197">
        <w:rPr>
          <w:szCs w:val="28"/>
          <w:lang w:val="vi-VN"/>
        </w:rPr>
        <w:t xml:space="preserve"> thương </w:t>
      </w:r>
      <w:r w:rsidR="007904C3" w:rsidRPr="006A1197">
        <w:rPr>
          <w:szCs w:val="28"/>
          <w:lang w:val="vi-VN"/>
        </w:rPr>
        <w:t xml:space="preserve">tủy </w:t>
      </w:r>
      <w:r w:rsidR="005F375C" w:rsidRPr="006A1197">
        <w:rPr>
          <w:szCs w:val="28"/>
          <w:lang w:val="vi-VN"/>
        </w:rPr>
        <w:t>của nhóm có hội chứng chèn ép tủy và nhóm có hội chứng hỗn hợp.</w:t>
      </w:r>
    </w:p>
    <w:p w:rsidR="00964882" w:rsidRPr="006A1197" w:rsidRDefault="00964882" w:rsidP="00B95DCC">
      <w:pPr>
        <w:widowControl w:val="0"/>
        <w:spacing w:before="0" w:line="348" w:lineRule="auto"/>
        <w:ind w:firstLine="851"/>
        <w:rPr>
          <w:szCs w:val="28"/>
          <w:lang w:val="vi-VN"/>
        </w:rPr>
      </w:pPr>
      <w:r w:rsidRPr="006A1197">
        <w:rPr>
          <w:szCs w:val="28"/>
          <w:lang w:val="vi-VN"/>
        </w:rPr>
        <w:t>Đánh giá tỷ lệ hồi phục sau mổ (RR) của nhóm có hội chứng tủy và hội chứng hỗn hợp.</w:t>
      </w:r>
    </w:p>
    <w:p w:rsidR="00964882" w:rsidRPr="006A1197" w:rsidRDefault="00964882" w:rsidP="00B95DCC">
      <w:pPr>
        <w:widowControl w:val="0"/>
        <w:tabs>
          <w:tab w:val="num" w:pos="720"/>
        </w:tabs>
        <w:spacing w:before="0" w:line="348" w:lineRule="auto"/>
        <w:ind w:firstLine="0"/>
        <w:rPr>
          <w:szCs w:val="28"/>
        </w:rPr>
      </w:pPr>
      <w:r w:rsidRPr="006A1197">
        <w:rPr>
          <w:szCs w:val="28"/>
        </w:rPr>
        <w:t>Được tính theo công thức</w:t>
      </w:r>
      <w:r w:rsidR="00912C0C" w:rsidRPr="006A1197">
        <w:rPr>
          <w:szCs w:val="28"/>
        </w:rPr>
        <w:t xml:space="preserve"> </w:t>
      </w:r>
      <w:r w:rsidR="00912C0C" w:rsidRPr="006A1197">
        <w:rPr>
          <w:szCs w:val="28"/>
        </w:rPr>
        <w:fldChar w:fldCharType="begin"/>
      </w:r>
      <w:r w:rsidR="00057DBE">
        <w:rPr>
          <w:szCs w:val="28"/>
        </w:rPr>
        <w:instrText xml:space="preserve"> ADDIN EN.CITE &lt;EndNote&gt;&lt;Cite&gt;&lt;Author&gt;Hirabayashi&lt;/Author&gt;&lt;Year&gt;1981&lt;/Year&gt;&lt;RecNum&gt;185&lt;/RecNum&gt;&lt;DisplayText&gt;[101]&lt;/DisplayText&gt;&lt;record&gt;&lt;rec-number&gt;185&lt;/rec-number&gt;&lt;foreign-keys&gt;&lt;key app="EN" db-id="vr59f09flt2df0e0adb5sz9vx50r055f0529" timestamp="0"&gt;185&lt;/key&gt;&lt;/foreign-keys&gt;&lt;ref-type name="Journal Article"&gt;17&lt;/ref-type&gt;&lt;contributors&gt;&lt;authors&gt;&lt;author&gt;Hirabayashi, K.&lt;/author&gt;&lt;author&gt;Miyakawa, J.&lt;/author&gt;&lt;author&gt;Satomi, K.&lt;/author&gt;&lt;author&gt;Maruyama, T.&lt;/author&gt;&lt;author&gt;Wakano, K.&lt;/author&gt;&lt;/authors&gt;&lt;/contributors&gt;&lt;titles&gt;&lt;title&gt;Operative results and postoperative progression of ossification among patients with ossification of cervical posterior longitudinal ligament&lt;/title&gt;&lt;secondary-title&gt;Spine (Phila Pa 1976)&lt;/secondary-title&gt;&lt;alt-title&gt;Spine&lt;/alt-title&gt;&lt;/titles&gt;&lt;periodical&gt;&lt;full-title&gt;Spine (Phila Pa 1976)&lt;/full-title&gt;&lt;abbr-1&gt;Spine&lt;/abbr-1&gt;&lt;/periodical&gt;&lt;alt-periodical&gt;&lt;full-title&gt;Spine (Phila Pa 1976)&lt;/full-title&gt;&lt;abbr-1&gt;Spine&lt;/abbr-1&gt;&lt;/alt-periodical&gt;&lt;pages&gt;354-64&lt;/pages&gt;&lt;volume&gt;6&lt;/volume&gt;&lt;number&gt;4&lt;/number&gt;&lt;edition&gt;1981/07/01&lt;/edition&gt;&lt;keywords&gt;&lt;keyword&gt;Adult&lt;/keyword&gt;&lt;keyword&gt;*Cervical Vertebrae/diagnostic imaging&lt;/keyword&gt;&lt;keyword&gt;Female&lt;/keyword&gt;&lt;keyword&gt;Follow-Up Studies&lt;/keyword&gt;&lt;keyword&gt;Humans&lt;/keyword&gt;&lt;keyword&gt;*Ligaments, Articular/surgery&lt;/keyword&gt;&lt;keyword&gt;Male&lt;/keyword&gt;&lt;keyword&gt;Methods&lt;/keyword&gt;&lt;keyword&gt;Middle Aged&lt;/keyword&gt;&lt;keyword&gt;Ossification, Heterotopic/diagnostic imaging/*surgery&lt;/keyword&gt;&lt;keyword&gt;Postoperative Complications&lt;/keyword&gt;&lt;keyword&gt;Radiography&lt;/keyword&gt;&lt;keyword&gt;Time Factors&lt;/keyword&gt;&lt;/keywords&gt;&lt;dates&gt;&lt;year&gt;1981&lt;/year&gt;&lt;pub-dates&gt;&lt;date&gt;Jul-Aug&lt;/date&gt;&lt;/pub-dates&gt;&lt;/dates&gt;&lt;isbn&gt;0362-2436 (Print)&amp;#xD;0362-2436&lt;/isbn&gt;&lt;accession-num&gt;6792717&lt;/accession-num&gt;&lt;urls&gt;&lt;/urls&gt;&lt;electronic-resource-num&gt;10.1097/00007632-198107000-00005&lt;/electronic-resource-num&gt;&lt;remote-database-provider&gt;NLM&lt;/remote-database-provider&gt;&lt;language&gt;eng&lt;/language&gt;&lt;/record&gt;&lt;/Cite&gt;&lt;/EndNote&gt;</w:instrText>
      </w:r>
      <w:r w:rsidR="00912C0C" w:rsidRPr="006A1197">
        <w:rPr>
          <w:szCs w:val="28"/>
        </w:rPr>
        <w:fldChar w:fldCharType="separate"/>
      </w:r>
      <w:r w:rsidR="00057DBE">
        <w:rPr>
          <w:noProof/>
          <w:szCs w:val="28"/>
        </w:rPr>
        <w:t>[101]</w:t>
      </w:r>
      <w:r w:rsidR="00912C0C" w:rsidRPr="006A1197">
        <w:rPr>
          <w:szCs w:val="28"/>
        </w:rPr>
        <w:fldChar w:fldCharType="end"/>
      </w:r>
      <w:r w:rsidRPr="006A1197">
        <w:rPr>
          <w:szCs w:val="28"/>
        </w:rPr>
        <w:t>:</w:t>
      </w:r>
    </w:p>
    <w:p w:rsidR="00964882" w:rsidRPr="006A1197" w:rsidRDefault="00964882" w:rsidP="00B95DCC">
      <w:pPr>
        <w:widowControl w:val="0"/>
        <w:tabs>
          <w:tab w:val="num" w:pos="720"/>
        </w:tabs>
        <w:spacing w:before="0" w:line="348" w:lineRule="auto"/>
        <w:ind w:firstLine="0"/>
        <w:jc w:val="center"/>
        <w:rPr>
          <w:noProof/>
          <w:szCs w:val="28"/>
        </w:rPr>
      </w:pPr>
      <w:r w:rsidRPr="006A1197">
        <w:rPr>
          <w:noProof/>
          <w:szCs w:val="28"/>
        </w:rPr>
        <w:t xml:space="preserve">RR = </w:t>
      </w:r>
      <m:oMath>
        <m:f>
          <m:fPr>
            <m:ctrlPr>
              <w:rPr>
                <w:rFonts w:ascii="Cambria Math" w:hAnsi="Cambria Math"/>
                <w:noProof/>
                <w:szCs w:val="28"/>
              </w:rPr>
            </m:ctrlPr>
          </m:fPr>
          <m:num>
            <m:r>
              <w:rPr>
                <w:rFonts w:ascii="Cambria Math" w:hAnsi="Cambria Math"/>
                <w:noProof/>
                <w:szCs w:val="28"/>
              </w:rPr>
              <m:t>JOA sau m</m:t>
            </m:r>
            <m:r>
              <m:rPr>
                <m:sty m:val="p"/>
              </m:rPr>
              <w:rPr>
                <w:rFonts w:ascii="Cambria Math" w:hAnsi="Cambria Math"/>
                <w:noProof/>
                <w:szCs w:val="28"/>
              </w:rPr>
              <m:t>ổ-</m:t>
            </m:r>
            <m:r>
              <w:rPr>
                <w:rFonts w:ascii="Cambria Math" w:hAnsi="Cambria Math"/>
                <w:noProof/>
                <w:szCs w:val="28"/>
              </w:rPr>
              <m:t>JOA tr</m:t>
            </m:r>
            <m:r>
              <m:rPr>
                <m:sty m:val="p"/>
              </m:rPr>
              <w:rPr>
                <w:rFonts w:ascii="Cambria Math" w:hAnsi="Cambria Math"/>
                <w:noProof/>
                <w:szCs w:val="28"/>
              </w:rPr>
              <m:t>ướ</m:t>
            </m:r>
            <m:r>
              <w:rPr>
                <w:rFonts w:ascii="Cambria Math" w:hAnsi="Cambria Math"/>
                <w:noProof/>
                <w:szCs w:val="28"/>
              </w:rPr>
              <m:t>c m</m:t>
            </m:r>
            <m:r>
              <m:rPr>
                <m:sty m:val="p"/>
              </m:rPr>
              <w:rPr>
                <w:rFonts w:ascii="Cambria Math" w:hAnsi="Cambria Math"/>
                <w:noProof/>
                <w:szCs w:val="28"/>
              </w:rPr>
              <m:t>ổ</m:t>
            </m:r>
          </m:num>
          <m:den>
            <m:r>
              <m:rPr>
                <m:sty m:val="p"/>
              </m:rPr>
              <w:rPr>
                <w:rFonts w:ascii="Cambria Math" w:hAnsi="Cambria Math"/>
                <w:noProof/>
                <w:szCs w:val="28"/>
              </w:rPr>
              <m:t>18-JOA trước mổ</m:t>
            </m:r>
          </m:den>
        </m:f>
      </m:oMath>
      <w:r w:rsidRPr="006A1197">
        <w:rPr>
          <w:noProof/>
          <w:szCs w:val="28"/>
        </w:rPr>
        <w:t xml:space="preserve"> x 100</w:t>
      </w:r>
    </w:p>
    <w:p w:rsidR="00964882" w:rsidRPr="006A1197" w:rsidRDefault="0063115D" w:rsidP="00B95DCC">
      <w:pPr>
        <w:widowControl w:val="0"/>
        <w:tabs>
          <w:tab w:val="num" w:pos="720"/>
        </w:tabs>
        <w:spacing w:before="0" w:line="348" w:lineRule="auto"/>
        <w:ind w:firstLine="0"/>
        <w:rPr>
          <w:szCs w:val="28"/>
          <w:lang w:val="sv-SE"/>
        </w:rPr>
      </w:pPr>
      <w:r w:rsidRPr="006A1197">
        <w:rPr>
          <w:noProof/>
          <w:szCs w:val="28"/>
        </w:rPr>
        <w:tab/>
      </w:r>
      <w:proofErr w:type="gramStart"/>
      <w:r w:rsidR="00964882" w:rsidRPr="006A1197">
        <w:rPr>
          <w:noProof/>
          <w:szCs w:val="28"/>
        </w:rPr>
        <w:t>Dựa và chỉ số RR chia tỷ lệ hồi phục sau phẫu thuật làm 4 mức (</w:t>
      </w:r>
      <w:r w:rsidR="00964882" w:rsidRPr="006A1197">
        <w:rPr>
          <w:szCs w:val="28"/>
        </w:rPr>
        <w:t>Theo phân loại của hội Chấn thương chỉnh hình Nhật Bản)</w:t>
      </w:r>
      <w:r w:rsidR="00964882" w:rsidRPr="006A1197">
        <w:rPr>
          <w:noProof/>
          <w:szCs w:val="28"/>
        </w:rPr>
        <w:t>.</w:t>
      </w:r>
      <w:proofErr w:type="gramEnd"/>
    </w:p>
    <w:p w:rsidR="00964882" w:rsidRPr="006A1197" w:rsidRDefault="00AE5BE8" w:rsidP="00B95DCC">
      <w:pPr>
        <w:widowControl w:val="0"/>
        <w:spacing w:before="0" w:line="348" w:lineRule="auto"/>
        <w:ind w:firstLine="851"/>
        <w:rPr>
          <w:szCs w:val="28"/>
          <w:lang w:val="sv-SE"/>
        </w:rPr>
      </w:pPr>
      <w:r>
        <w:rPr>
          <w:szCs w:val="28"/>
          <w:lang w:val="sv-SE"/>
        </w:rPr>
        <w:tab/>
      </w:r>
      <w:r w:rsidR="00964882" w:rsidRPr="006A1197">
        <w:rPr>
          <w:szCs w:val="28"/>
          <w:lang w:val="sv-SE"/>
        </w:rPr>
        <w:t>RR ≥ 75%</w:t>
      </w:r>
      <w:r w:rsidR="00964882" w:rsidRPr="006A1197">
        <w:rPr>
          <w:szCs w:val="28"/>
          <w:lang w:val="sv-SE"/>
        </w:rPr>
        <w:tab/>
      </w:r>
      <w:r w:rsidR="00964882" w:rsidRPr="006A1197">
        <w:rPr>
          <w:szCs w:val="28"/>
          <w:lang w:val="sv-SE"/>
        </w:rPr>
        <w:tab/>
        <w:t>Rất tốt.</w:t>
      </w:r>
    </w:p>
    <w:p w:rsidR="00964882" w:rsidRPr="006A1197" w:rsidRDefault="00964882" w:rsidP="00B95DCC">
      <w:pPr>
        <w:widowControl w:val="0"/>
        <w:tabs>
          <w:tab w:val="num" w:pos="720"/>
        </w:tabs>
        <w:spacing w:before="0" w:line="348" w:lineRule="auto"/>
        <w:ind w:firstLine="0"/>
        <w:rPr>
          <w:szCs w:val="28"/>
          <w:lang w:val="sv-SE"/>
        </w:rPr>
      </w:pPr>
      <w:r w:rsidRPr="006A1197">
        <w:rPr>
          <w:szCs w:val="28"/>
          <w:lang w:val="sv-SE"/>
        </w:rPr>
        <w:tab/>
      </w:r>
      <w:r w:rsidRPr="006A1197">
        <w:rPr>
          <w:szCs w:val="28"/>
          <w:lang w:val="sv-SE"/>
        </w:rPr>
        <w:tab/>
        <w:t>50% ≤ RR &lt; 75%</w:t>
      </w:r>
      <w:r w:rsidRPr="006A1197">
        <w:rPr>
          <w:szCs w:val="28"/>
          <w:lang w:val="sv-SE"/>
        </w:rPr>
        <w:tab/>
      </w:r>
      <w:r w:rsidRPr="006A1197">
        <w:rPr>
          <w:szCs w:val="28"/>
          <w:lang w:val="sv-SE"/>
        </w:rPr>
        <w:tab/>
        <w:t>Tốt.</w:t>
      </w:r>
    </w:p>
    <w:p w:rsidR="00964882" w:rsidRPr="006A1197" w:rsidRDefault="00964882" w:rsidP="00B95DCC">
      <w:pPr>
        <w:widowControl w:val="0"/>
        <w:tabs>
          <w:tab w:val="num" w:pos="720"/>
        </w:tabs>
        <w:spacing w:before="0" w:line="348" w:lineRule="auto"/>
        <w:ind w:firstLine="0"/>
        <w:rPr>
          <w:szCs w:val="28"/>
        </w:rPr>
      </w:pPr>
      <w:r w:rsidRPr="006A1197">
        <w:rPr>
          <w:szCs w:val="28"/>
          <w:lang w:val="sv-SE"/>
        </w:rPr>
        <w:tab/>
      </w:r>
      <w:r w:rsidRPr="006A1197">
        <w:rPr>
          <w:szCs w:val="28"/>
          <w:lang w:val="sv-SE"/>
        </w:rPr>
        <w:tab/>
      </w:r>
      <w:proofErr w:type="gramStart"/>
      <w:r w:rsidRPr="006A1197">
        <w:rPr>
          <w:szCs w:val="28"/>
        </w:rPr>
        <w:t>25% ≤ RR &lt; 50%</w:t>
      </w:r>
      <w:r w:rsidRPr="006A1197">
        <w:rPr>
          <w:szCs w:val="28"/>
        </w:rPr>
        <w:tab/>
      </w:r>
      <w:r w:rsidRPr="006A1197">
        <w:rPr>
          <w:szCs w:val="28"/>
        </w:rPr>
        <w:tab/>
        <w:t>Trung bình.</w:t>
      </w:r>
      <w:proofErr w:type="gramEnd"/>
    </w:p>
    <w:p w:rsidR="005F375C" w:rsidRPr="006A1197" w:rsidRDefault="00964882" w:rsidP="00AE5BE8">
      <w:pPr>
        <w:pStyle w:val="ListParagraph"/>
        <w:widowControl w:val="0"/>
        <w:tabs>
          <w:tab w:val="num" w:pos="709"/>
        </w:tabs>
        <w:spacing w:line="348" w:lineRule="auto"/>
        <w:ind w:left="0"/>
        <w:contextualSpacing w:val="0"/>
        <w:rPr>
          <w:rFonts w:ascii="Times New Roman" w:hAnsi="Times New Roman"/>
          <w:sz w:val="28"/>
          <w:lang w:val="en-US"/>
        </w:rPr>
      </w:pPr>
      <w:r w:rsidRPr="006A1197">
        <w:rPr>
          <w:rFonts w:ascii="Times New Roman" w:hAnsi="Times New Roman"/>
          <w:sz w:val="28"/>
        </w:rPr>
        <w:t xml:space="preserve">    </w:t>
      </w:r>
      <w:r w:rsidRPr="006A1197">
        <w:rPr>
          <w:rFonts w:ascii="Times New Roman" w:hAnsi="Times New Roman"/>
          <w:sz w:val="28"/>
        </w:rPr>
        <w:tab/>
        <w:t xml:space="preserve"> </w:t>
      </w:r>
      <w:r w:rsidR="00AE5BE8">
        <w:rPr>
          <w:rFonts w:ascii="Times New Roman" w:hAnsi="Times New Roman"/>
          <w:sz w:val="28"/>
          <w:lang w:val="en-US"/>
        </w:rPr>
        <w:t xml:space="preserve">     </w:t>
      </w:r>
      <w:r w:rsidR="00AE5BE8">
        <w:rPr>
          <w:rFonts w:ascii="Times New Roman" w:hAnsi="Times New Roman"/>
          <w:sz w:val="28"/>
          <w:lang w:val="en-US"/>
        </w:rPr>
        <w:tab/>
      </w:r>
      <w:r w:rsidRPr="006A1197">
        <w:rPr>
          <w:rFonts w:ascii="Times New Roman" w:hAnsi="Times New Roman"/>
          <w:sz w:val="28"/>
        </w:rPr>
        <w:t>RR &lt; 25%</w:t>
      </w:r>
      <w:r w:rsidRPr="006A1197">
        <w:rPr>
          <w:rFonts w:ascii="Times New Roman" w:hAnsi="Times New Roman"/>
          <w:sz w:val="28"/>
        </w:rPr>
        <w:tab/>
      </w:r>
      <w:r w:rsidRPr="006A1197">
        <w:rPr>
          <w:rFonts w:ascii="Times New Roman" w:hAnsi="Times New Roman"/>
          <w:sz w:val="28"/>
        </w:rPr>
        <w:tab/>
      </w:r>
      <w:r w:rsidRPr="006A1197">
        <w:rPr>
          <w:rFonts w:ascii="Times New Roman" w:hAnsi="Times New Roman"/>
          <w:sz w:val="28"/>
          <w:lang w:val="en-US"/>
        </w:rPr>
        <w:t>K</w:t>
      </w:r>
      <w:r w:rsidRPr="006A1197">
        <w:rPr>
          <w:rFonts w:ascii="Times New Roman" w:hAnsi="Times New Roman"/>
          <w:sz w:val="28"/>
        </w:rPr>
        <w:t>ém</w:t>
      </w:r>
      <w:r w:rsidRPr="006A1197">
        <w:rPr>
          <w:rFonts w:ascii="Times New Roman" w:hAnsi="Times New Roman"/>
          <w:sz w:val="28"/>
          <w:lang w:val="en-US"/>
        </w:rPr>
        <w:t>.</w:t>
      </w:r>
    </w:p>
    <w:p w:rsidR="005F375C" w:rsidRPr="006A1197" w:rsidRDefault="00531222" w:rsidP="00B95DCC">
      <w:pPr>
        <w:widowControl w:val="0"/>
        <w:spacing w:before="0" w:line="348" w:lineRule="auto"/>
        <w:ind w:firstLine="0"/>
        <w:rPr>
          <w:szCs w:val="28"/>
        </w:rPr>
      </w:pPr>
      <w:r w:rsidRPr="006A1197">
        <w:rPr>
          <w:szCs w:val="28"/>
        </w:rPr>
        <w:t xml:space="preserve">- </w:t>
      </w:r>
      <w:r w:rsidR="005F375C" w:rsidRPr="006A1197">
        <w:rPr>
          <w:szCs w:val="28"/>
        </w:rPr>
        <w:t xml:space="preserve">Kết quả </w:t>
      </w:r>
      <w:r w:rsidRPr="006A1197">
        <w:rPr>
          <w:szCs w:val="28"/>
        </w:rPr>
        <w:t xml:space="preserve">hình ảnh </w:t>
      </w:r>
      <w:r w:rsidR="00987E26" w:rsidRPr="006A1197">
        <w:rPr>
          <w:szCs w:val="28"/>
        </w:rPr>
        <w:t>X - quang</w:t>
      </w:r>
      <w:r w:rsidR="007A224C" w:rsidRPr="006A1197">
        <w:rPr>
          <w:szCs w:val="28"/>
        </w:rPr>
        <w:t xml:space="preserve">: chúng tôi chụp phim X - quang cho </w:t>
      </w:r>
      <w:r w:rsidR="00835929" w:rsidRPr="006A1197">
        <w:rPr>
          <w:szCs w:val="28"/>
        </w:rPr>
        <w:t>người bệnh</w:t>
      </w:r>
      <w:r w:rsidR="007A224C" w:rsidRPr="006A1197">
        <w:rPr>
          <w:szCs w:val="28"/>
        </w:rPr>
        <w:t xml:space="preserve"> ở thời điểm khám lại sau 12 tháng hoặc trong thời gian khác nếu có triệu chứng lâm sàng tăng nặng nhằm mục đích phát hiện các bất thường: di lệch của miếng đĩa đệm, mất vững </w:t>
      </w:r>
      <w:r w:rsidR="00833F2F">
        <w:rPr>
          <w:szCs w:val="28"/>
        </w:rPr>
        <w:t>CSC</w:t>
      </w:r>
      <w:r w:rsidR="007A224C" w:rsidRPr="006A1197">
        <w:rPr>
          <w:szCs w:val="28"/>
        </w:rPr>
        <w:t>, quá phát xương tại vị trí thay đĩa đệm và thoái hóa tại xương tại các tầng liền kề</w:t>
      </w:r>
      <w:r w:rsidR="00AE5BE8">
        <w:rPr>
          <w:szCs w:val="28"/>
        </w:rPr>
        <w:t>.</w:t>
      </w:r>
    </w:p>
    <w:p w:rsidR="00266803" w:rsidRPr="006A1197" w:rsidRDefault="00531222" w:rsidP="007E0395">
      <w:pPr>
        <w:widowControl w:val="0"/>
        <w:spacing w:before="0"/>
        <w:ind w:firstLine="0"/>
        <w:rPr>
          <w:szCs w:val="28"/>
        </w:rPr>
      </w:pPr>
      <w:r w:rsidRPr="006A1197">
        <w:rPr>
          <w:szCs w:val="28"/>
        </w:rPr>
        <w:lastRenderedPageBreak/>
        <w:tab/>
        <w:t xml:space="preserve">+ </w:t>
      </w:r>
      <w:r w:rsidR="005F375C" w:rsidRPr="006A1197">
        <w:rPr>
          <w:szCs w:val="28"/>
        </w:rPr>
        <w:t xml:space="preserve">Đánh giá </w:t>
      </w:r>
      <w:r w:rsidR="00113D38" w:rsidRPr="006A1197">
        <w:rPr>
          <w:szCs w:val="28"/>
        </w:rPr>
        <w:t xml:space="preserve">tình trạng </w:t>
      </w:r>
      <w:r w:rsidR="0063115D" w:rsidRPr="006A1197">
        <w:rPr>
          <w:szCs w:val="28"/>
        </w:rPr>
        <w:t>quá phát xương</w:t>
      </w:r>
      <w:r w:rsidR="005F375C" w:rsidRPr="006A1197">
        <w:rPr>
          <w:szCs w:val="28"/>
        </w:rPr>
        <w:t xml:space="preserve"> tại vị trí thay đĩa đệ</w:t>
      </w:r>
      <w:r w:rsidRPr="006A1197">
        <w:rPr>
          <w:szCs w:val="28"/>
        </w:rPr>
        <w:t>m</w:t>
      </w:r>
      <w:r w:rsidR="00113D38" w:rsidRPr="006A1197">
        <w:rPr>
          <w:szCs w:val="28"/>
        </w:rPr>
        <w:t>, theo phân loại củ</w:t>
      </w:r>
      <w:r w:rsidR="00024560" w:rsidRPr="006A1197">
        <w:rPr>
          <w:szCs w:val="28"/>
        </w:rPr>
        <w:t xml:space="preserve">a McAfee </w:t>
      </w:r>
      <w:r w:rsidR="00024560" w:rsidRPr="006A1197">
        <w:rPr>
          <w:szCs w:val="28"/>
        </w:rPr>
        <w:fldChar w:fldCharType="begin"/>
      </w:r>
      <w:r w:rsidR="00057DBE">
        <w:rPr>
          <w:szCs w:val="28"/>
        </w:rPr>
        <w:instrText xml:space="preserve"> ADDIN EN.CITE &lt;EndNote&gt;&lt;Cite&gt;&lt;Author&gt;McAfee&lt;/Author&gt;&lt;Year&gt;2003&lt;/Year&gt;&lt;RecNum&gt;18&lt;/RecNum&gt;&lt;DisplayText&gt;[102]&lt;/DisplayText&gt;&lt;record&gt;&lt;rec-number&gt;18&lt;/rec-number&gt;&lt;foreign-keys&gt;&lt;key app="EN" db-id="vr59f09flt2df0e0adb5sz9vx50r055f0529" timestamp="0"&gt;18&lt;/key&gt;&lt;/foreign-keys&gt;&lt;ref-type name="Journal Article"&gt;17&lt;/ref-type&gt;&lt;contributors&gt;&lt;authors&gt;&lt;author&gt;McAfee, P. C.&lt;/author&gt;&lt;author&gt;Cunningham, B. W.&lt;/author&gt;&lt;author&gt;Devine, J.&lt;/author&gt;&lt;author&gt;Williams, E.&lt;/author&gt;&lt;author&gt;Yu-Yahiro, J.&lt;/author&gt;&lt;/authors&gt;&lt;/contributors&gt;&lt;auth-address&gt;Scoliosis and Spine Center, St Joseph Hospital, Baltimore, Maryland 21204, USA. mack8132@aol.com&lt;/auth-address&gt;&lt;titles&gt;&lt;title&gt;Classification of heterotopic ossification (HO) in artificial disk replacement&lt;/title&gt;&lt;secondary-title&gt;J Spinal Disord Tech&lt;/secondary-title&gt;&lt;alt-title&gt;Journal of spinal disorders &amp;amp; techniques&lt;/alt-title&gt;&lt;/titles&gt;&lt;pages&gt;384-9&lt;/pages&gt;&lt;volume&gt;16&lt;/volume&gt;&lt;number&gt;4&lt;/number&gt;&lt;edition&gt;2003/08/07&lt;/edition&gt;&lt;keywords&gt;&lt;keyword&gt;Animals&lt;/keyword&gt;&lt;keyword&gt;Arthroplasty, Replacement/*adverse effects/instrumentation&lt;/keyword&gt;&lt;keyword&gt;Female&lt;/keyword&gt;&lt;keyword&gt;Humans&lt;/keyword&gt;&lt;keyword&gt;Intervertebral Disc/diagnostic imaging/*surgery&lt;/keyword&gt;&lt;keyword&gt;Joint Prosthesis/*adverse effects&lt;/keyword&gt;&lt;keyword&gt;Lumbar Vertebrae/diagnostic imaging/surgery&lt;/keyword&gt;&lt;keyword&gt;Male&lt;/keyword&gt;&lt;keyword&gt;Observer Variation&lt;/keyword&gt;&lt;keyword&gt;Ossification, Heterotopic/*classification/diagnosis/diagnostic imaging/*etiology&lt;/keyword&gt;&lt;keyword&gt;Papio&lt;/keyword&gt;&lt;keyword&gt;Predictive Value of Tests&lt;/keyword&gt;&lt;keyword&gt;Radiography&lt;/keyword&gt;&lt;keyword&gt;Range of Motion, Articular&lt;/keyword&gt;&lt;keyword&gt;Reproducibility of Results&lt;/keyword&gt;&lt;keyword&gt;Treatment Outcome&lt;/keyword&gt;&lt;/keywords&gt;&lt;dates&gt;&lt;year&gt;2003&lt;/year&gt;&lt;pub-dates&gt;&lt;date&gt;Aug&lt;/date&gt;&lt;/pub-dates&gt;&lt;/dates&gt;&lt;isbn&gt;1536-0652 (Print)&amp;#xD;1536-0652&lt;/isbn&gt;&lt;accession-num&gt;12902954&lt;/accession-num&gt;&lt;urls&gt;&lt;/urls&gt;&lt;remote-database-provider&gt;NLM&lt;/remote-database-provider&gt;&lt;language&gt;eng&lt;/language&gt;&lt;/record&gt;&lt;/Cite&gt;&lt;/EndNote&gt;</w:instrText>
      </w:r>
      <w:r w:rsidR="00024560" w:rsidRPr="006A1197">
        <w:rPr>
          <w:szCs w:val="28"/>
        </w:rPr>
        <w:fldChar w:fldCharType="separate"/>
      </w:r>
      <w:r w:rsidR="00057DBE">
        <w:rPr>
          <w:noProof/>
          <w:szCs w:val="28"/>
        </w:rPr>
        <w:t>[102]</w:t>
      </w:r>
      <w:r w:rsidR="00024560" w:rsidRPr="006A1197">
        <w:rPr>
          <w:szCs w:val="28"/>
        </w:rPr>
        <w:fldChar w:fldCharType="end"/>
      </w:r>
    </w:p>
    <w:tbl>
      <w:tblPr>
        <w:tblW w:w="88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7969"/>
      </w:tblGrid>
      <w:tr w:rsidR="00113D38" w:rsidRPr="006A1197" w:rsidTr="00B95DCC">
        <w:trPr>
          <w:trHeight w:val="208"/>
        </w:trPr>
        <w:tc>
          <w:tcPr>
            <w:tcW w:w="846" w:type="dxa"/>
          </w:tcPr>
          <w:p w:rsidR="00113D38" w:rsidRPr="006A1197" w:rsidRDefault="00266803" w:rsidP="007E0395">
            <w:pPr>
              <w:widowControl w:val="0"/>
              <w:spacing w:before="0"/>
              <w:ind w:firstLine="0"/>
              <w:rPr>
                <w:szCs w:val="28"/>
              </w:rPr>
            </w:pPr>
            <w:r w:rsidRPr="006A1197">
              <w:rPr>
                <w:szCs w:val="28"/>
              </w:rPr>
              <w:br w:type="page"/>
            </w:r>
            <w:r w:rsidR="00C90A42" w:rsidRPr="006A1197">
              <w:rPr>
                <w:szCs w:val="28"/>
              </w:rPr>
              <w:t>Độ</w:t>
            </w:r>
            <w:r w:rsidR="00113D38" w:rsidRPr="006A1197">
              <w:rPr>
                <w:szCs w:val="28"/>
              </w:rPr>
              <w:t xml:space="preserve"> 0</w:t>
            </w:r>
          </w:p>
        </w:tc>
        <w:tc>
          <w:tcPr>
            <w:tcW w:w="7969" w:type="dxa"/>
          </w:tcPr>
          <w:p w:rsidR="00113D38" w:rsidRPr="006A1197" w:rsidRDefault="00113D38" w:rsidP="007E0395">
            <w:pPr>
              <w:widowControl w:val="0"/>
              <w:spacing w:before="0"/>
              <w:ind w:firstLine="0"/>
              <w:rPr>
                <w:szCs w:val="28"/>
              </w:rPr>
            </w:pPr>
            <w:r w:rsidRPr="006A1197">
              <w:rPr>
                <w:szCs w:val="28"/>
              </w:rPr>
              <w:t>Không có canxi hóa</w:t>
            </w:r>
          </w:p>
        </w:tc>
      </w:tr>
      <w:tr w:rsidR="00113D38" w:rsidRPr="006A1197" w:rsidTr="005D54C9">
        <w:trPr>
          <w:trHeight w:val="850"/>
        </w:trPr>
        <w:tc>
          <w:tcPr>
            <w:tcW w:w="846" w:type="dxa"/>
          </w:tcPr>
          <w:p w:rsidR="00113D38" w:rsidRPr="006A1197" w:rsidRDefault="00C90A42" w:rsidP="007E0395">
            <w:pPr>
              <w:widowControl w:val="0"/>
              <w:spacing w:before="0"/>
              <w:ind w:firstLine="0"/>
              <w:rPr>
                <w:szCs w:val="28"/>
              </w:rPr>
            </w:pPr>
            <w:r w:rsidRPr="006A1197">
              <w:rPr>
                <w:szCs w:val="28"/>
              </w:rPr>
              <w:t>Độ</w:t>
            </w:r>
            <w:r w:rsidR="00113D38" w:rsidRPr="006A1197">
              <w:rPr>
                <w:szCs w:val="28"/>
              </w:rPr>
              <w:t xml:space="preserve"> I</w:t>
            </w:r>
          </w:p>
        </w:tc>
        <w:tc>
          <w:tcPr>
            <w:tcW w:w="7969" w:type="dxa"/>
          </w:tcPr>
          <w:p w:rsidR="00113D38" w:rsidRPr="006A1197" w:rsidRDefault="00113D38" w:rsidP="007E0395">
            <w:pPr>
              <w:widowControl w:val="0"/>
              <w:spacing w:before="0"/>
              <w:ind w:firstLine="0"/>
              <w:rPr>
                <w:szCs w:val="28"/>
              </w:rPr>
            </w:pPr>
            <w:r w:rsidRPr="006A1197">
              <w:rPr>
                <w:szCs w:val="28"/>
              </w:rPr>
              <w:t>Có canxi hóa ở các đảo xương trong mô mềm nhưng không ảnh hưởng đến phạm vi chuyển động của đoạn cột sống, xương không nằm giữa hai mặt phẳng qua mặt sụn 2 thân đốt sống</w:t>
            </w:r>
          </w:p>
        </w:tc>
      </w:tr>
      <w:tr w:rsidR="00113D38" w:rsidRPr="006A1197" w:rsidTr="005D54C9">
        <w:trPr>
          <w:trHeight w:val="850"/>
        </w:trPr>
        <w:tc>
          <w:tcPr>
            <w:tcW w:w="846" w:type="dxa"/>
          </w:tcPr>
          <w:p w:rsidR="00113D38" w:rsidRPr="006A1197" w:rsidRDefault="00C90A42" w:rsidP="007E0395">
            <w:pPr>
              <w:widowControl w:val="0"/>
              <w:spacing w:before="0"/>
              <w:ind w:firstLine="0"/>
              <w:rPr>
                <w:szCs w:val="28"/>
              </w:rPr>
            </w:pPr>
            <w:r w:rsidRPr="006A1197">
              <w:rPr>
                <w:szCs w:val="28"/>
              </w:rPr>
              <w:t>Độ</w:t>
            </w:r>
            <w:r w:rsidR="00113D38" w:rsidRPr="006A1197">
              <w:rPr>
                <w:szCs w:val="28"/>
              </w:rPr>
              <w:t xml:space="preserve"> II</w:t>
            </w:r>
          </w:p>
        </w:tc>
        <w:tc>
          <w:tcPr>
            <w:tcW w:w="7969" w:type="dxa"/>
          </w:tcPr>
          <w:p w:rsidR="00113D38" w:rsidRPr="006A1197" w:rsidRDefault="00113D38" w:rsidP="007E0395">
            <w:pPr>
              <w:widowControl w:val="0"/>
              <w:spacing w:before="0"/>
              <w:ind w:firstLine="0"/>
              <w:rPr>
                <w:szCs w:val="28"/>
              </w:rPr>
            </w:pPr>
            <w:r w:rsidRPr="006A1197">
              <w:rPr>
                <w:szCs w:val="28"/>
              </w:rPr>
              <w:t>Canxi hóa có ảnh hưởng đến phạm vi chuyển động của đốt sống. Canxi hóa hiện diện giữa hai mặt phẳng qua mặt sụn 2 thân đốt sống</w:t>
            </w:r>
            <w:r w:rsidR="00192AB2" w:rsidRPr="006A1197">
              <w:rPr>
                <w:szCs w:val="28"/>
              </w:rPr>
              <w:t xml:space="preserve"> nhưng không chặn hoặc tạo thành khớp nối giữa các đốt sống liền kề hoặc loãng xương</w:t>
            </w:r>
          </w:p>
        </w:tc>
      </w:tr>
      <w:tr w:rsidR="00113D38" w:rsidRPr="006A1197" w:rsidTr="005D54C9">
        <w:trPr>
          <w:trHeight w:val="850"/>
        </w:trPr>
        <w:tc>
          <w:tcPr>
            <w:tcW w:w="846" w:type="dxa"/>
          </w:tcPr>
          <w:p w:rsidR="00113D38" w:rsidRPr="006A1197" w:rsidRDefault="00C90A42" w:rsidP="007E0395">
            <w:pPr>
              <w:widowControl w:val="0"/>
              <w:spacing w:before="0"/>
              <w:ind w:firstLine="0"/>
              <w:rPr>
                <w:szCs w:val="28"/>
              </w:rPr>
            </w:pPr>
            <w:r w:rsidRPr="006A1197">
              <w:rPr>
                <w:szCs w:val="28"/>
              </w:rPr>
              <w:t>Độ</w:t>
            </w:r>
            <w:r w:rsidR="00113D38" w:rsidRPr="006A1197">
              <w:rPr>
                <w:szCs w:val="28"/>
              </w:rPr>
              <w:t xml:space="preserve"> III</w:t>
            </w:r>
          </w:p>
        </w:tc>
        <w:tc>
          <w:tcPr>
            <w:tcW w:w="7969" w:type="dxa"/>
          </w:tcPr>
          <w:p w:rsidR="00113D38" w:rsidRPr="006A1197" w:rsidRDefault="00192AB2" w:rsidP="007E0395">
            <w:pPr>
              <w:widowControl w:val="0"/>
              <w:spacing w:before="0"/>
              <w:ind w:firstLine="0"/>
              <w:rPr>
                <w:spacing w:val="-4"/>
                <w:szCs w:val="28"/>
              </w:rPr>
            </w:pPr>
            <w:r w:rsidRPr="006A1197">
              <w:rPr>
                <w:spacing w:val="-4"/>
                <w:szCs w:val="28"/>
              </w:rPr>
              <w:t>Hạn chế tầm vận động của các đốt sống vì hình thành ổ canxi hóa và hoặc có loãng xương trên phim X – quang nghiêng hoặc cúi ưỡn tối đa</w:t>
            </w:r>
          </w:p>
        </w:tc>
      </w:tr>
      <w:tr w:rsidR="00113D38" w:rsidRPr="006A1197" w:rsidTr="005D54C9">
        <w:trPr>
          <w:trHeight w:val="850"/>
        </w:trPr>
        <w:tc>
          <w:tcPr>
            <w:tcW w:w="846" w:type="dxa"/>
          </w:tcPr>
          <w:p w:rsidR="00113D38" w:rsidRPr="006A1197" w:rsidRDefault="00C90A42" w:rsidP="007E0395">
            <w:pPr>
              <w:widowControl w:val="0"/>
              <w:spacing w:before="0"/>
              <w:ind w:firstLine="0"/>
              <w:rPr>
                <w:szCs w:val="28"/>
              </w:rPr>
            </w:pPr>
            <w:r w:rsidRPr="006A1197">
              <w:rPr>
                <w:szCs w:val="28"/>
              </w:rPr>
              <w:t>Độ</w:t>
            </w:r>
            <w:r w:rsidR="00113D38" w:rsidRPr="006A1197">
              <w:rPr>
                <w:szCs w:val="28"/>
              </w:rPr>
              <w:t xml:space="preserve"> IV</w:t>
            </w:r>
          </w:p>
        </w:tc>
        <w:tc>
          <w:tcPr>
            <w:tcW w:w="7969" w:type="dxa"/>
          </w:tcPr>
          <w:p w:rsidR="00113D38" w:rsidRPr="006A1197" w:rsidRDefault="00192AB2" w:rsidP="007E0395">
            <w:pPr>
              <w:widowControl w:val="0"/>
              <w:spacing w:before="0"/>
              <w:ind w:firstLine="0"/>
              <w:rPr>
                <w:szCs w:val="28"/>
                <w:vertAlign w:val="superscript"/>
              </w:rPr>
            </w:pPr>
            <w:r w:rsidRPr="006A1197">
              <w:rPr>
                <w:szCs w:val="28"/>
              </w:rPr>
              <w:t xml:space="preserve">Canxi hóa gây </w:t>
            </w:r>
            <w:r w:rsidR="00C90A42" w:rsidRPr="006A1197">
              <w:rPr>
                <w:szCs w:val="28"/>
              </w:rPr>
              <w:t>dính</w:t>
            </w:r>
            <w:r w:rsidRPr="006A1197">
              <w:rPr>
                <w:szCs w:val="28"/>
              </w:rPr>
              <w:t xml:space="preserve"> khớp. Hình thành cầu xương giữa 2 đốt sống liền kề và</w:t>
            </w:r>
            <w:r w:rsidR="00024560" w:rsidRPr="006A1197">
              <w:rPr>
                <w:szCs w:val="28"/>
              </w:rPr>
              <w:t xml:space="preserve"> tầm vận động trên X – quang cúi ưỡn tối đa &lt; 3</w:t>
            </w:r>
            <w:r w:rsidR="00024560" w:rsidRPr="006A1197">
              <w:rPr>
                <w:szCs w:val="28"/>
                <w:vertAlign w:val="superscript"/>
              </w:rPr>
              <w:t>0</w:t>
            </w:r>
          </w:p>
        </w:tc>
      </w:tr>
    </w:tbl>
    <w:p w:rsidR="00F719C6" w:rsidRPr="004B4079" w:rsidRDefault="00AC56D2" w:rsidP="004B4079">
      <w:pPr>
        <w:jc w:val="center"/>
        <w:rPr>
          <w:i/>
        </w:rPr>
      </w:pPr>
      <w:bookmarkStart w:id="256" w:name="_Toc34067244"/>
      <w:bookmarkStart w:id="257" w:name="_Toc34129707"/>
      <w:r w:rsidRPr="004B4079">
        <w:rPr>
          <w:i/>
        </w:rPr>
        <w:t xml:space="preserve">* Nguồn: theo McAfee P. C. và </w:t>
      </w:r>
      <w:r w:rsidR="00833F2F" w:rsidRPr="004B4079">
        <w:rPr>
          <w:i/>
        </w:rPr>
        <w:t>cs</w:t>
      </w:r>
      <w:r w:rsidR="009979DF" w:rsidRPr="004B4079">
        <w:rPr>
          <w:i/>
        </w:rPr>
        <w:t xml:space="preserve"> (2003)</w:t>
      </w:r>
      <w:r w:rsidRPr="004B4079">
        <w:rPr>
          <w:i/>
        </w:rPr>
        <w:t xml:space="preserve"> </w:t>
      </w:r>
      <w:r w:rsidRPr="004B4079">
        <w:rPr>
          <w:i/>
        </w:rPr>
        <w:fldChar w:fldCharType="begin"/>
      </w:r>
      <w:r w:rsidR="00057DBE" w:rsidRPr="004B4079">
        <w:rPr>
          <w:i/>
        </w:rPr>
        <w:instrText xml:space="preserve"> ADDIN EN.CITE &lt;EndNote&gt;&lt;Cite&gt;&lt;Author&gt;McAfee&lt;/Author&gt;&lt;Year&gt;2003&lt;/Year&gt;&lt;RecNum&gt;18&lt;/RecNum&gt;&lt;DisplayText&gt;[102]&lt;/DisplayText&gt;&lt;record&gt;&lt;rec-number&gt;18&lt;/rec-number&gt;&lt;foreign-keys&gt;&lt;key app="EN" db-id="vr59f09flt2df0e0adb5sz9vx50r055f0529" timestamp="0"&gt;18&lt;/key&gt;&lt;/foreign-keys&gt;&lt;ref-type name="Journal Article"&gt;17&lt;/ref-type&gt;&lt;contributors&gt;&lt;authors&gt;&lt;author&gt;McAfee, P. C.&lt;/author&gt;&lt;author&gt;Cunningham, B. W.&lt;/author&gt;&lt;author&gt;Devine, J.&lt;/author&gt;&lt;author&gt;Williams, E.&lt;/author&gt;&lt;author&gt;Yu-Yahiro, J.&lt;/author&gt;&lt;/authors&gt;&lt;/contributors&gt;&lt;auth-address&gt;Scoliosis and Spine Center, St Joseph Hospital, Baltimore, Maryland 21204, USA. mack8132@aol.com&lt;/auth-address&gt;&lt;titles&gt;&lt;title&gt;Classification of heterotopic ossification (HO) in artificial disk replacement&lt;/title&gt;&lt;secondary-title&gt;J Spinal Disord Tech&lt;/secondary-title&gt;&lt;alt-title&gt;Journal of spinal disorders &amp;amp; techniques&lt;/alt-title&gt;&lt;/titles&gt;&lt;pages&gt;384-9&lt;/pages&gt;&lt;volume&gt;16&lt;/volume&gt;&lt;number&gt;4&lt;/number&gt;&lt;edition&gt;2003/08/07&lt;/edition&gt;&lt;keywords&gt;&lt;keyword&gt;Animals&lt;/keyword&gt;&lt;keyword&gt;Arthroplasty, Replacement/*adverse effects/instrumentation&lt;/keyword&gt;&lt;keyword&gt;Female&lt;/keyword&gt;&lt;keyword&gt;Humans&lt;/keyword&gt;&lt;keyword&gt;Intervertebral Disc/diagnostic imaging/*surgery&lt;/keyword&gt;&lt;keyword&gt;Joint Prosthesis/*adverse effects&lt;/keyword&gt;&lt;keyword&gt;Lumbar Vertebrae/diagnostic imaging/surgery&lt;/keyword&gt;&lt;keyword&gt;Male&lt;/keyword&gt;&lt;keyword&gt;Observer Variation&lt;/keyword&gt;&lt;keyword&gt;Ossification, Heterotopic/*classification/diagnosis/diagnostic imaging/*etiology&lt;/keyword&gt;&lt;keyword&gt;Papio&lt;/keyword&gt;&lt;keyword&gt;Predictive Value of Tests&lt;/keyword&gt;&lt;keyword&gt;Radiography&lt;/keyword&gt;&lt;keyword&gt;Range of Motion, Articular&lt;/keyword&gt;&lt;keyword&gt;Reproducibility of Results&lt;/keyword&gt;&lt;keyword&gt;Treatment Outcome&lt;/keyword&gt;&lt;/keywords&gt;&lt;dates&gt;&lt;year&gt;2003&lt;/year&gt;&lt;pub-dates&gt;&lt;date&gt;Aug&lt;/date&gt;&lt;/pub-dates&gt;&lt;/dates&gt;&lt;isbn&gt;1536-0652 (Print)&amp;#xD;1536-0652&lt;/isbn&gt;&lt;accession-num&gt;12902954&lt;/accession-num&gt;&lt;urls&gt;&lt;/urls&gt;&lt;remote-database-provider&gt;NLM&lt;/remote-database-provider&gt;&lt;language&gt;eng&lt;/language&gt;&lt;/record&gt;&lt;/Cite&gt;&lt;/EndNote&gt;</w:instrText>
      </w:r>
      <w:r w:rsidRPr="004B4079">
        <w:rPr>
          <w:i/>
        </w:rPr>
        <w:fldChar w:fldCharType="separate"/>
      </w:r>
      <w:bookmarkEnd w:id="256"/>
      <w:bookmarkEnd w:id="257"/>
      <w:r w:rsidR="00057DBE" w:rsidRPr="004B4079">
        <w:rPr>
          <w:i/>
          <w:noProof/>
        </w:rPr>
        <w:t>[102]</w:t>
      </w:r>
      <w:r w:rsidRPr="004B4079">
        <w:rPr>
          <w:i/>
        </w:rPr>
        <w:fldChar w:fldCharType="end"/>
      </w:r>
    </w:p>
    <w:p w:rsidR="00AC56D2" w:rsidRPr="006A1197" w:rsidRDefault="00340233" w:rsidP="004B4079">
      <w:pPr>
        <w:ind w:firstLine="0"/>
        <w:jc w:val="center"/>
      </w:pPr>
      <w:r>
        <w:rPr>
          <w:noProof/>
        </w:rPr>
        <w:drawing>
          <wp:inline distT="0" distB="0" distL="0" distR="0" wp14:anchorId="481D7DB6" wp14:editId="2E6C964B">
            <wp:extent cx="5580380" cy="3238500"/>
            <wp:effectExtent l="0" t="0" r="127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b5be7f686707b2e2261.jpg"/>
                    <pic:cNvPicPr/>
                  </pic:nvPicPr>
                  <pic:blipFill>
                    <a:blip r:embed="rId52">
                      <a:extLst>
                        <a:ext uri="{28A0092B-C50C-407E-A947-70E740481C1C}">
                          <a14:useLocalDpi xmlns:a14="http://schemas.microsoft.com/office/drawing/2010/main" val="0"/>
                        </a:ext>
                      </a:extLst>
                    </a:blip>
                    <a:stretch>
                      <a:fillRect/>
                    </a:stretch>
                  </pic:blipFill>
                  <pic:spPr>
                    <a:xfrm>
                      <a:off x="0" y="0"/>
                      <a:ext cx="5580380" cy="3238500"/>
                    </a:xfrm>
                    <a:prstGeom prst="rect">
                      <a:avLst/>
                    </a:prstGeom>
                  </pic:spPr>
                </pic:pic>
              </a:graphicData>
            </a:graphic>
          </wp:inline>
        </w:drawing>
      </w:r>
    </w:p>
    <w:p w:rsidR="00464509" w:rsidRPr="006A1197" w:rsidRDefault="00464509" w:rsidP="007E0395">
      <w:pPr>
        <w:pStyle w:val="ahinh"/>
      </w:pPr>
      <w:bookmarkStart w:id="258" w:name="_Toc55808393"/>
      <w:proofErr w:type="gramStart"/>
      <w:r w:rsidRPr="006A1197">
        <w:t>Hình</w:t>
      </w:r>
      <w:r w:rsidR="00912C0C" w:rsidRPr="006A1197">
        <w:t xml:space="preserve"> 2.1</w:t>
      </w:r>
      <w:r w:rsidR="002D7D04">
        <w:t>6</w:t>
      </w:r>
      <w:r w:rsidR="00912C0C" w:rsidRPr="006A1197">
        <w:t>.</w:t>
      </w:r>
      <w:proofErr w:type="gramEnd"/>
      <w:r w:rsidR="00912C0C" w:rsidRPr="006A1197">
        <w:t xml:space="preserve"> Phân độ quá phát xương tại vị trí thay đĩa đệm</w:t>
      </w:r>
      <w:bookmarkEnd w:id="258"/>
    </w:p>
    <w:p w:rsidR="00464509" w:rsidRPr="008D0824" w:rsidRDefault="00912C0C" w:rsidP="007E0395">
      <w:pPr>
        <w:widowControl w:val="0"/>
        <w:spacing w:before="0"/>
        <w:ind w:firstLine="0"/>
        <w:jc w:val="center"/>
        <w:rPr>
          <w:i/>
          <w:sz w:val="24"/>
          <w:szCs w:val="24"/>
        </w:rPr>
      </w:pPr>
      <w:r w:rsidRPr="008D0824">
        <w:rPr>
          <w:i/>
          <w:sz w:val="24"/>
          <w:szCs w:val="24"/>
        </w:rPr>
        <w:t xml:space="preserve">* </w:t>
      </w:r>
      <w:r w:rsidR="00464509" w:rsidRPr="008D0824">
        <w:rPr>
          <w:i/>
          <w:sz w:val="24"/>
          <w:szCs w:val="24"/>
        </w:rPr>
        <w:t>Nguồn: theo Nunley</w:t>
      </w:r>
      <w:r w:rsidR="009979DF" w:rsidRPr="008D0824">
        <w:rPr>
          <w:i/>
          <w:sz w:val="24"/>
          <w:szCs w:val="24"/>
        </w:rPr>
        <w:t xml:space="preserve"> P. D. và cs</w:t>
      </w:r>
      <w:r w:rsidR="00464509" w:rsidRPr="008D0824">
        <w:rPr>
          <w:i/>
          <w:sz w:val="24"/>
          <w:szCs w:val="24"/>
        </w:rPr>
        <w:t xml:space="preserve"> (2018) </w:t>
      </w:r>
      <w:r w:rsidR="00464509" w:rsidRPr="008D0824">
        <w:rPr>
          <w:i/>
          <w:sz w:val="24"/>
          <w:szCs w:val="24"/>
        </w:rPr>
        <w:fldChar w:fldCharType="begin"/>
      </w:r>
      <w:r w:rsidR="00057DBE" w:rsidRPr="008D0824">
        <w:rPr>
          <w:i/>
          <w:sz w:val="24"/>
          <w:szCs w:val="24"/>
        </w:rPr>
        <w:instrText xml:space="preserve"> ADDIN EN.CITE &lt;EndNote&gt;&lt;Cite&gt;&lt;Author&gt;Nunley&lt;/Author&gt;&lt;Year&gt;2018&lt;/Year&gt;&lt;RecNum&gt;161&lt;/RecNum&gt;&lt;DisplayText&gt;[92]&lt;/DisplayText&gt;&lt;record&gt;&lt;rec-number&gt;161&lt;/rec-number&gt;&lt;foreign-keys&gt;&lt;key app="EN" db-id="vr59f09flt2df0e0adb5sz9vx50r055f0529" timestamp="0"&gt;161&lt;/key&gt;&lt;/foreign-keys&gt;&lt;ref-type name="Journal Article"&gt;17&lt;/ref-type&gt;&lt;contributors&gt;&lt;authors&gt;&lt;author&gt;Nunley, P. D.&lt;/author&gt;&lt;author&gt;Cavanaugh, D. A.&lt;/author&gt;&lt;author&gt;Kerr, E. J.&lt;/author&gt;&lt;author&gt;UTTER, PHILLIP ANDREW&lt;/author&gt;&lt;author&gt;CAMPBELL, PETER G.&lt;/author&gt;&lt;author&gt;FRANK, KELLY A.&lt;/author&gt;&lt;author&gt;MARSHALL, KYLE E.&lt;/author&gt;&lt;author&gt;STONE, MARCUS B.&lt;/author&gt;&lt;/authors&gt;&lt;/contributors&gt;&lt;titles&gt;&lt;title&gt;Heterotopic Ossification After Cervical Total Disc Replacement at 7 Years—Prevalence, Progression, Clinical Implications, and Risk Factors&lt;/title&gt;&lt;secondary-title&gt;International Journal of Spine Surgery&lt;/secondary-title&gt;&lt;/titles&gt;&lt;pages&gt;352-361&lt;/pages&gt;&lt;volume&gt;12&lt;/volume&gt;&lt;number&gt;3&lt;/number&gt;&lt;dates&gt;&lt;year&gt;2018&lt;/year&gt;&lt;/dates&gt;&lt;urls&gt;&lt;related-urls&gt;&lt;url&gt;https://www.ijssurgery.com/content/ijss/12/3/352.full.pdf&lt;/url&gt;&lt;/related-urls&gt;&lt;/urls&gt;&lt;electronic-resource-num&gt;10.14444/5041&lt;/electronic-resource-num&gt;&lt;/record&gt;&lt;/Cite&gt;&lt;/EndNote&gt;</w:instrText>
      </w:r>
      <w:r w:rsidR="00464509" w:rsidRPr="008D0824">
        <w:rPr>
          <w:i/>
          <w:sz w:val="24"/>
          <w:szCs w:val="24"/>
        </w:rPr>
        <w:fldChar w:fldCharType="separate"/>
      </w:r>
      <w:r w:rsidR="00057DBE" w:rsidRPr="008D0824">
        <w:rPr>
          <w:i/>
          <w:noProof/>
          <w:sz w:val="24"/>
          <w:szCs w:val="24"/>
        </w:rPr>
        <w:t>[92]</w:t>
      </w:r>
      <w:r w:rsidR="00464509" w:rsidRPr="008D0824">
        <w:rPr>
          <w:i/>
          <w:sz w:val="24"/>
          <w:szCs w:val="24"/>
        </w:rPr>
        <w:fldChar w:fldCharType="end"/>
      </w:r>
    </w:p>
    <w:p w:rsidR="00287A1F" w:rsidRPr="006A1197" w:rsidRDefault="005F6450" w:rsidP="007E0395">
      <w:pPr>
        <w:widowControl w:val="0"/>
        <w:spacing w:before="0"/>
        <w:ind w:firstLine="0"/>
        <w:rPr>
          <w:rStyle w:val="fontstyle01"/>
          <w:rFonts w:ascii="Times New Roman" w:hAnsi="Times New Roman"/>
          <w:sz w:val="28"/>
          <w:szCs w:val="28"/>
        </w:rPr>
      </w:pPr>
      <w:r w:rsidRPr="006A1197">
        <w:rPr>
          <w:szCs w:val="28"/>
        </w:rPr>
        <w:lastRenderedPageBreak/>
        <w:tab/>
      </w:r>
      <w:r w:rsidR="00531222" w:rsidRPr="006A1197">
        <w:rPr>
          <w:szCs w:val="28"/>
        </w:rPr>
        <w:t xml:space="preserve">+ </w:t>
      </w:r>
      <w:r w:rsidR="005F375C" w:rsidRPr="006A1197">
        <w:rPr>
          <w:szCs w:val="28"/>
        </w:rPr>
        <w:t>Đánh giá quá phát xương tại vị trí đốt sống liền kề</w:t>
      </w:r>
      <w:r w:rsidR="00287A1F" w:rsidRPr="006A1197">
        <w:rPr>
          <w:szCs w:val="28"/>
        </w:rPr>
        <w:t xml:space="preserve">: theo phân loại của </w:t>
      </w:r>
      <w:r w:rsidR="00287A1F" w:rsidRPr="006A1197">
        <w:rPr>
          <w:rStyle w:val="fontstyle01"/>
          <w:rFonts w:ascii="Times New Roman" w:hAnsi="Times New Roman"/>
          <w:sz w:val="28"/>
          <w:szCs w:val="28"/>
        </w:rPr>
        <w:t xml:space="preserve">Kellgren </w:t>
      </w:r>
      <w:r w:rsidR="009979DF">
        <w:rPr>
          <w:rStyle w:val="fontstyle01"/>
          <w:rFonts w:ascii="Times New Roman" w:hAnsi="Times New Roman"/>
          <w:sz w:val="28"/>
          <w:szCs w:val="28"/>
        </w:rPr>
        <w:t xml:space="preserve">J. H. </w:t>
      </w:r>
      <w:r w:rsidR="00287A1F" w:rsidRPr="006A1197">
        <w:rPr>
          <w:rStyle w:val="fontstyle01"/>
          <w:rFonts w:ascii="Times New Roman" w:hAnsi="Times New Roman"/>
          <w:sz w:val="28"/>
          <w:szCs w:val="28"/>
        </w:rPr>
        <w:t xml:space="preserve">và </w:t>
      </w:r>
      <w:r w:rsidR="009979DF">
        <w:rPr>
          <w:rStyle w:val="fontstyle01"/>
          <w:rFonts w:ascii="Times New Roman" w:hAnsi="Times New Roman"/>
          <w:sz w:val="28"/>
          <w:szCs w:val="28"/>
        </w:rPr>
        <w:t>cs</w:t>
      </w:r>
      <w:r w:rsidR="00287A1F" w:rsidRPr="006A1197">
        <w:rPr>
          <w:rStyle w:val="fontstyle01"/>
          <w:rFonts w:ascii="Times New Roman" w:hAnsi="Times New Roman"/>
          <w:sz w:val="28"/>
          <w:szCs w:val="28"/>
        </w:rPr>
        <w:t xml:space="preserve"> </w:t>
      </w:r>
      <w:r w:rsidR="00287A1F" w:rsidRPr="006A1197">
        <w:rPr>
          <w:rStyle w:val="fontstyle01"/>
          <w:rFonts w:ascii="Times New Roman" w:hAnsi="Times New Roman"/>
          <w:sz w:val="28"/>
          <w:szCs w:val="28"/>
        </w:rPr>
        <w:fldChar w:fldCharType="begin"/>
      </w:r>
      <w:r w:rsidR="00057DBE">
        <w:rPr>
          <w:rStyle w:val="fontstyle01"/>
          <w:rFonts w:ascii="Times New Roman" w:hAnsi="Times New Roman"/>
          <w:sz w:val="28"/>
          <w:szCs w:val="28"/>
        </w:rPr>
        <w:instrText xml:space="preserve"> ADDIN EN.CITE &lt;EndNote&gt;&lt;Cite&gt;&lt;Author&gt;Kellgren&lt;/Author&gt;&lt;Year&gt;1957&lt;/Year&gt;&lt;RecNum&gt;61&lt;/RecNum&gt;&lt;DisplayText&gt;[96]&lt;/DisplayText&gt;&lt;record&gt;&lt;rec-number&gt;61&lt;/rec-number&gt;&lt;foreign-keys&gt;&lt;key app="EN" db-id="vtd2z55vuxvasnexes7pe59jrzp2sfa9d9d2" timestamp="0"&gt;61&lt;/key&gt;&lt;/foreign-keys&gt;&lt;ref-type name="Journal Article"&gt;17&lt;/ref-type&gt;&lt;contributors&gt;&lt;authors&gt;&lt;author&gt;Kellgren, J. H.&lt;/author&gt;&lt;author&gt;Lawrence, J. S.&lt;/author&gt;&lt;/authors&gt;&lt;/contributors&gt;&lt;titles&gt;&lt;title&gt;Radiological assessment of osteo-arthrosis&lt;/title&gt;&lt;secondary-title&gt;Ann Rheum Dis&lt;/secondary-title&gt;&lt;alt-title&gt;Annals of the rheumatic diseases&lt;/alt-title&gt;&lt;/titles&gt;&lt;pages&gt;494-502&lt;/pages&gt;&lt;volume&gt;16&lt;/volume&gt;&lt;number&gt;4&lt;/number&gt;&lt;edition&gt;1957/12/01&lt;/edition&gt;&lt;keywords&gt;&lt;keyword&gt;Humans&lt;/keyword&gt;&lt;keyword&gt;*Joint Diseases&lt;/keyword&gt;&lt;keyword&gt;Osteoarthritis/*diagnosis&lt;/keyword&gt;&lt;keyword&gt;*OSTEOARTHRITIS/diagnosis&lt;/keyword&gt;&lt;/keywords&gt;&lt;dates&gt;&lt;year&gt;1957&lt;/year&gt;&lt;pub-dates&gt;&lt;date&gt;Dec&lt;/date&gt;&lt;/pub-dates&gt;&lt;/dates&gt;&lt;isbn&gt;0003-4967 (Print)&amp;#xD;0003-4967&lt;/isbn&gt;&lt;accession-num&gt;13498604&lt;/accession-num&gt;&lt;urls&gt;&lt;/urls&gt;&lt;custom2&gt;Pmc1006995&lt;/custom2&gt;&lt;electronic-resource-num&gt;10.1136/ard.16.4.494&lt;/electronic-resource-num&gt;&lt;remote-database-provider&gt;NLM&lt;/remote-database-provider&gt;&lt;language&gt;eng&lt;/language&gt;&lt;/record&gt;&lt;/Cite&gt;&lt;/EndNote&gt;</w:instrText>
      </w:r>
      <w:r w:rsidR="00287A1F" w:rsidRPr="006A1197">
        <w:rPr>
          <w:rStyle w:val="fontstyle01"/>
          <w:rFonts w:ascii="Times New Roman" w:hAnsi="Times New Roman"/>
          <w:sz w:val="28"/>
          <w:szCs w:val="28"/>
        </w:rPr>
        <w:fldChar w:fldCharType="separate"/>
      </w:r>
      <w:r w:rsidR="00057DBE">
        <w:rPr>
          <w:rStyle w:val="fontstyle01"/>
          <w:rFonts w:ascii="Times New Roman" w:hAnsi="Times New Roman"/>
          <w:noProof/>
          <w:sz w:val="28"/>
          <w:szCs w:val="28"/>
        </w:rPr>
        <w:t>[96]</w:t>
      </w:r>
      <w:r w:rsidR="00287A1F" w:rsidRPr="006A1197">
        <w:rPr>
          <w:rStyle w:val="fontstyle01"/>
          <w:rFonts w:ascii="Times New Roman" w:hAnsi="Times New Roman"/>
          <w:sz w:val="28"/>
          <w:szCs w:val="28"/>
        </w:rPr>
        <w:fldChar w:fldCharType="end"/>
      </w:r>
    </w:p>
    <w:p w:rsidR="005F375C" w:rsidRPr="006A1197" w:rsidRDefault="00531222" w:rsidP="007E0395">
      <w:pPr>
        <w:widowControl w:val="0"/>
        <w:spacing w:before="0"/>
        <w:ind w:firstLine="0"/>
        <w:rPr>
          <w:szCs w:val="28"/>
        </w:rPr>
      </w:pPr>
      <w:r w:rsidRPr="006A1197">
        <w:rPr>
          <w:szCs w:val="28"/>
        </w:rPr>
        <w:tab/>
        <w:t xml:space="preserve">+ </w:t>
      </w:r>
      <w:r w:rsidR="005F375C" w:rsidRPr="006A1197">
        <w:rPr>
          <w:szCs w:val="28"/>
        </w:rPr>
        <w:t xml:space="preserve">Đánh giá độ mất vững </w:t>
      </w:r>
      <w:r w:rsidR="00833F2F">
        <w:rPr>
          <w:szCs w:val="28"/>
        </w:rPr>
        <w:t>CSC</w:t>
      </w:r>
    </w:p>
    <w:p w:rsidR="00531222" w:rsidRPr="006A1197" w:rsidRDefault="00531222" w:rsidP="007E0395">
      <w:pPr>
        <w:widowControl w:val="0"/>
        <w:spacing w:before="0"/>
        <w:ind w:firstLine="0"/>
        <w:rPr>
          <w:szCs w:val="28"/>
        </w:rPr>
      </w:pPr>
      <w:r w:rsidRPr="006A1197">
        <w:rPr>
          <w:spacing w:val="-2"/>
          <w:szCs w:val="28"/>
        </w:rPr>
        <w:tab/>
      </w:r>
      <w:r w:rsidRPr="006A1197">
        <w:rPr>
          <w:szCs w:val="28"/>
        </w:rPr>
        <w:t xml:space="preserve">+ </w:t>
      </w:r>
      <w:bookmarkStart w:id="259" w:name="OLE_LINK14"/>
      <w:bookmarkStart w:id="260" w:name="OLE_LINK15"/>
      <w:r w:rsidR="005F375C" w:rsidRPr="006A1197">
        <w:rPr>
          <w:szCs w:val="28"/>
        </w:rPr>
        <w:t xml:space="preserve">Đánh giá biên độ vận </w:t>
      </w:r>
      <w:proofErr w:type="gramStart"/>
      <w:r w:rsidR="005F375C" w:rsidRPr="006A1197">
        <w:rPr>
          <w:szCs w:val="28"/>
        </w:rPr>
        <w:t>động</w:t>
      </w:r>
      <w:r w:rsidR="00BE4EE6" w:rsidRPr="006A1197">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5F375C" w:rsidRPr="006A1197">
        <w:rPr>
          <w:szCs w:val="28"/>
        </w:rPr>
        <w:t xml:space="preserve"> cổ</w:t>
      </w:r>
      <w:proofErr w:type="gramEnd"/>
      <w:r w:rsidR="005F375C" w:rsidRPr="006A1197">
        <w:rPr>
          <w:szCs w:val="28"/>
        </w:rPr>
        <w:t xml:space="preserve"> sau mổ với tổng 2 góc cúi và ngử</w:t>
      </w:r>
      <w:r w:rsidRPr="006A1197">
        <w:rPr>
          <w:szCs w:val="28"/>
        </w:rPr>
        <w:t>a</w:t>
      </w:r>
      <w:bookmarkEnd w:id="259"/>
      <w:bookmarkEnd w:id="260"/>
    </w:p>
    <w:p w:rsidR="00BE4EE6" w:rsidRPr="006A1197" w:rsidRDefault="00340233" w:rsidP="007E0395">
      <w:pPr>
        <w:widowControl w:val="0"/>
        <w:spacing w:before="0"/>
        <w:ind w:firstLine="0"/>
        <w:jc w:val="center"/>
        <w:rPr>
          <w:szCs w:val="28"/>
        </w:rPr>
      </w:pPr>
      <w:r w:rsidRPr="006A1197">
        <w:rPr>
          <w:noProof/>
        </w:rPr>
        <w:drawing>
          <wp:inline distT="0" distB="0" distL="0" distR="0" wp14:anchorId="16CE99A9" wp14:editId="0EE996C7">
            <wp:extent cx="4221480" cy="2907784"/>
            <wp:effectExtent l="0" t="0" r="7620" b="6985"/>
            <wp:docPr id="3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3">
                      <a:extLst>
                        <a:ext uri="{28A0092B-C50C-407E-A947-70E740481C1C}">
                          <a14:useLocalDpi xmlns:a14="http://schemas.microsoft.com/office/drawing/2010/main" val="0"/>
                        </a:ext>
                      </a:extLst>
                    </a:blip>
                    <a:srcRect t="7294" r="27243" b="3619"/>
                    <a:stretch>
                      <a:fillRect/>
                    </a:stretch>
                  </pic:blipFill>
                  <pic:spPr bwMode="auto">
                    <a:xfrm>
                      <a:off x="0" y="0"/>
                      <a:ext cx="4223823" cy="2909398"/>
                    </a:xfrm>
                    <a:prstGeom prst="rect">
                      <a:avLst/>
                    </a:prstGeom>
                    <a:noFill/>
                    <a:ln>
                      <a:noFill/>
                    </a:ln>
                  </pic:spPr>
                </pic:pic>
              </a:graphicData>
            </a:graphic>
          </wp:inline>
        </w:drawing>
      </w:r>
    </w:p>
    <w:p w:rsidR="00BE4EE6" w:rsidRPr="006A1197" w:rsidRDefault="002D7D04" w:rsidP="007E0395">
      <w:pPr>
        <w:pStyle w:val="ahinh"/>
      </w:pPr>
      <w:bookmarkStart w:id="261" w:name="_Toc55808394"/>
      <w:proofErr w:type="gramStart"/>
      <w:r>
        <w:t>Hình 2.17</w:t>
      </w:r>
      <w:r w:rsidR="00BE4EE6" w:rsidRPr="006A1197">
        <w:t>.</w:t>
      </w:r>
      <w:proofErr w:type="gramEnd"/>
      <w:r w:rsidR="00BE4EE6" w:rsidRPr="006A1197">
        <w:t xml:space="preserve"> Hình X - quang cúi, ưỡn tối đa sau mổ</w:t>
      </w:r>
      <w:r w:rsidR="0096041C" w:rsidRPr="006A1197">
        <w:t xml:space="preserve"> 12 tháng</w:t>
      </w:r>
      <w:bookmarkEnd w:id="261"/>
    </w:p>
    <w:p w:rsidR="00BE4EE6" w:rsidRPr="006A1197" w:rsidRDefault="00BE4EE6" w:rsidP="007E0395">
      <w:pPr>
        <w:widowControl w:val="0"/>
        <w:spacing w:before="0"/>
        <w:ind w:firstLine="0"/>
        <w:jc w:val="center"/>
        <w:rPr>
          <w:i/>
          <w:szCs w:val="28"/>
        </w:rPr>
      </w:pPr>
      <w:r w:rsidRPr="006A1197">
        <w:rPr>
          <w:i/>
          <w:szCs w:val="28"/>
        </w:rPr>
        <w:t xml:space="preserve">* Nguồn: </w:t>
      </w:r>
      <w:r w:rsidR="009979DF">
        <w:rPr>
          <w:i/>
          <w:szCs w:val="28"/>
        </w:rPr>
        <w:t>NB</w:t>
      </w:r>
      <w:r w:rsidR="006F0202" w:rsidRPr="006A1197">
        <w:rPr>
          <w:i/>
          <w:szCs w:val="28"/>
        </w:rPr>
        <w:t xml:space="preserve"> Đỗ Đức V. S</w:t>
      </w:r>
      <w:r w:rsidR="009979DF">
        <w:rPr>
          <w:i/>
          <w:szCs w:val="28"/>
        </w:rPr>
        <w:t>LT</w:t>
      </w:r>
      <w:r w:rsidR="006F0202" w:rsidRPr="006A1197">
        <w:rPr>
          <w:i/>
          <w:szCs w:val="28"/>
        </w:rPr>
        <w:t xml:space="preserve"> 13BH12038</w:t>
      </w:r>
    </w:p>
    <w:p w:rsidR="00531222" w:rsidRPr="006A1197" w:rsidRDefault="00531222" w:rsidP="00B95DCC">
      <w:pPr>
        <w:widowControl w:val="0"/>
        <w:spacing w:before="0"/>
        <w:ind w:firstLine="0"/>
        <w:rPr>
          <w:szCs w:val="28"/>
        </w:rPr>
      </w:pPr>
      <w:r w:rsidRPr="006A1197">
        <w:rPr>
          <w:szCs w:val="28"/>
        </w:rPr>
        <w:tab/>
      </w:r>
      <w:r w:rsidR="005F375C" w:rsidRPr="006A1197">
        <w:rPr>
          <w:szCs w:val="28"/>
        </w:rPr>
        <w:t xml:space="preserve">+ Đánh giá các </w:t>
      </w:r>
      <w:proofErr w:type="gramStart"/>
      <w:r w:rsidR="005F375C" w:rsidRPr="006A1197">
        <w:rPr>
          <w:szCs w:val="28"/>
        </w:rPr>
        <w:t>tai</w:t>
      </w:r>
      <w:proofErr w:type="gramEnd"/>
      <w:r w:rsidR="005F375C" w:rsidRPr="006A1197">
        <w:rPr>
          <w:szCs w:val="28"/>
        </w:rPr>
        <w:t xml:space="preserve"> biến, thất bại sau mổ</w:t>
      </w:r>
    </w:p>
    <w:p w:rsidR="00D946D5" w:rsidRPr="006A1197" w:rsidRDefault="00D946D5" w:rsidP="00B95DCC">
      <w:pPr>
        <w:pStyle w:val="a2"/>
      </w:pPr>
      <w:bookmarkStart w:id="262" w:name="_Toc336941372"/>
      <w:bookmarkStart w:id="263" w:name="_Toc24799396"/>
      <w:bookmarkStart w:id="264" w:name="_Toc34066805"/>
      <w:bookmarkStart w:id="265" w:name="_Toc57019128"/>
      <w:r w:rsidRPr="006A1197">
        <w:t>2.</w:t>
      </w:r>
      <w:r w:rsidR="00BE78D3" w:rsidRPr="006A1197">
        <w:t>2.</w:t>
      </w:r>
      <w:r w:rsidRPr="006A1197">
        <w:t>3. Xử lý số liệu</w:t>
      </w:r>
      <w:bookmarkEnd w:id="262"/>
      <w:bookmarkEnd w:id="263"/>
      <w:bookmarkEnd w:id="264"/>
      <w:bookmarkEnd w:id="265"/>
    </w:p>
    <w:p w:rsidR="00D946D5" w:rsidRPr="006A1197" w:rsidRDefault="009E1052" w:rsidP="00B95DCC">
      <w:pPr>
        <w:widowControl w:val="0"/>
        <w:spacing w:before="0"/>
        <w:ind w:firstLine="0"/>
        <w:rPr>
          <w:szCs w:val="28"/>
        </w:rPr>
      </w:pPr>
      <w:r w:rsidRPr="006A1197">
        <w:rPr>
          <w:szCs w:val="28"/>
        </w:rPr>
        <w:tab/>
      </w:r>
      <w:proofErr w:type="gramStart"/>
      <w:r w:rsidR="00612E74" w:rsidRPr="006A1197">
        <w:rPr>
          <w:szCs w:val="28"/>
        </w:rPr>
        <w:t>S</w:t>
      </w:r>
      <w:r w:rsidR="00D946D5" w:rsidRPr="006A1197">
        <w:rPr>
          <w:szCs w:val="28"/>
        </w:rPr>
        <w:t>ố liệu</w:t>
      </w:r>
      <w:r w:rsidR="00612E74" w:rsidRPr="006A1197">
        <w:rPr>
          <w:szCs w:val="28"/>
        </w:rPr>
        <w:t xml:space="preserve"> được phân tích xử lý bằng</w:t>
      </w:r>
      <w:r w:rsidR="00D946D5" w:rsidRPr="006A1197">
        <w:rPr>
          <w:szCs w:val="28"/>
        </w:rPr>
        <w:t xml:space="preserve"> phần mềm thống kê y họ</w:t>
      </w:r>
      <w:r w:rsidR="00500884" w:rsidRPr="006A1197">
        <w:rPr>
          <w:szCs w:val="28"/>
        </w:rPr>
        <w:t xml:space="preserve">c SPSS </w:t>
      </w:r>
      <w:r w:rsidR="00612E74" w:rsidRPr="006A1197">
        <w:rPr>
          <w:szCs w:val="28"/>
        </w:rPr>
        <w:t>22</w:t>
      </w:r>
      <w:r w:rsidR="00D946D5" w:rsidRPr="006A1197">
        <w:rPr>
          <w:szCs w:val="28"/>
        </w:rPr>
        <w:t>.0</w:t>
      </w:r>
      <w:r w:rsidR="003C4A9D" w:rsidRPr="006A1197">
        <w:rPr>
          <w:szCs w:val="28"/>
        </w:rPr>
        <w:t>.</w:t>
      </w:r>
      <w:proofErr w:type="gramEnd"/>
    </w:p>
    <w:p w:rsidR="00612E74" w:rsidRPr="006A1197" w:rsidRDefault="00612E74" w:rsidP="00B95DCC">
      <w:pPr>
        <w:tabs>
          <w:tab w:val="left" w:pos="454"/>
        </w:tabs>
        <w:spacing w:before="0"/>
        <w:ind w:firstLine="0"/>
        <w:rPr>
          <w:rFonts w:eastAsia="Calibri"/>
          <w:szCs w:val="28"/>
          <w:lang w:val="pt-BR"/>
        </w:rPr>
      </w:pPr>
      <w:bookmarkStart w:id="266" w:name="_Toc336941373"/>
      <w:r w:rsidRPr="006A1197">
        <w:rPr>
          <w:rFonts w:eastAsia="Calibri"/>
          <w:b/>
          <w:i/>
          <w:szCs w:val="28"/>
        </w:rPr>
        <w:t xml:space="preserve">- </w:t>
      </w:r>
      <w:r w:rsidR="0009288C" w:rsidRPr="006A1197">
        <w:rPr>
          <w:rFonts w:eastAsia="Calibri"/>
          <w:b/>
          <w:i/>
          <w:szCs w:val="28"/>
          <w:lang w:val="pt-BR"/>
        </w:rPr>
        <w:t>C</w:t>
      </w:r>
      <w:r w:rsidRPr="006A1197">
        <w:rPr>
          <w:rFonts w:eastAsia="Calibri"/>
          <w:b/>
          <w:i/>
          <w:szCs w:val="28"/>
          <w:lang w:val="pt-BR"/>
        </w:rPr>
        <w:t>ác biến định tính:</w:t>
      </w:r>
      <w:r w:rsidRPr="006A1197">
        <w:rPr>
          <w:rFonts w:eastAsia="Calibri"/>
          <w:szCs w:val="28"/>
          <w:lang w:val="pt-BR"/>
        </w:rPr>
        <w:t xml:space="preserve"> so sánh sự khác biệt giữa các tỷ lệ bằng kiểm đị</w:t>
      </w:r>
      <w:r w:rsidR="00987E26" w:rsidRPr="006A1197">
        <w:rPr>
          <w:rFonts w:eastAsia="Calibri"/>
          <w:szCs w:val="28"/>
          <w:lang w:val="pt-BR"/>
        </w:rPr>
        <w:t>nh c</w:t>
      </w:r>
      <w:r w:rsidRPr="006A1197">
        <w:rPr>
          <w:rFonts w:eastAsia="Calibri"/>
          <w:szCs w:val="28"/>
          <w:lang w:val="pt-BR"/>
        </w:rPr>
        <w:t>hi bình phương (</w:t>
      </w:r>
      <w:r w:rsidR="00987E26" w:rsidRPr="006A1197">
        <w:rPr>
          <w:rFonts w:eastAsia="Calibri"/>
          <w:szCs w:val="28"/>
          <w:lang w:val="pt-BR"/>
        </w:rPr>
        <w:t>c</w:t>
      </w:r>
      <w:r w:rsidRPr="006A1197">
        <w:rPr>
          <w:rFonts w:eastAsia="Calibri"/>
          <w:szCs w:val="28"/>
          <w:lang w:val="pt-BR"/>
        </w:rPr>
        <w:t>hi square test).</w:t>
      </w:r>
    </w:p>
    <w:p w:rsidR="00612E74" w:rsidRPr="006A1197" w:rsidRDefault="00612E74" w:rsidP="00B95DCC">
      <w:pPr>
        <w:tabs>
          <w:tab w:val="left" w:pos="454"/>
        </w:tabs>
        <w:spacing w:before="0"/>
        <w:ind w:firstLine="0"/>
        <w:rPr>
          <w:rFonts w:eastAsia="Calibri"/>
          <w:b/>
          <w:i/>
          <w:szCs w:val="28"/>
          <w:lang w:val="pt-BR"/>
        </w:rPr>
      </w:pPr>
      <w:r w:rsidRPr="006A1197">
        <w:rPr>
          <w:rFonts w:eastAsia="Calibri"/>
          <w:b/>
          <w:i/>
          <w:szCs w:val="28"/>
          <w:lang w:val="pt-BR"/>
        </w:rPr>
        <w:t xml:space="preserve">- </w:t>
      </w:r>
      <w:r w:rsidR="0009288C" w:rsidRPr="006A1197">
        <w:rPr>
          <w:rFonts w:eastAsia="Calibri"/>
          <w:b/>
          <w:i/>
          <w:szCs w:val="28"/>
          <w:lang w:val="pt-BR"/>
        </w:rPr>
        <w:t xml:space="preserve">Các </w:t>
      </w:r>
      <w:r w:rsidRPr="006A1197">
        <w:rPr>
          <w:rFonts w:eastAsia="Calibri"/>
          <w:b/>
          <w:i/>
          <w:szCs w:val="28"/>
          <w:lang w:val="pt-BR"/>
        </w:rPr>
        <w:t>biến định lượng tuân theo luật phân phối chuẩn</w:t>
      </w:r>
    </w:p>
    <w:p w:rsidR="00612E74" w:rsidRPr="006A1197" w:rsidRDefault="00612E74" w:rsidP="00B95DCC">
      <w:pPr>
        <w:tabs>
          <w:tab w:val="left" w:pos="454"/>
        </w:tabs>
        <w:spacing w:before="0"/>
        <w:ind w:firstLine="0"/>
        <w:rPr>
          <w:rFonts w:eastAsia="Calibri"/>
          <w:szCs w:val="28"/>
          <w:lang w:val="pt-BR"/>
        </w:rPr>
      </w:pPr>
      <w:r w:rsidRPr="006A1197">
        <w:rPr>
          <w:rFonts w:eastAsia="Calibri"/>
          <w:szCs w:val="28"/>
          <w:lang w:val="pt-BR"/>
        </w:rPr>
        <w:tab/>
      </w:r>
      <w:r w:rsidRPr="006A1197">
        <w:rPr>
          <w:rFonts w:eastAsia="Calibri"/>
          <w:szCs w:val="28"/>
          <w:lang w:val="pt-BR"/>
        </w:rPr>
        <w:tab/>
        <w:t>So sánh trước sau</w:t>
      </w:r>
      <w:r w:rsidR="0009288C" w:rsidRPr="006A1197">
        <w:rPr>
          <w:rFonts w:eastAsia="Calibri"/>
          <w:szCs w:val="28"/>
          <w:lang w:val="pt-BR"/>
        </w:rPr>
        <w:t xml:space="preserve"> cùng một mẫu</w:t>
      </w:r>
      <w:r w:rsidRPr="006A1197">
        <w:rPr>
          <w:rFonts w:eastAsia="Calibri"/>
          <w:szCs w:val="28"/>
          <w:lang w:val="pt-BR"/>
        </w:rPr>
        <w:t xml:space="preserve">: </w:t>
      </w:r>
      <w:r w:rsidR="0009288C" w:rsidRPr="006A1197">
        <w:rPr>
          <w:rFonts w:eastAsia="Calibri"/>
          <w:szCs w:val="28"/>
          <w:lang w:val="pt-BR"/>
        </w:rPr>
        <w:t xml:space="preserve">chúng tôi </w:t>
      </w:r>
      <w:r w:rsidRPr="006A1197">
        <w:rPr>
          <w:rFonts w:eastAsia="Calibri"/>
          <w:szCs w:val="28"/>
          <w:lang w:val="pt-BR"/>
        </w:rPr>
        <w:t>sử dụng thuật toán ghép cặp so sánh trước sau cho biến phân phối chuẩn (paired t-test)</w:t>
      </w:r>
      <w:r w:rsidR="0009288C" w:rsidRPr="006A1197">
        <w:rPr>
          <w:rFonts w:eastAsia="Calibri"/>
          <w:szCs w:val="28"/>
          <w:lang w:val="pt-BR"/>
        </w:rPr>
        <w:t>.</w:t>
      </w:r>
    </w:p>
    <w:p w:rsidR="00612E74" w:rsidRPr="006A1197" w:rsidRDefault="00612E74" w:rsidP="00B95DCC">
      <w:pPr>
        <w:tabs>
          <w:tab w:val="left" w:pos="454"/>
        </w:tabs>
        <w:spacing w:before="0"/>
        <w:ind w:firstLine="0"/>
        <w:rPr>
          <w:rFonts w:eastAsia="Calibri"/>
          <w:szCs w:val="28"/>
          <w:lang w:val="pt-BR"/>
        </w:rPr>
      </w:pPr>
      <w:r w:rsidRPr="006A1197">
        <w:rPr>
          <w:rFonts w:eastAsia="Calibri"/>
          <w:szCs w:val="28"/>
          <w:lang w:val="pt-BR"/>
        </w:rPr>
        <w:tab/>
      </w:r>
      <w:r w:rsidRPr="006A1197">
        <w:rPr>
          <w:rFonts w:eastAsia="Calibri"/>
          <w:szCs w:val="28"/>
          <w:lang w:val="pt-BR"/>
        </w:rPr>
        <w:tab/>
        <w:t>So sánh giữa hai mẫu độc lập: chúng tôi sử dụng thuật toán so sánh hai mẫu độc lập cho biến phân phối chuẩn (independent sample t-test)</w:t>
      </w:r>
      <w:r w:rsidR="0009288C" w:rsidRPr="006A1197">
        <w:rPr>
          <w:rFonts w:eastAsia="Calibri"/>
          <w:szCs w:val="28"/>
          <w:lang w:val="pt-BR"/>
        </w:rPr>
        <w:t>.</w:t>
      </w:r>
    </w:p>
    <w:p w:rsidR="00612E74" w:rsidRPr="006A1197" w:rsidRDefault="00612E74" w:rsidP="00B95DCC">
      <w:pPr>
        <w:tabs>
          <w:tab w:val="left" w:pos="454"/>
        </w:tabs>
        <w:spacing w:before="0"/>
        <w:ind w:firstLine="0"/>
        <w:rPr>
          <w:rFonts w:eastAsia="Calibri"/>
          <w:b/>
          <w:i/>
          <w:szCs w:val="28"/>
          <w:lang w:val="pt-BR"/>
        </w:rPr>
      </w:pPr>
      <w:r w:rsidRPr="006A1197">
        <w:rPr>
          <w:rFonts w:eastAsia="Calibri"/>
          <w:b/>
          <w:i/>
          <w:szCs w:val="28"/>
          <w:lang w:val="pt-BR"/>
        </w:rPr>
        <w:t xml:space="preserve">- </w:t>
      </w:r>
      <w:r w:rsidR="0009288C" w:rsidRPr="006A1197">
        <w:rPr>
          <w:rFonts w:eastAsia="Calibri"/>
          <w:b/>
          <w:i/>
          <w:szCs w:val="28"/>
          <w:lang w:val="pt-BR"/>
        </w:rPr>
        <w:t>Các</w:t>
      </w:r>
      <w:r w:rsidRPr="006A1197">
        <w:rPr>
          <w:rFonts w:eastAsia="Calibri"/>
          <w:b/>
          <w:i/>
          <w:szCs w:val="28"/>
          <w:lang w:val="pt-BR"/>
        </w:rPr>
        <w:t xml:space="preserve"> biến định lượng không tuân theo luật phân phối chuẩn</w:t>
      </w:r>
    </w:p>
    <w:p w:rsidR="00612E74" w:rsidRPr="006A1197" w:rsidRDefault="00612E74" w:rsidP="00B95DCC">
      <w:pPr>
        <w:tabs>
          <w:tab w:val="left" w:pos="454"/>
        </w:tabs>
        <w:spacing w:before="0"/>
        <w:ind w:firstLine="0"/>
        <w:rPr>
          <w:rFonts w:eastAsia="Calibri"/>
          <w:szCs w:val="28"/>
          <w:lang w:val="pt-BR"/>
        </w:rPr>
      </w:pPr>
      <w:r w:rsidRPr="006A1197">
        <w:rPr>
          <w:rFonts w:eastAsia="Calibri"/>
          <w:szCs w:val="28"/>
          <w:lang w:val="pt-BR"/>
        </w:rPr>
        <w:lastRenderedPageBreak/>
        <w:tab/>
      </w:r>
      <w:r w:rsidRPr="006A1197">
        <w:rPr>
          <w:rFonts w:eastAsia="Calibri"/>
          <w:szCs w:val="28"/>
          <w:lang w:val="pt-BR"/>
        </w:rPr>
        <w:tab/>
        <w:t>So sánh trước sau</w:t>
      </w:r>
      <w:r w:rsidR="0009288C" w:rsidRPr="006A1197">
        <w:rPr>
          <w:rFonts w:eastAsia="Calibri"/>
          <w:szCs w:val="28"/>
          <w:lang w:val="pt-BR"/>
        </w:rPr>
        <w:t xml:space="preserve"> cùng một mẫu</w:t>
      </w:r>
      <w:r w:rsidRPr="006A1197">
        <w:rPr>
          <w:rFonts w:eastAsia="Calibri"/>
          <w:szCs w:val="28"/>
          <w:lang w:val="pt-BR"/>
        </w:rPr>
        <w:t>: chúng tôi sử dụng thuật toán ghép cặp so sánh trước sau cho biến phi tham số (Wilcoxon test)</w:t>
      </w:r>
      <w:r w:rsidR="0009288C" w:rsidRPr="006A1197">
        <w:rPr>
          <w:rFonts w:eastAsia="Calibri"/>
          <w:szCs w:val="28"/>
          <w:lang w:val="pt-BR"/>
        </w:rPr>
        <w:t>.</w:t>
      </w:r>
    </w:p>
    <w:p w:rsidR="00612E74" w:rsidRPr="006A1197" w:rsidRDefault="00612E74" w:rsidP="00B95DCC">
      <w:pPr>
        <w:tabs>
          <w:tab w:val="left" w:pos="454"/>
        </w:tabs>
        <w:spacing w:before="0"/>
        <w:ind w:firstLine="0"/>
        <w:rPr>
          <w:rFonts w:eastAsia="Calibri"/>
          <w:szCs w:val="28"/>
          <w:lang w:val="pt-BR"/>
        </w:rPr>
      </w:pPr>
      <w:r w:rsidRPr="006A1197">
        <w:rPr>
          <w:rFonts w:eastAsia="Calibri"/>
          <w:szCs w:val="28"/>
          <w:lang w:val="pt-BR"/>
        </w:rPr>
        <w:tab/>
      </w:r>
      <w:r w:rsidRPr="006A1197">
        <w:rPr>
          <w:rFonts w:eastAsia="Calibri"/>
          <w:szCs w:val="28"/>
          <w:lang w:val="pt-BR"/>
        </w:rPr>
        <w:tab/>
        <w:t>So sánh giữa hai mẫu độc lập: chúng tôi sử dụng thuật toán so sánh hai mẫu độc lập cho biến phi tham số (Mann-Whitney test)</w:t>
      </w:r>
      <w:r w:rsidR="0009288C" w:rsidRPr="006A1197">
        <w:rPr>
          <w:rFonts w:eastAsia="Calibri"/>
          <w:szCs w:val="28"/>
          <w:lang w:val="pt-BR"/>
        </w:rPr>
        <w:t>.</w:t>
      </w:r>
    </w:p>
    <w:p w:rsidR="00612E74" w:rsidRPr="006A1197" w:rsidRDefault="00612E74" w:rsidP="00B95DCC">
      <w:pPr>
        <w:tabs>
          <w:tab w:val="left" w:pos="454"/>
        </w:tabs>
        <w:spacing w:before="0"/>
        <w:ind w:firstLine="0"/>
        <w:rPr>
          <w:rFonts w:eastAsia="Calibri"/>
          <w:szCs w:val="28"/>
          <w:lang w:val="pt-BR"/>
        </w:rPr>
      </w:pPr>
      <w:r w:rsidRPr="006A1197">
        <w:rPr>
          <w:rFonts w:eastAsia="Calibri"/>
          <w:szCs w:val="28"/>
          <w:lang w:val="pt-BR"/>
        </w:rPr>
        <w:tab/>
      </w:r>
      <w:r w:rsidRPr="006A1197">
        <w:rPr>
          <w:rFonts w:eastAsia="Calibri"/>
          <w:szCs w:val="28"/>
          <w:lang w:val="pt-BR"/>
        </w:rPr>
        <w:tab/>
        <w:t xml:space="preserve">Tất cả các biến định lượng đều được kiểm tra phân phối chuẩn (tests of Normality, gồm </w:t>
      </w:r>
      <w:r w:rsidRPr="006A1197">
        <w:rPr>
          <w:rFonts w:eastAsia="Calibri"/>
          <w:szCs w:val="28"/>
          <w:lang w:val="vi-VN"/>
        </w:rPr>
        <w:t>Kolmogorov-Smirnov test nếu cỡ mẫu từ 50 trở lên hoặc sử dụng Shapiro-Wilk test nếu cỡ mẫu dưới 50</w:t>
      </w:r>
      <w:r w:rsidRPr="006A1197">
        <w:rPr>
          <w:rFonts w:eastAsia="Calibri"/>
          <w:szCs w:val="28"/>
          <w:lang w:val="pt-BR"/>
        </w:rPr>
        <w:t xml:space="preserve">) bằng phần mềm SPSS trước khi quyết định áp dụng thuật toán thống kê thích hợp. Giá trị p≤ 0,05 được xem là có ý nghĩa thống kê. </w:t>
      </w:r>
    </w:p>
    <w:p w:rsidR="0011788A" w:rsidRPr="006A1197" w:rsidRDefault="00D946D5" w:rsidP="00B95DCC">
      <w:pPr>
        <w:pStyle w:val="a2"/>
      </w:pPr>
      <w:bookmarkStart w:id="267" w:name="_Toc24799397"/>
      <w:bookmarkStart w:id="268" w:name="_Toc34066806"/>
      <w:bookmarkStart w:id="269" w:name="_Toc57019129"/>
      <w:r w:rsidRPr="006A1197">
        <w:t>2.</w:t>
      </w:r>
      <w:r w:rsidR="00BE78D3" w:rsidRPr="006A1197">
        <w:rPr>
          <w:lang w:val="pt-BR"/>
        </w:rPr>
        <w:t>2.</w:t>
      </w:r>
      <w:r w:rsidRPr="006A1197">
        <w:t xml:space="preserve">4. Đạo đức </w:t>
      </w:r>
      <w:bookmarkEnd w:id="266"/>
      <w:r w:rsidRPr="006A1197">
        <w:t>nghiên cứ</w:t>
      </w:r>
      <w:r w:rsidR="003C4A9D" w:rsidRPr="006A1197">
        <w:t>u</w:t>
      </w:r>
      <w:bookmarkEnd w:id="267"/>
      <w:bookmarkEnd w:id="268"/>
      <w:bookmarkEnd w:id="269"/>
    </w:p>
    <w:p w:rsidR="00A15574" w:rsidRPr="006A1197" w:rsidRDefault="00661317" w:rsidP="00B95DCC">
      <w:pPr>
        <w:spacing w:before="0"/>
        <w:rPr>
          <w:szCs w:val="28"/>
          <w:lang w:val="pt-BR"/>
        </w:rPr>
      </w:pPr>
      <w:r w:rsidRPr="006A1197">
        <w:rPr>
          <w:szCs w:val="28"/>
          <w:lang w:val="pt-BR"/>
        </w:rPr>
        <w:t>N</w:t>
      </w:r>
      <w:r w:rsidR="00A07988" w:rsidRPr="006A1197">
        <w:rPr>
          <w:szCs w:val="28"/>
          <w:lang w:val="pt-BR"/>
        </w:rPr>
        <w:t>ghiên cứu</w:t>
      </w:r>
      <w:r w:rsidR="00D946D5" w:rsidRPr="006A1197">
        <w:rPr>
          <w:szCs w:val="28"/>
          <w:lang w:val="pt-BR"/>
        </w:rPr>
        <w:t xml:space="preserve"> </w:t>
      </w:r>
      <w:r w:rsidRPr="006A1197">
        <w:rPr>
          <w:szCs w:val="28"/>
          <w:lang w:val="pt-BR"/>
        </w:rPr>
        <w:t xml:space="preserve">này </w:t>
      </w:r>
      <w:r w:rsidR="00D946D5" w:rsidRPr="006A1197">
        <w:rPr>
          <w:szCs w:val="28"/>
          <w:lang w:val="pt-BR"/>
        </w:rPr>
        <w:t xml:space="preserve">đảm bảo tính khoa học và an toàn cho </w:t>
      </w:r>
      <w:r w:rsidR="009979DF">
        <w:rPr>
          <w:szCs w:val="28"/>
          <w:lang w:val="pt-BR"/>
        </w:rPr>
        <w:t>NB</w:t>
      </w:r>
      <w:r w:rsidR="00D946D5" w:rsidRPr="006A1197">
        <w:rPr>
          <w:szCs w:val="28"/>
          <w:lang w:val="pt-BR"/>
        </w:rPr>
        <w:t xml:space="preserve">, có khả năng thực </w:t>
      </w:r>
      <w:r w:rsidRPr="006A1197">
        <w:rPr>
          <w:szCs w:val="28"/>
          <w:lang w:val="pt-BR"/>
        </w:rPr>
        <w:t xml:space="preserve">thi, kỹ thuật thực hiện đã được thông qua hội đồng y đức của Bệnh viện. </w:t>
      </w:r>
      <w:r w:rsidR="00891A66">
        <w:rPr>
          <w:lang w:val="pt-BR"/>
        </w:rPr>
        <w:t>NB</w:t>
      </w:r>
      <w:r w:rsidR="00891A66" w:rsidRPr="00DE714C">
        <w:rPr>
          <w:lang w:val="pt-BR"/>
        </w:rPr>
        <w:t xml:space="preserve"> và gia đình được giải thích kỹ về tình trạng bệnh lý, phương pháp điều trị bằng phẫu thuật, những lợi ích của phẫu thuật, các tai biến và biến chứng có thể xảy ra trong và sau mổ</w:t>
      </w:r>
      <w:r w:rsidR="00891A66">
        <w:rPr>
          <w:lang w:val="pt-BR"/>
        </w:rPr>
        <w:t>.</w:t>
      </w:r>
      <w:r w:rsidR="00891A66" w:rsidRPr="006A1197">
        <w:rPr>
          <w:szCs w:val="28"/>
          <w:lang w:val="pt-BR"/>
        </w:rPr>
        <w:t xml:space="preserve"> </w:t>
      </w:r>
      <w:r w:rsidR="00D946D5" w:rsidRPr="006A1197">
        <w:rPr>
          <w:szCs w:val="28"/>
          <w:lang w:val="pt-BR"/>
        </w:rPr>
        <w:t xml:space="preserve">Tất cả </w:t>
      </w:r>
      <w:r w:rsidRPr="006A1197">
        <w:rPr>
          <w:szCs w:val="28"/>
          <w:lang w:val="pt-BR"/>
        </w:rPr>
        <w:t>những</w:t>
      </w:r>
      <w:r w:rsidR="00425FA2" w:rsidRPr="006A1197">
        <w:rPr>
          <w:szCs w:val="28"/>
          <w:lang w:val="pt-BR"/>
        </w:rPr>
        <w:t xml:space="preserve"> </w:t>
      </w:r>
      <w:r w:rsidR="009979DF">
        <w:rPr>
          <w:szCs w:val="28"/>
          <w:lang w:val="pt-BR"/>
        </w:rPr>
        <w:t>NB</w:t>
      </w:r>
      <w:r w:rsidR="00425FA2" w:rsidRPr="006A1197">
        <w:rPr>
          <w:szCs w:val="28"/>
          <w:lang w:val="pt-BR"/>
        </w:rPr>
        <w:t xml:space="preserve"> </w:t>
      </w:r>
      <w:r w:rsidRPr="006A1197">
        <w:rPr>
          <w:szCs w:val="28"/>
          <w:lang w:val="pt-BR"/>
        </w:rPr>
        <w:t xml:space="preserve">trong </w:t>
      </w:r>
      <w:r w:rsidR="00D946D5" w:rsidRPr="006A1197">
        <w:rPr>
          <w:szCs w:val="28"/>
          <w:lang w:val="pt-BR"/>
        </w:rPr>
        <w:t xml:space="preserve">nghiên cứu </w:t>
      </w:r>
      <w:r w:rsidRPr="006A1197">
        <w:rPr>
          <w:szCs w:val="28"/>
          <w:lang w:val="pt-BR"/>
        </w:rPr>
        <w:t>là hoàn toàn</w:t>
      </w:r>
      <w:r w:rsidR="00D946D5" w:rsidRPr="006A1197">
        <w:rPr>
          <w:szCs w:val="28"/>
          <w:lang w:val="pt-BR"/>
        </w:rPr>
        <w:t xml:space="preserve"> tự nguyện </w:t>
      </w:r>
      <w:r w:rsidRPr="006A1197">
        <w:rPr>
          <w:szCs w:val="28"/>
          <w:lang w:val="pt-BR"/>
        </w:rPr>
        <w:t>tham gia. Các</w:t>
      </w:r>
      <w:r w:rsidR="00D946D5" w:rsidRPr="006A1197">
        <w:rPr>
          <w:szCs w:val="28"/>
          <w:lang w:val="pt-BR"/>
        </w:rPr>
        <w:t xml:space="preserve"> </w:t>
      </w:r>
      <w:r w:rsidR="00835929" w:rsidRPr="006A1197">
        <w:rPr>
          <w:szCs w:val="28"/>
          <w:lang w:val="pt-BR"/>
        </w:rPr>
        <w:t>người bệnh</w:t>
      </w:r>
      <w:r w:rsidRPr="006A1197">
        <w:rPr>
          <w:szCs w:val="28"/>
          <w:lang w:val="pt-BR"/>
        </w:rPr>
        <w:t xml:space="preserve"> </w:t>
      </w:r>
      <w:r w:rsidR="00D946D5" w:rsidRPr="006A1197">
        <w:rPr>
          <w:szCs w:val="28"/>
          <w:lang w:val="pt-BR"/>
        </w:rPr>
        <w:t>không tự nguyện tham gia nghiên cứu sẽ không bắt buộc và không phân biệt đối xử về thái độ phục vụ.</w:t>
      </w:r>
    </w:p>
    <w:p w:rsidR="00A15574" w:rsidRPr="008D0824" w:rsidRDefault="00A15574" w:rsidP="007E0395">
      <w:pPr>
        <w:spacing w:before="0"/>
        <w:jc w:val="center"/>
        <w:rPr>
          <w:lang w:val="pt-BR"/>
        </w:rPr>
      </w:pPr>
      <w:bookmarkStart w:id="270" w:name="_Toc24799398"/>
      <w:bookmarkStart w:id="271" w:name="_Toc34066807"/>
    </w:p>
    <w:p w:rsidR="00722B3F" w:rsidRPr="008D0824" w:rsidRDefault="00266803" w:rsidP="00062249">
      <w:pPr>
        <w:pStyle w:val="a"/>
        <w:rPr>
          <w:lang w:val="pt-BR"/>
        </w:rPr>
      </w:pPr>
      <w:r w:rsidRPr="008D0824">
        <w:rPr>
          <w:lang w:val="pt-BR"/>
        </w:rPr>
        <w:br w:type="page"/>
      </w:r>
      <w:bookmarkStart w:id="272" w:name="_Toc57019130"/>
      <w:r w:rsidR="0058055C" w:rsidRPr="008D0824">
        <w:rPr>
          <w:lang w:val="pt-BR"/>
        </w:rPr>
        <w:lastRenderedPageBreak/>
        <w:t>CHƯƠNG 3</w:t>
      </w:r>
      <w:r w:rsidR="00722B3F" w:rsidRPr="008D0824">
        <w:rPr>
          <w:lang w:val="pt-BR"/>
        </w:rPr>
        <w:t xml:space="preserve"> </w:t>
      </w:r>
      <w:r w:rsidR="00722B3F" w:rsidRPr="008D0824">
        <w:rPr>
          <w:lang w:val="pt-BR"/>
        </w:rPr>
        <w:br/>
        <w:t>KẾT QUẢ NGHIÊN CỨU</w:t>
      </w:r>
      <w:bookmarkEnd w:id="270"/>
      <w:bookmarkEnd w:id="271"/>
      <w:bookmarkEnd w:id="272"/>
    </w:p>
    <w:p w:rsidR="00664306" w:rsidRPr="005D54C9" w:rsidRDefault="005D54C9" w:rsidP="00B95DCC">
      <w:pPr>
        <w:spacing w:before="0"/>
        <w:ind w:firstLine="0"/>
        <w:rPr>
          <w:spacing w:val="4"/>
          <w:szCs w:val="28"/>
          <w:lang w:val="pt-BR"/>
        </w:rPr>
      </w:pPr>
      <w:bookmarkStart w:id="273" w:name="_Toc336941375"/>
      <w:r w:rsidRPr="005D54C9">
        <w:rPr>
          <w:spacing w:val="4"/>
          <w:szCs w:val="28"/>
          <w:lang w:val="pt-BR"/>
        </w:rPr>
        <w:tab/>
      </w:r>
      <w:r w:rsidR="00664306" w:rsidRPr="005D54C9">
        <w:rPr>
          <w:spacing w:val="4"/>
          <w:szCs w:val="28"/>
          <w:lang w:val="pt-BR"/>
        </w:rPr>
        <w:t xml:space="preserve">Qua nghiên cứu 46 </w:t>
      </w:r>
      <w:r w:rsidR="009979DF" w:rsidRPr="005D54C9">
        <w:rPr>
          <w:spacing w:val="4"/>
          <w:szCs w:val="28"/>
          <w:lang w:val="pt-BR"/>
        </w:rPr>
        <w:t>NB</w:t>
      </w:r>
      <w:r w:rsidR="00664306" w:rsidRPr="005D54C9">
        <w:rPr>
          <w:spacing w:val="4"/>
          <w:szCs w:val="28"/>
          <w:lang w:val="pt-BR"/>
        </w:rPr>
        <w:t xml:space="preserve"> được chẩn đoán xác định thoát vị đĩa đệm 1 tầng </w:t>
      </w:r>
      <w:r w:rsidR="00833F2F" w:rsidRPr="005D54C9">
        <w:rPr>
          <w:spacing w:val="4"/>
          <w:szCs w:val="28"/>
          <w:lang w:val="pt-BR"/>
        </w:rPr>
        <w:t>CSC</w:t>
      </w:r>
      <w:r w:rsidR="00664306" w:rsidRPr="005D54C9">
        <w:rPr>
          <w:spacing w:val="4"/>
          <w:szCs w:val="28"/>
          <w:lang w:val="pt-BR"/>
        </w:rPr>
        <w:t xml:space="preserve"> và được phẫu thuật thay đĩa đệm nhân tạo </w:t>
      </w:r>
      <w:r w:rsidR="00833F2F" w:rsidRPr="005D54C9">
        <w:rPr>
          <w:spacing w:val="4"/>
          <w:szCs w:val="28"/>
          <w:lang w:val="pt-BR"/>
        </w:rPr>
        <w:t>CSC</w:t>
      </w:r>
      <w:r w:rsidR="00664306" w:rsidRPr="005D54C9">
        <w:rPr>
          <w:spacing w:val="4"/>
          <w:szCs w:val="28"/>
          <w:lang w:val="pt-BR"/>
        </w:rPr>
        <w:t xml:space="preserve"> bằng loại đĩa đệm </w:t>
      </w:r>
      <w:r w:rsidR="00664306" w:rsidRPr="005D54C9">
        <w:rPr>
          <w:iCs/>
          <w:spacing w:val="4"/>
          <w:szCs w:val="28"/>
          <w:lang w:val="pt-BR"/>
        </w:rPr>
        <w:t>Discocerv</w:t>
      </w:r>
      <w:r w:rsidR="00664306" w:rsidRPr="005D54C9">
        <w:rPr>
          <w:iCs/>
          <w:spacing w:val="4"/>
          <w:szCs w:val="28"/>
          <w:vertAlign w:val="superscript"/>
          <w:lang w:val="pt-BR"/>
        </w:rPr>
        <w:t>TM</w:t>
      </w:r>
      <w:r w:rsidR="00664306" w:rsidRPr="005D54C9">
        <w:rPr>
          <w:iCs/>
          <w:spacing w:val="4"/>
          <w:szCs w:val="28"/>
          <w:lang w:val="pt-BR"/>
        </w:rPr>
        <w:t xml:space="preserve">  </w:t>
      </w:r>
      <w:r w:rsidR="00664306" w:rsidRPr="005D54C9">
        <w:rPr>
          <w:spacing w:val="4"/>
          <w:szCs w:val="28"/>
          <w:lang w:val="pt-BR"/>
        </w:rPr>
        <w:t xml:space="preserve">trong thời gian từ tháng 11 năm 2011 đến tháng 12 năm 2016 tại khoa Phẫu thuật thần kinh, Bệnh viện Quân y 175, chúng tôi thu được </w:t>
      </w:r>
      <w:r w:rsidR="009E1052" w:rsidRPr="005D54C9">
        <w:rPr>
          <w:spacing w:val="4"/>
          <w:szCs w:val="28"/>
          <w:lang w:val="vi-VN"/>
        </w:rPr>
        <w:t>một</w:t>
      </w:r>
      <w:r w:rsidR="00664306" w:rsidRPr="005D54C9">
        <w:rPr>
          <w:spacing w:val="4"/>
          <w:szCs w:val="28"/>
          <w:lang w:val="pt-BR"/>
        </w:rPr>
        <w:t xml:space="preserve"> số kết quả như sau</w:t>
      </w:r>
      <w:r w:rsidR="009979DF" w:rsidRPr="005D54C9">
        <w:rPr>
          <w:spacing w:val="4"/>
          <w:szCs w:val="28"/>
          <w:lang w:val="pt-BR"/>
        </w:rPr>
        <w:t>:</w:t>
      </w:r>
    </w:p>
    <w:p w:rsidR="00722B3F" w:rsidRPr="006A1197" w:rsidRDefault="00EE2291" w:rsidP="00B95DCC">
      <w:pPr>
        <w:pStyle w:val="a1"/>
      </w:pPr>
      <w:bookmarkStart w:id="274" w:name="_Toc24799399"/>
      <w:bookmarkStart w:id="275" w:name="_Toc34066808"/>
      <w:bookmarkStart w:id="276" w:name="_Toc57019131"/>
      <w:bookmarkEnd w:id="273"/>
      <w:r w:rsidRPr="006A1197">
        <w:rPr>
          <w:lang w:val="pt-BR"/>
        </w:rPr>
        <w:t xml:space="preserve">3.1. </w:t>
      </w:r>
      <w:r w:rsidR="00722B3F" w:rsidRPr="006A1197">
        <w:t>Đặc điểm</w:t>
      </w:r>
      <w:r w:rsidR="008055C0" w:rsidRPr="006A1197">
        <w:rPr>
          <w:lang w:val="pt-BR"/>
        </w:rPr>
        <w:t xml:space="preserve"> chung của </w:t>
      </w:r>
      <w:r w:rsidR="00835929" w:rsidRPr="006A1197">
        <w:t>người bệnh</w:t>
      </w:r>
      <w:r w:rsidR="00722B3F" w:rsidRPr="006A1197">
        <w:t xml:space="preserve"> nghiên cứu</w:t>
      </w:r>
      <w:bookmarkEnd w:id="274"/>
      <w:bookmarkEnd w:id="275"/>
      <w:bookmarkEnd w:id="276"/>
      <w:r w:rsidR="00525F79" w:rsidRPr="006A1197">
        <w:t xml:space="preserve"> </w:t>
      </w:r>
    </w:p>
    <w:p w:rsidR="00722B3F" w:rsidRPr="006A1197" w:rsidRDefault="00722B3F" w:rsidP="00B95DCC">
      <w:pPr>
        <w:pStyle w:val="a2"/>
      </w:pPr>
      <w:bookmarkStart w:id="277" w:name="_Toc336941376"/>
      <w:bookmarkStart w:id="278" w:name="_Toc24799400"/>
      <w:bookmarkStart w:id="279" w:name="_Toc34066809"/>
      <w:bookmarkStart w:id="280" w:name="_Toc57019132"/>
      <w:r w:rsidRPr="006A1197">
        <w:t>3.1.1. Tuổi</w:t>
      </w:r>
      <w:bookmarkEnd w:id="277"/>
      <w:r w:rsidRPr="006A1197">
        <w:t xml:space="preserve"> và giới</w:t>
      </w:r>
      <w:bookmarkEnd w:id="278"/>
      <w:bookmarkEnd w:id="279"/>
      <w:bookmarkEnd w:id="280"/>
    </w:p>
    <w:p w:rsidR="00314C18" w:rsidRPr="006A1197" w:rsidRDefault="00314C18" w:rsidP="00B95DCC">
      <w:pPr>
        <w:spacing w:before="0"/>
        <w:rPr>
          <w:szCs w:val="28"/>
        </w:rPr>
      </w:pPr>
      <w:r w:rsidRPr="006A1197">
        <w:rPr>
          <w:szCs w:val="28"/>
        </w:rPr>
        <w:tab/>
      </w:r>
      <w:r w:rsidR="009979DF">
        <w:rPr>
          <w:szCs w:val="28"/>
        </w:rPr>
        <w:t>NB trong</w:t>
      </w:r>
      <w:r w:rsidRPr="006A1197">
        <w:rPr>
          <w:szCs w:val="28"/>
        </w:rPr>
        <w:t xml:space="preserve"> nghiên cứu có độ tuổi trung bình 50,70 ±</w:t>
      </w:r>
      <w:r w:rsidR="003458CB" w:rsidRPr="006A1197">
        <w:rPr>
          <w:szCs w:val="28"/>
        </w:rPr>
        <w:t xml:space="preserve"> 10,97; </w:t>
      </w:r>
      <w:r w:rsidR="009979DF">
        <w:rPr>
          <w:szCs w:val="28"/>
        </w:rPr>
        <w:t>NB</w:t>
      </w:r>
      <w:r w:rsidR="003458CB" w:rsidRPr="006A1197">
        <w:rPr>
          <w:szCs w:val="28"/>
        </w:rPr>
        <w:t xml:space="preserve"> có tuổi cao nhất là 75 tuổi, thấp nhất là 25 tuổi; phân bố tuổi theo các nhóm theo biểu đồ sau</w:t>
      </w:r>
      <w:r w:rsidR="009979DF">
        <w:rPr>
          <w:szCs w:val="28"/>
        </w:rPr>
        <w:t>:</w:t>
      </w:r>
    </w:p>
    <w:p w:rsidR="003458CB" w:rsidRPr="006A1197" w:rsidRDefault="00340233" w:rsidP="007E0395">
      <w:pPr>
        <w:spacing w:before="0"/>
        <w:ind w:firstLine="0"/>
        <w:rPr>
          <w:szCs w:val="28"/>
        </w:rPr>
      </w:pPr>
      <w:r w:rsidRPr="006A1197">
        <w:rPr>
          <w:noProof/>
          <w:szCs w:val="28"/>
        </w:rPr>
        <w:drawing>
          <wp:inline distT="0" distB="0" distL="0" distR="0" wp14:anchorId="324A147B" wp14:editId="5F007166">
            <wp:extent cx="5497195" cy="3211195"/>
            <wp:effectExtent l="0" t="0" r="8255" b="8255"/>
            <wp:docPr id="36"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3458CB" w:rsidRPr="006A1197" w:rsidRDefault="008055C0" w:rsidP="005D54C9">
      <w:pPr>
        <w:pStyle w:val="abieudo"/>
        <w:spacing w:before="240" w:after="240"/>
      </w:pPr>
      <w:bookmarkStart w:id="281" w:name="_Toc55808330"/>
      <w:proofErr w:type="gramStart"/>
      <w:r w:rsidRPr="006A1197">
        <w:t xml:space="preserve">Biểu đồ </w:t>
      </w:r>
      <w:r w:rsidR="00985B3D" w:rsidRPr="006A1197">
        <w:t>3.1.</w:t>
      </w:r>
      <w:proofErr w:type="gramEnd"/>
      <w:r w:rsidR="00985B3D" w:rsidRPr="006A1197">
        <w:t xml:space="preserve"> </w:t>
      </w:r>
      <w:r w:rsidR="003458CB" w:rsidRPr="006A1197">
        <w:t xml:space="preserve">Phân bố </w:t>
      </w:r>
      <w:r w:rsidR="00835929" w:rsidRPr="006A1197">
        <w:t>người bệnh</w:t>
      </w:r>
      <w:r w:rsidR="003458CB" w:rsidRPr="006A1197">
        <w:t xml:space="preserve"> </w:t>
      </w:r>
      <w:proofErr w:type="gramStart"/>
      <w:r w:rsidR="003458CB" w:rsidRPr="006A1197">
        <w:t>theo</w:t>
      </w:r>
      <w:proofErr w:type="gramEnd"/>
      <w:r w:rsidR="003458CB" w:rsidRPr="006A1197">
        <w:t xml:space="preserve"> nhóm tuổi</w:t>
      </w:r>
      <w:bookmarkEnd w:id="281"/>
    </w:p>
    <w:p w:rsidR="009E1052" w:rsidRPr="005D54C9" w:rsidRDefault="009E1052" w:rsidP="007E0395">
      <w:pPr>
        <w:spacing w:before="0"/>
      </w:pPr>
      <w:r w:rsidRPr="006A1197">
        <w:rPr>
          <w:lang w:val="vi-VN"/>
        </w:rPr>
        <w:t>Biểu đồ trên cho thấy nhóm tuổi 41 – 50 chiếm tỷ lệ cao nhấ</w:t>
      </w:r>
      <w:r w:rsidR="0092423C">
        <w:rPr>
          <w:lang w:val="vi-VN"/>
        </w:rPr>
        <w:t>t 36,96</w:t>
      </w:r>
      <w:r w:rsidRPr="006A1197">
        <w:rPr>
          <w:lang w:val="vi-VN"/>
        </w:rPr>
        <w:t>%</w:t>
      </w:r>
      <w:r w:rsidR="00585FFC" w:rsidRPr="006A1197">
        <w:rPr>
          <w:lang w:val="vi-VN"/>
        </w:rPr>
        <w:t>, rất ít người bệnh có tuổi dưới 30 (chiếm 4,35%)</w:t>
      </w:r>
      <w:r w:rsidR="005D54C9">
        <w:t>.</w:t>
      </w:r>
    </w:p>
    <w:p w:rsidR="003458CB" w:rsidRPr="006A1197" w:rsidRDefault="00340233" w:rsidP="007E0395">
      <w:pPr>
        <w:spacing w:before="0"/>
        <w:rPr>
          <w:szCs w:val="28"/>
        </w:rPr>
      </w:pPr>
      <w:r w:rsidRPr="006A1197">
        <w:rPr>
          <w:noProof/>
          <w:szCs w:val="28"/>
        </w:rPr>
        <w:lastRenderedPageBreak/>
        <w:drawing>
          <wp:inline distT="0" distB="0" distL="0" distR="0" wp14:anchorId="2F0B312B" wp14:editId="5B6A13AA">
            <wp:extent cx="4784725" cy="2519680"/>
            <wp:effectExtent l="0" t="0" r="15875" b="13970"/>
            <wp:docPr id="37" name="Char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3458CB" w:rsidRPr="006A1197" w:rsidRDefault="00057A9F" w:rsidP="005D54C9">
      <w:pPr>
        <w:pStyle w:val="abieudo"/>
        <w:spacing w:before="240" w:after="240"/>
      </w:pPr>
      <w:bookmarkStart w:id="282" w:name="_Toc55808331"/>
      <w:proofErr w:type="gramStart"/>
      <w:r w:rsidRPr="006A1197">
        <w:t xml:space="preserve">Biểu đồ </w:t>
      </w:r>
      <w:r w:rsidR="00985B3D" w:rsidRPr="006A1197">
        <w:t>3.2.</w:t>
      </w:r>
      <w:proofErr w:type="gramEnd"/>
      <w:r w:rsidR="00985B3D" w:rsidRPr="006A1197">
        <w:t xml:space="preserve"> </w:t>
      </w:r>
      <w:r w:rsidR="003458CB" w:rsidRPr="006A1197">
        <w:t xml:space="preserve">Phân bố </w:t>
      </w:r>
      <w:r w:rsidR="00835929" w:rsidRPr="006A1197">
        <w:t>người bệnh</w:t>
      </w:r>
      <w:r w:rsidR="003458CB" w:rsidRPr="006A1197">
        <w:t xml:space="preserve"> </w:t>
      </w:r>
      <w:proofErr w:type="gramStart"/>
      <w:r w:rsidR="003458CB" w:rsidRPr="006A1197">
        <w:t>theo</w:t>
      </w:r>
      <w:proofErr w:type="gramEnd"/>
      <w:r w:rsidR="003458CB" w:rsidRPr="006A1197">
        <w:t xml:space="preserve"> giới</w:t>
      </w:r>
      <w:bookmarkEnd w:id="282"/>
    </w:p>
    <w:p w:rsidR="00585FFC" w:rsidRPr="006A1197" w:rsidRDefault="00585FFC" w:rsidP="007E0395">
      <w:pPr>
        <w:spacing w:before="0"/>
        <w:rPr>
          <w:lang w:val="vi-VN"/>
        </w:rPr>
      </w:pPr>
      <w:r w:rsidRPr="006A1197">
        <w:rPr>
          <w:lang w:val="vi-VN"/>
        </w:rPr>
        <w:t xml:space="preserve">Như vậy, </w:t>
      </w:r>
      <w:r w:rsidR="006F0202" w:rsidRPr="006A1197">
        <w:t xml:space="preserve">biểu đồ cho thấy </w:t>
      </w:r>
      <w:r w:rsidRPr="006A1197">
        <w:rPr>
          <w:lang w:val="vi-VN"/>
        </w:rPr>
        <w:t>không có sự chênh lệch nhiều trong phân bố đối tượng nghiên cứu theo giới tính</w:t>
      </w:r>
    </w:p>
    <w:p w:rsidR="00722B3F" w:rsidRPr="006A1197" w:rsidRDefault="00722B3F" w:rsidP="007E0395">
      <w:pPr>
        <w:pStyle w:val="a2"/>
      </w:pPr>
      <w:bookmarkStart w:id="283" w:name="_Toc336941377"/>
      <w:bookmarkStart w:id="284" w:name="_Toc24799401"/>
      <w:bookmarkStart w:id="285" w:name="_Toc34066810"/>
      <w:bookmarkStart w:id="286" w:name="_Toc57019133"/>
      <w:r w:rsidRPr="006A1197">
        <w:t xml:space="preserve">3.1.2. </w:t>
      </w:r>
      <w:bookmarkEnd w:id="283"/>
      <w:r w:rsidR="002257BE" w:rsidRPr="006A1197">
        <w:t>Phân bố theo</w:t>
      </w:r>
      <w:r w:rsidRPr="006A1197">
        <w:t xml:space="preserve"> nghề nghiệp</w:t>
      </w:r>
      <w:bookmarkEnd w:id="284"/>
      <w:bookmarkEnd w:id="285"/>
      <w:bookmarkEnd w:id="286"/>
    </w:p>
    <w:p w:rsidR="00BD1487" w:rsidRPr="006A1197" w:rsidRDefault="00BD1487" w:rsidP="007E0395">
      <w:pPr>
        <w:spacing w:before="0"/>
        <w:rPr>
          <w:rFonts w:eastAsia="Calibri"/>
          <w:szCs w:val="28"/>
          <w:lang w:val="vi-VN"/>
        </w:rPr>
      </w:pPr>
      <w:r w:rsidRPr="006A1197">
        <w:rPr>
          <w:rFonts w:eastAsia="Calibri"/>
          <w:szCs w:val="28"/>
          <w:lang w:val="vi-VN"/>
        </w:rPr>
        <w:tab/>
        <w:t>Theo nghề nghiệp, chúng tôi thu được kết quả phân bố theo từ</w:t>
      </w:r>
      <w:r w:rsidR="00C0445B" w:rsidRPr="006A1197">
        <w:rPr>
          <w:rFonts w:eastAsia="Calibri"/>
          <w:szCs w:val="28"/>
          <w:lang w:val="vi-VN"/>
        </w:rPr>
        <w:t>ng nhóm ngành</w:t>
      </w:r>
      <w:r w:rsidRPr="006A1197">
        <w:rPr>
          <w:rFonts w:eastAsia="Calibri"/>
          <w:szCs w:val="28"/>
          <w:lang w:val="vi-VN"/>
        </w:rPr>
        <w:t xml:space="preserve"> nghề như sau:</w:t>
      </w:r>
    </w:p>
    <w:p w:rsidR="00640297" w:rsidRPr="006A1197" w:rsidRDefault="008055C0" w:rsidP="005D54C9">
      <w:pPr>
        <w:pStyle w:val="abang"/>
        <w:spacing w:before="0" w:after="240"/>
        <w:rPr>
          <w:lang w:val="vi-VN"/>
        </w:rPr>
      </w:pPr>
      <w:bookmarkStart w:id="287" w:name="_Toc55808249"/>
      <w:r w:rsidRPr="006A1197">
        <w:rPr>
          <w:lang w:val="vi-VN"/>
        </w:rPr>
        <w:t xml:space="preserve">Bảng </w:t>
      </w:r>
      <w:r w:rsidR="00985B3D" w:rsidRPr="006A1197">
        <w:rPr>
          <w:lang w:val="vi-VN"/>
        </w:rPr>
        <w:t>3.1.</w:t>
      </w:r>
      <w:r w:rsidR="00CB6136" w:rsidRPr="006A1197">
        <w:rPr>
          <w:lang w:val="vi-VN"/>
        </w:rPr>
        <w:t xml:space="preserve"> </w:t>
      </w:r>
      <w:r w:rsidR="00057A9F" w:rsidRPr="006A1197">
        <w:rPr>
          <w:lang w:val="vi-VN"/>
        </w:rPr>
        <w:t>Phân bố theo nghề nghiệp</w:t>
      </w:r>
      <w:bookmarkEnd w:id="287"/>
    </w:p>
    <w:tbl>
      <w:tblPr>
        <w:tblW w:w="75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2290"/>
        <w:gridCol w:w="2114"/>
      </w:tblGrid>
      <w:tr w:rsidR="00F83B6B" w:rsidRPr="006A1197" w:rsidTr="00266803">
        <w:trPr>
          <w:jc w:val="center"/>
        </w:trPr>
        <w:tc>
          <w:tcPr>
            <w:tcW w:w="3119" w:type="dxa"/>
          </w:tcPr>
          <w:p w:rsidR="00F83B6B" w:rsidRPr="006A1197" w:rsidRDefault="00F83B6B" w:rsidP="007E0395">
            <w:pPr>
              <w:spacing w:before="0"/>
              <w:ind w:firstLine="0"/>
              <w:rPr>
                <w:b/>
                <w:i/>
                <w:szCs w:val="28"/>
              </w:rPr>
            </w:pPr>
            <w:bookmarkStart w:id="288" w:name="_Hlk24466904"/>
            <w:r w:rsidRPr="006A1197">
              <w:rPr>
                <w:b/>
                <w:szCs w:val="28"/>
              </w:rPr>
              <w:t>Nghề nghiệp</w:t>
            </w:r>
          </w:p>
        </w:tc>
        <w:tc>
          <w:tcPr>
            <w:tcW w:w="2290" w:type="dxa"/>
            <w:vAlign w:val="center"/>
          </w:tcPr>
          <w:p w:rsidR="00F83B6B" w:rsidRPr="006A1197" w:rsidRDefault="00BD1487" w:rsidP="007E0395">
            <w:pPr>
              <w:spacing w:before="0"/>
              <w:ind w:firstLine="0"/>
              <w:rPr>
                <w:b/>
                <w:szCs w:val="28"/>
              </w:rPr>
            </w:pPr>
            <w:r w:rsidRPr="006A1197">
              <w:rPr>
                <w:b/>
                <w:szCs w:val="28"/>
              </w:rPr>
              <w:t xml:space="preserve">Số lượng </w:t>
            </w:r>
            <w:r w:rsidR="009979DF">
              <w:rPr>
                <w:b/>
                <w:szCs w:val="28"/>
              </w:rPr>
              <w:t>NB</w:t>
            </w:r>
          </w:p>
        </w:tc>
        <w:tc>
          <w:tcPr>
            <w:tcW w:w="2114" w:type="dxa"/>
          </w:tcPr>
          <w:p w:rsidR="00F83B6B" w:rsidRPr="006A1197" w:rsidRDefault="00BD1487" w:rsidP="007E0395">
            <w:pPr>
              <w:spacing w:before="0"/>
              <w:ind w:firstLine="0"/>
              <w:rPr>
                <w:b/>
                <w:szCs w:val="28"/>
              </w:rPr>
            </w:pPr>
            <w:r w:rsidRPr="006A1197">
              <w:rPr>
                <w:b/>
                <w:szCs w:val="28"/>
              </w:rPr>
              <w:t xml:space="preserve">Tỷ lệ </w:t>
            </w:r>
            <w:r w:rsidR="00F83B6B" w:rsidRPr="006A1197">
              <w:rPr>
                <w:b/>
                <w:szCs w:val="28"/>
              </w:rPr>
              <w:t>%</w:t>
            </w:r>
          </w:p>
        </w:tc>
      </w:tr>
      <w:bookmarkEnd w:id="288"/>
      <w:tr w:rsidR="00F83B6B" w:rsidRPr="006A1197" w:rsidTr="00266803">
        <w:trPr>
          <w:jc w:val="center"/>
        </w:trPr>
        <w:tc>
          <w:tcPr>
            <w:tcW w:w="3119" w:type="dxa"/>
            <w:vAlign w:val="center"/>
          </w:tcPr>
          <w:p w:rsidR="00F83B6B" w:rsidRPr="006A1197" w:rsidRDefault="00BD1487" w:rsidP="007E0395">
            <w:pPr>
              <w:spacing w:before="0"/>
              <w:rPr>
                <w:szCs w:val="28"/>
              </w:rPr>
            </w:pPr>
            <w:r w:rsidRPr="006A1197">
              <w:rPr>
                <w:szCs w:val="28"/>
              </w:rPr>
              <w:t>Làm ruộng</w:t>
            </w:r>
          </w:p>
        </w:tc>
        <w:tc>
          <w:tcPr>
            <w:tcW w:w="2290" w:type="dxa"/>
          </w:tcPr>
          <w:p w:rsidR="00F83B6B" w:rsidRPr="006A1197" w:rsidRDefault="00BD1487" w:rsidP="007E0395">
            <w:pPr>
              <w:spacing w:before="0"/>
              <w:rPr>
                <w:szCs w:val="28"/>
              </w:rPr>
            </w:pPr>
            <w:r w:rsidRPr="006A1197">
              <w:rPr>
                <w:szCs w:val="28"/>
              </w:rPr>
              <w:t>13</w:t>
            </w:r>
          </w:p>
        </w:tc>
        <w:tc>
          <w:tcPr>
            <w:tcW w:w="2114" w:type="dxa"/>
          </w:tcPr>
          <w:p w:rsidR="00F83B6B" w:rsidRPr="006A1197" w:rsidRDefault="00BD1487" w:rsidP="007E0395">
            <w:pPr>
              <w:spacing w:before="0"/>
              <w:ind w:firstLine="27"/>
              <w:jc w:val="center"/>
              <w:rPr>
                <w:szCs w:val="28"/>
              </w:rPr>
            </w:pPr>
            <w:r w:rsidRPr="006A1197">
              <w:rPr>
                <w:szCs w:val="28"/>
              </w:rPr>
              <w:t>28,26</w:t>
            </w:r>
          </w:p>
        </w:tc>
      </w:tr>
      <w:tr w:rsidR="00F83B6B" w:rsidRPr="006A1197" w:rsidTr="00266803">
        <w:trPr>
          <w:jc w:val="center"/>
        </w:trPr>
        <w:tc>
          <w:tcPr>
            <w:tcW w:w="3119" w:type="dxa"/>
            <w:vAlign w:val="center"/>
          </w:tcPr>
          <w:p w:rsidR="00F83B6B" w:rsidRPr="006A1197" w:rsidRDefault="00F83B6B" w:rsidP="007E0395">
            <w:pPr>
              <w:spacing w:before="0"/>
              <w:rPr>
                <w:szCs w:val="28"/>
              </w:rPr>
            </w:pPr>
            <w:r w:rsidRPr="006A1197">
              <w:rPr>
                <w:szCs w:val="28"/>
              </w:rPr>
              <w:t>Công nhân</w:t>
            </w:r>
          </w:p>
        </w:tc>
        <w:tc>
          <w:tcPr>
            <w:tcW w:w="2290" w:type="dxa"/>
          </w:tcPr>
          <w:p w:rsidR="00F83B6B" w:rsidRPr="006A1197" w:rsidRDefault="00BD1487" w:rsidP="007E0395">
            <w:pPr>
              <w:spacing w:before="0"/>
              <w:rPr>
                <w:szCs w:val="28"/>
              </w:rPr>
            </w:pPr>
            <w:r w:rsidRPr="006A1197">
              <w:rPr>
                <w:szCs w:val="28"/>
              </w:rPr>
              <w:t>12</w:t>
            </w:r>
          </w:p>
        </w:tc>
        <w:tc>
          <w:tcPr>
            <w:tcW w:w="2114" w:type="dxa"/>
          </w:tcPr>
          <w:p w:rsidR="00F83B6B" w:rsidRPr="006A1197" w:rsidRDefault="00BD1487" w:rsidP="007E0395">
            <w:pPr>
              <w:spacing w:before="0"/>
              <w:ind w:firstLine="27"/>
              <w:jc w:val="center"/>
              <w:rPr>
                <w:szCs w:val="28"/>
              </w:rPr>
            </w:pPr>
            <w:r w:rsidRPr="006A1197">
              <w:rPr>
                <w:szCs w:val="28"/>
              </w:rPr>
              <w:t>26,09</w:t>
            </w:r>
          </w:p>
        </w:tc>
      </w:tr>
      <w:tr w:rsidR="00F83B6B" w:rsidRPr="006A1197" w:rsidTr="00266803">
        <w:trPr>
          <w:jc w:val="center"/>
        </w:trPr>
        <w:tc>
          <w:tcPr>
            <w:tcW w:w="3119" w:type="dxa"/>
            <w:vAlign w:val="center"/>
          </w:tcPr>
          <w:p w:rsidR="00F83B6B" w:rsidRPr="006A1197" w:rsidRDefault="00BD1487" w:rsidP="007E0395">
            <w:pPr>
              <w:spacing w:before="0"/>
              <w:rPr>
                <w:szCs w:val="28"/>
              </w:rPr>
            </w:pPr>
            <w:r w:rsidRPr="006A1197">
              <w:rPr>
                <w:szCs w:val="28"/>
              </w:rPr>
              <w:t>Văn phòng</w:t>
            </w:r>
          </w:p>
        </w:tc>
        <w:tc>
          <w:tcPr>
            <w:tcW w:w="2290" w:type="dxa"/>
          </w:tcPr>
          <w:p w:rsidR="00F83B6B" w:rsidRPr="006A1197" w:rsidRDefault="00BD1487" w:rsidP="007E0395">
            <w:pPr>
              <w:spacing w:before="0"/>
              <w:rPr>
                <w:szCs w:val="28"/>
              </w:rPr>
            </w:pPr>
            <w:r w:rsidRPr="006A1197">
              <w:rPr>
                <w:szCs w:val="28"/>
              </w:rPr>
              <w:t>11</w:t>
            </w:r>
          </w:p>
        </w:tc>
        <w:tc>
          <w:tcPr>
            <w:tcW w:w="2114" w:type="dxa"/>
          </w:tcPr>
          <w:p w:rsidR="00F83B6B" w:rsidRPr="006A1197" w:rsidRDefault="00BD1487" w:rsidP="007E0395">
            <w:pPr>
              <w:spacing w:before="0"/>
              <w:ind w:firstLine="27"/>
              <w:jc w:val="center"/>
              <w:rPr>
                <w:szCs w:val="28"/>
              </w:rPr>
            </w:pPr>
            <w:r w:rsidRPr="006A1197">
              <w:rPr>
                <w:szCs w:val="28"/>
              </w:rPr>
              <w:t>23,91</w:t>
            </w:r>
          </w:p>
        </w:tc>
      </w:tr>
      <w:tr w:rsidR="00F83B6B" w:rsidRPr="006A1197" w:rsidTr="00266803">
        <w:trPr>
          <w:jc w:val="center"/>
        </w:trPr>
        <w:tc>
          <w:tcPr>
            <w:tcW w:w="3119" w:type="dxa"/>
            <w:vAlign w:val="center"/>
          </w:tcPr>
          <w:p w:rsidR="00F83B6B" w:rsidRPr="006A1197" w:rsidRDefault="00BD1487" w:rsidP="007E0395">
            <w:pPr>
              <w:spacing w:before="0"/>
              <w:rPr>
                <w:szCs w:val="28"/>
              </w:rPr>
            </w:pPr>
            <w:r w:rsidRPr="006A1197">
              <w:rPr>
                <w:szCs w:val="28"/>
              </w:rPr>
              <w:t>Hưu trí</w:t>
            </w:r>
          </w:p>
        </w:tc>
        <w:tc>
          <w:tcPr>
            <w:tcW w:w="2290" w:type="dxa"/>
          </w:tcPr>
          <w:p w:rsidR="00F83B6B" w:rsidRPr="006A1197" w:rsidRDefault="00BD1487" w:rsidP="007E0395">
            <w:pPr>
              <w:spacing w:before="0"/>
              <w:rPr>
                <w:szCs w:val="28"/>
              </w:rPr>
            </w:pPr>
            <w:r w:rsidRPr="006A1197">
              <w:rPr>
                <w:szCs w:val="28"/>
              </w:rPr>
              <w:t>10</w:t>
            </w:r>
          </w:p>
        </w:tc>
        <w:tc>
          <w:tcPr>
            <w:tcW w:w="2114" w:type="dxa"/>
          </w:tcPr>
          <w:p w:rsidR="00F83B6B" w:rsidRPr="006A1197" w:rsidRDefault="00585FFC" w:rsidP="007E0395">
            <w:pPr>
              <w:spacing w:before="0"/>
              <w:ind w:firstLine="27"/>
              <w:jc w:val="center"/>
              <w:rPr>
                <w:szCs w:val="28"/>
              </w:rPr>
            </w:pPr>
            <w:r w:rsidRPr="006A1197">
              <w:rPr>
                <w:szCs w:val="28"/>
              </w:rPr>
              <w:t>21,74</w:t>
            </w:r>
          </w:p>
        </w:tc>
      </w:tr>
      <w:tr w:rsidR="00F83B6B" w:rsidRPr="006A1197" w:rsidTr="00266803">
        <w:trPr>
          <w:jc w:val="center"/>
        </w:trPr>
        <w:tc>
          <w:tcPr>
            <w:tcW w:w="3119" w:type="dxa"/>
          </w:tcPr>
          <w:p w:rsidR="00F83B6B" w:rsidRPr="006A1197" w:rsidRDefault="00F83B6B" w:rsidP="007E0395">
            <w:pPr>
              <w:spacing w:before="0"/>
              <w:rPr>
                <w:i/>
                <w:szCs w:val="28"/>
              </w:rPr>
            </w:pPr>
            <w:r w:rsidRPr="006A1197">
              <w:rPr>
                <w:szCs w:val="28"/>
              </w:rPr>
              <w:t>Tổng</w:t>
            </w:r>
          </w:p>
        </w:tc>
        <w:tc>
          <w:tcPr>
            <w:tcW w:w="2290" w:type="dxa"/>
          </w:tcPr>
          <w:p w:rsidR="00F83B6B" w:rsidRPr="006A1197" w:rsidRDefault="00BD1487" w:rsidP="007E0395">
            <w:pPr>
              <w:spacing w:before="0"/>
              <w:rPr>
                <w:szCs w:val="28"/>
              </w:rPr>
            </w:pPr>
            <w:r w:rsidRPr="006A1197">
              <w:rPr>
                <w:szCs w:val="28"/>
              </w:rPr>
              <w:t>46</w:t>
            </w:r>
          </w:p>
        </w:tc>
        <w:tc>
          <w:tcPr>
            <w:tcW w:w="2114" w:type="dxa"/>
          </w:tcPr>
          <w:p w:rsidR="00F83B6B" w:rsidRPr="006A1197" w:rsidRDefault="00BD1487" w:rsidP="007E0395">
            <w:pPr>
              <w:spacing w:before="0"/>
              <w:ind w:firstLine="27"/>
              <w:jc w:val="center"/>
              <w:rPr>
                <w:szCs w:val="28"/>
              </w:rPr>
            </w:pPr>
            <w:r w:rsidRPr="006A1197">
              <w:rPr>
                <w:szCs w:val="28"/>
              </w:rPr>
              <w:t>100</w:t>
            </w:r>
          </w:p>
        </w:tc>
      </w:tr>
    </w:tbl>
    <w:p w:rsidR="00456BA7" w:rsidRPr="00456BA7" w:rsidRDefault="00456BA7" w:rsidP="004C7E33">
      <w:pPr>
        <w:spacing w:before="0"/>
        <w:rPr>
          <w:sz w:val="14"/>
          <w:szCs w:val="28"/>
        </w:rPr>
      </w:pPr>
    </w:p>
    <w:p w:rsidR="009101EF" w:rsidRPr="006A1197" w:rsidRDefault="00BD1487" w:rsidP="004C7E33">
      <w:pPr>
        <w:spacing w:before="0"/>
        <w:rPr>
          <w:szCs w:val="28"/>
        </w:rPr>
      </w:pPr>
      <w:proofErr w:type="gramStart"/>
      <w:r w:rsidRPr="006A1197">
        <w:rPr>
          <w:szCs w:val="28"/>
        </w:rPr>
        <w:t>Qua bảng trên, không nhận thấy</w:t>
      </w:r>
      <w:r w:rsidR="001C19AD" w:rsidRPr="006A1197">
        <w:rPr>
          <w:szCs w:val="28"/>
        </w:rPr>
        <w:t xml:space="preserve"> không có</w:t>
      </w:r>
      <w:r w:rsidRPr="006A1197">
        <w:rPr>
          <w:szCs w:val="28"/>
        </w:rPr>
        <w:t xml:space="preserve"> sự khác biệt giữa các nhóm ngành nghề ở các </w:t>
      </w:r>
      <w:r w:rsidR="009979DF">
        <w:rPr>
          <w:szCs w:val="28"/>
        </w:rPr>
        <w:t>NB TVĐĐCSC.</w:t>
      </w:r>
      <w:proofErr w:type="gramEnd"/>
    </w:p>
    <w:p w:rsidR="005D0DAB" w:rsidRPr="006A1197" w:rsidRDefault="00985B3D" w:rsidP="007E0395">
      <w:pPr>
        <w:pStyle w:val="a2"/>
      </w:pPr>
      <w:bookmarkStart w:id="289" w:name="_Toc24799402"/>
      <w:r w:rsidRPr="006A1197">
        <w:br w:type="page"/>
      </w:r>
      <w:bookmarkStart w:id="290" w:name="_Toc34066811"/>
      <w:bookmarkStart w:id="291" w:name="_Toc57019134"/>
      <w:r w:rsidR="005D0DAB" w:rsidRPr="006A1197">
        <w:lastRenderedPageBreak/>
        <w:t>3.1.3. Tiền sử</w:t>
      </w:r>
      <w:bookmarkEnd w:id="289"/>
      <w:bookmarkEnd w:id="290"/>
      <w:bookmarkEnd w:id="291"/>
    </w:p>
    <w:p w:rsidR="00050037" w:rsidRPr="006A1197" w:rsidRDefault="00057A9F" w:rsidP="004C7E33">
      <w:pPr>
        <w:pStyle w:val="abang"/>
        <w:spacing w:before="0" w:after="240"/>
      </w:pPr>
      <w:bookmarkStart w:id="292" w:name="_Toc55808250"/>
      <w:proofErr w:type="gramStart"/>
      <w:r w:rsidRPr="006A1197">
        <w:t xml:space="preserve">Bảng </w:t>
      </w:r>
      <w:r w:rsidR="00985B3D" w:rsidRPr="006A1197">
        <w:t>3.2</w:t>
      </w:r>
      <w:r w:rsidRPr="006A1197">
        <w:t>.</w:t>
      </w:r>
      <w:proofErr w:type="gramEnd"/>
      <w:r w:rsidR="00985B3D" w:rsidRPr="006A1197">
        <w:t xml:space="preserve"> </w:t>
      </w:r>
      <w:r w:rsidR="00050037" w:rsidRPr="006A1197">
        <w:t>Tiền sử</w:t>
      </w:r>
      <w:r w:rsidRPr="006A1197">
        <w:t xml:space="preserve"> bệnh lý</w:t>
      </w:r>
      <w:bookmarkEnd w:id="29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40"/>
        <w:gridCol w:w="1751"/>
        <w:gridCol w:w="1751"/>
      </w:tblGrid>
      <w:tr w:rsidR="00D778A1" w:rsidRPr="006A1197" w:rsidTr="00340233">
        <w:trPr>
          <w:trHeight w:val="567"/>
          <w:jc w:val="center"/>
        </w:trPr>
        <w:tc>
          <w:tcPr>
            <w:tcW w:w="3840" w:type="dxa"/>
          </w:tcPr>
          <w:p w:rsidR="005D0DAB" w:rsidRPr="006A1197" w:rsidRDefault="005D0DAB" w:rsidP="007E0395">
            <w:pPr>
              <w:spacing w:before="0"/>
              <w:ind w:firstLine="0"/>
              <w:rPr>
                <w:b/>
                <w:szCs w:val="28"/>
              </w:rPr>
            </w:pPr>
            <w:r w:rsidRPr="006A1197">
              <w:rPr>
                <w:b/>
                <w:szCs w:val="28"/>
              </w:rPr>
              <w:t xml:space="preserve">Tiền sử </w:t>
            </w:r>
          </w:p>
        </w:tc>
        <w:tc>
          <w:tcPr>
            <w:tcW w:w="1751" w:type="dxa"/>
          </w:tcPr>
          <w:p w:rsidR="005D0DAB" w:rsidRPr="006A1197" w:rsidRDefault="005D0DAB" w:rsidP="007E0395">
            <w:pPr>
              <w:spacing w:before="0"/>
              <w:ind w:firstLine="0"/>
              <w:rPr>
                <w:b/>
                <w:szCs w:val="28"/>
              </w:rPr>
            </w:pPr>
            <w:r w:rsidRPr="006A1197">
              <w:rPr>
                <w:b/>
                <w:szCs w:val="28"/>
              </w:rPr>
              <w:t xml:space="preserve">Số lượng </w:t>
            </w:r>
            <w:r w:rsidR="009979DF">
              <w:rPr>
                <w:b/>
                <w:szCs w:val="28"/>
              </w:rPr>
              <w:t>NB</w:t>
            </w:r>
          </w:p>
        </w:tc>
        <w:tc>
          <w:tcPr>
            <w:tcW w:w="1751" w:type="dxa"/>
          </w:tcPr>
          <w:p w:rsidR="005D0DAB" w:rsidRPr="006A1197" w:rsidRDefault="005D0DAB" w:rsidP="007E0395">
            <w:pPr>
              <w:spacing w:before="0"/>
              <w:ind w:firstLine="0"/>
              <w:rPr>
                <w:b/>
                <w:szCs w:val="28"/>
              </w:rPr>
            </w:pPr>
            <w:r w:rsidRPr="006A1197">
              <w:rPr>
                <w:b/>
                <w:szCs w:val="28"/>
              </w:rPr>
              <w:t>Tỷ lệ %</w:t>
            </w:r>
          </w:p>
        </w:tc>
      </w:tr>
      <w:tr w:rsidR="00D778A1" w:rsidRPr="006A1197" w:rsidTr="00340233">
        <w:trPr>
          <w:trHeight w:val="567"/>
          <w:jc w:val="center"/>
        </w:trPr>
        <w:tc>
          <w:tcPr>
            <w:tcW w:w="3840" w:type="dxa"/>
          </w:tcPr>
          <w:p w:rsidR="005D0DAB" w:rsidRPr="006A1197" w:rsidRDefault="00057A9F" w:rsidP="007E0395">
            <w:pPr>
              <w:spacing w:before="0"/>
              <w:ind w:firstLine="0"/>
              <w:rPr>
                <w:szCs w:val="28"/>
              </w:rPr>
            </w:pPr>
            <w:r w:rsidRPr="006A1197">
              <w:rPr>
                <w:szCs w:val="28"/>
              </w:rPr>
              <w:t>Chấn thương cột sống cổ</w:t>
            </w:r>
          </w:p>
        </w:tc>
        <w:tc>
          <w:tcPr>
            <w:tcW w:w="1751" w:type="dxa"/>
          </w:tcPr>
          <w:p w:rsidR="005D0DAB" w:rsidRPr="006A1197" w:rsidRDefault="005D0DAB" w:rsidP="007E0395">
            <w:pPr>
              <w:spacing w:before="0"/>
              <w:ind w:firstLine="0"/>
              <w:jc w:val="center"/>
              <w:rPr>
                <w:szCs w:val="28"/>
              </w:rPr>
            </w:pPr>
            <w:r w:rsidRPr="006A1197">
              <w:rPr>
                <w:szCs w:val="28"/>
              </w:rPr>
              <w:t>4</w:t>
            </w:r>
          </w:p>
        </w:tc>
        <w:tc>
          <w:tcPr>
            <w:tcW w:w="1751" w:type="dxa"/>
          </w:tcPr>
          <w:p w:rsidR="005D0DAB" w:rsidRPr="006A1197" w:rsidRDefault="005D0DAB" w:rsidP="007E0395">
            <w:pPr>
              <w:spacing w:before="0"/>
              <w:ind w:firstLine="0"/>
              <w:jc w:val="center"/>
              <w:rPr>
                <w:szCs w:val="28"/>
              </w:rPr>
            </w:pPr>
            <w:r w:rsidRPr="006A1197">
              <w:rPr>
                <w:szCs w:val="28"/>
              </w:rPr>
              <w:t>8,</w:t>
            </w:r>
            <w:r w:rsidR="00D778A1" w:rsidRPr="006A1197">
              <w:rPr>
                <w:szCs w:val="28"/>
              </w:rPr>
              <w:t>69</w:t>
            </w:r>
          </w:p>
        </w:tc>
      </w:tr>
      <w:tr w:rsidR="00D778A1" w:rsidRPr="006A1197" w:rsidTr="00340233">
        <w:trPr>
          <w:trHeight w:val="567"/>
          <w:jc w:val="center"/>
        </w:trPr>
        <w:tc>
          <w:tcPr>
            <w:tcW w:w="3840" w:type="dxa"/>
          </w:tcPr>
          <w:p w:rsidR="005D0DAB" w:rsidRPr="006A1197" w:rsidRDefault="00D778A1" w:rsidP="007E0395">
            <w:pPr>
              <w:spacing w:before="0"/>
              <w:ind w:firstLine="0"/>
              <w:rPr>
                <w:szCs w:val="28"/>
              </w:rPr>
            </w:pPr>
            <w:r w:rsidRPr="006A1197">
              <w:rPr>
                <w:szCs w:val="28"/>
              </w:rPr>
              <w:t>TVĐĐ cột sống thắt lưng</w:t>
            </w:r>
          </w:p>
        </w:tc>
        <w:tc>
          <w:tcPr>
            <w:tcW w:w="1751" w:type="dxa"/>
          </w:tcPr>
          <w:p w:rsidR="005D0DAB" w:rsidRPr="006A1197" w:rsidRDefault="00D778A1" w:rsidP="007E0395">
            <w:pPr>
              <w:spacing w:before="0"/>
              <w:ind w:firstLine="0"/>
              <w:jc w:val="center"/>
              <w:rPr>
                <w:szCs w:val="28"/>
              </w:rPr>
            </w:pPr>
            <w:r w:rsidRPr="006A1197">
              <w:rPr>
                <w:szCs w:val="28"/>
              </w:rPr>
              <w:t>3</w:t>
            </w:r>
          </w:p>
        </w:tc>
        <w:tc>
          <w:tcPr>
            <w:tcW w:w="1751" w:type="dxa"/>
          </w:tcPr>
          <w:p w:rsidR="005D0DAB" w:rsidRPr="006A1197" w:rsidRDefault="00D778A1" w:rsidP="007E0395">
            <w:pPr>
              <w:spacing w:before="0"/>
              <w:ind w:firstLine="0"/>
              <w:jc w:val="center"/>
              <w:rPr>
                <w:szCs w:val="28"/>
              </w:rPr>
            </w:pPr>
            <w:r w:rsidRPr="006A1197">
              <w:rPr>
                <w:szCs w:val="28"/>
              </w:rPr>
              <w:t>6,52</w:t>
            </w:r>
          </w:p>
        </w:tc>
      </w:tr>
    </w:tbl>
    <w:p w:rsidR="005D0DAB" w:rsidRPr="006A1197" w:rsidRDefault="009101EF" w:rsidP="00456BA7">
      <w:pPr>
        <w:spacing w:before="240"/>
        <w:rPr>
          <w:szCs w:val="28"/>
        </w:rPr>
      </w:pPr>
      <w:r w:rsidRPr="006A1197">
        <w:rPr>
          <w:szCs w:val="28"/>
        </w:rPr>
        <w:t xml:space="preserve">Kết quả bảng trên cho thấy số ít </w:t>
      </w:r>
      <w:r w:rsidR="009979DF">
        <w:rPr>
          <w:szCs w:val="28"/>
        </w:rPr>
        <w:t>NB</w:t>
      </w:r>
      <w:r w:rsidRPr="006A1197">
        <w:rPr>
          <w:szCs w:val="28"/>
        </w:rPr>
        <w:t xml:space="preserve"> có tiền sử </w:t>
      </w:r>
      <w:r w:rsidR="00D778A1" w:rsidRPr="006A1197">
        <w:rPr>
          <w:szCs w:val="28"/>
        </w:rPr>
        <w:t xml:space="preserve">bệnh lí liên quan được thống kê như </w:t>
      </w:r>
      <w:r w:rsidRPr="006A1197">
        <w:rPr>
          <w:szCs w:val="28"/>
        </w:rPr>
        <w:t xml:space="preserve">chấn thương </w:t>
      </w:r>
      <w:r w:rsidR="00833F2F">
        <w:rPr>
          <w:szCs w:val="28"/>
        </w:rPr>
        <w:t>CSC</w:t>
      </w:r>
      <w:r w:rsidRPr="006A1197">
        <w:rPr>
          <w:szCs w:val="28"/>
        </w:rPr>
        <w:t xml:space="preserve"> trước đây</w:t>
      </w:r>
      <w:r w:rsidR="00D778A1" w:rsidRPr="006A1197">
        <w:rPr>
          <w:szCs w:val="28"/>
        </w:rPr>
        <w:t>:</w:t>
      </w:r>
      <w:r w:rsidRPr="006A1197">
        <w:rPr>
          <w:szCs w:val="28"/>
        </w:rPr>
        <w:t xml:space="preserve"> 8</w:t>
      </w:r>
      <w:proofErr w:type="gramStart"/>
      <w:r w:rsidRPr="006A1197">
        <w:rPr>
          <w:szCs w:val="28"/>
        </w:rPr>
        <w:t>,</w:t>
      </w:r>
      <w:r w:rsidR="00D778A1" w:rsidRPr="006A1197">
        <w:rPr>
          <w:szCs w:val="28"/>
        </w:rPr>
        <w:t>69</w:t>
      </w:r>
      <w:proofErr w:type="gramEnd"/>
      <w:r w:rsidRPr="006A1197">
        <w:rPr>
          <w:szCs w:val="28"/>
        </w:rPr>
        <w:t>%</w:t>
      </w:r>
      <w:r w:rsidR="00D778A1" w:rsidRPr="006A1197">
        <w:rPr>
          <w:szCs w:val="28"/>
        </w:rPr>
        <w:t xml:space="preserve">, </w:t>
      </w:r>
      <w:r w:rsidR="009979DF">
        <w:t>TVĐĐ</w:t>
      </w:r>
      <w:r w:rsidR="00D778A1" w:rsidRPr="006A1197">
        <w:rPr>
          <w:szCs w:val="28"/>
        </w:rPr>
        <w:t xml:space="preserve"> cột sống thắt lưng 6,52%</w:t>
      </w:r>
    </w:p>
    <w:p w:rsidR="00670D77" w:rsidRPr="006A1197" w:rsidRDefault="00670D77" w:rsidP="007E0395">
      <w:pPr>
        <w:pStyle w:val="a2"/>
      </w:pPr>
      <w:bookmarkStart w:id="293" w:name="_Toc24799403"/>
      <w:bookmarkStart w:id="294" w:name="_Toc34066812"/>
      <w:bookmarkStart w:id="295" w:name="_Toc57019135"/>
      <w:r w:rsidRPr="006A1197">
        <w:t>3.</w:t>
      </w:r>
      <w:r w:rsidR="008055C0" w:rsidRPr="006A1197">
        <w:rPr>
          <w:lang w:val="en-US"/>
        </w:rPr>
        <w:t>1</w:t>
      </w:r>
      <w:r w:rsidRPr="006A1197">
        <w:t>.</w:t>
      </w:r>
      <w:r w:rsidR="008055C0" w:rsidRPr="006A1197">
        <w:rPr>
          <w:lang w:val="en-US"/>
        </w:rPr>
        <w:t>4</w:t>
      </w:r>
      <w:r w:rsidRPr="006A1197">
        <w:t xml:space="preserve">. Cách khởi phát </w:t>
      </w:r>
      <w:r w:rsidR="00EE2291" w:rsidRPr="006A1197">
        <w:rPr>
          <w:lang w:val="en-US"/>
        </w:rPr>
        <w:t xml:space="preserve">bệnh </w:t>
      </w:r>
      <w:r w:rsidRPr="006A1197">
        <w:t xml:space="preserve">và thời gian </w:t>
      </w:r>
      <w:r w:rsidR="0065114D" w:rsidRPr="006A1197">
        <w:t>khởi phát bệnh</w:t>
      </w:r>
      <w:bookmarkEnd w:id="293"/>
      <w:bookmarkEnd w:id="294"/>
      <w:bookmarkEnd w:id="295"/>
    </w:p>
    <w:p w:rsidR="00670D77" w:rsidRPr="006A1197" w:rsidRDefault="00670D77" w:rsidP="007E0395">
      <w:pPr>
        <w:spacing w:before="0"/>
        <w:rPr>
          <w:szCs w:val="28"/>
        </w:rPr>
      </w:pPr>
      <w:r w:rsidRPr="006A1197">
        <w:rPr>
          <w:szCs w:val="28"/>
        </w:rPr>
        <w:tab/>
        <w:t xml:space="preserve">Cách khởi phát bệnh được chia làm 2 hình thức: từ từ và đột ngột, kết quả </w:t>
      </w:r>
      <w:proofErr w:type="gramStart"/>
      <w:r w:rsidRPr="006A1197">
        <w:rPr>
          <w:szCs w:val="28"/>
        </w:rPr>
        <w:t>thu</w:t>
      </w:r>
      <w:proofErr w:type="gramEnd"/>
      <w:r w:rsidRPr="006A1197">
        <w:rPr>
          <w:szCs w:val="28"/>
        </w:rPr>
        <w:t xml:space="preserve"> được theo biểu đồ sau</w:t>
      </w:r>
      <w:r w:rsidR="009979DF">
        <w:rPr>
          <w:szCs w:val="28"/>
        </w:rPr>
        <w:t>:</w:t>
      </w:r>
    </w:p>
    <w:p w:rsidR="00670D77" w:rsidRPr="006A1197" w:rsidRDefault="00340233" w:rsidP="00340233">
      <w:pPr>
        <w:pStyle w:val="sliu"/>
        <w:tabs>
          <w:tab w:val="left" w:pos="3823"/>
        </w:tabs>
        <w:spacing w:before="0"/>
        <w:ind w:firstLine="0"/>
        <w:rPr>
          <w:szCs w:val="28"/>
        </w:rPr>
      </w:pPr>
      <w:r w:rsidRPr="006A1197">
        <w:rPr>
          <w:rStyle w:val="IntenseEmphasis"/>
          <w:iCs w:val="0"/>
          <w:noProof/>
          <w:szCs w:val="28"/>
        </w:rPr>
        <w:drawing>
          <wp:inline distT="0" distB="0" distL="0" distR="0" wp14:anchorId="0F8140D2" wp14:editId="6CA06684">
            <wp:extent cx="4518660" cy="2296795"/>
            <wp:effectExtent l="0" t="0" r="0" b="0"/>
            <wp:docPr id="38" name="Char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CB6136" w:rsidRPr="006A1197" w:rsidRDefault="00CB6136" w:rsidP="004C7E33">
      <w:pPr>
        <w:pStyle w:val="abieudo"/>
        <w:spacing w:before="240" w:after="240"/>
      </w:pPr>
      <w:bookmarkStart w:id="296" w:name="_Toc55808332"/>
      <w:proofErr w:type="gramStart"/>
      <w:r w:rsidRPr="006A1197">
        <w:t xml:space="preserve">Biểu đồ </w:t>
      </w:r>
      <w:r w:rsidR="00985B3D" w:rsidRPr="006A1197">
        <w:t>3.3.</w:t>
      </w:r>
      <w:proofErr w:type="gramEnd"/>
      <w:r w:rsidRPr="006A1197">
        <w:t xml:space="preserve"> Cách khởi phát bệnh</w:t>
      </w:r>
      <w:bookmarkEnd w:id="296"/>
    </w:p>
    <w:p w:rsidR="0065114D" w:rsidRPr="006A1197" w:rsidRDefault="0065114D" w:rsidP="007E0395">
      <w:pPr>
        <w:spacing w:before="0"/>
        <w:rPr>
          <w:szCs w:val="28"/>
        </w:rPr>
      </w:pPr>
      <w:r w:rsidRPr="006A1197">
        <w:rPr>
          <w:szCs w:val="28"/>
        </w:rPr>
        <w:tab/>
        <w:t>Đa số</w:t>
      </w:r>
      <w:r w:rsidR="009979DF">
        <w:rPr>
          <w:szCs w:val="28"/>
        </w:rPr>
        <w:t xml:space="preserve"> NB</w:t>
      </w:r>
      <w:r w:rsidRPr="006A1197">
        <w:rPr>
          <w:szCs w:val="28"/>
        </w:rPr>
        <w:t xml:space="preserve"> có khởi phát bệnh từ từ chiếm 89</w:t>
      </w:r>
      <w:proofErr w:type="gramStart"/>
      <w:r w:rsidRPr="006A1197">
        <w:rPr>
          <w:szCs w:val="28"/>
        </w:rPr>
        <w:t>,13</w:t>
      </w:r>
      <w:proofErr w:type="gramEnd"/>
      <w:r w:rsidRPr="006A1197">
        <w:rPr>
          <w:szCs w:val="28"/>
        </w:rPr>
        <w:t>%.</w:t>
      </w:r>
    </w:p>
    <w:p w:rsidR="0065114D" w:rsidRPr="006A1197" w:rsidRDefault="0065114D" w:rsidP="007E0395">
      <w:pPr>
        <w:spacing w:before="0"/>
        <w:rPr>
          <w:szCs w:val="28"/>
        </w:rPr>
      </w:pPr>
      <w:r w:rsidRPr="006A1197">
        <w:rPr>
          <w:szCs w:val="28"/>
        </w:rPr>
        <w:tab/>
        <w:t xml:space="preserve">Các </w:t>
      </w:r>
      <w:r w:rsidR="009979DF">
        <w:rPr>
          <w:szCs w:val="28"/>
        </w:rPr>
        <w:t>NB</w:t>
      </w:r>
      <w:r w:rsidRPr="006A1197">
        <w:rPr>
          <w:szCs w:val="28"/>
        </w:rPr>
        <w:t xml:space="preserve"> trong nghiên cứu có thời gian khởi phát bệnh khác nhau, phân bố </w:t>
      </w:r>
      <w:proofErr w:type="gramStart"/>
      <w:r w:rsidRPr="006A1197">
        <w:rPr>
          <w:szCs w:val="28"/>
        </w:rPr>
        <w:t>theo</w:t>
      </w:r>
      <w:proofErr w:type="gramEnd"/>
      <w:r w:rsidRPr="006A1197">
        <w:rPr>
          <w:szCs w:val="28"/>
        </w:rPr>
        <w:t xml:space="preserve"> biểu đồ sau</w:t>
      </w:r>
      <w:r w:rsidR="009979DF">
        <w:rPr>
          <w:szCs w:val="28"/>
        </w:rPr>
        <w:t>:</w:t>
      </w:r>
    </w:p>
    <w:p w:rsidR="0065114D" w:rsidRPr="006A1197" w:rsidRDefault="00340233" w:rsidP="00340233">
      <w:pPr>
        <w:tabs>
          <w:tab w:val="left" w:pos="2806"/>
        </w:tabs>
        <w:spacing w:before="0"/>
        <w:jc w:val="center"/>
      </w:pPr>
      <w:r w:rsidRPr="006A1197">
        <w:rPr>
          <w:noProof/>
          <w:szCs w:val="28"/>
        </w:rPr>
        <w:lastRenderedPageBreak/>
        <w:drawing>
          <wp:inline distT="0" distB="0" distL="0" distR="0" wp14:anchorId="6089D8ED" wp14:editId="2353E96C">
            <wp:extent cx="4720590" cy="2381885"/>
            <wp:effectExtent l="0" t="0" r="0" b="0"/>
            <wp:docPr id="39" name="Chart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043176" w:rsidRPr="006A1197" w:rsidRDefault="00043176" w:rsidP="004C7E33">
      <w:pPr>
        <w:pStyle w:val="abieudo"/>
        <w:spacing w:before="240" w:after="240"/>
      </w:pPr>
      <w:bookmarkStart w:id="297" w:name="_Toc55808333"/>
      <w:proofErr w:type="gramStart"/>
      <w:r w:rsidRPr="006A1197">
        <w:t>Biều đồ 3.4.</w:t>
      </w:r>
      <w:proofErr w:type="gramEnd"/>
      <w:r w:rsidRPr="006A1197">
        <w:t xml:space="preserve"> Thời gian khởi phát bệnh</w:t>
      </w:r>
      <w:bookmarkEnd w:id="297"/>
    </w:p>
    <w:p w:rsidR="00043176" w:rsidRPr="006A1197" w:rsidRDefault="00043176" w:rsidP="007E0395">
      <w:pPr>
        <w:pStyle w:val="abieudo"/>
        <w:jc w:val="both"/>
        <w:rPr>
          <w:b w:val="0"/>
        </w:rPr>
      </w:pPr>
      <w:r w:rsidRPr="006A1197">
        <w:tab/>
      </w:r>
      <w:bookmarkStart w:id="298" w:name="_Toc34067182"/>
      <w:bookmarkStart w:id="299" w:name="_Toc34129620"/>
      <w:bookmarkStart w:id="300" w:name="_Toc55808334"/>
      <w:r w:rsidRPr="006A1197">
        <w:rPr>
          <w:b w:val="0"/>
        </w:rPr>
        <w:t>Biểu đồ trên cho thấy thời gian mắc bệnh chủ yếu từ 12 – 36 tháng, chiếm 39</w:t>
      </w:r>
      <w:proofErr w:type="gramStart"/>
      <w:r w:rsidRPr="006A1197">
        <w:rPr>
          <w:b w:val="0"/>
        </w:rPr>
        <w:t>,13</w:t>
      </w:r>
      <w:proofErr w:type="gramEnd"/>
      <w:r w:rsidRPr="006A1197">
        <w:rPr>
          <w:b w:val="0"/>
        </w:rPr>
        <w:t>%.</w:t>
      </w:r>
      <w:bookmarkEnd w:id="298"/>
      <w:bookmarkEnd w:id="299"/>
      <w:bookmarkEnd w:id="300"/>
    </w:p>
    <w:p w:rsidR="00722B3F" w:rsidRPr="006A1197" w:rsidRDefault="007B3BCE" w:rsidP="007E0395">
      <w:pPr>
        <w:pStyle w:val="a1"/>
      </w:pPr>
      <w:bookmarkStart w:id="301" w:name="_Toc336941379"/>
      <w:bookmarkStart w:id="302" w:name="_Toc24799404"/>
      <w:bookmarkStart w:id="303" w:name="_Toc34066813"/>
      <w:bookmarkStart w:id="304" w:name="_Toc57019136"/>
      <w:r w:rsidRPr="006A1197">
        <w:t>3.2.</w:t>
      </w:r>
      <w:r w:rsidR="00722B3F" w:rsidRPr="006A1197">
        <w:t xml:space="preserve"> </w:t>
      </w:r>
      <w:bookmarkEnd w:id="301"/>
      <w:r w:rsidR="00067B6B" w:rsidRPr="006A1197">
        <w:rPr>
          <w:lang w:val="en-US"/>
        </w:rPr>
        <w:t>Đặc điểm</w:t>
      </w:r>
      <w:r w:rsidRPr="006A1197">
        <w:t xml:space="preserve"> lâm sàng</w:t>
      </w:r>
      <w:r w:rsidR="008055C0" w:rsidRPr="006A1197">
        <w:t xml:space="preserve"> và hình ảnh cộng hưởng từ thoát vị đĩa đệm cột sống cổ</w:t>
      </w:r>
      <w:bookmarkEnd w:id="302"/>
      <w:bookmarkEnd w:id="303"/>
      <w:bookmarkEnd w:id="304"/>
    </w:p>
    <w:p w:rsidR="008055C0" w:rsidRPr="006A1197" w:rsidRDefault="008055C0" w:rsidP="007E0395">
      <w:pPr>
        <w:pStyle w:val="a2"/>
      </w:pPr>
      <w:bookmarkStart w:id="305" w:name="_Toc24799405"/>
      <w:bookmarkStart w:id="306" w:name="_Toc34066814"/>
      <w:bookmarkStart w:id="307" w:name="_Toc57019137"/>
      <w:r w:rsidRPr="006A1197">
        <w:t xml:space="preserve">3.2.1. </w:t>
      </w:r>
      <w:r w:rsidR="00067B6B" w:rsidRPr="006A1197">
        <w:t>Đặc điểm</w:t>
      </w:r>
      <w:r w:rsidRPr="006A1197">
        <w:t xml:space="preserve"> lâm sàng</w:t>
      </w:r>
      <w:bookmarkEnd w:id="305"/>
      <w:bookmarkEnd w:id="306"/>
      <w:bookmarkEnd w:id="307"/>
    </w:p>
    <w:p w:rsidR="00067B6B" w:rsidRPr="006A1197" w:rsidRDefault="00067B6B" w:rsidP="007E0395">
      <w:pPr>
        <w:pStyle w:val="a3"/>
      </w:pPr>
      <w:bookmarkStart w:id="308" w:name="_Toc24799406"/>
      <w:r w:rsidRPr="006A1197">
        <w:t>3.2.1.1. Các hội chứng và triệu chứng</w:t>
      </w:r>
      <w:bookmarkEnd w:id="308"/>
    </w:p>
    <w:p w:rsidR="00722B3F" w:rsidRPr="006A1197" w:rsidRDefault="00722B3F" w:rsidP="004C7E33">
      <w:pPr>
        <w:pStyle w:val="abang"/>
        <w:spacing w:before="0" w:after="240"/>
      </w:pPr>
      <w:bookmarkStart w:id="309" w:name="_Toc55808251"/>
      <w:proofErr w:type="gramStart"/>
      <w:r w:rsidRPr="006A1197">
        <w:t>Bảng 3.</w:t>
      </w:r>
      <w:r w:rsidR="00050037" w:rsidRPr="006A1197">
        <w:t>3</w:t>
      </w:r>
      <w:r w:rsidR="00137E3D" w:rsidRPr="006A1197">
        <w:t>.</w:t>
      </w:r>
      <w:proofErr w:type="gramEnd"/>
      <w:r w:rsidRPr="006A1197">
        <w:t xml:space="preserve"> Hội chứng lâm sàng</w:t>
      </w:r>
      <w:bookmarkEnd w:id="309"/>
    </w:p>
    <w:tbl>
      <w:tblPr>
        <w:tblW w:w="73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61"/>
        <w:gridCol w:w="1832"/>
        <w:gridCol w:w="1833"/>
      </w:tblGrid>
      <w:tr w:rsidR="009101EF" w:rsidRPr="006A1197" w:rsidTr="00266803">
        <w:trPr>
          <w:jc w:val="center"/>
        </w:trPr>
        <w:tc>
          <w:tcPr>
            <w:tcW w:w="3661" w:type="dxa"/>
            <w:vAlign w:val="center"/>
          </w:tcPr>
          <w:p w:rsidR="009101EF" w:rsidRPr="006A1197" w:rsidRDefault="009101EF" w:rsidP="007E0395">
            <w:pPr>
              <w:widowControl w:val="0"/>
              <w:tabs>
                <w:tab w:val="left" w:pos="630"/>
              </w:tabs>
              <w:spacing w:before="0"/>
              <w:ind w:firstLine="0"/>
              <w:jc w:val="center"/>
              <w:rPr>
                <w:b/>
                <w:szCs w:val="28"/>
              </w:rPr>
            </w:pPr>
            <w:r w:rsidRPr="006A1197">
              <w:rPr>
                <w:b/>
                <w:szCs w:val="28"/>
              </w:rPr>
              <w:t>Hội chứng</w:t>
            </w:r>
          </w:p>
        </w:tc>
        <w:tc>
          <w:tcPr>
            <w:tcW w:w="1832" w:type="dxa"/>
            <w:vAlign w:val="center"/>
          </w:tcPr>
          <w:p w:rsidR="009101EF" w:rsidRPr="006A1197" w:rsidRDefault="009101EF" w:rsidP="007E0395">
            <w:pPr>
              <w:widowControl w:val="0"/>
              <w:tabs>
                <w:tab w:val="left" w:pos="630"/>
              </w:tabs>
              <w:spacing w:before="0"/>
              <w:ind w:firstLine="0"/>
              <w:jc w:val="center"/>
              <w:rPr>
                <w:b/>
                <w:szCs w:val="28"/>
              </w:rPr>
            </w:pPr>
            <w:r w:rsidRPr="006A1197">
              <w:rPr>
                <w:b/>
                <w:szCs w:val="28"/>
              </w:rPr>
              <w:t xml:space="preserve">Số lượng </w:t>
            </w:r>
            <w:r w:rsidR="009979DF">
              <w:rPr>
                <w:b/>
                <w:szCs w:val="28"/>
              </w:rPr>
              <w:t>NB</w:t>
            </w:r>
          </w:p>
        </w:tc>
        <w:tc>
          <w:tcPr>
            <w:tcW w:w="1833" w:type="dxa"/>
            <w:vAlign w:val="center"/>
          </w:tcPr>
          <w:p w:rsidR="009101EF" w:rsidRPr="006A1197" w:rsidRDefault="009101EF" w:rsidP="007E0395">
            <w:pPr>
              <w:widowControl w:val="0"/>
              <w:tabs>
                <w:tab w:val="left" w:pos="630"/>
              </w:tabs>
              <w:spacing w:before="0"/>
              <w:ind w:firstLine="0"/>
              <w:jc w:val="center"/>
              <w:rPr>
                <w:b/>
                <w:szCs w:val="28"/>
              </w:rPr>
            </w:pPr>
            <w:r w:rsidRPr="006A1197">
              <w:rPr>
                <w:b/>
                <w:szCs w:val="28"/>
              </w:rPr>
              <w:t>Tỷ lệ %</w:t>
            </w:r>
          </w:p>
        </w:tc>
      </w:tr>
      <w:tr w:rsidR="00050037" w:rsidRPr="006A1197" w:rsidTr="00266803">
        <w:trPr>
          <w:jc w:val="center"/>
        </w:trPr>
        <w:tc>
          <w:tcPr>
            <w:tcW w:w="3661" w:type="dxa"/>
            <w:vAlign w:val="center"/>
          </w:tcPr>
          <w:p w:rsidR="00050037" w:rsidRPr="006A1197" w:rsidRDefault="009979DF" w:rsidP="007E0395">
            <w:pPr>
              <w:widowControl w:val="0"/>
              <w:tabs>
                <w:tab w:val="left" w:pos="630"/>
              </w:tabs>
              <w:spacing w:before="0"/>
              <w:ind w:firstLine="0"/>
              <w:jc w:val="left"/>
              <w:rPr>
                <w:b/>
                <w:szCs w:val="28"/>
              </w:rPr>
            </w:pPr>
            <w:r>
              <w:rPr>
                <w:b/>
                <w:szCs w:val="28"/>
              </w:rPr>
              <w:t>H</w:t>
            </w:r>
            <w:r w:rsidR="00050037" w:rsidRPr="006A1197">
              <w:rPr>
                <w:b/>
                <w:szCs w:val="28"/>
              </w:rPr>
              <w:t>C cột sống</w:t>
            </w:r>
          </w:p>
        </w:tc>
        <w:tc>
          <w:tcPr>
            <w:tcW w:w="1832" w:type="dxa"/>
            <w:vAlign w:val="center"/>
          </w:tcPr>
          <w:p w:rsidR="00050037" w:rsidRPr="006A1197" w:rsidRDefault="00E92C93" w:rsidP="007E0395">
            <w:pPr>
              <w:widowControl w:val="0"/>
              <w:tabs>
                <w:tab w:val="left" w:pos="630"/>
              </w:tabs>
              <w:spacing w:before="0"/>
              <w:ind w:firstLine="0"/>
              <w:jc w:val="center"/>
              <w:rPr>
                <w:szCs w:val="28"/>
              </w:rPr>
            </w:pPr>
            <w:r w:rsidRPr="006A1197">
              <w:rPr>
                <w:szCs w:val="28"/>
              </w:rPr>
              <w:t>46</w:t>
            </w:r>
          </w:p>
        </w:tc>
        <w:tc>
          <w:tcPr>
            <w:tcW w:w="1833" w:type="dxa"/>
            <w:vAlign w:val="center"/>
          </w:tcPr>
          <w:p w:rsidR="00050037" w:rsidRPr="006A1197" w:rsidRDefault="00E92C93" w:rsidP="007E0395">
            <w:pPr>
              <w:widowControl w:val="0"/>
              <w:tabs>
                <w:tab w:val="left" w:pos="630"/>
              </w:tabs>
              <w:spacing w:before="0"/>
              <w:ind w:firstLine="0"/>
              <w:jc w:val="center"/>
              <w:rPr>
                <w:szCs w:val="28"/>
              </w:rPr>
            </w:pPr>
            <w:r w:rsidRPr="006A1197">
              <w:rPr>
                <w:szCs w:val="28"/>
              </w:rPr>
              <w:t>100</w:t>
            </w:r>
          </w:p>
        </w:tc>
      </w:tr>
      <w:tr w:rsidR="009101EF" w:rsidRPr="006A1197" w:rsidTr="00266803">
        <w:trPr>
          <w:jc w:val="center"/>
        </w:trPr>
        <w:tc>
          <w:tcPr>
            <w:tcW w:w="3661" w:type="dxa"/>
            <w:vAlign w:val="center"/>
          </w:tcPr>
          <w:p w:rsidR="009101EF" w:rsidRPr="006A1197" w:rsidRDefault="009101EF" w:rsidP="00891A66">
            <w:pPr>
              <w:widowControl w:val="0"/>
              <w:tabs>
                <w:tab w:val="left" w:pos="630"/>
              </w:tabs>
              <w:spacing w:before="0"/>
              <w:ind w:firstLine="0"/>
              <w:jc w:val="left"/>
              <w:rPr>
                <w:b/>
                <w:szCs w:val="28"/>
              </w:rPr>
            </w:pPr>
            <w:r w:rsidRPr="006A1197">
              <w:rPr>
                <w:b/>
                <w:szCs w:val="28"/>
              </w:rPr>
              <w:t>HC rễ</w:t>
            </w:r>
          </w:p>
        </w:tc>
        <w:tc>
          <w:tcPr>
            <w:tcW w:w="1832" w:type="dxa"/>
            <w:vAlign w:val="center"/>
          </w:tcPr>
          <w:p w:rsidR="009101EF" w:rsidRPr="006A1197" w:rsidRDefault="00614F04" w:rsidP="007E0395">
            <w:pPr>
              <w:widowControl w:val="0"/>
              <w:tabs>
                <w:tab w:val="left" w:pos="630"/>
              </w:tabs>
              <w:spacing w:before="0"/>
              <w:ind w:firstLine="0"/>
              <w:jc w:val="center"/>
              <w:rPr>
                <w:szCs w:val="28"/>
              </w:rPr>
            </w:pPr>
            <w:r w:rsidRPr="006A1197">
              <w:rPr>
                <w:szCs w:val="28"/>
              </w:rPr>
              <w:t>1</w:t>
            </w:r>
            <w:r w:rsidR="00E92C93" w:rsidRPr="006A1197">
              <w:rPr>
                <w:szCs w:val="28"/>
              </w:rPr>
              <w:t>3</w:t>
            </w:r>
          </w:p>
        </w:tc>
        <w:tc>
          <w:tcPr>
            <w:tcW w:w="1833" w:type="dxa"/>
            <w:vAlign w:val="center"/>
          </w:tcPr>
          <w:p w:rsidR="009101EF" w:rsidRPr="006A1197" w:rsidRDefault="00E92C93" w:rsidP="007E0395">
            <w:pPr>
              <w:widowControl w:val="0"/>
              <w:tabs>
                <w:tab w:val="left" w:pos="630"/>
              </w:tabs>
              <w:spacing w:before="0"/>
              <w:ind w:firstLine="0"/>
              <w:jc w:val="center"/>
              <w:rPr>
                <w:szCs w:val="28"/>
              </w:rPr>
            </w:pPr>
            <w:r w:rsidRPr="006A1197">
              <w:rPr>
                <w:szCs w:val="28"/>
              </w:rPr>
              <w:t>28,26</w:t>
            </w:r>
          </w:p>
        </w:tc>
      </w:tr>
      <w:tr w:rsidR="009101EF" w:rsidRPr="006A1197" w:rsidTr="00266803">
        <w:trPr>
          <w:jc w:val="center"/>
        </w:trPr>
        <w:tc>
          <w:tcPr>
            <w:tcW w:w="3661" w:type="dxa"/>
            <w:vAlign w:val="center"/>
          </w:tcPr>
          <w:p w:rsidR="009101EF" w:rsidRPr="006A1197" w:rsidRDefault="008055C0" w:rsidP="009979DF">
            <w:pPr>
              <w:widowControl w:val="0"/>
              <w:tabs>
                <w:tab w:val="left" w:pos="630"/>
              </w:tabs>
              <w:spacing w:before="0"/>
              <w:ind w:firstLine="0"/>
              <w:jc w:val="left"/>
              <w:rPr>
                <w:b/>
                <w:szCs w:val="28"/>
              </w:rPr>
            </w:pPr>
            <w:r w:rsidRPr="006A1197">
              <w:rPr>
                <w:b/>
                <w:szCs w:val="28"/>
              </w:rPr>
              <w:t>HC</w:t>
            </w:r>
            <w:r w:rsidR="009101EF" w:rsidRPr="006A1197">
              <w:rPr>
                <w:b/>
                <w:szCs w:val="28"/>
              </w:rPr>
              <w:t xml:space="preserve"> tủ</w:t>
            </w:r>
            <w:r w:rsidR="00891A66">
              <w:rPr>
                <w:b/>
                <w:szCs w:val="28"/>
              </w:rPr>
              <w:t>y</w:t>
            </w:r>
          </w:p>
        </w:tc>
        <w:tc>
          <w:tcPr>
            <w:tcW w:w="1832" w:type="dxa"/>
            <w:vAlign w:val="center"/>
          </w:tcPr>
          <w:p w:rsidR="009101EF" w:rsidRPr="006A1197" w:rsidRDefault="00737ABB" w:rsidP="007E0395">
            <w:pPr>
              <w:widowControl w:val="0"/>
              <w:tabs>
                <w:tab w:val="left" w:pos="630"/>
              </w:tabs>
              <w:spacing w:before="0"/>
              <w:ind w:firstLine="0"/>
              <w:jc w:val="center"/>
              <w:rPr>
                <w:szCs w:val="28"/>
              </w:rPr>
            </w:pPr>
            <w:r w:rsidRPr="006A1197">
              <w:rPr>
                <w:szCs w:val="28"/>
              </w:rPr>
              <w:t>2</w:t>
            </w:r>
            <w:r w:rsidR="00E92C93" w:rsidRPr="006A1197">
              <w:rPr>
                <w:szCs w:val="28"/>
              </w:rPr>
              <w:t>5</w:t>
            </w:r>
          </w:p>
        </w:tc>
        <w:tc>
          <w:tcPr>
            <w:tcW w:w="1833" w:type="dxa"/>
            <w:vAlign w:val="center"/>
          </w:tcPr>
          <w:p w:rsidR="009101EF" w:rsidRPr="006A1197" w:rsidRDefault="00E92C93" w:rsidP="007E0395">
            <w:pPr>
              <w:widowControl w:val="0"/>
              <w:tabs>
                <w:tab w:val="left" w:pos="630"/>
              </w:tabs>
              <w:spacing w:before="0"/>
              <w:ind w:firstLine="0"/>
              <w:jc w:val="center"/>
              <w:rPr>
                <w:szCs w:val="28"/>
              </w:rPr>
            </w:pPr>
            <w:r w:rsidRPr="006A1197">
              <w:rPr>
                <w:szCs w:val="28"/>
              </w:rPr>
              <w:t>54</w:t>
            </w:r>
            <w:r w:rsidR="00737ABB" w:rsidRPr="006A1197">
              <w:rPr>
                <w:szCs w:val="28"/>
              </w:rPr>
              <w:t>,</w:t>
            </w:r>
            <w:r w:rsidRPr="006A1197">
              <w:rPr>
                <w:szCs w:val="28"/>
              </w:rPr>
              <w:t>35</w:t>
            </w:r>
          </w:p>
        </w:tc>
      </w:tr>
      <w:tr w:rsidR="009101EF" w:rsidRPr="006A1197" w:rsidTr="00266803">
        <w:trPr>
          <w:trHeight w:val="441"/>
          <w:jc w:val="center"/>
        </w:trPr>
        <w:tc>
          <w:tcPr>
            <w:tcW w:w="3661" w:type="dxa"/>
            <w:vAlign w:val="center"/>
          </w:tcPr>
          <w:p w:rsidR="009101EF" w:rsidRPr="006A1197" w:rsidRDefault="009101EF" w:rsidP="009979DF">
            <w:pPr>
              <w:widowControl w:val="0"/>
              <w:tabs>
                <w:tab w:val="left" w:pos="630"/>
              </w:tabs>
              <w:spacing w:before="0"/>
              <w:ind w:firstLine="0"/>
              <w:jc w:val="left"/>
              <w:rPr>
                <w:b/>
                <w:szCs w:val="28"/>
              </w:rPr>
            </w:pPr>
            <w:r w:rsidRPr="006A1197">
              <w:rPr>
                <w:b/>
                <w:szCs w:val="28"/>
              </w:rPr>
              <w:t>HC hỗn hợp</w:t>
            </w:r>
            <w:r w:rsidR="00113A1E" w:rsidRPr="006A1197">
              <w:rPr>
                <w:b/>
                <w:szCs w:val="28"/>
              </w:rPr>
              <w:t xml:space="preserve"> rễ - tủy</w:t>
            </w:r>
          </w:p>
        </w:tc>
        <w:tc>
          <w:tcPr>
            <w:tcW w:w="1832" w:type="dxa"/>
            <w:vAlign w:val="center"/>
          </w:tcPr>
          <w:p w:rsidR="009101EF" w:rsidRPr="006A1197" w:rsidRDefault="00E92C93" w:rsidP="007E0395">
            <w:pPr>
              <w:widowControl w:val="0"/>
              <w:tabs>
                <w:tab w:val="left" w:pos="630"/>
              </w:tabs>
              <w:spacing w:before="0"/>
              <w:ind w:firstLine="0"/>
              <w:jc w:val="center"/>
              <w:rPr>
                <w:szCs w:val="28"/>
              </w:rPr>
            </w:pPr>
            <w:r w:rsidRPr="006A1197">
              <w:rPr>
                <w:szCs w:val="28"/>
              </w:rPr>
              <w:t>8</w:t>
            </w:r>
          </w:p>
        </w:tc>
        <w:tc>
          <w:tcPr>
            <w:tcW w:w="1833" w:type="dxa"/>
            <w:vAlign w:val="center"/>
          </w:tcPr>
          <w:p w:rsidR="009101EF" w:rsidRPr="006A1197" w:rsidRDefault="00E92C93" w:rsidP="007E0395">
            <w:pPr>
              <w:widowControl w:val="0"/>
              <w:tabs>
                <w:tab w:val="left" w:pos="630"/>
              </w:tabs>
              <w:spacing w:before="0"/>
              <w:ind w:firstLine="0"/>
              <w:jc w:val="center"/>
              <w:rPr>
                <w:szCs w:val="28"/>
              </w:rPr>
            </w:pPr>
            <w:r w:rsidRPr="006A1197">
              <w:rPr>
                <w:szCs w:val="28"/>
              </w:rPr>
              <w:t>17,39</w:t>
            </w:r>
          </w:p>
        </w:tc>
      </w:tr>
    </w:tbl>
    <w:p w:rsidR="002F2C4B" w:rsidRPr="006A1197" w:rsidRDefault="007B3BCE" w:rsidP="004C7E33">
      <w:pPr>
        <w:widowControl w:val="0"/>
        <w:tabs>
          <w:tab w:val="left" w:pos="630"/>
        </w:tabs>
        <w:spacing w:before="0"/>
        <w:ind w:firstLine="0"/>
        <w:rPr>
          <w:b/>
          <w:szCs w:val="28"/>
        </w:rPr>
      </w:pPr>
      <w:r w:rsidRPr="006A1197">
        <w:rPr>
          <w:szCs w:val="28"/>
        </w:rPr>
        <w:tab/>
      </w:r>
      <w:r w:rsidR="00614F04" w:rsidRPr="006A1197">
        <w:rPr>
          <w:szCs w:val="28"/>
        </w:rPr>
        <w:t xml:space="preserve">Trong 3 hội chứng thường gặp, nhiều nhất là số </w:t>
      </w:r>
      <w:r w:rsidR="009979DF">
        <w:rPr>
          <w:spacing w:val="-6"/>
          <w:szCs w:val="28"/>
        </w:rPr>
        <w:t>NB</w:t>
      </w:r>
      <w:r w:rsidR="00722B3F" w:rsidRPr="006A1197">
        <w:rPr>
          <w:spacing w:val="-6"/>
          <w:szCs w:val="28"/>
        </w:rPr>
        <w:t xml:space="preserve"> có hội chứng </w:t>
      </w:r>
      <w:r w:rsidR="00614F04" w:rsidRPr="006A1197">
        <w:rPr>
          <w:spacing w:val="-6"/>
          <w:szCs w:val="28"/>
        </w:rPr>
        <w:t>tủy</w:t>
      </w:r>
      <w:r w:rsidR="00722B3F" w:rsidRPr="006A1197">
        <w:rPr>
          <w:spacing w:val="-6"/>
          <w:szCs w:val="28"/>
        </w:rPr>
        <w:t xml:space="preserve"> </w:t>
      </w:r>
      <w:r w:rsidR="00614F04" w:rsidRPr="006A1197">
        <w:rPr>
          <w:spacing w:val="-6"/>
          <w:szCs w:val="28"/>
        </w:rPr>
        <w:t xml:space="preserve">chiếm </w:t>
      </w:r>
      <w:r w:rsidR="00E92C93" w:rsidRPr="006A1197">
        <w:rPr>
          <w:spacing w:val="-6"/>
          <w:szCs w:val="28"/>
        </w:rPr>
        <w:t>54</w:t>
      </w:r>
      <w:r w:rsidR="00614F04" w:rsidRPr="006A1197">
        <w:rPr>
          <w:spacing w:val="-6"/>
          <w:szCs w:val="28"/>
        </w:rPr>
        <w:t>,</w:t>
      </w:r>
      <w:r w:rsidR="00E92C93" w:rsidRPr="006A1197">
        <w:rPr>
          <w:spacing w:val="-6"/>
          <w:szCs w:val="28"/>
        </w:rPr>
        <w:t>35</w:t>
      </w:r>
      <w:r w:rsidR="00722B3F" w:rsidRPr="006A1197">
        <w:rPr>
          <w:spacing w:val="-6"/>
          <w:szCs w:val="28"/>
        </w:rPr>
        <w:t>%</w:t>
      </w:r>
      <w:r w:rsidR="001E7EE5" w:rsidRPr="006A1197">
        <w:rPr>
          <w:spacing w:val="-6"/>
          <w:szCs w:val="28"/>
        </w:rPr>
        <w:t xml:space="preserve">, </w:t>
      </w:r>
      <w:r w:rsidR="009979DF">
        <w:rPr>
          <w:spacing w:val="-6"/>
          <w:szCs w:val="28"/>
        </w:rPr>
        <w:t>NB</w:t>
      </w:r>
      <w:r w:rsidR="00CF0DD2" w:rsidRPr="006A1197">
        <w:rPr>
          <w:spacing w:val="-6"/>
          <w:szCs w:val="28"/>
        </w:rPr>
        <w:t xml:space="preserve"> </w:t>
      </w:r>
      <w:r w:rsidR="00722B3F" w:rsidRPr="006A1197">
        <w:rPr>
          <w:spacing w:val="-6"/>
          <w:szCs w:val="28"/>
        </w:rPr>
        <w:t>có hội chứ</w:t>
      </w:r>
      <w:r w:rsidR="00737ABB" w:rsidRPr="006A1197">
        <w:rPr>
          <w:spacing w:val="-6"/>
          <w:szCs w:val="28"/>
        </w:rPr>
        <w:t>ng hỗn hợp</w:t>
      </w:r>
      <w:r w:rsidR="00722B3F" w:rsidRPr="006A1197">
        <w:rPr>
          <w:spacing w:val="-6"/>
          <w:szCs w:val="28"/>
        </w:rPr>
        <w:t xml:space="preserve"> rễ </w:t>
      </w:r>
      <w:r w:rsidR="00737ABB" w:rsidRPr="006A1197">
        <w:rPr>
          <w:spacing w:val="-6"/>
          <w:szCs w:val="28"/>
        </w:rPr>
        <w:t xml:space="preserve">- tủy </w:t>
      </w:r>
      <w:r w:rsidR="00722B3F" w:rsidRPr="006A1197">
        <w:rPr>
          <w:spacing w:val="-6"/>
          <w:szCs w:val="28"/>
        </w:rPr>
        <w:t xml:space="preserve">có tỷ lệ thấp nhất </w:t>
      </w:r>
      <w:r w:rsidR="00E92C93" w:rsidRPr="006A1197">
        <w:rPr>
          <w:spacing w:val="-6"/>
          <w:szCs w:val="28"/>
        </w:rPr>
        <w:t>17</w:t>
      </w:r>
      <w:r w:rsidR="00D916E6" w:rsidRPr="006A1197">
        <w:rPr>
          <w:spacing w:val="-6"/>
          <w:szCs w:val="28"/>
        </w:rPr>
        <w:t>,</w:t>
      </w:r>
      <w:r w:rsidR="00E92C93" w:rsidRPr="006A1197">
        <w:rPr>
          <w:spacing w:val="-6"/>
          <w:szCs w:val="28"/>
        </w:rPr>
        <w:t>39</w:t>
      </w:r>
      <w:r w:rsidR="00722B3F" w:rsidRPr="006A1197">
        <w:rPr>
          <w:spacing w:val="-6"/>
          <w:szCs w:val="28"/>
        </w:rPr>
        <w:t>%</w:t>
      </w:r>
      <w:r w:rsidR="00614F04" w:rsidRPr="006A1197">
        <w:rPr>
          <w:spacing w:val="-6"/>
          <w:szCs w:val="28"/>
        </w:rPr>
        <w:t>.</w:t>
      </w:r>
    </w:p>
    <w:p w:rsidR="00050037" w:rsidRPr="006A1197" w:rsidRDefault="00050037" w:rsidP="007E0395">
      <w:pPr>
        <w:widowControl w:val="0"/>
        <w:tabs>
          <w:tab w:val="left" w:pos="630"/>
        </w:tabs>
        <w:spacing w:before="0"/>
        <w:ind w:firstLine="0"/>
        <w:rPr>
          <w:szCs w:val="28"/>
        </w:rPr>
      </w:pPr>
      <w:r w:rsidRPr="006A1197">
        <w:rPr>
          <w:szCs w:val="28"/>
        </w:rPr>
        <w:tab/>
        <w:t xml:space="preserve">Các triệu chứng của hội chứng cột sống và dấu hiệu rối loạn cảm giác, vận động </w:t>
      </w:r>
      <w:proofErr w:type="gramStart"/>
      <w:r w:rsidRPr="006A1197">
        <w:rPr>
          <w:szCs w:val="28"/>
        </w:rPr>
        <w:t>theo</w:t>
      </w:r>
      <w:proofErr w:type="gramEnd"/>
      <w:r w:rsidRPr="006A1197">
        <w:rPr>
          <w:szCs w:val="28"/>
        </w:rPr>
        <w:t xml:space="preserve"> </w:t>
      </w:r>
      <w:r w:rsidR="00AF6CAB">
        <w:rPr>
          <w:szCs w:val="28"/>
        </w:rPr>
        <w:t xml:space="preserve">các </w:t>
      </w:r>
      <w:r w:rsidRPr="006A1197">
        <w:rPr>
          <w:szCs w:val="28"/>
        </w:rPr>
        <w:t>bảng sau</w:t>
      </w:r>
      <w:r w:rsidR="004C7E33">
        <w:rPr>
          <w:szCs w:val="28"/>
        </w:rPr>
        <w:t>:</w:t>
      </w:r>
    </w:p>
    <w:p w:rsidR="00050037" w:rsidRPr="006A1197" w:rsidRDefault="00985B3D" w:rsidP="004C7E33">
      <w:pPr>
        <w:pStyle w:val="abang"/>
        <w:spacing w:before="0" w:after="240"/>
      </w:pPr>
      <w:r w:rsidRPr="006A1197">
        <w:br w:type="page"/>
      </w:r>
      <w:bookmarkStart w:id="310" w:name="_Toc55808252"/>
      <w:proofErr w:type="gramStart"/>
      <w:r w:rsidR="00050037" w:rsidRPr="006A1197">
        <w:lastRenderedPageBreak/>
        <w:t>Bảng 3.4.</w:t>
      </w:r>
      <w:proofErr w:type="gramEnd"/>
      <w:r w:rsidR="00050037" w:rsidRPr="006A1197">
        <w:t xml:space="preserve"> Các triệu chứng và dấu hiệu cảm giác, vận động</w:t>
      </w:r>
      <w:bookmarkEnd w:id="31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84"/>
        <w:gridCol w:w="1797"/>
        <w:gridCol w:w="1798"/>
      </w:tblGrid>
      <w:tr w:rsidR="00050037" w:rsidRPr="006A1197" w:rsidTr="00340233">
        <w:trPr>
          <w:trHeight w:val="680"/>
          <w:jc w:val="center"/>
        </w:trPr>
        <w:tc>
          <w:tcPr>
            <w:tcW w:w="5184" w:type="dxa"/>
            <w:vAlign w:val="center"/>
          </w:tcPr>
          <w:p w:rsidR="00050037" w:rsidRPr="006A1197" w:rsidRDefault="00050037" w:rsidP="007E0395">
            <w:pPr>
              <w:widowControl w:val="0"/>
              <w:tabs>
                <w:tab w:val="left" w:pos="630"/>
              </w:tabs>
              <w:spacing w:before="0"/>
              <w:ind w:firstLine="0"/>
              <w:jc w:val="center"/>
              <w:rPr>
                <w:b/>
                <w:szCs w:val="28"/>
              </w:rPr>
            </w:pPr>
            <w:r w:rsidRPr="006A1197">
              <w:rPr>
                <w:b/>
                <w:szCs w:val="28"/>
              </w:rPr>
              <w:t>Triệu chứng và dấu hiệu</w:t>
            </w:r>
          </w:p>
        </w:tc>
        <w:tc>
          <w:tcPr>
            <w:tcW w:w="1797" w:type="dxa"/>
            <w:vAlign w:val="center"/>
          </w:tcPr>
          <w:p w:rsidR="00050037" w:rsidRPr="006A1197" w:rsidRDefault="00050037" w:rsidP="007E0395">
            <w:pPr>
              <w:widowControl w:val="0"/>
              <w:tabs>
                <w:tab w:val="left" w:pos="630"/>
              </w:tabs>
              <w:spacing w:before="0"/>
              <w:ind w:firstLine="0"/>
              <w:jc w:val="center"/>
              <w:rPr>
                <w:b/>
                <w:szCs w:val="28"/>
              </w:rPr>
            </w:pPr>
            <w:r w:rsidRPr="006A1197">
              <w:rPr>
                <w:b/>
                <w:szCs w:val="28"/>
              </w:rPr>
              <w:t xml:space="preserve">Số lượng </w:t>
            </w:r>
            <w:r w:rsidR="009979DF">
              <w:rPr>
                <w:b/>
                <w:szCs w:val="28"/>
              </w:rPr>
              <w:t>NB</w:t>
            </w:r>
          </w:p>
          <w:p w:rsidR="005F4C2E" w:rsidRPr="006A1197" w:rsidRDefault="005F4C2E" w:rsidP="007E0395">
            <w:pPr>
              <w:widowControl w:val="0"/>
              <w:tabs>
                <w:tab w:val="left" w:pos="630"/>
              </w:tabs>
              <w:spacing w:before="0"/>
              <w:ind w:firstLine="0"/>
              <w:jc w:val="center"/>
              <w:rPr>
                <w:b/>
                <w:szCs w:val="28"/>
              </w:rPr>
            </w:pPr>
            <w:r w:rsidRPr="006A1197">
              <w:rPr>
                <w:b/>
                <w:szCs w:val="28"/>
              </w:rPr>
              <w:t>(n = 46)</w:t>
            </w:r>
          </w:p>
        </w:tc>
        <w:tc>
          <w:tcPr>
            <w:tcW w:w="1798" w:type="dxa"/>
            <w:vAlign w:val="center"/>
          </w:tcPr>
          <w:p w:rsidR="00050037" w:rsidRPr="006A1197" w:rsidRDefault="00050037" w:rsidP="007E0395">
            <w:pPr>
              <w:widowControl w:val="0"/>
              <w:tabs>
                <w:tab w:val="left" w:pos="630"/>
              </w:tabs>
              <w:spacing w:before="0"/>
              <w:ind w:firstLine="0"/>
              <w:jc w:val="center"/>
              <w:rPr>
                <w:b/>
                <w:szCs w:val="28"/>
              </w:rPr>
            </w:pPr>
            <w:r w:rsidRPr="006A1197">
              <w:rPr>
                <w:b/>
                <w:szCs w:val="28"/>
              </w:rPr>
              <w:t>Tỷ lệ %</w:t>
            </w:r>
          </w:p>
        </w:tc>
      </w:tr>
      <w:tr w:rsidR="00050037" w:rsidRPr="006A1197" w:rsidTr="00340233">
        <w:trPr>
          <w:trHeight w:val="680"/>
          <w:jc w:val="center"/>
        </w:trPr>
        <w:tc>
          <w:tcPr>
            <w:tcW w:w="5184" w:type="dxa"/>
          </w:tcPr>
          <w:p w:rsidR="00050037" w:rsidRPr="006A1197" w:rsidRDefault="00670D77" w:rsidP="00545370">
            <w:pPr>
              <w:widowControl w:val="0"/>
              <w:tabs>
                <w:tab w:val="left" w:pos="630"/>
              </w:tabs>
              <w:ind w:firstLine="0"/>
              <w:rPr>
                <w:szCs w:val="28"/>
              </w:rPr>
            </w:pPr>
            <w:r w:rsidRPr="006A1197">
              <w:rPr>
                <w:szCs w:val="28"/>
              </w:rPr>
              <w:t xml:space="preserve">Đau và </w:t>
            </w:r>
            <w:r w:rsidR="00E92C93" w:rsidRPr="006A1197">
              <w:rPr>
                <w:szCs w:val="28"/>
              </w:rPr>
              <w:t>hạn chế vận động cột sống cổ</w:t>
            </w:r>
          </w:p>
        </w:tc>
        <w:tc>
          <w:tcPr>
            <w:tcW w:w="1797" w:type="dxa"/>
          </w:tcPr>
          <w:p w:rsidR="00050037" w:rsidRPr="006A1197" w:rsidRDefault="00E92C93" w:rsidP="00545370">
            <w:pPr>
              <w:widowControl w:val="0"/>
              <w:tabs>
                <w:tab w:val="left" w:pos="630"/>
              </w:tabs>
              <w:ind w:firstLine="0"/>
              <w:jc w:val="center"/>
              <w:rPr>
                <w:szCs w:val="28"/>
              </w:rPr>
            </w:pPr>
            <w:r w:rsidRPr="006A1197">
              <w:rPr>
                <w:szCs w:val="28"/>
              </w:rPr>
              <w:t>46</w:t>
            </w:r>
          </w:p>
        </w:tc>
        <w:tc>
          <w:tcPr>
            <w:tcW w:w="1798" w:type="dxa"/>
          </w:tcPr>
          <w:p w:rsidR="00050037" w:rsidRPr="006A1197" w:rsidRDefault="00E92C93" w:rsidP="00545370">
            <w:pPr>
              <w:widowControl w:val="0"/>
              <w:tabs>
                <w:tab w:val="left" w:pos="630"/>
              </w:tabs>
              <w:ind w:firstLine="0"/>
              <w:jc w:val="center"/>
              <w:rPr>
                <w:szCs w:val="28"/>
              </w:rPr>
            </w:pPr>
            <w:r w:rsidRPr="006A1197">
              <w:rPr>
                <w:szCs w:val="28"/>
              </w:rPr>
              <w:t>100</w:t>
            </w:r>
          </w:p>
        </w:tc>
      </w:tr>
      <w:tr w:rsidR="00050037" w:rsidRPr="006A1197" w:rsidTr="00340233">
        <w:trPr>
          <w:trHeight w:val="680"/>
          <w:jc w:val="center"/>
        </w:trPr>
        <w:tc>
          <w:tcPr>
            <w:tcW w:w="5184" w:type="dxa"/>
          </w:tcPr>
          <w:p w:rsidR="00050037" w:rsidRPr="006A1197" w:rsidRDefault="00670D77" w:rsidP="00545370">
            <w:pPr>
              <w:widowControl w:val="0"/>
              <w:tabs>
                <w:tab w:val="left" w:pos="630"/>
              </w:tabs>
              <w:ind w:firstLine="0"/>
              <w:rPr>
                <w:szCs w:val="28"/>
              </w:rPr>
            </w:pPr>
            <w:r w:rsidRPr="006A1197">
              <w:rPr>
                <w:szCs w:val="28"/>
              </w:rPr>
              <w:t>Có điểm đau cột sống cổ</w:t>
            </w:r>
          </w:p>
        </w:tc>
        <w:tc>
          <w:tcPr>
            <w:tcW w:w="1797" w:type="dxa"/>
          </w:tcPr>
          <w:p w:rsidR="00050037" w:rsidRPr="006A1197" w:rsidRDefault="00E92C93" w:rsidP="00545370">
            <w:pPr>
              <w:widowControl w:val="0"/>
              <w:tabs>
                <w:tab w:val="left" w:pos="630"/>
              </w:tabs>
              <w:ind w:firstLine="0"/>
              <w:jc w:val="center"/>
              <w:rPr>
                <w:szCs w:val="28"/>
              </w:rPr>
            </w:pPr>
            <w:r w:rsidRPr="006A1197">
              <w:rPr>
                <w:szCs w:val="28"/>
              </w:rPr>
              <w:t>27</w:t>
            </w:r>
          </w:p>
        </w:tc>
        <w:tc>
          <w:tcPr>
            <w:tcW w:w="1798" w:type="dxa"/>
          </w:tcPr>
          <w:p w:rsidR="00050037" w:rsidRPr="006A1197" w:rsidRDefault="00E92C93" w:rsidP="00545370">
            <w:pPr>
              <w:widowControl w:val="0"/>
              <w:tabs>
                <w:tab w:val="left" w:pos="630"/>
              </w:tabs>
              <w:ind w:firstLine="0"/>
              <w:jc w:val="center"/>
              <w:rPr>
                <w:szCs w:val="28"/>
              </w:rPr>
            </w:pPr>
            <w:r w:rsidRPr="006A1197">
              <w:rPr>
                <w:szCs w:val="28"/>
              </w:rPr>
              <w:t>58,69</w:t>
            </w:r>
          </w:p>
        </w:tc>
      </w:tr>
      <w:tr w:rsidR="00050037" w:rsidRPr="006A1197" w:rsidTr="00340233">
        <w:trPr>
          <w:trHeight w:val="680"/>
          <w:jc w:val="center"/>
        </w:trPr>
        <w:tc>
          <w:tcPr>
            <w:tcW w:w="5184" w:type="dxa"/>
          </w:tcPr>
          <w:p w:rsidR="00050037" w:rsidRPr="006A1197" w:rsidRDefault="007F2687" w:rsidP="00545370">
            <w:pPr>
              <w:widowControl w:val="0"/>
              <w:tabs>
                <w:tab w:val="left" w:pos="630"/>
              </w:tabs>
              <w:ind w:firstLine="0"/>
              <w:rPr>
                <w:szCs w:val="28"/>
              </w:rPr>
            </w:pPr>
            <w:r w:rsidRPr="006A1197">
              <w:rPr>
                <w:szCs w:val="28"/>
              </w:rPr>
              <w:t xml:space="preserve">Đau và </w:t>
            </w:r>
            <w:r w:rsidR="00E92C93" w:rsidRPr="006A1197">
              <w:rPr>
                <w:szCs w:val="28"/>
              </w:rPr>
              <w:t>dị cảm theo rễ thần kinh</w:t>
            </w:r>
          </w:p>
        </w:tc>
        <w:tc>
          <w:tcPr>
            <w:tcW w:w="1797" w:type="dxa"/>
          </w:tcPr>
          <w:p w:rsidR="00050037" w:rsidRPr="006A1197" w:rsidRDefault="005E07B9" w:rsidP="00545370">
            <w:pPr>
              <w:widowControl w:val="0"/>
              <w:tabs>
                <w:tab w:val="left" w:pos="630"/>
              </w:tabs>
              <w:ind w:firstLine="0"/>
              <w:jc w:val="center"/>
              <w:rPr>
                <w:szCs w:val="28"/>
              </w:rPr>
            </w:pPr>
            <w:r w:rsidRPr="006A1197">
              <w:rPr>
                <w:szCs w:val="28"/>
              </w:rPr>
              <w:t>21</w:t>
            </w:r>
          </w:p>
        </w:tc>
        <w:tc>
          <w:tcPr>
            <w:tcW w:w="1798" w:type="dxa"/>
          </w:tcPr>
          <w:p w:rsidR="00050037" w:rsidRPr="006A1197" w:rsidRDefault="005E07B9" w:rsidP="00545370">
            <w:pPr>
              <w:widowControl w:val="0"/>
              <w:tabs>
                <w:tab w:val="left" w:pos="630"/>
              </w:tabs>
              <w:ind w:firstLine="0"/>
              <w:jc w:val="center"/>
              <w:rPr>
                <w:szCs w:val="28"/>
              </w:rPr>
            </w:pPr>
            <w:r w:rsidRPr="006A1197">
              <w:rPr>
                <w:szCs w:val="28"/>
              </w:rPr>
              <w:t>45,65</w:t>
            </w:r>
          </w:p>
        </w:tc>
      </w:tr>
      <w:tr w:rsidR="00050037" w:rsidRPr="006A1197" w:rsidTr="00340233">
        <w:trPr>
          <w:trHeight w:val="680"/>
          <w:jc w:val="center"/>
        </w:trPr>
        <w:tc>
          <w:tcPr>
            <w:tcW w:w="5184" w:type="dxa"/>
          </w:tcPr>
          <w:p w:rsidR="00050037" w:rsidRPr="006A1197" w:rsidRDefault="004B54FA" w:rsidP="00545370">
            <w:pPr>
              <w:widowControl w:val="0"/>
              <w:tabs>
                <w:tab w:val="left" w:pos="630"/>
              </w:tabs>
              <w:ind w:firstLine="0"/>
              <w:rPr>
                <w:szCs w:val="28"/>
                <w:lang w:val="fr-FR"/>
              </w:rPr>
            </w:pPr>
            <w:r w:rsidRPr="006A1197">
              <w:rPr>
                <w:szCs w:val="28"/>
                <w:lang w:val="fr-FR"/>
              </w:rPr>
              <w:t>Tê bì ngọn chi trên</w:t>
            </w:r>
          </w:p>
        </w:tc>
        <w:tc>
          <w:tcPr>
            <w:tcW w:w="1797" w:type="dxa"/>
          </w:tcPr>
          <w:p w:rsidR="00050037" w:rsidRPr="006A1197" w:rsidRDefault="00E92C93" w:rsidP="00545370">
            <w:pPr>
              <w:widowControl w:val="0"/>
              <w:tabs>
                <w:tab w:val="left" w:pos="630"/>
              </w:tabs>
              <w:ind w:firstLine="0"/>
              <w:jc w:val="center"/>
              <w:rPr>
                <w:szCs w:val="28"/>
              </w:rPr>
            </w:pPr>
            <w:r w:rsidRPr="006A1197">
              <w:rPr>
                <w:szCs w:val="28"/>
              </w:rPr>
              <w:t>31</w:t>
            </w:r>
          </w:p>
        </w:tc>
        <w:tc>
          <w:tcPr>
            <w:tcW w:w="1798" w:type="dxa"/>
          </w:tcPr>
          <w:p w:rsidR="00050037" w:rsidRPr="006A1197" w:rsidRDefault="00E92C93" w:rsidP="00545370">
            <w:pPr>
              <w:widowControl w:val="0"/>
              <w:tabs>
                <w:tab w:val="left" w:pos="630"/>
              </w:tabs>
              <w:ind w:firstLine="0"/>
              <w:jc w:val="center"/>
              <w:rPr>
                <w:szCs w:val="28"/>
              </w:rPr>
            </w:pPr>
            <w:r w:rsidRPr="006A1197">
              <w:rPr>
                <w:szCs w:val="28"/>
              </w:rPr>
              <w:t>67,39</w:t>
            </w:r>
          </w:p>
        </w:tc>
      </w:tr>
      <w:tr w:rsidR="00050037" w:rsidRPr="006A1197" w:rsidTr="00340233">
        <w:trPr>
          <w:trHeight w:val="680"/>
          <w:jc w:val="center"/>
        </w:trPr>
        <w:tc>
          <w:tcPr>
            <w:tcW w:w="5184" w:type="dxa"/>
          </w:tcPr>
          <w:p w:rsidR="00050037" w:rsidRPr="006A1197" w:rsidRDefault="00E92C93" w:rsidP="00545370">
            <w:pPr>
              <w:widowControl w:val="0"/>
              <w:tabs>
                <w:tab w:val="left" w:pos="630"/>
              </w:tabs>
              <w:ind w:firstLine="0"/>
              <w:rPr>
                <w:szCs w:val="28"/>
              </w:rPr>
            </w:pPr>
            <w:r w:rsidRPr="006A1197">
              <w:rPr>
                <w:szCs w:val="28"/>
              </w:rPr>
              <w:t>Giảm sự khéo léo bàn tay</w:t>
            </w:r>
          </w:p>
        </w:tc>
        <w:tc>
          <w:tcPr>
            <w:tcW w:w="1797" w:type="dxa"/>
          </w:tcPr>
          <w:p w:rsidR="00050037" w:rsidRPr="006A1197" w:rsidRDefault="00E92C93" w:rsidP="00545370">
            <w:pPr>
              <w:widowControl w:val="0"/>
              <w:tabs>
                <w:tab w:val="left" w:pos="630"/>
              </w:tabs>
              <w:ind w:firstLine="0"/>
              <w:jc w:val="center"/>
              <w:rPr>
                <w:szCs w:val="28"/>
              </w:rPr>
            </w:pPr>
            <w:r w:rsidRPr="006A1197">
              <w:rPr>
                <w:szCs w:val="28"/>
              </w:rPr>
              <w:t>34</w:t>
            </w:r>
          </w:p>
        </w:tc>
        <w:tc>
          <w:tcPr>
            <w:tcW w:w="1798" w:type="dxa"/>
          </w:tcPr>
          <w:p w:rsidR="00050037" w:rsidRPr="006A1197" w:rsidRDefault="00E92C93" w:rsidP="00545370">
            <w:pPr>
              <w:widowControl w:val="0"/>
              <w:tabs>
                <w:tab w:val="left" w:pos="630"/>
              </w:tabs>
              <w:ind w:firstLine="0"/>
              <w:jc w:val="center"/>
              <w:rPr>
                <w:szCs w:val="28"/>
              </w:rPr>
            </w:pPr>
            <w:r w:rsidRPr="006A1197">
              <w:rPr>
                <w:szCs w:val="28"/>
              </w:rPr>
              <w:t>73,91</w:t>
            </w:r>
          </w:p>
        </w:tc>
      </w:tr>
      <w:tr w:rsidR="00050037" w:rsidRPr="006A1197" w:rsidTr="00340233">
        <w:trPr>
          <w:trHeight w:val="680"/>
          <w:jc w:val="center"/>
        </w:trPr>
        <w:tc>
          <w:tcPr>
            <w:tcW w:w="5184" w:type="dxa"/>
          </w:tcPr>
          <w:p w:rsidR="00050037" w:rsidRPr="006A1197" w:rsidRDefault="00E92C93" w:rsidP="00545370">
            <w:pPr>
              <w:widowControl w:val="0"/>
              <w:tabs>
                <w:tab w:val="left" w:pos="630"/>
              </w:tabs>
              <w:ind w:firstLine="0"/>
              <w:rPr>
                <w:szCs w:val="28"/>
              </w:rPr>
            </w:pPr>
            <w:r w:rsidRPr="006A1197">
              <w:rPr>
                <w:szCs w:val="28"/>
              </w:rPr>
              <w:t>Đi lại khó khăn</w:t>
            </w:r>
          </w:p>
        </w:tc>
        <w:tc>
          <w:tcPr>
            <w:tcW w:w="1797" w:type="dxa"/>
          </w:tcPr>
          <w:p w:rsidR="00050037" w:rsidRPr="006A1197" w:rsidRDefault="00E92C93" w:rsidP="00545370">
            <w:pPr>
              <w:widowControl w:val="0"/>
              <w:tabs>
                <w:tab w:val="left" w:pos="630"/>
              </w:tabs>
              <w:ind w:firstLine="0"/>
              <w:jc w:val="center"/>
              <w:rPr>
                <w:szCs w:val="28"/>
              </w:rPr>
            </w:pPr>
            <w:r w:rsidRPr="006A1197">
              <w:rPr>
                <w:szCs w:val="28"/>
              </w:rPr>
              <w:t>22</w:t>
            </w:r>
          </w:p>
        </w:tc>
        <w:tc>
          <w:tcPr>
            <w:tcW w:w="1798" w:type="dxa"/>
          </w:tcPr>
          <w:p w:rsidR="00050037" w:rsidRPr="006A1197" w:rsidRDefault="00E92C93" w:rsidP="00545370">
            <w:pPr>
              <w:widowControl w:val="0"/>
              <w:tabs>
                <w:tab w:val="left" w:pos="630"/>
              </w:tabs>
              <w:ind w:firstLine="0"/>
              <w:jc w:val="center"/>
              <w:rPr>
                <w:szCs w:val="28"/>
              </w:rPr>
            </w:pPr>
            <w:r w:rsidRPr="006A1197">
              <w:rPr>
                <w:szCs w:val="28"/>
              </w:rPr>
              <w:t>47,83</w:t>
            </w:r>
          </w:p>
        </w:tc>
      </w:tr>
      <w:tr w:rsidR="006A7E00" w:rsidRPr="006A1197" w:rsidTr="00340233">
        <w:trPr>
          <w:trHeight w:val="680"/>
          <w:jc w:val="center"/>
        </w:trPr>
        <w:tc>
          <w:tcPr>
            <w:tcW w:w="5184" w:type="dxa"/>
          </w:tcPr>
          <w:p w:rsidR="006A7E00" w:rsidRPr="006A1197" w:rsidRDefault="00E92C93" w:rsidP="00545370">
            <w:pPr>
              <w:widowControl w:val="0"/>
              <w:tabs>
                <w:tab w:val="left" w:pos="630"/>
              </w:tabs>
              <w:ind w:firstLine="0"/>
              <w:rPr>
                <w:szCs w:val="28"/>
              </w:rPr>
            </w:pPr>
            <w:r w:rsidRPr="006A1197">
              <w:rPr>
                <w:szCs w:val="28"/>
              </w:rPr>
              <w:t>Liệ</w:t>
            </w:r>
            <w:r w:rsidR="00180B3B" w:rsidRPr="006A1197">
              <w:rPr>
                <w:szCs w:val="28"/>
              </w:rPr>
              <w:t xml:space="preserve">t </w:t>
            </w:r>
            <w:r w:rsidRPr="006A1197">
              <w:rPr>
                <w:szCs w:val="28"/>
              </w:rPr>
              <w:t>tay</w:t>
            </w:r>
          </w:p>
        </w:tc>
        <w:tc>
          <w:tcPr>
            <w:tcW w:w="1797" w:type="dxa"/>
          </w:tcPr>
          <w:p w:rsidR="006A7E00" w:rsidRPr="006A1197" w:rsidRDefault="00E92C93" w:rsidP="00545370">
            <w:pPr>
              <w:widowControl w:val="0"/>
              <w:tabs>
                <w:tab w:val="left" w:pos="630"/>
              </w:tabs>
              <w:ind w:firstLine="0"/>
              <w:jc w:val="center"/>
              <w:rPr>
                <w:szCs w:val="28"/>
              </w:rPr>
            </w:pPr>
            <w:r w:rsidRPr="006A1197">
              <w:rPr>
                <w:szCs w:val="28"/>
              </w:rPr>
              <w:t>21</w:t>
            </w:r>
          </w:p>
        </w:tc>
        <w:tc>
          <w:tcPr>
            <w:tcW w:w="1798" w:type="dxa"/>
          </w:tcPr>
          <w:p w:rsidR="006A7E00" w:rsidRPr="006A1197" w:rsidRDefault="00E92C93" w:rsidP="00545370">
            <w:pPr>
              <w:widowControl w:val="0"/>
              <w:tabs>
                <w:tab w:val="left" w:pos="630"/>
              </w:tabs>
              <w:ind w:firstLine="0"/>
              <w:jc w:val="center"/>
              <w:rPr>
                <w:szCs w:val="28"/>
              </w:rPr>
            </w:pPr>
            <w:bookmarkStart w:id="311" w:name="OLE_LINK28"/>
            <w:bookmarkStart w:id="312" w:name="OLE_LINK29"/>
            <w:r w:rsidRPr="006A1197">
              <w:rPr>
                <w:szCs w:val="28"/>
              </w:rPr>
              <w:t>45,65</w:t>
            </w:r>
            <w:bookmarkEnd w:id="311"/>
            <w:bookmarkEnd w:id="312"/>
          </w:p>
        </w:tc>
      </w:tr>
      <w:tr w:rsidR="009F4979" w:rsidRPr="006A1197" w:rsidTr="00340233">
        <w:trPr>
          <w:trHeight w:val="680"/>
          <w:jc w:val="center"/>
        </w:trPr>
        <w:tc>
          <w:tcPr>
            <w:tcW w:w="5184" w:type="dxa"/>
          </w:tcPr>
          <w:p w:rsidR="009F4979" w:rsidRPr="006A1197" w:rsidRDefault="009F4979" w:rsidP="00545370">
            <w:pPr>
              <w:widowControl w:val="0"/>
              <w:tabs>
                <w:tab w:val="left" w:pos="630"/>
              </w:tabs>
              <w:ind w:firstLine="0"/>
              <w:rPr>
                <w:szCs w:val="28"/>
              </w:rPr>
            </w:pPr>
            <w:r w:rsidRPr="006A1197">
              <w:rPr>
                <w:szCs w:val="28"/>
              </w:rPr>
              <w:t xml:space="preserve">Liệt 2 </w:t>
            </w:r>
            <w:r w:rsidR="00E92C93" w:rsidRPr="006A1197">
              <w:rPr>
                <w:szCs w:val="28"/>
              </w:rPr>
              <w:t>chân</w:t>
            </w:r>
          </w:p>
        </w:tc>
        <w:tc>
          <w:tcPr>
            <w:tcW w:w="1797" w:type="dxa"/>
          </w:tcPr>
          <w:p w:rsidR="009F4979" w:rsidRPr="006A1197" w:rsidRDefault="00E92C93" w:rsidP="00545370">
            <w:pPr>
              <w:widowControl w:val="0"/>
              <w:tabs>
                <w:tab w:val="left" w:pos="630"/>
              </w:tabs>
              <w:ind w:firstLine="0"/>
              <w:jc w:val="center"/>
              <w:rPr>
                <w:szCs w:val="28"/>
              </w:rPr>
            </w:pPr>
            <w:r w:rsidRPr="006A1197">
              <w:rPr>
                <w:szCs w:val="28"/>
              </w:rPr>
              <w:t>10</w:t>
            </w:r>
          </w:p>
        </w:tc>
        <w:tc>
          <w:tcPr>
            <w:tcW w:w="1798" w:type="dxa"/>
          </w:tcPr>
          <w:p w:rsidR="009F4979" w:rsidRPr="006A1197" w:rsidRDefault="00E92C93" w:rsidP="00545370">
            <w:pPr>
              <w:widowControl w:val="0"/>
              <w:tabs>
                <w:tab w:val="left" w:pos="630"/>
              </w:tabs>
              <w:ind w:firstLine="0"/>
              <w:jc w:val="center"/>
              <w:rPr>
                <w:szCs w:val="28"/>
              </w:rPr>
            </w:pPr>
            <w:r w:rsidRPr="006A1197">
              <w:rPr>
                <w:szCs w:val="28"/>
              </w:rPr>
              <w:t>21,74</w:t>
            </w:r>
          </w:p>
        </w:tc>
      </w:tr>
      <w:tr w:rsidR="001732D9" w:rsidRPr="006A1197" w:rsidTr="00340233">
        <w:trPr>
          <w:trHeight w:val="680"/>
          <w:jc w:val="center"/>
        </w:trPr>
        <w:tc>
          <w:tcPr>
            <w:tcW w:w="5184" w:type="dxa"/>
          </w:tcPr>
          <w:p w:rsidR="001732D9" w:rsidRPr="006A1197" w:rsidRDefault="001732D9" w:rsidP="00545370">
            <w:pPr>
              <w:widowControl w:val="0"/>
              <w:tabs>
                <w:tab w:val="left" w:pos="630"/>
              </w:tabs>
              <w:ind w:firstLine="0"/>
              <w:rPr>
                <w:szCs w:val="28"/>
              </w:rPr>
            </w:pPr>
            <w:r w:rsidRPr="006A1197">
              <w:rPr>
                <w:szCs w:val="28"/>
              </w:rPr>
              <w:t>Rối loạn cơ vòng</w:t>
            </w:r>
          </w:p>
        </w:tc>
        <w:tc>
          <w:tcPr>
            <w:tcW w:w="1797" w:type="dxa"/>
          </w:tcPr>
          <w:p w:rsidR="001732D9" w:rsidRPr="006A1197" w:rsidRDefault="001732D9" w:rsidP="00545370">
            <w:pPr>
              <w:widowControl w:val="0"/>
              <w:tabs>
                <w:tab w:val="left" w:pos="630"/>
              </w:tabs>
              <w:ind w:firstLine="0"/>
              <w:jc w:val="center"/>
              <w:rPr>
                <w:szCs w:val="28"/>
              </w:rPr>
            </w:pPr>
            <w:r w:rsidRPr="006A1197">
              <w:rPr>
                <w:szCs w:val="28"/>
              </w:rPr>
              <w:t>12</w:t>
            </w:r>
          </w:p>
        </w:tc>
        <w:tc>
          <w:tcPr>
            <w:tcW w:w="1798" w:type="dxa"/>
          </w:tcPr>
          <w:p w:rsidR="001732D9" w:rsidRPr="006A1197" w:rsidRDefault="001732D9" w:rsidP="00545370">
            <w:pPr>
              <w:widowControl w:val="0"/>
              <w:tabs>
                <w:tab w:val="left" w:pos="630"/>
              </w:tabs>
              <w:ind w:firstLine="0"/>
              <w:jc w:val="center"/>
              <w:rPr>
                <w:szCs w:val="28"/>
              </w:rPr>
            </w:pPr>
            <w:r w:rsidRPr="006A1197">
              <w:rPr>
                <w:szCs w:val="28"/>
              </w:rPr>
              <w:t>26,09</w:t>
            </w:r>
          </w:p>
        </w:tc>
      </w:tr>
    </w:tbl>
    <w:p w:rsidR="00266803" w:rsidRPr="006A1197" w:rsidRDefault="002706EC" w:rsidP="007E0395">
      <w:pPr>
        <w:widowControl w:val="0"/>
        <w:tabs>
          <w:tab w:val="left" w:pos="630"/>
        </w:tabs>
        <w:spacing w:before="0"/>
        <w:ind w:firstLine="0"/>
        <w:rPr>
          <w:sz w:val="14"/>
          <w:szCs w:val="28"/>
        </w:rPr>
      </w:pPr>
      <w:r w:rsidRPr="006A1197">
        <w:rPr>
          <w:szCs w:val="28"/>
        </w:rPr>
        <w:tab/>
      </w:r>
    </w:p>
    <w:p w:rsidR="00DE5354" w:rsidRPr="006A1197" w:rsidRDefault="002706EC" w:rsidP="007E0395">
      <w:pPr>
        <w:widowControl w:val="0"/>
        <w:tabs>
          <w:tab w:val="left" w:pos="630"/>
        </w:tabs>
        <w:spacing w:before="0"/>
        <w:rPr>
          <w:szCs w:val="28"/>
        </w:rPr>
      </w:pPr>
      <w:r w:rsidRPr="006A1197">
        <w:rPr>
          <w:szCs w:val="28"/>
        </w:rPr>
        <w:t>Như vậy, triệu chứng nổi bật là tình trạng đau cổ, các rối loạn về cảm giác dị cảm dọc theo rễ thần kinh</w:t>
      </w:r>
      <w:r w:rsidR="00DE5354">
        <w:rPr>
          <w:szCs w:val="28"/>
        </w:rPr>
        <w:t xml:space="preserve"> 45</w:t>
      </w:r>
      <w:proofErr w:type="gramStart"/>
      <w:r w:rsidR="00DE5354">
        <w:rPr>
          <w:szCs w:val="28"/>
        </w:rPr>
        <w:t>,65</w:t>
      </w:r>
      <w:proofErr w:type="gramEnd"/>
      <w:r w:rsidR="00DE5354">
        <w:rPr>
          <w:szCs w:val="28"/>
        </w:rPr>
        <w:t>%</w:t>
      </w:r>
      <w:r w:rsidRPr="006A1197">
        <w:rPr>
          <w:szCs w:val="28"/>
        </w:rPr>
        <w:t>, tê bì ngọ</w:t>
      </w:r>
      <w:r w:rsidR="00A33BFA">
        <w:rPr>
          <w:szCs w:val="28"/>
        </w:rPr>
        <w:t>n chi</w:t>
      </w:r>
      <w:r w:rsidR="00DE5354">
        <w:rPr>
          <w:szCs w:val="28"/>
        </w:rPr>
        <w:t xml:space="preserve"> 67,39%</w:t>
      </w:r>
      <w:r w:rsidR="00A33BFA">
        <w:rPr>
          <w:szCs w:val="28"/>
        </w:rPr>
        <w:t>.</w:t>
      </w:r>
      <w:r w:rsidRPr="006A1197">
        <w:rPr>
          <w:szCs w:val="28"/>
        </w:rPr>
        <w:t xml:space="preserve"> </w:t>
      </w:r>
      <w:r w:rsidR="00A33BFA">
        <w:rPr>
          <w:szCs w:val="28"/>
        </w:rPr>
        <w:t>R</w:t>
      </w:r>
      <w:r w:rsidRPr="006A1197">
        <w:rPr>
          <w:szCs w:val="28"/>
        </w:rPr>
        <w:t>ối loạn vận động: giảm sự</w:t>
      </w:r>
      <w:r w:rsidR="00DE5354">
        <w:rPr>
          <w:szCs w:val="28"/>
        </w:rPr>
        <w:t xml:space="preserve"> khéo léo bàn tay 73,91%, </w:t>
      </w:r>
      <w:r w:rsidRPr="006A1197">
        <w:rPr>
          <w:szCs w:val="28"/>
        </w:rPr>
        <w:t>đi lại khó khăn</w:t>
      </w:r>
      <w:r w:rsidR="00DE5354">
        <w:rPr>
          <w:szCs w:val="28"/>
        </w:rPr>
        <w:t xml:space="preserve"> 47,83%</w:t>
      </w:r>
      <w:r w:rsidRPr="006A1197">
        <w:rPr>
          <w:szCs w:val="28"/>
        </w:rPr>
        <w:t xml:space="preserve"> chiếm tỉ lệ cao</w:t>
      </w:r>
      <w:r w:rsidR="00A33BFA">
        <w:rPr>
          <w:szCs w:val="28"/>
        </w:rPr>
        <w:t xml:space="preserve">, đây là các trường hợp </w:t>
      </w:r>
      <w:r w:rsidR="009475A7">
        <w:rPr>
          <w:szCs w:val="28"/>
        </w:rPr>
        <w:t>NB</w:t>
      </w:r>
      <w:r w:rsidR="00A33BFA">
        <w:rPr>
          <w:szCs w:val="28"/>
        </w:rPr>
        <w:t xml:space="preserve"> có thoát vị đơn tầng chèn ép tủy, giảm sức cơ chi trên chi dướ</w:t>
      </w:r>
      <w:r w:rsidR="009475A7">
        <w:rPr>
          <w:szCs w:val="28"/>
        </w:rPr>
        <w:t>i nhẹ</w:t>
      </w:r>
      <w:r w:rsidR="003F172D">
        <w:rPr>
          <w:szCs w:val="28"/>
        </w:rPr>
        <w:t>, cơ lực 4/5.</w:t>
      </w:r>
    </w:p>
    <w:p w:rsidR="000A3866" w:rsidRDefault="002706EC" w:rsidP="007E0395">
      <w:pPr>
        <w:widowControl w:val="0"/>
        <w:tabs>
          <w:tab w:val="left" w:pos="630"/>
        </w:tabs>
        <w:spacing w:before="0"/>
        <w:ind w:firstLine="0"/>
        <w:rPr>
          <w:szCs w:val="28"/>
        </w:rPr>
      </w:pPr>
      <w:r w:rsidRPr="006A1197">
        <w:rPr>
          <w:szCs w:val="28"/>
        </w:rPr>
        <w:tab/>
      </w:r>
      <w:r w:rsidR="000A3866" w:rsidRPr="006A1197">
        <w:rPr>
          <w:szCs w:val="28"/>
        </w:rPr>
        <w:t>Các rối loạn về phản xạ gân xương, phản xạ bệnh lý bó tháp và dinh dưỡng có đặc đi</w:t>
      </w:r>
      <w:r w:rsidR="003F172D">
        <w:rPr>
          <w:szCs w:val="28"/>
        </w:rPr>
        <w:t>ể</w:t>
      </w:r>
      <w:r w:rsidR="000A3866" w:rsidRPr="006A1197">
        <w:rPr>
          <w:szCs w:val="28"/>
        </w:rPr>
        <w:t xml:space="preserve">m </w:t>
      </w:r>
      <w:proofErr w:type="gramStart"/>
      <w:r w:rsidR="000A3866" w:rsidRPr="006A1197">
        <w:rPr>
          <w:szCs w:val="28"/>
        </w:rPr>
        <w:t>theo</w:t>
      </w:r>
      <w:proofErr w:type="gramEnd"/>
      <w:r w:rsidR="000A3866" w:rsidRPr="006A1197">
        <w:rPr>
          <w:szCs w:val="28"/>
        </w:rPr>
        <w:t xml:space="preserve"> bảng sau</w:t>
      </w:r>
      <w:r w:rsidR="008055C0" w:rsidRPr="006A1197">
        <w:rPr>
          <w:szCs w:val="28"/>
        </w:rPr>
        <w:t>:</w:t>
      </w:r>
    </w:p>
    <w:p w:rsidR="006B248B" w:rsidRDefault="006B248B" w:rsidP="007E0395">
      <w:pPr>
        <w:widowControl w:val="0"/>
        <w:tabs>
          <w:tab w:val="left" w:pos="630"/>
        </w:tabs>
        <w:spacing w:before="0"/>
        <w:ind w:firstLine="0"/>
        <w:rPr>
          <w:szCs w:val="28"/>
        </w:rPr>
      </w:pPr>
    </w:p>
    <w:p w:rsidR="006B248B" w:rsidRDefault="006B248B" w:rsidP="007E0395">
      <w:pPr>
        <w:widowControl w:val="0"/>
        <w:tabs>
          <w:tab w:val="left" w:pos="630"/>
        </w:tabs>
        <w:spacing w:before="0"/>
        <w:ind w:firstLine="0"/>
        <w:rPr>
          <w:szCs w:val="28"/>
        </w:rPr>
      </w:pPr>
    </w:p>
    <w:p w:rsidR="006B248B" w:rsidRDefault="006B248B" w:rsidP="007E0395">
      <w:pPr>
        <w:widowControl w:val="0"/>
        <w:tabs>
          <w:tab w:val="left" w:pos="630"/>
        </w:tabs>
        <w:spacing w:before="0"/>
        <w:ind w:firstLine="0"/>
        <w:rPr>
          <w:szCs w:val="28"/>
        </w:rPr>
      </w:pPr>
    </w:p>
    <w:p w:rsidR="006B248B" w:rsidRPr="006A1197" w:rsidRDefault="006B248B" w:rsidP="007E0395">
      <w:pPr>
        <w:widowControl w:val="0"/>
        <w:tabs>
          <w:tab w:val="left" w:pos="630"/>
        </w:tabs>
        <w:spacing w:before="0"/>
        <w:ind w:firstLine="0"/>
        <w:rPr>
          <w:szCs w:val="28"/>
        </w:rPr>
      </w:pPr>
    </w:p>
    <w:p w:rsidR="00B95DCC" w:rsidRDefault="00B95DCC" w:rsidP="004C7E33">
      <w:pPr>
        <w:pStyle w:val="abang"/>
        <w:spacing w:before="0" w:after="240"/>
        <w:rPr>
          <w:szCs w:val="28"/>
        </w:rPr>
      </w:pPr>
    </w:p>
    <w:p w:rsidR="00CE2910" w:rsidRPr="006A1197" w:rsidRDefault="001732D9" w:rsidP="004C7E33">
      <w:pPr>
        <w:pStyle w:val="abang"/>
        <w:spacing w:before="0" w:after="240"/>
        <w:rPr>
          <w:szCs w:val="28"/>
        </w:rPr>
      </w:pPr>
      <w:bookmarkStart w:id="313" w:name="_Toc55808253"/>
      <w:proofErr w:type="gramStart"/>
      <w:r w:rsidRPr="006A1197">
        <w:rPr>
          <w:szCs w:val="28"/>
        </w:rPr>
        <w:lastRenderedPageBreak/>
        <w:t>Bảng 3.5.</w:t>
      </w:r>
      <w:proofErr w:type="gramEnd"/>
      <w:r w:rsidRPr="006A1197">
        <w:rPr>
          <w:szCs w:val="28"/>
        </w:rPr>
        <w:t xml:space="preserve"> </w:t>
      </w:r>
      <w:r w:rsidR="000A3866" w:rsidRPr="006A1197">
        <w:rPr>
          <w:szCs w:val="28"/>
        </w:rPr>
        <w:t>Các dấu hiệu rối loạn phản xạ, dinh dưỡng</w:t>
      </w:r>
      <w:bookmarkEnd w:id="31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91"/>
        <w:gridCol w:w="2322"/>
        <w:gridCol w:w="1732"/>
      </w:tblGrid>
      <w:tr w:rsidR="000A3866" w:rsidRPr="006A1197" w:rsidTr="00281E4B">
        <w:trPr>
          <w:trHeight w:val="680"/>
          <w:jc w:val="center"/>
        </w:trPr>
        <w:tc>
          <w:tcPr>
            <w:tcW w:w="4491" w:type="dxa"/>
            <w:vAlign w:val="center"/>
          </w:tcPr>
          <w:p w:rsidR="000A3866" w:rsidRPr="006A1197" w:rsidRDefault="000A3866" w:rsidP="00B65354">
            <w:pPr>
              <w:widowControl w:val="0"/>
              <w:tabs>
                <w:tab w:val="left" w:pos="630"/>
              </w:tabs>
              <w:spacing w:before="0" w:line="288" w:lineRule="auto"/>
              <w:ind w:firstLine="0"/>
              <w:jc w:val="center"/>
              <w:rPr>
                <w:b/>
                <w:szCs w:val="28"/>
              </w:rPr>
            </w:pPr>
            <w:r w:rsidRPr="006A1197">
              <w:rPr>
                <w:b/>
                <w:szCs w:val="28"/>
              </w:rPr>
              <w:t>Dấu hiệu</w:t>
            </w:r>
          </w:p>
        </w:tc>
        <w:tc>
          <w:tcPr>
            <w:tcW w:w="2322" w:type="dxa"/>
            <w:vAlign w:val="center"/>
          </w:tcPr>
          <w:p w:rsidR="000A3866" w:rsidRPr="006A1197" w:rsidRDefault="000A3866" w:rsidP="00B65354">
            <w:pPr>
              <w:widowControl w:val="0"/>
              <w:tabs>
                <w:tab w:val="left" w:pos="630"/>
              </w:tabs>
              <w:spacing w:before="0" w:line="288" w:lineRule="auto"/>
              <w:ind w:firstLine="0"/>
              <w:jc w:val="center"/>
              <w:rPr>
                <w:b/>
                <w:szCs w:val="28"/>
              </w:rPr>
            </w:pPr>
            <w:r w:rsidRPr="006A1197">
              <w:rPr>
                <w:b/>
                <w:szCs w:val="28"/>
              </w:rPr>
              <w:t xml:space="preserve">Số lượng </w:t>
            </w:r>
            <w:r w:rsidR="009979DF">
              <w:rPr>
                <w:b/>
                <w:szCs w:val="28"/>
              </w:rPr>
              <w:t>NB</w:t>
            </w:r>
          </w:p>
          <w:p w:rsidR="005F4C2E" w:rsidRPr="006A1197" w:rsidRDefault="005F4C2E" w:rsidP="00B65354">
            <w:pPr>
              <w:widowControl w:val="0"/>
              <w:tabs>
                <w:tab w:val="left" w:pos="630"/>
              </w:tabs>
              <w:spacing w:before="0" w:line="288" w:lineRule="auto"/>
              <w:ind w:firstLine="0"/>
              <w:jc w:val="center"/>
              <w:rPr>
                <w:b/>
                <w:szCs w:val="28"/>
              </w:rPr>
            </w:pPr>
            <w:r w:rsidRPr="006A1197">
              <w:rPr>
                <w:b/>
                <w:szCs w:val="28"/>
              </w:rPr>
              <w:t>(n = 46)</w:t>
            </w:r>
          </w:p>
        </w:tc>
        <w:tc>
          <w:tcPr>
            <w:tcW w:w="1732" w:type="dxa"/>
            <w:vAlign w:val="center"/>
          </w:tcPr>
          <w:p w:rsidR="000A3866" w:rsidRPr="006A1197" w:rsidRDefault="000A3866" w:rsidP="00B65354">
            <w:pPr>
              <w:widowControl w:val="0"/>
              <w:tabs>
                <w:tab w:val="left" w:pos="630"/>
              </w:tabs>
              <w:spacing w:before="0" w:line="288" w:lineRule="auto"/>
              <w:ind w:firstLine="0"/>
              <w:jc w:val="center"/>
              <w:rPr>
                <w:b/>
                <w:szCs w:val="28"/>
              </w:rPr>
            </w:pPr>
            <w:r w:rsidRPr="006A1197">
              <w:rPr>
                <w:b/>
                <w:szCs w:val="28"/>
              </w:rPr>
              <w:t>Tỷ lệ %</w:t>
            </w:r>
          </w:p>
        </w:tc>
      </w:tr>
      <w:tr w:rsidR="000A3866" w:rsidRPr="006A1197" w:rsidTr="00B95DCC">
        <w:trPr>
          <w:trHeight w:val="621"/>
          <w:jc w:val="center"/>
        </w:trPr>
        <w:tc>
          <w:tcPr>
            <w:tcW w:w="4491" w:type="dxa"/>
          </w:tcPr>
          <w:p w:rsidR="000A3866" w:rsidRPr="006A1197" w:rsidRDefault="000A3866" w:rsidP="00545370">
            <w:pPr>
              <w:spacing w:line="288" w:lineRule="auto"/>
              <w:ind w:firstLine="0"/>
              <w:jc w:val="left"/>
              <w:rPr>
                <w:szCs w:val="28"/>
              </w:rPr>
            </w:pPr>
            <w:r w:rsidRPr="006A1197">
              <w:rPr>
                <w:szCs w:val="28"/>
              </w:rPr>
              <w:t>Tăng phản xạ gân xương chi dưới</w:t>
            </w:r>
          </w:p>
        </w:tc>
        <w:tc>
          <w:tcPr>
            <w:tcW w:w="2322" w:type="dxa"/>
            <w:vAlign w:val="center"/>
          </w:tcPr>
          <w:p w:rsidR="000A3866" w:rsidRPr="006A1197" w:rsidRDefault="00E92C93" w:rsidP="00545370">
            <w:pPr>
              <w:spacing w:line="288" w:lineRule="auto"/>
              <w:ind w:firstLine="0"/>
              <w:jc w:val="center"/>
              <w:rPr>
                <w:szCs w:val="28"/>
              </w:rPr>
            </w:pPr>
            <w:r w:rsidRPr="006A1197">
              <w:rPr>
                <w:szCs w:val="28"/>
              </w:rPr>
              <w:t>25</w:t>
            </w:r>
          </w:p>
        </w:tc>
        <w:tc>
          <w:tcPr>
            <w:tcW w:w="1732" w:type="dxa"/>
            <w:vAlign w:val="center"/>
          </w:tcPr>
          <w:p w:rsidR="000A3866" w:rsidRPr="006A1197" w:rsidRDefault="00E92C93" w:rsidP="00545370">
            <w:pPr>
              <w:spacing w:line="288" w:lineRule="auto"/>
              <w:ind w:firstLine="0"/>
              <w:jc w:val="center"/>
              <w:rPr>
                <w:szCs w:val="28"/>
              </w:rPr>
            </w:pPr>
            <w:r w:rsidRPr="006A1197">
              <w:rPr>
                <w:szCs w:val="28"/>
              </w:rPr>
              <w:t>54,35</w:t>
            </w:r>
          </w:p>
        </w:tc>
      </w:tr>
      <w:tr w:rsidR="000A3866" w:rsidRPr="006A1197" w:rsidTr="00B95DCC">
        <w:trPr>
          <w:trHeight w:val="621"/>
          <w:jc w:val="center"/>
        </w:trPr>
        <w:tc>
          <w:tcPr>
            <w:tcW w:w="4491" w:type="dxa"/>
          </w:tcPr>
          <w:p w:rsidR="000A3866" w:rsidRPr="006A1197" w:rsidRDefault="000A3866" w:rsidP="00545370">
            <w:pPr>
              <w:spacing w:line="288" w:lineRule="auto"/>
              <w:ind w:firstLine="0"/>
              <w:jc w:val="left"/>
              <w:rPr>
                <w:szCs w:val="28"/>
              </w:rPr>
            </w:pPr>
            <w:r w:rsidRPr="006A1197">
              <w:rPr>
                <w:szCs w:val="28"/>
              </w:rPr>
              <w:t>Phản xạ Babinski</w:t>
            </w:r>
          </w:p>
        </w:tc>
        <w:tc>
          <w:tcPr>
            <w:tcW w:w="2322" w:type="dxa"/>
            <w:vAlign w:val="center"/>
          </w:tcPr>
          <w:p w:rsidR="000A3866" w:rsidRPr="006A1197" w:rsidRDefault="000A3866" w:rsidP="00545370">
            <w:pPr>
              <w:spacing w:line="288" w:lineRule="auto"/>
              <w:ind w:firstLine="0"/>
              <w:jc w:val="center"/>
              <w:rPr>
                <w:szCs w:val="28"/>
              </w:rPr>
            </w:pPr>
            <w:r w:rsidRPr="006A1197">
              <w:rPr>
                <w:szCs w:val="28"/>
              </w:rPr>
              <w:t>7</w:t>
            </w:r>
          </w:p>
        </w:tc>
        <w:tc>
          <w:tcPr>
            <w:tcW w:w="1732" w:type="dxa"/>
            <w:vAlign w:val="center"/>
          </w:tcPr>
          <w:p w:rsidR="000A3866" w:rsidRPr="006A1197" w:rsidRDefault="000A3866" w:rsidP="00545370">
            <w:pPr>
              <w:spacing w:line="288" w:lineRule="auto"/>
              <w:ind w:firstLine="0"/>
              <w:jc w:val="center"/>
              <w:rPr>
                <w:szCs w:val="28"/>
              </w:rPr>
            </w:pPr>
            <w:r w:rsidRPr="006A1197">
              <w:rPr>
                <w:szCs w:val="28"/>
              </w:rPr>
              <w:t>15,22</w:t>
            </w:r>
          </w:p>
        </w:tc>
      </w:tr>
      <w:tr w:rsidR="005F4C2E" w:rsidRPr="006A1197" w:rsidTr="00B95DCC">
        <w:trPr>
          <w:trHeight w:val="621"/>
          <w:jc w:val="center"/>
        </w:trPr>
        <w:tc>
          <w:tcPr>
            <w:tcW w:w="4491" w:type="dxa"/>
          </w:tcPr>
          <w:p w:rsidR="005F4C2E" w:rsidRPr="006A1197" w:rsidRDefault="005F4C2E" w:rsidP="00545370">
            <w:pPr>
              <w:widowControl w:val="0"/>
              <w:tabs>
                <w:tab w:val="left" w:pos="630"/>
              </w:tabs>
              <w:spacing w:line="288" w:lineRule="auto"/>
              <w:ind w:firstLine="0"/>
              <w:jc w:val="left"/>
              <w:rPr>
                <w:szCs w:val="28"/>
              </w:rPr>
            </w:pPr>
            <w:r w:rsidRPr="006A1197">
              <w:rPr>
                <w:szCs w:val="28"/>
              </w:rPr>
              <w:t>Dấu hiệu Spurling</w:t>
            </w:r>
          </w:p>
        </w:tc>
        <w:tc>
          <w:tcPr>
            <w:tcW w:w="2322" w:type="dxa"/>
            <w:vAlign w:val="center"/>
          </w:tcPr>
          <w:p w:rsidR="005F4C2E" w:rsidRPr="006A1197" w:rsidRDefault="00E92C93" w:rsidP="00545370">
            <w:pPr>
              <w:spacing w:line="288" w:lineRule="auto"/>
              <w:ind w:firstLine="0"/>
              <w:jc w:val="center"/>
              <w:rPr>
                <w:szCs w:val="28"/>
              </w:rPr>
            </w:pPr>
            <w:r w:rsidRPr="006A1197">
              <w:rPr>
                <w:szCs w:val="28"/>
              </w:rPr>
              <w:t>15</w:t>
            </w:r>
          </w:p>
        </w:tc>
        <w:tc>
          <w:tcPr>
            <w:tcW w:w="1732" w:type="dxa"/>
            <w:vAlign w:val="center"/>
          </w:tcPr>
          <w:p w:rsidR="005F4C2E" w:rsidRPr="006A1197" w:rsidRDefault="00E92C93" w:rsidP="00545370">
            <w:pPr>
              <w:spacing w:line="288" w:lineRule="auto"/>
              <w:ind w:firstLine="0"/>
              <w:jc w:val="center"/>
              <w:rPr>
                <w:szCs w:val="28"/>
              </w:rPr>
            </w:pPr>
            <w:r w:rsidRPr="006A1197">
              <w:rPr>
                <w:szCs w:val="28"/>
              </w:rPr>
              <w:t>32,61</w:t>
            </w:r>
          </w:p>
        </w:tc>
      </w:tr>
      <w:tr w:rsidR="005F4C2E" w:rsidRPr="006A1197" w:rsidTr="00B95DCC">
        <w:trPr>
          <w:trHeight w:val="621"/>
          <w:jc w:val="center"/>
        </w:trPr>
        <w:tc>
          <w:tcPr>
            <w:tcW w:w="4491" w:type="dxa"/>
          </w:tcPr>
          <w:p w:rsidR="005F4C2E" w:rsidRPr="006A1197" w:rsidRDefault="005F4C2E" w:rsidP="00545370">
            <w:pPr>
              <w:spacing w:line="288" w:lineRule="auto"/>
              <w:ind w:firstLine="0"/>
              <w:jc w:val="left"/>
              <w:rPr>
                <w:szCs w:val="28"/>
              </w:rPr>
            </w:pPr>
            <w:r w:rsidRPr="006A1197">
              <w:rPr>
                <w:szCs w:val="28"/>
              </w:rPr>
              <w:t>Teo cơ chi trên</w:t>
            </w:r>
          </w:p>
        </w:tc>
        <w:tc>
          <w:tcPr>
            <w:tcW w:w="2322" w:type="dxa"/>
            <w:vAlign w:val="center"/>
          </w:tcPr>
          <w:p w:rsidR="005F4C2E" w:rsidRPr="006A1197" w:rsidRDefault="00E62228" w:rsidP="00545370">
            <w:pPr>
              <w:spacing w:line="288" w:lineRule="auto"/>
              <w:ind w:firstLine="0"/>
              <w:jc w:val="center"/>
              <w:rPr>
                <w:szCs w:val="28"/>
              </w:rPr>
            </w:pPr>
            <w:r w:rsidRPr="006A1197">
              <w:rPr>
                <w:szCs w:val="28"/>
              </w:rPr>
              <w:t>6</w:t>
            </w:r>
          </w:p>
        </w:tc>
        <w:tc>
          <w:tcPr>
            <w:tcW w:w="1732" w:type="dxa"/>
            <w:vAlign w:val="center"/>
          </w:tcPr>
          <w:p w:rsidR="005F4C2E" w:rsidRPr="006A1197" w:rsidRDefault="00E62228" w:rsidP="00545370">
            <w:pPr>
              <w:spacing w:line="288" w:lineRule="auto"/>
              <w:ind w:firstLine="0"/>
              <w:jc w:val="center"/>
              <w:rPr>
                <w:szCs w:val="28"/>
              </w:rPr>
            </w:pPr>
            <w:r w:rsidRPr="006A1197">
              <w:rPr>
                <w:szCs w:val="28"/>
              </w:rPr>
              <w:t>13,04</w:t>
            </w:r>
          </w:p>
        </w:tc>
      </w:tr>
      <w:tr w:rsidR="005F4C2E" w:rsidRPr="006A1197" w:rsidTr="00B95DCC">
        <w:trPr>
          <w:trHeight w:val="621"/>
          <w:jc w:val="center"/>
        </w:trPr>
        <w:tc>
          <w:tcPr>
            <w:tcW w:w="4491" w:type="dxa"/>
          </w:tcPr>
          <w:p w:rsidR="005F4C2E" w:rsidRPr="006A1197" w:rsidRDefault="005F4C2E" w:rsidP="00545370">
            <w:pPr>
              <w:spacing w:line="288" w:lineRule="auto"/>
              <w:ind w:firstLine="0"/>
              <w:jc w:val="left"/>
              <w:rPr>
                <w:szCs w:val="28"/>
              </w:rPr>
            </w:pPr>
            <w:r w:rsidRPr="006A1197">
              <w:rPr>
                <w:szCs w:val="28"/>
              </w:rPr>
              <w:t>Teo cơ chi dưới</w:t>
            </w:r>
          </w:p>
        </w:tc>
        <w:tc>
          <w:tcPr>
            <w:tcW w:w="2322" w:type="dxa"/>
            <w:vAlign w:val="center"/>
          </w:tcPr>
          <w:p w:rsidR="005F4C2E" w:rsidRPr="006A1197" w:rsidRDefault="00E62228" w:rsidP="00545370">
            <w:pPr>
              <w:spacing w:line="288" w:lineRule="auto"/>
              <w:ind w:firstLine="0"/>
              <w:jc w:val="center"/>
              <w:rPr>
                <w:szCs w:val="28"/>
              </w:rPr>
            </w:pPr>
            <w:r w:rsidRPr="006A1197">
              <w:rPr>
                <w:szCs w:val="28"/>
              </w:rPr>
              <w:t>2</w:t>
            </w:r>
          </w:p>
        </w:tc>
        <w:tc>
          <w:tcPr>
            <w:tcW w:w="1732" w:type="dxa"/>
            <w:vAlign w:val="center"/>
          </w:tcPr>
          <w:p w:rsidR="005F4C2E" w:rsidRPr="006A1197" w:rsidRDefault="00E62228" w:rsidP="00545370">
            <w:pPr>
              <w:spacing w:line="288" w:lineRule="auto"/>
              <w:ind w:firstLine="0"/>
              <w:jc w:val="center"/>
              <w:rPr>
                <w:szCs w:val="28"/>
              </w:rPr>
            </w:pPr>
            <w:r w:rsidRPr="006A1197">
              <w:rPr>
                <w:szCs w:val="28"/>
              </w:rPr>
              <w:t>4,35</w:t>
            </w:r>
          </w:p>
        </w:tc>
      </w:tr>
    </w:tbl>
    <w:p w:rsidR="00266803" w:rsidRPr="006A1197" w:rsidRDefault="002706EC" w:rsidP="007E0395">
      <w:pPr>
        <w:widowControl w:val="0"/>
        <w:tabs>
          <w:tab w:val="left" w:pos="630"/>
        </w:tabs>
        <w:spacing w:before="0"/>
        <w:ind w:firstLine="0"/>
        <w:rPr>
          <w:sz w:val="10"/>
          <w:szCs w:val="28"/>
        </w:rPr>
      </w:pPr>
      <w:r w:rsidRPr="006A1197">
        <w:rPr>
          <w:szCs w:val="28"/>
        </w:rPr>
        <w:tab/>
      </w:r>
    </w:p>
    <w:p w:rsidR="00A33BFA" w:rsidRDefault="002706EC" w:rsidP="00A33BFA">
      <w:pPr>
        <w:widowControl w:val="0"/>
        <w:tabs>
          <w:tab w:val="left" w:pos="630"/>
        </w:tabs>
        <w:spacing w:before="0"/>
        <w:ind w:firstLine="709"/>
        <w:rPr>
          <w:szCs w:val="28"/>
        </w:rPr>
      </w:pPr>
      <w:r w:rsidRPr="006A1197">
        <w:rPr>
          <w:szCs w:val="28"/>
        </w:rPr>
        <w:t xml:space="preserve">Các rối loạn về phản xạ chủ yếu là tăng phản xạ gân xương chi dưới. </w:t>
      </w:r>
      <w:proofErr w:type="gramStart"/>
      <w:r w:rsidRPr="006A1197">
        <w:rPr>
          <w:szCs w:val="28"/>
        </w:rPr>
        <w:t xml:space="preserve">Ít gặp </w:t>
      </w:r>
      <w:r w:rsidR="009979DF">
        <w:rPr>
          <w:szCs w:val="28"/>
        </w:rPr>
        <w:t>NB</w:t>
      </w:r>
      <w:r w:rsidRPr="006A1197">
        <w:rPr>
          <w:szCs w:val="28"/>
        </w:rPr>
        <w:t xml:space="preserve"> teo cơ khi đến viện</w:t>
      </w:r>
      <w:r w:rsidR="009475A7">
        <w:rPr>
          <w:szCs w:val="28"/>
        </w:rPr>
        <w:t>.</w:t>
      </w:r>
      <w:proofErr w:type="gramEnd"/>
    </w:p>
    <w:p w:rsidR="000A3866" w:rsidRPr="006A1197" w:rsidRDefault="001C406F" w:rsidP="00A33BFA">
      <w:pPr>
        <w:widowControl w:val="0"/>
        <w:tabs>
          <w:tab w:val="left" w:pos="630"/>
        </w:tabs>
        <w:spacing w:before="0"/>
        <w:ind w:firstLine="709"/>
        <w:rPr>
          <w:i/>
          <w:szCs w:val="28"/>
        </w:rPr>
      </w:pPr>
      <w:r w:rsidRPr="006A1197">
        <w:rPr>
          <w:i/>
          <w:szCs w:val="28"/>
        </w:rPr>
        <w:t xml:space="preserve">Phân bố các triệu chứng </w:t>
      </w:r>
      <w:proofErr w:type="gramStart"/>
      <w:r w:rsidRPr="006A1197">
        <w:rPr>
          <w:i/>
          <w:szCs w:val="28"/>
        </w:rPr>
        <w:t>theo</w:t>
      </w:r>
      <w:proofErr w:type="gramEnd"/>
      <w:r w:rsidRPr="006A1197">
        <w:rPr>
          <w:i/>
          <w:szCs w:val="28"/>
        </w:rPr>
        <w:t xml:space="preserve"> hội chứng</w:t>
      </w:r>
    </w:p>
    <w:p w:rsidR="008055C0" w:rsidRPr="006A1197" w:rsidRDefault="006B63BF" w:rsidP="007E0395">
      <w:pPr>
        <w:pStyle w:val="abang"/>
        <w:spacing w:before="0"/>
      </w:pPr>
      <w:bookmarkStart w:id="314" w:name="_Toc55808254"/>
      <w:proofErr w:type="gramStart"/>
      <w:r w:rsidRPr="006A1197">
        <w:t xml:space="preserve">Bảng </w:t>
      </w:r>
      <w:r w:rsidR="00067B6B" w:rsidRPr="006A1197">
        <w:t>3.6</w:t>
      </w:r>
      <w:r w:rsidRPr="006A1197">
        <w:t>.</w:t>
      </w:r>
      <w:proofErr w:type="gramEnd"/>
      <w:r w:rsidRPr="006A1197">
        <w:t xml:space="preserve"> </w:t>
      </w:r>
      <w:r w:rsidR="008055C0" w:rsidRPr="006A1197">
        <w:t>Triệu chứng lâm sàng của nhóm hội chứng rễ</w:t>
      </w:r>
      <w:bookmarkEnd w:id="31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3"/>
        <w:gridCol w:w="2084"/>
        <w:gridCol w:w="2084"/>
      </w:tblGrid>
      <w:tr w:rsidR="00E62228" w:rsidRPr="006A1197" w:rsidTr="00266803">
        <w:trPr>
          <w:jc w:val="center"/>
        </w:trPr>
        <w:tc>
          <w:tcPr>
            <w:tcW w:w="4503" w:type="dxa"/>
            <w:vAlign w:val="center"/>
          </w:tcPr>
          <w:p w:rsidR="00E62228" w:rsidRPr="006A1197" w:rsidRDefault="00E62228" w:rsidP="00B65354">
            <w:pPr>
              <w:widowControl w:val="0"/>
              <w:tabs>
                <w:tab w:val="left" w:pos="630"/>
              </w:tabs>
              <w:spacing w:before="0" w:line="288" w:lineRule="auto"/>
              <w:ind w:firstLine="0"/>
              <w:jc w:val="center"/>
              <w:rPr>
                <w:b/>
                <w:szCs w:val="28"/>
              </w:rPr>
            </w:pPr>
            <w:r w:rsidRPr="006A1197">
              <w:rPr>
                <w:b/>
                <w:szCs w:val="28"/>
              </w:rPr>
              <w:t>Triệu chứng và dấu hiệu</w:t>
            </w:r>
          </w:p>
        </w:tc>
        <w:tc>
          <w:tcPr>
            <w:tcW w:w="2084" w:type="dxa"/>
            <w:vAlign w:val="center"/>
          </w:tcPr>
          <w:p w:rsidR="00E62228" w:rsidRPr="006A1197" w:rsidRDefault="00E62228" w:rsidP="00B65354">
            <w:pPr>
              <w:widowControl w:val="0"/>
              <w:tabs>
                <w:tab w:val="left" w:pos="630"/>
              </w:tabs>
              <w:spacing w:before="0" w:line="288" w:lineRule="auto"/>
              <w:ind w:firstLine="0"/>
              <w:jc w:val="center"/>
              <w:rPr>
                <w:b/>
                <w:szCs w:val="28"/>
              </w:rPr>
            </w:pPr>
            <w:r w:rsidRPr="006A1197">
              <w:rPr>
                <w:b/>
                <w:szCs w:val="28"/>
              </w:rPr>
              <w:t xml:space="preserve">Số lượng </w:t>
            </w:r>
            <w:r w:rsidR="009979DF">
              <w:rPr>
                <w:b/>
                <w:szCs w:val="28"/>
              </w:rPr>
              <w:t>NB</w:t>
            </w:r>
          </w:p>
          <w:p w:rsidR="00E62228" w:rsidRPr="006A1197" w:rsidRDefault="00E62228" w:rsidP="00B65354">
            <w:pPr>
              <w:widowControl w:val="0"/>
              <w:tabs>
                <w:tab w:val="left" w:pos="630"/>
              </w:tabs>
              <w:spacing w:before="0" w:line="288" w:lineRule="auto"/>
              <w:ind w:firstLine="0"/>
              <w:jc w:val="center"/>
              <w:rPr>
                <w:b/>
                <w:szCs w:val="28"/>
              </w:rPr>
            </w:pPr>
            <w:r w:rsidRPr="006A1197">
              <w:rPr>
                <w:b/>
                <w:szCs w:val="28"/>
              </w:rPr>
              <w:t>(n = 13)</w:t>
            </w:r>
          </w:p>
        </w:tc>
        <w:tc>
          <w:tcPr>
            <w:tcW w:w="2084" w:type="dxa"/>
            <w:vAlign w:val="center"/>
          </w:tcPr>
          <w:p w:rsidR="00E62228" w:rsidRPr="006A1197" w:rsidRDefault="00E62228" w:rsidP="00B65354">
            <w:pPr>
              <w:widowControl w:val="0"/>
              <w:tabs>
                <w:tab w:val="left" w:pos="630"/>
              </w:tabs>
              <w:spacing w:before="0" w:line="288" w:lineRule="auto"/>
              <w:ind w:firstLine="0"/>
              <w:jc w:val="center"/>
              <w:rPr>
                <w:b/>
                <w:szCs w:val="28"/>
              </w:rPr>
            </w:pPr>
            <w:r w:rsidRPr="006A1197">
              <w:rPr>
                <w:b/>
                <w:szCs w:val="28"/>
              </w:rPr>
              <w:t>Tỷ lệ %</w:t>
            </w:r>
          </w:p>
        </w:tc>
      </w:tr>
      <w:tr w:rsidR="00E62228" w:rsidRPr="006A1197" w:rsidTr="00B95DCC">
        <w:trPr>
          <w:trHeight w:val="569"/>
          <w:jc w:val="center"/>
        </w:trPr>
        <w:tc>
          <w:tcPr>
            <w:tcW w:w="4503" w:type="dxa"/>
          </w:tcPr>
          <w:p w:rsidR="00E62228" w:rsidRPr="006A1197" w:rsidRDefault="00E62228" w:rsidP="00545370">
            <w:pPr>
              <w:widowControl w:val="0"/>
              <w:tabs>
                <w:tab w:val="left" w:pos="630"/>
              </w:tabs>
              <w:spacing w:line="288" w:lineRule="auto"/>
              <w:ind w:firstLine="0"/>
              <w:rPr>
                <w:szCs w:val="28"/>
              </w:rPr>
            </w:pPr>
            <w:r w:rsidRPr="006A1197">
              <w:rPr>
                <w:szCs w:val="28"/>
              </w:rPr>
              <w:t>Đau và hạn chế vận động cột sống cổ</w:t>
            </w:r>
          </w:p>
        </w:tc>
        <w:tc>
          <w:tcPr>
            <w:tcW w:w="2084" w:type="dxa"/>
          </w:tcPr>
          <w:p w:rsidR="00E62228" w:rsidRPr="006A1197" w:rsidRDefault="00E62228" w:rsidP="00545370">
            <w:pPr>
              <w:widowControl w:val="0"/>
              <w:tabs>
                <w:tab w:val="left" w:pos="630"/>
              </w:tabs>
              <w:spacing w:line="288" w:lineRule="auto"/>
              <w:ind w:firstLine="0"/>
              <w:jc w:val="center"/>
              <w:rPr>
                <w:szCs w:val="28"/>
              </w:rPr>
            </w:pPr>
            <w:r w:rsidRPr="006A1197">
              <w:rPr>
                <w:szCs w:val="28"/>
              </w:rPr>
              <w:t>13</w:t>
            </w:r>
          </w:p>
        </w:tc>
        <w:tc>
          <w:tcPr>
            <w:tcW w:w="2084" w:type="dxa"/>
          </w:tcPr>
          <w:p w:rsidR="00E62228" w:rsidRPr="006A1197" w:rsidRDefault="00E62228" w:rsidP="00545370">
            <w:pPr>
              <w:widowControl w:val="0"/>
              <w:tabs>
                <w:tab w:val="left" w:pos="630"/>
              </w:tabs>
              <w:spacing w:line="288" w:lineRule="auto"/>
              <w:ind w:firstLine="0"/>
              <w:jc w:val="center"/>
              <w:rPr>
                <w:szCs w:val="28"/>
              </w:rPr>
            </w:pPr>
            <w:r w:rsidRPr="006A1197">
              <w:rPr>
                <w:szCs w:val="28"/>
              </w:rPr>
              <w:t>100</w:t>
            </w:r>
          </w:p>
        </w:tc>
      </w:tr>
      <w:tr w:rsidR="00E62228" w:rsidRPr="006A1197" w:rsidTr="00B95DCC">
        <w:trPr>
          <w:trHeight w:val="569"/>
          <w:jc w:val="center"/>
        </w:trPr>
        <w:tc>
          <w:tcPr>
            <w:tcW w:w="4503" w:type="dxa"/>
          </w:tcPr>
          <w:p w:rsidR="00E62228" w:rsidRPr="006A1197" w:rsidRDefault="00E62228" w:rsidP="00545370">
            <w:pPr>
              <w:widowControl w:val="0"/>
              <w:tabs>
                <w:tab w:val="left" w:pos="630"/>
              </w:tabs>
              <w:spacing w:line="288" w:lineRule="auto"/>
              <w:ind w:firstLine="0"/>
              <w:rPr>
                <w:szCs w:val="28"/>
              </w:rPr>
            </w:pPr>
            <w:r w:rsidRPr="006A1197">
              <w:rPr>
                <w:szCs w:val="28"/>
              </w:rPr>
              <w:t>Có điểm đau cột sống cổ</w:t>
            </w:r>
          </w:p>
        </w:tc>
        <w:tc>
          <w:tcPr>
            <w:tcW w:w="2084" w:type="dxa"/>
          </w:tcPr>
          <w:p w:rsidR="00E62228" w:rsidRPr="006A1197" w:rsidRDefault="00E62228" w:rsidP="00545370">
            <w:pPr>
              <w:widowControl w:val="0"/>
              <w:tabs>
                <w:tab w:val="left" w:pos="630"/>
              </w:tabs>
              <w:spacing w:line="288" w:lineRule="auto"/>
              <w:ind w:firstLine="0"/>
              <w:jc w:val="center"/>
              <w:rPr>
                <w:szCs w:val="28"/>
              </w:rPr>
            </w:pPr>
            <w:r w:rsidRPr="006A1197">
              <w:rPr>
                <w:szCs w:val="28"/>
              </w:rPr>
              <w:t>10</w:t>
            </w:r>
          </w:p>
        </w:tc>
        <w:tc>
          <w:tcPr>
            <w:tcW w:w="2084" w:type="dxa"/>
          </w:tcPr>
          <w:p w:rsidR="00E62228" w:rsidRPr="006A1197" w:rsidRDefault="00E62228" w:rsidP="00545370">
            <w:pPr>
              <w:widowControl w:val="0"/>
              <w:tabs>
                <w:tab w:val="left" w:pos="630"/>
              </w:tabs>
              <w:spacing w:line="288" w:lineRule="auto"/>
              <w:ind w:firstLine="0"/>
              <w:jc w:val="center"/>
              <w:rPr>
                <w:szCs w:val="28"/>
              </w:rPr>
            </w:pPr>
            <w:r w:rsidRPr="006A1197">
              <w:rPr>
                <w:szCs w:val="28"/>
              </w:rPr>
              <w:t>76,92</w:t>
            </w:r>
          </w:p>
        </w:tc>
      </w:tr>
      <w:tr w:rsidR="00E62228" w:rsidRPr="006A1197" w:rsidTr="00B95DCC">
        <w:trPr>
          <w:trHeight w:val="569"/>
          <w:jc w:val="center"/>
        </w:trPr>
        <w:tc>
          <w:tcPr>
            <w:tcW w:w="4503" w:type="dxa"/>
          </w:tcPr>
          <w:p w:rsidR="00E62228" w:rsidRPr="006A1197" w:rsidRDefault="00E62228" w:rsidP="00545370">
            <w:pPr>
              <w:widowControl w:val="0"/>
              <w:tabs>
                <w:tab w:val="left" w:pos="630"/>
              </w:tabs>
              <w:spacing w:line="288" w:lineRule="auto"/>
              <w:ind w:firstLine="0"/>
              <w:rPr>
                <w:szCs w:val="28"/>
              </w:rPr>
            </w:pPr>
            <w:r w:rsidRPr="006A1197">
              <w:rPr>
                <w:szCs w:val="28"/>
              </w:rPr>
              <w:t>Đau và dị cảm theo rễ thần kinh</w:t>
            </w:r>
          </w:p>
        </w:tc>
        <w:tc>
          <w:tcPr>
            <w:tcW w:w="2084" w:type="dxa"/>
          </w:tcPr>
          <w:p w:rsidR="00E62228" w:rsidRPr="006A1197" w:rsidRDefault="00E62228" w:rsidP="00545370">
            <w:pPr>
              <w:widowControl w:val="0"/>
              <w:tabs>
                <w:tab w:val="left" w:pos="630"/>
              </w:tabs>
              <w:spacing w:line="288" w:lineRule="auto"/>
              <w:ind w:firstLine="0"/>
              <w:jc w:val="center"/>
              <w:rPr>
                <w:b/>
                <w:i/>
                <w:szCs w:val="28"/>
              </w:rPr>
            </w:pPr>
            <w:r w:rsidRPr="006A1197">
              <w:rPr>
                <w:b/>
                <w:i/>
                <w:szCs w:val="28"/>
              </w:rPr>
              <w:t>13</w:t>
            </w:r>
          </w:p>
        </w:tc>
        <w:tc>
          <w:tcPr>
            <w:tcW w:w="2084" w:type="dxa"/>
          </w:tcPr>
          <w:p w:rsidR="00E62228" w:rsidRPr="006A1197" w:rsidRDefault="00E62228" w:rsidP="00545370">
            <w:pPr>
              <w:widowControl w:val="0"/>
              <w:tabs>
                <w:tab w:val="left" w:pos="630"/>
              </w:tabs>
              <w:spacing w:line="288" w:lineRule="auto"/>
              <w:ind w:firstLine="0"/>
              <w:jc w:val="center"/>
              <w:rPr>
                <w:b/>
                <w:i/>
                <w:szCs w:val="28"/>
              </w:rPr>
            </w:pPr>
            <w:r w:rsidRPr="006A1197">
              <w:rPr>
                <w:b/>
                <w:i/>
                <w:szCs w:val="28"/>
              </w:rPr>
              <w:t>100</w:t>
            </w:r>
          </w:p>
        </w:tc>
      </w:tr>
      <w:tr w:rsidR="00E62228" w:rsidRPr="006A1197" w:rsidTr="00B95DCC">
        <w:trPr>
          <w:trHeight w:val="569"/>
          <w:jc w:val="center"/>
        </w:trPr>
        <w:tc>
          <w:tcPr>
            <w:tcW w:w="4503" w:type="dxa"/>
          </w:tcPr>
          <w:p w:rsidR="00E62228" w:rsidRPr="006A1197" w:rsidRDefault="00E62228" w:rsidP="00545370">
            <w:pPr>
              <w:widowControl w:val="0"/>
              <w:tabs>
                <w:tab w:val="left" w:pos="630"/>
              </w:tabs>
              <w:spacing w:line="288" w:lineRule="auto"/>
              <w:ind w:firstLine="0"/>
              <w:rPr>
                <w:szCs w:val="28"/>
                <w:lang w:val="fr-FR"/>
              </w:rPr>
            </w:pPr>
            <w:r w:rsidRPr="006A1197">
              <w:rPr>
                <w:szCs w:val="28"/>
                <w:lang w:val="fr-FR"/>
              </w:rPr>
              <w:t>Tê bì ngọn chi trên</w:t>
            </w:r>
          </w:p>
        </w:tc>
        <w:tc>
          <w:tcPr>
            <w:tcW w:w="2084" w:type="dxa"/>
          </w:tcPr>
          <w:p w:rsidR="00E62228" w:rsidRPr="006A1197" w:rsidRDefault="00E62228" w:rsidP="00545370">
            <w:pPr>
              <w:widowControl w:val="0"/>
              <w:tabs>
                <w:tab w:val="left" w:pos="630"/>
              </w:tabs>
              <w:spacing w:line="288" w:lineRule="auto"/>
              <w:ind w:firstLine="0"/>
              <w:jc w:val="center"/>
              <w:rPr>
                <w:b/>
                <w:i/>
                <w:szCs w:val="28"/>
              </w:rPr>
            </w:pPr>
            <w:r w:rsidRPr="006A1197">
              <w:rPr>
                <w:b/>
                <w:i/>
                <w:szCs w:val="28"/>
              </w:rPr>
              <w:t>11</w:t>
            </w:r>
          </w:p>
        </w:tc>
        <w:tc>
          <w:tcPr>
            <w:tcW w:w="2084" w:type="dxa"/>
          </w:tcPr>
          <w:p w:rsidR="00E62228" w:rsidRPr="006A1197" w:rsidRDefault="00E62228" w:rsidP="00545370">
            <w:pPr>
              <w:widowControl w:val="0"/>
              <w:tabs>
                <w:tab w:val="left" w:pos="630"/>
              </w:tabs>
              <w:spacing w:line="288" w:lineRule="auto"/>
              <w:ind w:firstLine="0"/>
              <w:jc w:val="center"/>
              <w:rPr>
                <w:b/>
                <w:i/>
                <w:szCs w:val="28"/>
              </w:rPr>
            </w:pPr>
            <w:r w:rsidRPr="006A1197">
              <w:rPr>
                <w:b/>
                <w:i/>
                <w:szCs w:val="28"/>
              </w:rPr>
              <w:t>84,61</w:t>
            </w:r>
          </w:p>
        </w:tc>
      </w:tr>
      <w:tr w:rsidR="00E62228" w:rsidRPr="006A1197" w:rsidTr="00B95DCC">
        <w:trPr>
          <w:trHeight w:val="569"/>
          <w:jc w:val="center"/>
        </w:trPr>
        <w:tc>
          <w:tcPr>
            <w:tcW w:w="4503" w:type="dxa"/>
          </w:tcPr>
          <w:p w:rsidR="00E62228" w:rsidRPr="006A1197" w:rsidRDefault="00E62228" w:rsidP="00545370">
            <w:pPr>
              <w:widowControl w:val="0"/>
              <w:tabs>
                <w:tab w:val="left" w:pos="630"/>
              </w:tabs>
              <w:spacing w:line="288" w:lineRule="auto"/>
              <w:ind w:firstLine="0"/>
              <w:rPr>
                <w:szCs w:val="28"/>
              </w:rPr>
            </w:pPr>
            <w:r w:rsidRPr="006A1197">
              <w:rPr>
                <w:szCs w:val="28"/>
              </w:rPr>
              <w:t>Giảm sự khéo léo bàn tay</w:t>
            </w:r>
          </w:p>
        </w:tc>
        <w:tc>
          <w:tcPr>
            <w:tcW w:w="2084" w:type="dxa"/>
          </w:tcPr>
          <w:p w:rsidR="00E62228" w:rsidRPr="006A1197" w:rsidRDefault="00E62228" w:rsidP="00545370">
            <w:pPr>
              <w:widowControl w:val="0"/>
              <w:tabs>
                <w:tab w:val="left" w:pos="630"/>
              </w:tabs>
              <w:spacing w:line="288" w:lineRule="auto"/>
              <w:ind w:firstLine="0"/>
              <w:jc w:val="center"/>
              <w:rPr>
                <w:szCs w:val="28"/>
              </w:rPr>
            </w:pPr>
            <w:r w:rsidRPr="006A1197">
              <w:rPr>
                <w:szCs w:val="28"/>
              </w:rPr>
              <w:t>10</w:t>
            </w:r>
          </w:p>
        </w:tc>
        <w:tc>
          <w:tcPr>
            <w:tcW w:w="2084" w:type="dxa"/>
          </w:tcPr>
          <w:p w:rsidR="00E62228" w:rsidRPr="006A1197" w:rsidRDefault="00E62228" w:rsidP="00545370">
            <w:pPr>
              <w:widowControl w:val="0"/>
              <w:tabs>
                <w:tab w:val="left" w:pos="630"/>
              </w:tabs>
              <w:spacing w:line="288" w:lineRule="auto"/>
              <w:ind w:firstLine="0"/>
              <w:jc w:val="center"/>
              <w:rPr>
                <w:szCs w:val="28"/>
              </w:rPr>
            </w:pPr>
            <w:r w:rsidRPr="006A1197">
              <w:rPr>
                <w:szCs w:val="28"/>
              </w:rPr>
              <w:t>76,92</w:t>
            </w:r>
          </w:p>
        </w:tc>
      </w:tr>
      <w:tr w:rsidR="00E62228" w:rsidRPr="006A1197" w:rsidTr="00B95DCC">
        <w:trPr>
          <w:trHeight w:val="569"/>
          <w:jc w:val="center"/>
        </w:trPr>
        <w:tc>
          <w:tcPr>
            <w:tcW w:w="4503" w:type="dxa"/>
          </w:tcPr>
          <w:p w:rsidR="00E62228" w:rsidRPr="006A1197" w:rsidRDefault="00E62228" w:rsidP="00545370">
            <w:pPr>
              <w:widowControl w:val="0"/>
              <w:tabs>
                <w:tab w:val="left" w:pos="630"/>
              </w:tabs>
              <w:spacing w:line="288" w:lineRule="auto"/>
              <w:ind w:firstLine="0"/>
              <w:rPr>
                <w:szCs w:val="28"/>
              </w:rPr>
            </w:pPr>
            <w:r w:rsidRPr="006A1197">
              <w:rPr>
                <w:szCs w:val="28"/>
              </w:rPr>
              <w:t>Liệ</w:t>
            </w:r>
            <w:r w:rsidR="00CC3836" w:rsidRPr="006A1197">
              <w:rPr>
                <w:szCs w:val="28"/>
              </w:rPr>
              <w:t>t</w:t>
            </w:r>
            <w:r w:rsidRPr="006A1197">
              <w:rPr>
                <w:szCs w:val="28"/>
              </w:rPr>
              <w:t xml:space="preserve"> tay</w:t>
            </w:r>
          </w:p>
        </w:tc>
        <w:tc>
          <w:tcPr>
            <w:tcW w:w="2084" w:type="dxa"/>
          </w:tcPr>
          <w:p w:rsidR="00E62228" w:rsidRPr="006A1197" w:rsidRDefault="00E62228" w:rsidP="00545370">
            <w:pPr>
              <w:widowControl w:val="0"/>
              <w:tabs>
                <w:tab w:val="left" w:pos="630"/>
              </w:tabs>
              <w:spacing w:line="288" w:lineRule="auto"/>
              <w:ind w:firstLine="0"/>
              <w:jc w:val="center"/>
              <w:rPr>
                <w:szCs w:val="28"/>
              </w:rPr>
            </w:pPr>
            <w:r w:rsidRPr="006A1197">
              <w:rPr>
                <w:szCs w:val="28"/>
              </w:rPr>
              <w:t>5</w:t>
            </w:r>
          </w:p>
        </w:tc>
        <w:tc>
          <w:tcPr>
            <w:tcW w:w="2084" w:type="dxa"/>
          </w:tcPr>
          <w:p w:rsidR="00E62228" w:rsidRPr="006A1197" w:rsidRDefault="00E62228" w:rsidP="00545370">
            <w:pPr>
              <w:widowControl w:val="0"/>
              <w:tabs>
                <w:tab w:val="left" w:pos="630"/>
              </w:tabs>
              <w:spacing w:line="288" w:lineRule="auto"/>
              <w:ind w:firstLine="0"/>
              <w:jc w:val="center"/>
              <w:rPr>
                <w:szCs w:val="28"/>
              </w:rPr>
            </w:pPr>
            <w:r w:rsidRPr="006A1197">
              <w:rPr>
                <w:szCs w:val="28"/>
              </w:rPr>
              <w:t>38,46</w:t>
            </w:r>
          </w:p>
        </w:tc>
      </w:tr>
      <w:tr w:rsidR="00E62228" w:rsidRPr="006A1197" w:rsidTr="00B95DCC">
        <w:trPr>
          <w:trHeight w:val="569"/>
          <w:jc w:val="center"/>
        </w:trPr>
        <w:tc>
          <w:tcPr>
            <w:tcW w:w="4503" w:type="dxa"/>
          </w:tcPr>
          <w:p w:rsidR="00E62228" w:rsidRPr="006A1197" w:rsidRDefault="00E62228" w:rsidP="00545370">
            <w:pPr>
              <w:widowControl w:val="0"/>
              <w:tabs>
                <w:tab w:val="left" w:pos="630"/>
              </w:tabs>
              <w:spacing w:line="288" w:lineRule="auto"/>
              <w:ind w:firstLine="0"/>
              <w:rPr>
                <w:szCs w:val="28"/>
              </w:rPr>
            </w:pPr>
            <w:r w:rsidRPr="006A1197">
              <w:rPr>
                <w:szCs w:val="28"/>
              </w:rPr>
              <w:t xml:space="preserve">Teo </w:t>
            </w:r>
            <w:r w:rsidR="00577FA0" w:rsidRPr="006A1197">
              <w:rPr>
                <w:szCs w:val="28"/>
              </w:rPr>
              <w:t xml:space="preserve">cơ ở </w:t>
            </w:r>
            <w:r w:rsidRPr="006A1197">
              <w:rPr>
                <w:szCs w:val="28"/>
              </w:rPr>
              <w:t>tay</w:t>
            </w:r>
          </w:p>
        </w:tc>
        <w:tc>
          <w:tcPr>
            <w:tcW w:w="2084" w:type="dxa"/>
          </w:tcPr>
          <w:p w:rsidR="00E62228" w:rsidRPr="006A1197" w:rsidRDefault="00E62228" w:rsidP="00545370">
            <w:pPr>
              <w:widowControl w:val="0"/>
              <w:tabs>
                <w:tab w:val="left" w:pos="630"/>
              </w:tabs>
              <w:spacing w:line="288" w:lineRule="auto"/>
              <w:ind w:firstLine="0"/>
              <w:jc w:val="center"/>
              <w:rPr>
                <w:szCs w:val="28"/>
              </w:rPr>
            </w:pPr>
            <w:r w:rsidRPr="006A1197">
              <w:rPr>
                <w:szCs w:val="28"/>
              </w:rPr>
              <w:t>1</w:t>
            </w:r>
          </w:p>
        </w:tc>
        <w:tc>
          <w:tcPr>
            <w:tcW w:w="2084" w:type="dxa"/>
          </w:tcPr>
          <w:p w:rsidR="00E62228" w:rsidRPr="006A1197" w:rsidRDefault="00E62228" w:rsidP="00545370">
            <w:pPr>
              <w:widowControl w:val="0"/>
              <w:tabs>
                <w:tab w:val="left" w:pos="630"/>
              </w:tabs>
              <w:spacing w:line="288" w:lineRule="auto"/>
              <w:ind w:firstLine="0"/>
              <w:jc w:val="center"/>
              <w:rPr>
                <w:szCs w:val="28"/>
              </w:rPr>
            </w:pPr>
            <w:r w:rsidRPr="006A1197">
              <w:rPr>
                <w:szCs w:val="28"/>
              </w:rPr>
              <w:t>7,69</w:t>
            </w:r>
          </w:p>
        </w:tc>
      </w:tr>
      <w:tr w:rsidR="00E62228" w:rsidRPr="006A1197" w:rsidTr="00B95DCC">
        <w:trPr>
          <w:trHeight w:val="569"/>
          <w:jc w:val="center"/>
        </w:trPr>
        <w:tc>
          <w:tcPr>
            <w:tcW w:w="4503" w:type="dxa"/>
          </w:tcPr>
          <w:p w:rsidR="00E62228" w:rsidRPr="006A1197" w:rsidRDefault="00E62228" w:rsidP="00545370">
            <w:pPr>
              <w:widowControl w:val="0"/>
              <w:tabs>
                <w:tab w:val="left" w:pos="630"/>
              </w:tabs>
              <w:spacing w:line="288" w:lineRule="auto"/>
              <w:ind w:firstLine="0"/>
              <w:rPr>
                <w:szCs w:val="28"/>
              </w:rPr>
            </w:pPr>
            <w:r w:rsidRPr="006A1197">
              <w:rPr>
                <w:szCs w:val="28"/>
              </w:rPr>
              <w:t>DH Spurling</w:t>
            </w:r>
          </w:p>
        </w:tc>
        <w:tc>
          <w:tcPr>
            <w:tcW w:w="2084" w:type="dxa"/>
          </w:tcPr>
          <w:p w:rsidR="00E62228" w:rsidRPr="006A1197" w:rsidRDefault="00E62228" w:rsidP="00545370">
            <w:pPr>
              <w:widowControl w:val="0"/>
              <w:tabs>
                <w:tab w:val="left" w:pos="630"/>
              </w:tabs>
              <w:spacing w:line="288" w:lineRule="auto"/>
              <w:ind w:firstLine="0"/>
              <w:jc w:val="center"/>
              <w:rPr>
                <w:b/>
                <w:i/>
                <w:szCs w:val="28"/>
              </w:rPr>
            </w:pPr>
            <w:r w:rsidRPr="006A1197">
              <w:rPr>
                <w:b/>
                <w:i/>
                <w:szCs w:val="28"/>
              </w:rPr>
              <w:t>10</w:t>
            </w:r>
          </w:p>
        </w:tc>
        <w:tc>
          <w:tcPr>
            <w:tcW w:w="2084" w:type="dxa"/>
          </w:tcPr>
          <w:p w:rsidR="00E62228" w:rsidRPr="006A1197" w:rsidRDefault="00E62228" w:rsidP="00545370">
            <w:pPr>
              <w:widowControl w:val="0"/>
              <w:tabs>
                <w:tab w:val="left" w:pos="630"/>
              </w:tabs>
              <w:spacing w:line="288" w:lineRule="auto"/>
              <w:ind w:firstLine="0"/>
              <w:jc w:val="center"/>
              <w:rPr>
                <w:b/>
                <w:i/>
                <w:szCs w:val="28"/>
              </w:rPr>
            </w:pPr>
            <w:r w:rsidRPr="006A1197">
              <w:rPr>
                <w:b/>
                <w:i/>
                <w:szCs w:val="28"/>
              </w:rPr>
              <w:t>76,92</w:t>
            </w:r>
          </w:p>
        </w:tc>
      </w:tr>
    </w:tbl>
    <w:p w:rsidR="002706EC" w:rsidRPr="006A1197" w:rsidRDefault="004B4079" w:rsidP="004B4079">
      <w:bookmarkStart w:id="315" w:name="_Toc27403892"/>
      <w:bookmarkStart w:id="316" w:name="_Toc34067016"/>
      <w:bookmarkStart w:id="317" w:name="_Toc34129439"/>
      <w:bookmarkStart w:id="318" w:name="_Toc47003452"/>
      <w:r>
        <w:tab/>
      </w:r>
      <w:r w:rsidR="002706EC" w:rsidRPr="006A1197">
        <w:t xml:space="preserve">Biểu hiện hội chứng rễ có 100% </w:t>
      </w:r>
      <w:r w:rsidR="009475A7">
        <w:t>NB</w:t>
      </w:r>
      <w:r w:rsidR="002706EC" w:rsidRPr="006A1197">
        <w:t xml:space="preserve"> đau và dị cảm theo rễ thần kinh và tê bì ngọn chi trên ở 84</w:t>
      </w:r>
      <w:proofErr w:type="gramStart"/>
      <w:r w:rsidR="002706EC" w:rsidRPr="006A1197">
        <w:t>,61</w:t>
      </w:r>
      <w:proofErr w:type="gramEnd"/>
      <w:r w:rsidR="002706EC" w:rsidRPr="006A1197">
        <w:t>% gây khó khăn khi vận động bàn tay.</w:t>
      </w:r>
      <w:bookmarkEnd w:id="315"/>
      <w:bookmarkEnd w:id="316"/>
      <w:r w:rsidR="005F6450" w:rsidRPr="006A1197">
        <w:t xml:space="preserve"> Khám dấu hiệu Spurling có 76</w:t>
      </w:r>
      <w:proofErr w:type="gramStart"/>
      <w:r w:rsidR="005F6450" w:rsidRPr="006A1197">
        <w:t>,92</w:t>
      </w:r>
      <w:proofErr w:type="gramEnd"/>
      <w:r w:rsidR="005F6450" w:rsidRPr="006A1197">
        <w:t xml:space="preserve">% số </w:t>
      </w:r>
      <w:r w:rsidR="009475A7">
        <w:t>NB</w:t>
      </w:r>
      <w:r w:rsidR="005F6450" w:rsidRPr="006A1197">
        <w:t>.</w:t>
      </w:r>
      <w:bookmarkEnd w:id="317"/>
      <w:bookmarkEnd w:id="318"/>
    </w:p>
    <w:p w:rsidR="005F4C2E" w:rsidRPr="006A1197" w:rsidRDefault="00DE5354" w:rsidP="00DE5354">
      <w:pPr>
        <w:pStyle w:val="abang"/>
        <w:tabs>
          <w:tab w:val="left" w:pos="1038"/>
        </w:tabs>
        <w:spacing w:before="0" w:after="240"/>
        <w:jc w:val="both"/>
      </w:pPr>
      <w:r>
        <w:lastRenderedPageBreak/>
        <w:tab/>
      </w:r>
      <w:bookmarkStart w:id="319" w:name="_Toc55808255"/>
      <w:proofErr w:type="gramStart"/>
      <w:r w:rsidR="006B63BF" w:rsidRPr="006A1197">
        <w:t xml:space="preserve">Bảng </w:t>
      </w:r>
      <w:r w:rsidR="00067B6B" w:rsidRPr="006A1197">
        <w:t>3.7</w:t>
      </w:r>
      <w:r w:rsidR="006B63BF" w:rsidRPr="006A1197">
        <w:t>.</w:t>
      </w:r>
      <w:proofErr w:type="gramEnd"/>
      <w:r w:rsidR="006B63BF" w:rsidRPr="006A1197">
        <w:t xml:space="preserve"> </w:t>
      </w:r>
      <w:r w:rsidR="00E62228" w:rsidRPr="006A1197">
        <w:t xml:space="preserve">Triệu chứng lâm </w:t>
      </w:r>
      <w:r w:rsidR="00535E6B" w:rsidRPr="006A1197">
        <w:t>sà</w:t>
      </w:r>
      <w:r w:rsidR="00E62228" w:rsidRPr="006A1197">
        <w:t>ng của nhóm có hội chứng tủy</w:t>
      </w:r>
      <w:bookmarkEnd w:id="31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4"/>
        <w:gridCol w:w="1953"/>
        <w:gridCol w:w="1953"/>
      </w:tblGrid>
      <w:tr w:rsidR="00E62228" w:rsidRPr="006A1197" w:rsidTr="00266803">
        <w:trPr>
          <w:jc w:val="center"/>
        </w:trPr>
        <w:tc>
          <w:tcPr>
            <w:tcW w:w="4844" w:type="dxa"/>
            <w:vAlign w:val="center"/>
          </w:tcPr>
          <w:p w:rsidR="00E62228" w:rsidRPr="006A1197" w:rsidRDefault="00E62228" w:rsidP="007E0395">
            <w:pPr>
              <w:widowControl w:val="0"/>
              <w:tabs>
                <w:tab w:val="left" w:pos="630"/>
              </w:tabs>
              <w:spacing w:before="0"/>
              <w:ind w:firstLine="0"/>
              <w:jc w:val="center"/>
              <w:rPr>
                <w:b/>
                <w:szCs w:val="28"/>
              </w:rPr>
            </w:pPr>
            <w:r w:rsidRPr="006A1197">
              <w:rPr>
                <w:b/>
                <w:szCs w:val="28"/>
              </w:rPr>
              <w:t>Triệu chứng và dấu hiệu</w:t>
            </w:r>
          </w:p>
        </w:tc>
        <w:tc>
          <w:tcPr>
            <w:tcW w:w="1953" w:type="dxa"/>
            <w:vAlign w:val="center"/>
          </w:tcPr>
          <w:p w:rsidR="00E62228" w:rsidRPr="006A1197" w:rsidRDefault="00E62228" w:rsidP="007E0395">
            <w:pPr>
              <w:widowControl w:val="0"/>
              <w:tabs>
                <w:tab w:val="left" w:pos="630"/>
              </w:tabs>
              <w:spacing w:before="0"/>
              <w:ind w:firstLine="0"/>
              <w:jc w:val="center"/>
              <w:rPr>
                <w:b/>
                <w:szCs w:val="28"/>
              </w:rPr>
            </w:pPr>
            <w:r w:rsidRPr="006A1197">
              <w:rPr>
                <w:b/>
                <w:szCs w:val="28"/>
              </w:rPr>
              <w:t xml:space="preserve">Số lượng </w:t>
            </w:r>
            <w:r w:rsidR="009979DF">
              <w:rPr>
                <w:b/>
                <w:szCs w:val="28"/>
              </w:rPr>
              <w:t>NB</w:t>
            </w:r>
          </w:p>
          <w:p w:rsidR="00E62228" w:rsidRPr="006A1197" w:rsidRDefault="00E62228" w:rsidP="007E0395">
            <w:pPr>
              <w:widowControl w:val="0"/>
              <w:tabs>
                <w:tab w:val="left" w:pos="630"/>
              </w:tabs>
              <w:spacing w:before="0"/>
              <w:ind w:firstLine="0"/>
              <w:jc w:val="center"/>
              <w:rPr>
                <w:b/>
                <w:szCs w:val="28"/>
              </w:rPr>
            </w:pPr>
            <w:r w:rsidRPr="006A1197">
              <w:rPr>
                <w:b/>
                <w:szCs w:val="28"/>
              </w:rPr>
              <w:t>(n = 25)</w:t>
            </w:r>
          </w:p>
        </w:tc>
        <w:tc>
          <w:tcPr>
            <w:tcW w:w="1953" w:type="dxa"/>
            <w:vAlign w:val="center"/>
          </w:tcPr>
          <w:p w:rsidR="00E62228" w:rsidRPr="006A1197" w:rsidRDefault="00E62228" w:rsidP="007E0395">
            <w:pPr>
              <w:widowControl w:val="0"/>
              <w:tabs>
                <w:tab w:val="left" w:pos="630"/>
              </w:tabs>
              <w:spacing w:before="0"/>
              <w:ind w:firstLine="0"/>
              <w:jc w:val="center"/>
              <w:rPr>
                <w:b/>
                <w:szCs w:val="28"/>
              </w:rPr>
            </w:pPr>
            <w:r w:rsidRPr="006A1197">
              <w:rPr>
                <w:b/>
                <w:szCs w:val="28"/>
              </w:rPr>
              <w:t>Tỷ lệ %</w:t>
            </w:r>
          </w:p>
        </w:tc>
      </w:tr>
      <w:tr w:rsidR="00E62228" w:rsidRPr="006A1197" w:rsidTr="00DE5354">
        <w:trPr>
          <w:trHeight w:val="680"/>
          <w:jc w:val="center"/>
        </w:trPr>
        <w:tc>
          <w:tcPr>
            <w:tcW w:w="4844" w:type="dxa"/>
          </w:tcPr>
          <w:p w:rsidR="00E62228" w:rsidRPr="006A1197" w:rsidRDefault="00E62228" w:rsidP="00545370">
            <w:pPr>
              <w:widowControl w:val="0"/>
              <w:tabs>
                <w:tab w:val="left" w:pos="630"/>
              </w:tabs>
              <w:ind w:firstLine="0"/>
              <w:rPr>
                <w:szCs w:val="28"/>
              </w:rPr>
            </w:pPr>
            <w:r w:rsidRPr="006A1197">
              <w:rPr>
                <w:szCs w:val="28"/>
              </w:rPr>
              <w:t>Đau và hạn chế vận động cột sống cổ</w:t>
            </w:r>
          </w:p>
        </w:tc>
        <w:tc>
          <w:tcPr>
            <w:tcW w:w="1953" w:type="dxa"/>
          </w:tcPr>
          <w:p w:rsidR="00E62228" w:rsidRPr="006A1197" w:rsidRDefault="00E62228" w:rsidP="00545370">
            <w:pPr>
              <w:widowControl w:val="0"/>
              <w:tabs>
                <w:tab w:val="left" w:pos="630"/>
              </w:tabs>
              <w:ind w:firstLine="0"/>
              <w:jc w:val="center"/>
              <w:rPr>
                <w:szCs w:val="28"/>
              </w:rPr>
            </w:pPr>
            <w:r w:rsidRPr="006A1197">
              <w:rPr>
                <w:szCs w:val="28"/>
              </w:rPr>
              <w:t>25</w:t>
            </w:r>
          </w:p>
        </w:tc>
        <w:tc>
          <w:tcPr>
            <w:tcW w:w="1953" w:type="dxa"/>
          </w:tcPr>
          <w:p w:rsidR="00E62228" w:rsidRPr="006A1197" w:rsidRDefault="00E62228" w:rsidP="00545370">
            <w:pPr>
              <w:widowControl w:val="0"/>
              <w:tabs>
                <w:tab w:val="left" w:pos="630"/>
              </w:tabs>
              <w:ind w:firstLine="0"/>
              <w:jc w:val="center"/>
              <w:rPr>
                <w:szCs w:val="28"/>
              </w:rPr>
            </w:pPr>
            <w:r w:rsidRPr="006A1197">
              <w:rPr>
                <w:szCs w:val="28"/>
              </w:rPr>
              <w:t>100</w:t>
            </w:r>
          </w:p>
        </w:tc>
      </w:tr>
      <w:tr w:rsidR="00E62228" w:rsidRPr="006A1197" w:rsidTr="00DE5354">
        <w:trPr>
          <w:trHeight w:val="680"/>
          <w:jc w:val="center"/>
        </w:trPr>
        <w:tc>
          <w:tcPr>
            <w:tcW w:w="4844" w:type="dxa"/>
          </w:tcPr>
          <w:p w:rsidR="00E62228" w:rsidRPr="006A1197" w:rsidRDefault="00E62228" w:rsidP="00545370">
            <w:pPr>
              <w:widowControl w:val="0"/>
              <w:tabs>
                <w:tab w:val="left" w:pos="630"/>
              </w:tabs>
              <w:ind w:firstLine="0"/>
              <w:rPr>
                <w:szCs w:val="28"/>
              </w:rPr>
            </w:pPr>
            <w:r w:rsidRPr="006A1197">
              <w:rPr>
                <w:szCs w:val="28"/>
              </w:rPr>
              <w:t>Có điểm đau cột sống cổ</w:t>
            </w:r>
          </w:p>
        </w:tc>
        <w:tc>
          <w:tcPr>
            <w:tcW w:w="1953" w:type="dxa"/>
          </w:tcPr>
          <w:p w:rsidR="00E62228" w:rsidRPr="006A1197" w:rsidRDefault="00E62228" w:rsidP="00545370">
            <w:pPr>
              <w:widowControl w:val="0"/>
              <w:tabs>
                <w:tab w:val="left" w:pos="630"/>
              </w:tabs>
              <w:ind w:firstLine="0"/>
              <w:jc w:val="center"/>
              <w:rPr>
                <w:szCs w:val="28"/>
              </w:rPr>
            </w:pPr>
            <w:r w:rsidRPr="006A1197">
              <w:rPr>
                <w:szCs w:val="28"/>
              </w:rPr>
              <w:t>11</w:t>
            </w:r>
          </w:p>
        </w:tc>
        <w:tc>
          <w:tcPr>
            <w:tcW w:w="1953" w:type="dxa"/>
          </w:tcPr>
          <w:p w:rsidR="00E62228" w:rsidRPr="006A1197" w:rsidRDefault="00E62228" w:rsidP="00545370">
            <w:pPr>
              <w:widowControl w:val="0"/>
              <w:tabs>
                <w:tab w:val="left" w:pos="630"/>
              </w:tabs>
              <w:ind w:firstLine="0"/>
              <w:jc w:val="center"/>
              <w:rPr>
                <w:szCs w:val="28"/>
              </w:rPr>
            </w:pPr>
            <w:r w:rsidRPr="006A1197">
              <w:rPr>
                <w:szCs w:val="28"/>
              </w:rPr>
              <w:t>44,0</w:t>
            </w:r>
          </w:p>
        </w:tc>
      </w:tr>
      <w:tr w:rsidR="00E62228" w:rsidRPr="006A1197" w:rsidTr="00DE5354">
        <w:trPr>
          <w:trHeight w:val="680"/>
          <w:jc w:val="center"/>
        </w:trPr>
        <w:tc>
          <w:tcPr>
            <w:tcW w:w="4844" w:type="dxa"/>
          </w:tcPr>
          <w:p w:rsidR="00E62228" w:rsidRPr="006A1197" w:rsidRDefault="00E62228" w:rsidP="00545370">
            <w:pPr>
              <w:widowControl w:val="0"/>
              <w:tabs>
                <w:tab w:val="left" w:pos="630"/>
              </w:tabs>
              <w:ind w:firstLine="0"/>
              <w:rPr>
                <w:szCs w:val="28"/>
                <w:lang w:val="fr-FR"/>
              </w:rPr>
            </w:pPr>
            <w:r w:rsidRPr="006A1197">
              <w:rPr>
                <w:szCs w:val="28"/>
                <w:lang w:val="fr-FR"/>
              </w:rPr>
              <w:t>Tê bì ngọn chi trên</w:t>
            </w:r>
          </w:p>
        </w:tc>
        <w:tc>
          <w:tcPr>
            <w:tcW w:w="1953" w:type="dxa"/>
          </w:tcPr>
          <w:p w:rsidR="00E62228" w:rsidRPr="006A1197" w:rsidRDefault="00E62228" w:rsidP="00545370">
            <w:pPr>
              <w:widowControl w:val="0"/>
              <w:tabs>
                <w:tab w:val="left" w:pos="630"/>
              </w:tabs>
              <w:ind w:firstLine="0"/>
              <w:jc w:val="center"/>
              <w:rPr>
                <w:szCs w:val="28"/>
              </w:rPr>
            </w:pPr>
            <w:r w:rsidRPr="006A1197">
              <w:rPr>
                <w:szCs w:val="28"/>
              </w:rPr>
              <w:t>15</w:t>
            </w:r>
          </w:p>
        </w:tc>
        <w:tc>
          <w:tcPr>
            <w:tcW w:w="1953" w:type="dxa"/>
          </w:tcPr>
          <w:p w:rsidR="00E62228" w:rsidRPr="006A1197" w:rsidRDefault="00E62228" w:rsidP="00545370">
            <w:pPr>
              <w:widowControl w:val="0"/>
              <w:tabs>
                <w:tab w:val="left" w:pos="630"/>
              </w:tabs>
              <w:ind w:firstLine="0"/>
              <w:jc w:val="center"/>
              <w:rPr>
                <w:szCs w:val="28"/>
              </w:rPr>
            </w:pPr>
            <w:r w:rsidRPr="006A1197">
              <w:rPr>
                <w:szCs w:val="28"/>
              </w:rPr>
              <w:t>60,0</w:t>
            </w:r>
          </w:p>
        </w:tc>
      </w:tr>
      <w:tr w:rsidR="00E62228" w:rsidRPr="006A1197" w:rsidTr="00DE5354">
        <w:trPr>
          <w:trHeight w:val="680"/>
          <w:jc w:val="center"/>
        </w:trPr>
        <w:tc>
          <w:tcPr>
            <w:tcW w:w="4844" w:type="dxa"/>
          </w:tcPr>
          <w:p w:rsidR="00E62228" w:rsidRPr="006A1197" w:rsidRDefault="00E62228" w:rsidP="00545370">
            <w:pPr>
              <w:widowControl w:val="0"/>
              <w:tabs>
                <w:tab w:val="left" w:pos="630"/>
              </w:tabs>
              <w:ind w:firstLine="0"/>
              <w:rPr>
                <w:szCs w:val="28"/>
              </w:rPr>
            </w:pPr>
            <w:r w:rsidRPr="006A1197">
              <w:rPr>
                <w:szCs w:val="28"/>
              </w:rPr>
              <w:t>Giảm sự khéo léo bàn tay</w:t>
            </w:r>
          </w:p>
        </w:tc>
        <w:tc>
          <w:tcPr>
            <w:tcW w:w="1953" w:type="dxa"/>
          </w:tcPr>
          <w:p w:rsidR="00E62228" w:rsidRPr="006A1197" w:rsidRDefault="00E62228" w:rsidP="00545370">
            <w:pPr>
              <w:widowControl w:val="0"/>
              <w:tabs>
                <w:tab w:val="left" w:pos="630"/>
              </w:tabs>
              <w:ind w:firstLine="0"/>
              <w:jc w:val="center"/>
              <w:rPr>
                <w:b/>
                <w:i/>
                <w:szCs w:val="28"/>
              </w:rPr>
            </w:pPr>
            <w:r w:rsidRPr="006A1197">
              <w:rPr>
                <w:b/>
                <w:i/>
                <w:szCs w:val="28"/>
              </w:rPr>
              <w:t>18</w:t>
            </w:r>
          </w:p>
        </w:tc>
        <w:tc>
          <w:tcPr>
            <w:tcW w:w="1953" w:type="dxa"/>
          </w:tcPr>
          <w:p w:rsidR="00E62228" w:rsidRPr="006A1197" w:rsidRDefault="00E62228" w:rsidP="00545370">
            <w:pPr>
              <w:widowControl w:val="0"/>
              <w:tabs>
                <w:tab w:val="left" w:pos="630"/>
              </w:tabs>
              <w:ind w:firstLine="0"/>
              <w:jc w:val="center"/>
              <w:rPr>
                <w:b/>
                <w:i/>
                <w:szCs w:val="28"/>
              </w:rPr>
            </w:pPr>
            <w:r w:rsidRPr="006A1197">
              <w:rPr>
                <w:b/>
                <w:i/>
                <w:szCs w:val="28"/>
              </w:rPr>
              <w:t>72,0</w:t>
            </w:r>
          </w:p>
        </w:tc>
      </w:tr>
      <w:tr w:rsidR="00E62228" w:rsidRPr="006A1197" w:rsidTr="00DE5354">
        <w:trPr>
          <w:trHeight w:val="680"/>
          <w:jc w:val="center"/>
        </w:trPr>
        <w:tc>
          <w:tcPr>
            <w:tcW w:w="4844" w:type="dxa"/>
          </w:tcPr>
          <w:p w:rsidR="00E62228" w:rsidRPr="006A1197" w:rsidRDefault="00E62228" w:rsidP="00545370">
            <w:pPr>
              <w:widowControl w:val="0"/>
              <w:tabs>
                <w:tab w:val="left" w:pos="630"/>
              </w:tabs>
              <w:ind w:firstLine="0"/>
              <w:rPr>
                <w:szCs w:val="28"/>
              </w:rPr>
            </w:pPr>
            <w:r w:rsidRPr="006A1197">
              <w:rPr>
                <w:szCs w:val="28"/>
              </w:rPr>
              <w:t xml:space="preserve">Đi </w:t>
            </w:r>
            <w:r w:rsidR="00A8028C" w:rsidRPr="006A1197">
              <w:rPr>
                <w:szCs w:val="28"/>
              </w:rPr>
              <w:t xml:space="preserve">đứng </w:t>
            </w:r>
            <w:r w:rsidRPr="006A1197">
              <w:rPr>
                <w:szCs w:val="28"/>
              </w:rPr>
              <w:t xml:space="preserve">khó </w:t>
            </w:r>
            <w:r w:rsidR="00535E6B" w:rsidRPr="006A1197">
              <w:rPr>
                <w:szCs w:val="28"/>
              </w:rPr>
              <w:t>khă</w:t>
            </w:r>
            <w:r w:rsidRPr="006A1197">
              <w:rPr>
                <w:szCs w:val="28"/>
              </w:rPr>
              <w:t>n</w:t>
            </w:r>
          </w:p>
        </w:tc>
        <w:tc>
          <w:tcPr>
            <w:tcW w:w="1953" w:type="dxa"/>
          </w:tcPr>
          <w:p w:rsidR="00E62228" w:rsidRPr="006A1197" w:rsidRDefault="00E62228" w:rsidP="00545370">
            <w:pPr>
              <w:widowControl w:val="0"/>
              <w:tabs>
                <w:tab w:val="left" w:pos="630"/>
              </w:tabs>
              <w:ind w:firstLine="0"/>
              <w:jc w:val="center"/>
              <w:rPr>
                <w:b/>
                <w:i/>
                <w:szCs w:val="28"/>
              </w:rPr>
            </w:pPr>
            <w:r w:rsidRPr="006A1197">
              <w:rPr>
                <w:b/>
                <w:i/>
                <w:szCs w:val="28"/>
              </w:rPr>
              <w:t>15</w:t>
            </w:r>
          </w:p>
        </w:tc>
        <w:tc>
          <w:tcPr>
            <w:tcW w:w="1953" w:type="dxa"/>
          </w:tcPr>
          <w:p w:rsidR="00E62228" w:rsidRPr="006A1197" w:rsidRDefault="00E62228" w:rsidP="00545370">
            <w:pPr>
              <w:widowControl w:val="0"/>
              <w:tabs>
                <w:tab w:val="left" w:pos="630"/>
              </w:tabs>
              <w:ind w:firstLine="0"/>
              <w:jc w:val="center"/>
              <w:rPr>
                <w:b/>
                <w:i/>
                <w:szCs w:val="28"/>
              </w:rPr>
            </w:pPr>
            <w:r w:rsidRPr="006A1197">
              <w:rPr>
                <w:b/>
                <w:i/>
                <w:szCs w:val="28"/>
              </w:rPr>
              <w:t>60,0</w:t>
            </w:r>
          </w:p>
        </w:tc>
      </w:tr>
      <w:tr w:rsidR="00E62228" w:rsidRPr="006A1197" w:rsidTr="00DE5354">
        <w:trPr>
          <w:trHeight w:val="680"/>
          <w:jc w:val="center"/>
        </w:trPr>
        <w:tc>
          <w:tcPr>
            <w:tcW w:w="4844" w:type="dxa"/>
          </w:tcPr>
          <w:p w:rsidR="00E62228" w:rsidRPr="006A1197" w:rsidRDefault="00E62228" w:rsidP="00545370">
            <w:pPr>
              <w:widowControl w:val="0"/>
              <w:tabs>
                <w:tab w:val="left" w:pos="630"/>
              </w:tabs>
              <w:ind w:firstLine="0"/>
              <w:rPr>
                <w:szCs w:val="28"/>
              </w:rPr>
            </w:pPr>
            <w:r w:rsidRPr="006A1197">
              <w:rPr>
                <w:szCs w:val="28"/>
              </w:rPr>
              <w:t>Liệt tay</w:t>
            </w:r>
          </w:p>
        </w:tc>
        <w:tc>
          <w:tcPr>
            <w:tcW w:w="1953" w:type="dxa"/>
          </w:tcPr>
          <w:p w:rsidR="00E62228" w:rsidRPr="006A1197" w:rsidRDefault="00E62228" w:rsidP="00545370">
            <w:pPr>
              <w:widowControl w:val="0"/>
              <w:tabs>
                <w:tab w:val="left" w:pos="630"/>
              </w:tabs>
              <w:ind w:firstLine="0"/>
              <w:jc w:val="center"/>
              <w:rPr>
                <w:szCs w:val="28"/>
              </w:rPr>
            </w:pPr>
            <w:r w:rsidRPr="006A1197">
              <w:rPr>
                <w:szCs w:val="28"/>
              </w:rPr>
              <w:t>15</w:t>
            </w:r>
          </w:p>
        </w:tc>
        <w:tc>
          <w:tcPr>
            <w:tcW w:w="1953" w:type="dxa"/>
          </w:tcPr>
          <w:p w:rsidR="00E62228" w:rsidRPr="006A1197" w:rsidRDefault="00E62228" w:rsidP="00545370">
            <w:pPr>
              <w:widowControl w:val="0"/>
              <w:tabs>
                <w:tab w:val="left" w:pos="630"/>
              </w:tabs>
              <w:ind w:firstLine="0"/>
              <w:jc w:val="center"/>
              <w:rPr>
                <w:szCs w:val="28"/>
              </w:rPr>
            </w:pPr>
            <w:r w:rsidRPr="006A1197">
              <w:rPr>
                <w:szCs w:val="28"/>
              </w:rPr>
              <w:t>60,0</w:t>
            </w:r>
          </w:p>
        </w:tc>
      </w:tr>
      <w:tr w:rsidR="00535E6B" w:rsidRPr="006A1197" w:rsidTr="00DE5354">
        <w:trPr>
          <w:trHeight w:val="680"/>
          <w:jc w:val="center"/>
        </w:trPr>
        <w:tc>
          <w:tcPr>
            <w:tcW w:w="4844" w:type="dxa"/>
          </w:tcPr>
          <w:p w:rsidR="00535E6B" w:rsidRPr="006A1197" w:rsidRDefault="00535E6B" w:rsidP="00545370">
            <w:pPr>
              <w:widowControl w:val="0"/>
              <w:tabs>
                <w:tab w:val="left" w:pos="630"/>
              </w:tabs>
              <w:ind w:firstLine="0"/>
              <w:rPr>
                <w:szCs w:val="28"/>
              </w:rPr>
            </w:pPr>
            <w:r w:rsidRPr="006A1197">
              <w:rPr>
                <w:szCs w:val="28"/>
              </w:rPr>
              <w:t>Liệt chân</w:t>
            </w:r>
          </w:p>
        </w:tc>
        <w:tc>
          <w:tcPr>
            <w:tcW w:w="1953" w:type="dxa"/>
          </w:tcPr>
          <w:p w:rsidR="00535E6B" w:rsidRPr="006A1197" w:rsidRDefault="00535E6B" w:rsidP="00545370">
            <w:pPr>
              <w:widowControl w:val="0"/>
              <w:tabs>
                <w:tab w:val="left" w:pos="630"/>
              </w:tabs>
              <w:ind w:firstLine="0"/>
              <w:jc w:val="center"/>
              <w:rPr>
                <w:szCs w:val="28"/>
              </w:rPr>
            </w:pPr>
            <w:r w:rsidRPr="006A1197">
              <w:rPr>
                <w:szCs w:val="28"/>
              </w:rPr>
              <w:t>8</w:t>
            </w:r>
          </w:p>
        </w:tc>
        <w:tc>
          <w:tcPr>
            <w:tcW w:w="1953" w:type="dxa"/>
          </w:tcPr>
          <w:p w:rsidR="00535E6B" w:rsidRPr="006A1197" w:rsidRDefault="00535E6B" w:rsidP="00545370">
            <w:pPr>
              <w:widowControl w:val="0"/>
              <w:tabs>
                <w:tab w:val="left" w:pos="630"/>
              </w:tabs>
              <w:ind w:firstLine="0"/>
              <w:jc w:val="center"/>
              <w:rPr>
                <w:szCs w:val="28"/>
              </w:rPr>
            </w:pPr>
            <w:r w:rsidRPr="006A1197">
              <w:rPr>
                <w:szCs w:val="28"/>
              </w:rPr>
              <w:t>32,0</w:t>
            </w:r>
          </w:p>
        </w:tc>
      </w:tr>
      <w:tr w:rsidR="00535E6B" w:rsidRPr="006A1197" w:rsidTr="00DE5354">
        <w:trPr>
          <w:trHeight w:val="680"/>
          <w:jc w:val="center"/>
        </w:trPr>
        <w:tc>
          <w:tcPr>
            <w:tcW w:w="4844" w:type="dxa"/>
          </w:tcPr>
          <w:p w:rsidR="00535E6B" w:rsidRPr="006A1197" w:rsidRDefault="00535E6B" w:rsidP="00545370">
            <w:pPr>
              <w:widowControl w:val="0"/>
              <w:tabs>
                <w:tab w:val="left" w:pos="630"/>
              </w:tabs>
              <w:ind w:firstLine="0"/>
              <w:rPr>
                <w:szCs w:val="28"/>
              </w:rPr>
            </w:pPr>
            <w:r w:rsidRPr="006A1197">
              <w:rPr>
                <w:szCs w:val="28"/>
              </w:rPr>
              <w:t>Rối loạn cơ vòng</w:t>
            </w:r>
          </w:p>
        </w:tc>
        <w:tc>
          <w:tcPr>
            <w:tcW w:w="1953" w:type="dxa"/>
          </w:tcPr>
          <w:p w:rsidR="00535E6B" w:rsidRPr="006A1197" w:rsidRDefault="00535E6B" w:rsidP="00545370">
            <w:pPr>
              <w:widowControl w:val="0"/>
              <w:tabs>
                <w:tab w:val="left" w:pos="630"/>
              </w:tabs>
              <w:ind w:firstLine="0"/>
              <w:jc w:val="center"/>
              <w:rPr>
                <w:szCs w:val="28"/>
              </w:rPr>
            </w:pPr>
            <w:r w:rsidRPr="006A1197">
              <w:rPr>
                <w:szCs w:val="28"/>
              </w:rPr>
              <w:t>10</w:t>
            </w:r>
          </w:p>
        </w:tc>
        <w:tc>
          <w:tcPr>
            <w:tcW w:w="1953" w:type="dxa"/>
          </w:tcPr>
          <w:p w:rsidR="00535E6B" w:rsidRPr="006A1197" w:rsidRDefault="00535E6B" w:rsidP="00545370">
            <w:pPr>
              <w:widowControl w:val="0"/>
              <w:tabs>
                <w:tab w:val="left" w:pos="630"/>
              </w:tabs>
              <w:ind w:firstLine="0"/>
              <w:jc w:val="center"/>
              <w:rPr>
                <w:szCs w:val="28"/>
              </w:rPr>
            </w:pPr>
            <w:r w:rsidRPr="006A1197">
              <w:rPr>
                <w:szCs w:val="28"/>
              </w:rPr>
              <w:t>40,0</w:t>
            </w:r>
          </w:p>
        </w:tc>
      </w:tr>
      <w:tr w:rsidR="00535E6B" w:rsidRPr="006A1197" w:rsidTr="00DE5354">
        <w:trPr>
          <w:trHeight w:val="680"/>
          <w:jc w:val="center"/>
        </w:trPr>
        <w:tc>
          <w:tcPr>
            <w:tcW w:w="4844" w:type="dxa"/>
          </w:tcPr>
          <w:p w:rsidR="00535E6B" w:rsidRPr="006A1197" w:rsidRDefault="00535E6B" w:rsidP="00545370">
            <w:pPr>
              <w:widowControl w:val="0"/>
              <w:tabs>
                <w:tab w:val="left" w:pos="630"/>
              </w:tabs>
              <w:ind w:firstLine="0"/>
              <w:rPr>
                <w:szCs w:val="28"/>
              </w:rPr>
            </w:pPr>
            <w:r w:rsidRPr="006A1197">
              <w:rPr>
                <w:szCs w:val="28"/>
              </w:rPr>
              <w:t>Tăng phản xạ gân xương 2 chân</w:t>
            </w:r>
          </w:p>
        </w:tc>
        <w:tc>
          <w:tcPr>
            <w:tcW w:w="1953" w:type="dxa"/>
          </w:tcPr>
          <w:p w:rsidR="00535E6B" w:rsidRPr="006A1197" w:rsidRDefault="00535E6B" w:rsidP="00545370">
            <w:pPr>
              <w:widowControl w:val="0"/>
              <w:tabs>
                <w:tab w:val="left" w:pos="630"/>
              </w:tabs>
              <w:ind w:firstLine="0"/>
              <w:jc w:val="center"/>
              <w:rPr>
                <w:b/>
                <w:i/>
                <w:szCs w:val="28"/>
              </w:rPr>
            </w:pPr>
            <w:r w:rsidRPr="006A1197">
              <w:rPr>
                <w:b/>
                <w:i/>
                <w:szCs w:val="28"/>
              </w:rPr>
              <w:t>18</w:t>
            </w:r>
          </w:p>
        </w:tc>
        <w:tc>
          <w:tcPr>
            <w:tcW w:w="1953" w:type="dxa"/>
          </w:tcPr>
          <w:p w:rsidR="00535E6B" w:rsidRPr="006A1197" w:rsidRDefault="00535E6B" w:rsidP="00545370">
            <w:pPr>
              <w:widowControl w:val="0"/>
              <w:tabs>
                <w:tab w:val="left" w:pos="630"/>
              </w:tabs>
              <w:ind w:firstLine="0"/>
              <w:jc w:val="center"/>
              <w:rPr>
                <w:b/>
                <w:i/>
                <w:szCs w:val="28"/>
              </w:rPr>
            </w:pPr>
            <w:r w:rsidRPr="006A1197">
              <w:rPr>
                <w:b/>
                <w:i/>
                <w:szCs w:val="28"/>
              </w:rPr>
              <w:t>72,0</w:t>
            </w:r>
          </w:p>
        </w:tc>
      </w:tr>
      <w:tr w:rsidR="00535E6B" w:rsidRPr="006A1197" w:rsidTr="00DE5354">
        <w:trPr>
          <w:trHeight w:val="680"/>
          <w:jc w:val="center"/>
        </w:trPr>
        <w:tc>
          <w:tcPr>
            <w:tcW w:w="4844" w:type="dxa"/>
          </w:tcPr>
          <w:p w:rsidR="00535E6B" w:rsidRPr="006A1197" w:rsidRDefault="00535E6B" w:rsidP="00545370">
            <w:pPr>
              <w:widowControl w:val="0"/>
              <w:tabs>
                <w:tab w:val="left" w:pos="630"/>
              </w:tabs>
              <w:ind w:firstLine="0"/>
              <w:rPr>
                <w:szCs w:val="28"/>
              </w:rPr>
            </w:pPr>
            <w:r w:rsidRPr="006A1197">
              <w:rPr>
                <w:szCs w:val="28"/>
              </w:rPr>
              <w:t>DH Babinski</w:t>
            </w:r>
          </w:p>
        </w:tc>
        <w:tc>
          <w:tcPr>
            <w:tcW w:w="1953" w:type="dxa"/>
          </w:tcPr>
          <w:p w:rsidR="00535E6B" w:rsidRPr="006A1197" w:rsidRDefault="00535E6B" w:rsidP="00545370">
            <w:pPr>
              <w:widowControl w:val="0"/>
              <w:tabs>
                <w:tab w:val="left" w:pos="630"/>
              </w:tabs>
              <w:ind w:firstLine="0"/>
              <w:jc w:val="center"/>
              <w:rPr>
                <w:szCs w:val="28"/>
              </w:rPr>
            </w:pPr>
            <w:r w:rsidRPr="006A1197">
              <w:rPr>
                <w:szCs w:val="28"/>
              </w:rPr>
              <w:t>5</w:t>
            </w:r>
          </w:p>
        </w:tc>
        <w:tc>
          <w:tcPr>
            <w:tcW w:w="1953" w:type="dxa"/>
          </w:tcPr>
          <w:p w:rsidR="00535E6B" w:rsidRPr="006A1197" w:rsidRDefault="00535E6B" w:rsidP="00545370">
            <w:pPr>
              <w:widowControl w:val="0"/>
              <w:tabs>
                <w:tab w:val="left" w:pos="630"/>
              </w:tabs>
              <w:ind w:firstLine="0"/>
              <w:jc w:val="center"/>
              <w:rPr>
                <w:szCs w:val="28"/>
              </w:rPr>
            </w:pPr>
            <w:r w:rsidRPr="006A1197">
              <w:rPr>
                <w:szCs w:val="28"/>
              </w:rPr>
              <w:t>20,0</w:t>
            </w:r>
          </w:p>
        </w:tc>
      </w:tr>
      <w:tr w:rsidR="00535E6B" w:rsidRPr="006A1197" w:rsidTr="00DE5354">
        <w:trPr>
          <w:trHeight w:val="680"/>
          <w:jc w:val="center"/>
        </w:trPr>
        <w:tc>
          <w:tcPr>
            <w:tcW w:w="4844" w:type="dxa"/>
          </w:tcPr>
          <w:p w:rsidR="00535E6B" w:rsidRPr="006A1197" w:rsidRDefault="00535E6B" w:rsidP="00545370">
            <w:pPr>
              <w:widowControl w:val="0"/>
              <w:tabs>
                <w:tab w:val="left" w:pos="630"/>
              </w:tabs>
              <w:ind w:firstLine="0"/>
              <w:rPr>
                <w:szCs w:val="28"/>
              </w:rPr>
            </w:pPr>
            <w:r w:rsidRPr="006A1197">
              <w:rPr>
                <w:szCs w:val="28"/>
              </w:rPr>
              <w:t xml:space="preserve">Teo </w:t>
            </w:r>
            <w:r w:rsidR="00577FA0" w:rsidRPr="006A1197">
              <w:rPr>
                <w:szCs w:val="28"/>
              </w:rPr>
              <w:t xml:space="preserve">cơ ở </w:t>
            </w:r>
            <w:r w:rsidRPr="006A1197">
              <w:rPr>
                <w:szCs w:val="28"/>
              </w:rPr>
              <w:t>tay</w:t>
            </w:r>
          </w:p>
        </w:tc>
        <w:tc>
          <w:tcPr>
            <w:tcW w:w="1953" w:type="dxa"/>
          </w:tcPr>
          <w:p w:rsidR="00535E6B" w:rsidRPr="006A1197" w:rsidRDefault="00535E6B" w:rsidP="00545370">
            <w:pPr>
              <w:widowControl w:val="0"/>
              <w:tabs>
                <w:tab w:val="left" w:pos="630"/>
              </w:tabs>
              <w:ind w:firstLine="0"/>
              <w:jc w:val="center"/>
              <w:rPr>
                <w:szCs w:val="28"/>
              </w:rPr>
            </w:pPr>
            <w:r w:rsidRPr="006A1197">
              <w:rPr>
                <w:szCs w:val="28"/>
              </w:rPr>
              <w:t>3</w:t>
            </w:r>
          </w:p>
        </w:tc>
        <w:tc>
          <w:tcPr>
            <w:tcW w:w="1953" w:type="dxa"/>
          </w:tcPr>
          <w:p w:rsidR="00535E6B" w:rsidRPr="006A1197" w:rsidRDefault="00535E6B" w:rsidP="00545370">
            <w:pPr>
              <w:widowControl w:val="0"/>
              <w:tabs>
                <w:tab w:val="left" w:pos="630"/>
              </w:tabs>
              <w:ind w:firstLine="0"/>
              <w:jc w:val="center"/>
              <w:rPr>
                <w:szCs w:val="28"/>
              </w:rPr>
            </w:pPr>
            <w:r w:rsidRPr="006A1197">
              <w:rPr>
                <w:szCs w:val="28"/>
              </w:rPr>
              <w:t>12,0</w:t>
            </w:r>
          </w:p>
        </w:tc>
      </w:tr>
      <w:tr w:rsidR="00535E6B" w:rsidRPr="006A1197" w:rsidTr="00DE5354">
        <w:trPr>
          <w:trHeight w:val="680"/>
          <w:jc w:val="center"/>
        </w:trPr>
        <w:tc>
          <w:tcPr>
            <w:tcW w:w="4844" w:type="dxa"/>
          </w:tcPr>
          <w:p w:rsidR="00535E6B" w:rsidRPr="006A1197" w:rsidRDefault="00535E6B" w:rsidP="00545370">
            <w:pPr>
              <w:widowControl w:val="0"/>
              <w:tabs>
                <w:tab w:val="left" w:pos="630"/>
              </w:tabs>
              <w:ind w:firstLine="0"/>
              <w:rPr>
                <w:szCs w:val="28"/>
              </w:rPr>
            </w:pPr>
            <w:r w:rsidRPr="006A1197">
              <w:rPr>
                <w:szCs w:val="28"/>
              </w:rPr>
              <w:t xml:space="preserve">Teo </w:t>
            </w:r>
            <w:r w:rsidR="00577FA0" w:rsidRPr="006A1197">
              <w:rPr>
                <w:szCs w:val="28"/>
              </w:rPr>
              <w:t xml:space="preserve">cơ </w:t>
            </w:r>
            <w:r w:rsidRPr="006A1197">
              <w:rPr>
                <w:szCs w:val="28"/>
              </w:rPr>
              <w:t>chân</w:t>
            </w:r>
          </w:p>
        </w:tc>
        <w:tc>
          <w:tcPr>
            <w:tcW w:w="1953" w:type="dxa"/>
          </w:tcPr>
          <w:p w:rsidR="00535E6B" w:rsidRPr="006A1197" w:rsidRDefault="00535E6B" w:rsidP="00545370">
            <w:pPr>
              <w:widowControl w:val="0"/>
              <w:tabs>
                <w:tab w:val="left" w:pos="630"/>
              </w:tabs>
              <w:ind w:firstLine="0"/>
              <w:jc w:val="center"/>
              <w:rPr>
                <w:szCs w:val="28"/>
              </w:rPr>
            </w:pPr>
            <w:r w:rsidRPr="006A1197">
              <w:rPr>
                <w:szCs w:val="28"/>
              </w:rPr>
              <w:t>2</w:t>
            </w:r>
          </w:p>
        </w:tc>
        <w:tc>
          <w:tcPr>
            <w:tcW w:w="1953" w:type="dxa"/>
          </w:tcPr>
          <w:p w:rsidR="00535E6B" w:rsidRPr="006A1197" w:rsidRDefault="00535E6B" w:rsidP="00545370">
            <w:pPr>
              <w:widowControl w:val="0"/>
              <w:tabs>
                <w:tab w:val="left" w:pos="630"/>
              </w:tabs>
              <w:ind w:firstLine="0"/>
              <w:jc w:val="center"/>
              <w:rPr>
                <w:szCs w:val="28"/>
              </w:rPr>
            </w:pPr>
            <w:r w:rsidRPr="006A1197">
              <w:rPr>
                <w:szCs w:val="28"/>
              </w:rPr>
              <w:t>8,0</w:t>
            </w:r>
          </w:p>
        </w:tc>
      </w:tr>
    </w:tbl>
    <w:p w:rsidR="002706EC" w:rsidRPr="006A1197" w:rsidRDefault="004B4079" w:rsidP="004B4079">
      <w:bookmarkStart w:id="320" w:name="_Toc27403894"/>
      <w:bookmarkStart w:id="321" w:name="_Toc34067018"/>
      <w:bookmarkStart w:id="322" w:name="_Toc34129441"/>
      <w:bookmarkStart w:id="323" w:name="_Toc47003454"/>
      <w:r>
        <w:tab/>
      </w:r>
      <w:r w:rsidR="005F6450" w:rsidRPr="006A1197">
        <w:t>Kết quả bảng cho thấy, h</w:t>
      </w:r>
      <w:r w:rsidR="002706EC" w:rsidRPr="006A1197">
        <w:t>ội chứng tủy có biểu hiện chủ yế</w:t>
      </w:r>
      <w:r w:rsidR="00A33BFA">
        <w:t>u ở giai đoạn sớm, sức cơ tứ chi giảm nhẹ, biểu hiện</w:t>
      </w:r>
      <w:r w:rsidR="002706EC" w:rsidRPr="006A1197">
        <w:t xml:space="preserve"> giảm sự khéo léo bàn tay </w:t>
      </w:r>
      <w:r w:rsidR="005F6450" w:rsidRPr="006A1197">
        <w:t xml:space="preserve">(72%) </w:t>
      </w:r>
      <w:r w:rsidR="002706EC" w:rsidRPr="006A1197">
        <w:t>và đi lại khó khăn</w:t>
      </w:r>
      <w:r w:rsidR="005F6450" w:rsidRPr="006A1197">
        <w:t xml:space="preserve"> (60%)</w:t>
      </w:r>
      <w:r w:rsidR="002706EC" w:rsidRPr="006A1197">
        <w:t>, kèm theo tăng phản xạ gân xương 2 chân</w:t>
      </w:r>
      <w:bookmarkEnd w:id="320"/>
      <w:bookmarkEnd w:id="321"/>
      <w:r w:rsidR="005F6450" w:rsidRPr="006A1197">
        <w:t xml:space="preserve"> (72%). </w:t>
      </w:r>
      <w:proofErr w:type="gramStart"/>
      <w:r w:rsidR="005F6450" w:rsidRPr="006A1197">
        <w:t xml:space="preserve">Dấu hiệu Babinski rất đặc hiệu nhưng chỉ gặp ở 20% số </w:t>
      </w:r>
      <w:r w:rsidR="009475A7">
        <w:t>NB</w:t>
      </w:r>
      <w:r w:rsidR="005F6450" w:rsidRPr="006A1197">
        <w:t xml:space="preserve"> trong nghiên cứu.</w:t>
      </w:r>
      <w:bookmarkEnd w:id="322"/>
      <w:bookmarkEnd w:id="323"/>
      <w:proofErr w:type="gramEnd"/>
    </w:p>
    <w:p w:rsidR="00E62228" w:rsidRPr="006A1197" w:rsidRDefault="00985B3D" w:rsidP="00545370">
      <w:pPr>
        <w:pStyle w:val="abang"/>
      </w:pPr>
      <w:r w:rsidRPr="006A1197">
        <w:br w:type="page"/>
      </w:r>
      <w:bookmarkStart w:id="324" w:name="_Toc55808256"/>
      <w:proofErr w:type="gramStart"/>
      <w:r w:rsidR="006B63BF" w:rsidRPr="006A1197">
        <w:lastRenderedPageBreak/>
        <w:t xml:space="preserve">Bảng </w:t>
      </w:r>
      <w:r w:rsidR="00067B6B" w:rsidRPr="006A1197">
        <w:t>3.8</w:t>
      </w:r>
      <w:r w:rsidR="006B63BF" w:rsidRPr="006A1197">
        <w:t>.</w:t>
      </w:r>
      <w:proofErr w:type="gramEnd"/>
      <w:r w:rsidR="006B63BF" w:rsidRPr="006A1197">
        <w:t xml:space="preserve"> </w:t>
      </w:r>
      <w:r w:rsidR="00535E6B" w:rsidRPr="006A1197">
        <w:t xml:space="preserve">Triệu chứng lâm sàng của nhóm có hội chứng </w:t>
      </w:r>
      <w:r w:rsidR="00891A66">
        <w:t xml:space="preserve">hỗn hợp </w:t>
      </w:r>
      <w:r w:rsidR="00535E6B" w:rsidRPr="006A1197">
        <w:t>rễ - tủy</w:t>
      </w:r>
      <w:bookmarkEnd w:id="32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2"/>
        <w:gridCol w:w="1785"/>
        <w:gridCol w:w="1785"/>
      </w:tblGrid>
      <w:tr w:rsidR="00535E6B" w:rsidRPr="006A1197" w:rsidTr="00266803">
        <w:trPr>
          <w:jc w:val="center"/>
        </w:trPr>
        <w:tc>
          <w:tcPr>
            <w:tcW w:w="5212" w:type="dxa"/>
            <w:vAlign w:val="center"/>
          </w:tcPr>
          <w:p w:rsidR="00535E6B" w:rsidRPr="006A1197" w:rsidRDefault="00535E6B" w:rsidP="007E0395">
            <w:pPr>
              <w:widowControl w:val="0"/>
              <w:tabs>
                <w:tab w:val="left" w:pos="630"/>
              </w:tabs>
              <w:spacing w:before="0"/>
              <w:ind w:firstLine="0"/>
              <w:jc w:val="center"/>
              <w:rPr>
                <w:b/>
                <w:szCs w:val="28"/>
              </w:rPr>
            </w:pPr>
            <w:r w:rsidRPr="006A1197">
              <w:rPr>
                <w:b/>
                <w:szCs w:val="28"/>
              </w:rPr>
              <w:t>Triệu chứng và dấu hiệu</w:t>
            </w:r>
          </w:p>
        </w:tc>
        <w:tc>
          <w:tcPr>
            <w:tcW w:w="1785" w:type="dxa"/>
            <w:vAlign w:val="center"/>
          </w:tcPr>
          <w:p w:rsidR="00535E6B" w:rsidRPr="006A1197" w:rsidRDefault="00535E6B" w:rsidP="007E0395">
            <w:pPr>
              <w:widowControl w:val="0"/>
              <w:tabs>
                <w:tab w:val="left" w:pos="630"/>
              </w:tabs>
              <w:spacing w:before="0"/>
              <w:ind w:firstLine="0"/>
              <w:jc w:val="center"/>
              <w:rPr>
                <w:b/>
                <w:szCs w:val="28"/>
              </w:rPr>
            </w:pPr>
            <w:r w:rsidRPr="006A1197">
              <w:rPr>
                <w:b/>
                <w:szCs w:val="28"/>
              </w:rPr>
              <w:t xml:space="preserve">Số lượng </w:t>
            </w:r>
            <w:r w:rsidR="009979DF">
              <w:rPr>
                <w:b/>
                <w:szCs w:val="28"/>
              </w:rPr>
              <w:t>NB</w:t>
            </w:r>
          </w:p>
          <w:p w:rsidR="00535E6B" w:rsidRPr="006A1197" w:rsidRDefault="00535E6B" w:rsidP="007E0395">
            <w:pPr>
              <w:widowControl w:val="0"/>
              <w:tabs>
                <w:tab w:val="left" w:pos="630"/>
              </w:tabs>
              <w:spacing w:before="0"/>
              <w:ind w:firstLine="0"/>
              <w:jc w:val="center"/>
              <w:rPr>
                <w:b/>
                <w:szCs w:val="28"/>
              </w:rPr>
            </w:pPr>
            <w:r w:rsidRPr="006A1197">
              <w:rPr>
                <w:b/>
                <w:szCs w:val="28"/>
              </w:rPr>
              <w:t>(n = 8)</w:t>
            </w:r>
          </w:p>
        </w:tc>
        <w:tc>
          <w:tcPr>
            <w:tcW w:w="1785" w:type="dxa"/>
            <w:vAlign w:val="center"/>
          </w:tcPr>
          <w:p w:rsidR="00535E6B" w:rsidRPr="006A1197" w:rsidRDefault="00535E6B" w:rsidP="007E0395">
            <w:pPr>
              <w:widowControl w:val="0"/>
              <w:tabs>
                <w:tab w:val="left" w:pos="630"/>
              </w:tabs>
              <w:spacing w:before="0"/>
              <w:ind w:firstLine="0"/>
              <w:jc w:val="center"/>
              <w:rPr>
                <w:b/>
                <w:szCs w:val="28"/>
              </w:rPr>
            </w:pPr>
            <w:r w:rsidRPr="006A1197">
              <w:rPr>
                <w:b/>
                <w:szCs w:val="28"/>
              </w:rPr>
              <w:t>Tỷ lệ %</w:t>
            </w:r>
          </w:p>
        </w:tc>
      </w:tr>
      <w:tr w:rsidR="00535E6B" w:rsidRPr="006A1197" w:rsidTr="00DE5354">
        <w:trPr>
          <w:trHeight w:val="680"/>
          <w:jc w:val="center"/>
        </w:trPr>
        <w:tc>
          <w:tcPr>
            <w:tcW w:w="5212" w:type="dxa"/>
          </w:tcPr>
          <w:p w:rsidR="00535E6B" w:rsidRPr="006A1197" w:rsidRDefault="00535E6B" w:rsidP="00545370">
            <w:pPr>
              <w:widowControl w:val="0"/>
              <w:tabs>
                <w:tab w:val="left" w:pos="630"/>
              </w:tabs>
              <w:ind w:firstLine="0"/>
              <w:rPr>
                <w:szCs w:val="28"/>
              </w:rPr>
            </w:pPr>
            <w:r w:rsidRPr="006A1197">
              <w:rPr>
                <w:szCs w:val="28"/>
              </w:rPr>
              <w:t>Đau và hạn chế vận động cột sống cổ</w:t>
            </w:r>
          </w:p>
        </w:tc>
        <w:tc>
          <w:tcPr>
            <w:tcW w:w="1785" w:type="dxa"/>
          </w:tcPr>
          <w:p w:rsidR="00535E6B" w:rsidRPr="006A1197" w:rsidRDefault="00535E6B" w:rsidP="00545370">
            <w:pPr>
              <w:widowControl w:val="0"/>
              <w:tabs>
                <w:tab w:val="left" w:pos="630"/>
              </w:tabs>
              <w:ind w:firstLine="0"/>
              <w:jc w:val="center"/>
              <w:rPr>
                <w:szCs w:val="28"/>
              </w:rPr>
            </w:pPr>
            <w:r w:rsidRPr="006A1197">
              <w:rPr>
                <w:szCs w:val="28"/>
              </w:rPr>
              <w:t>8</w:t>
            </w:r>
          </w:p>
        </w:tc>
        <w:tc>
          <w:tcPr>
            <w:tcW w:w="1785" w:type="dxa"/>
          </w:tcPr>
          <w:p w:rsidR="00535E6B" w:rsidRPr="006A1197" w:rsidRDefault="00535E6B" w:rsidP="00545370">
            <w:pPr>
              <w:widowControl w:val="0"/>
              <w:tabs>
                <w:tab w:val="left" w:pos="630"/>
              </w:tabs>
              <w:ind w:firstLine="0"/>
              <w:jc w:val="center"/>
              <w:rPr>
                <w:szCs w:val="28"/>
              </w:rPr>
            </w:pPr>
            <w:r w:rsidRPr="006A1197">
              <w:rPr>
                <w:szCs w:val="28"/>
              </w:rPr>
              <w:t>100</w:t>
            </w:r>
          </w:p>
        </w:tc>
      </w:tr>
      <w:tr w:rsidR="00535E6B" w:rsidRPr="006A1197" w:rsidTr="00DE5354">
        <w:trPr>
          <w:trHeight w:val="680"/>
          <w:jc w:val="center"/>
        </w:trPr>
        <w:tc>
          <w:tcPr>
            <w:tcW w:w="5212" w:type="dxa"/>
          </w:tcPr>
          <w:p w:rsidR="00535E6B" w:rsidRPr="006A1197" w:rsidRDefault="00535E6B" w:rsidP="00545370">
            <w:pPr>
              <w:widowControl w:val="0"/>
              <w:tabs>
                <w:tab w:val="left" w:pos="630"/>
              </w:tabs>
              <w:ind w:firstLine="0"/>
              <w:rPr>
                <w:szCs w:val="28"/>
              </w:rPr>
            </w:pPr>
            <w:r w:rsidRPr="006A1197">
              <w:rPr>
                <w:szCs w:val="28"/>
              </w:rPr>
              <w:t>Có điểm đau cột sống cổ</w:t>
            </w:r>
          </w:p>
        </w:tc>
        <w:tc>
          <w:tcPr>
            <w:tcW w:w="1785" w:type="dxa"/>
          </w:tcPr>
          <w:p w:rsidR="00535E6B" w:rsidRPr="006A1197" w:rsidRDefault="00535E6B" w:rsidP="00545370">
            <w:pPr>
              <w:widowControl w:val="0"/>
              <w:tabs>
                <w:tab w:val="left" w:pos="630"/>
              </w:tabs>
              <w:ind w:firstLine="0"/>
              <w:jc w:val="center"/>
              <w:rPr>
                <w:szCs w:val="28"/>
              </w:rPr>
            </w:pPr>
            <w:r w:rsidRPr="006A1197">
              <w:rPr>
                <w:szCs w:val="28"/>
              </w:rPr>
              <w:t>6</w:t>
            </w:r>
          </w:p>
        </w:tc>
        <w:tc>
          <w:tcPr>
            <w:tcW w:w="1785" w:type="dxa"/>
          </w:tcPr>
          <w:p w:rsidR="00535E6B" w:rsidRPr="006A1197" w:rsidRDefault="00535E6B" w:rsidP="00545370">
            <w:pPr>
              <w:widowControl w:val="0"/>
              <w:tabs>
                <w:tab w:val="left" w:pos="630"/>
              </w:tabs>
              <w:ind w:firstLine="0"/>
              <w:jc w:val="center"/>
              <w:rPr>
                <w:szCs w:val="28"/>
              </w:rPr>
            </w:pPr>
            <w:r w:rsidRPr="006A1197">
              <w:rPr>
                <w:szCs w:val="28"/>
              </w:rPr>
              <w:t>75,0</w:t>
            </w:r>
          </w:p>
        </w:tc>
      </w:tr>
      <w:tr w:rsidR="00535E6B" w:rsidRPr="006A1197" w:rsidTr="00DE5354">
        <w:trPr>
          <w:trHeight w:val="680"/>
          <w:jc w:val="center"/>
        </w:trPr>
        <w:tc>
          <w:tcPr>
            <w:tcW w:w="5212" w:type="dxa"/>
          </w:tcPr>
          <w:p w:rsidR="00535E6B" w:rsidRPr="006A1197" w:rsidRDefault="00535E6B" w:rsidP="00545370">
            <w:pPr>
              <w:widowControl w:val="0"/>
              <w:tabs>
                <w:tab w:val="left" w:pos="630"/>
              </w:tabs>
              <w:ind w:firstLine="0"/>
              <w:rPr>
                <w:szCs w:val="28"/>
              </w:rPr>
            </w:pPr>
            <w:r w:rsidRPr="006A1197">
              <w:rPr>
                <w:szCs w:val="28"/>
              </w:rPr>
              <w:t>Đau và dị cảm theo rễ thần kinh</w:t>
            </w:r>
          </w:p>
        </w:tc>
        <w:tc>
          <w:tcPr>
            <w:tcW w:w="1785" w:type="dxa"/>
          </w:tcPr>
          <w:p w:rsidR="00535E6B" w:rsidRPr="006A1197" w:rsidRDefault="00D64656" w:rsidP="00545370">
            <w:pPr>
              <w:widowControl w:val="0"/>
              <w:tabs>
                <w:tab w:val="left" w:pos="630"/>
              </w:tabs>
              <w:ind w:firstLine="0"/>
              <w:jc w:val="center"/>
              <w:rPr>
                <w:b/>
                <w:i/>
                <w:szCs w:val="28"/>
              </w:rPr>
            </w:pPr>
            <w:r w:rsidRPr="006A1197">
              <w:rPr>
                <w:b/>
                <w:i/>
                <w:szCs w:val="28"/>
              </w:rPr>
              <w:t>8</w:t>
            </w:r>
          </w:p>
        </w:tc>
        <w:tc>
          <w:tcPr>
            <w:tcW w:w="1785" w:type="dxa"/>
          </w:tcPr>
          <w:p w:rsidR="00535E6B" w:rsidRPr="006A1197" w:rsidRDefault="00D64656" w:rsidP="00545370">
            <w:pPr>
              <w:widowControl w:val="0"/>
              <w:tabs>
                <w:tab w:val="left" w:pos="630"/>
              </w:tabs>
              <w:ind w:firstLine="0"/>
              <w:jc w:val="center"/>
              <w:rPr>
                <w:b/>
                <w:i/>
                <w:szCs w:val="28"/>
              </w:rPr>
            </w:pPr>
            <w:r w:rsidRPr="006A1197">
              <w:rPr>
                <w:b/>
                <w:i/>
                <w:szCs w:val="28"/>
              </w:rPr>
              <w:t>100</w:t>
            </w:r>
          </w:p>
        </w:tc>
      </w:tr>
      <w:tr w:rsidR="00535E6B" w:rsidRPr="006A1197" w:rsidTr="00DE5354">
        <w:trPr>
          <w:trHeight w:val="680"/>
          <w:jc w:val="center"/>
        </w:trPr>
        <w:tc>
          <w:tcPr>
            <w:tcW w:w="5212" w:type="dxa"/>
          </w:tcPr>
          <w:p w:rsidR="00535E6B" w:rsidRPr="006A1197" w:rsidRDefault="00535E6B" w:rsidP="00545370">
            <w:pPr>
              <w:widowControl w:val="0"/>
              <w:tabs>
                <w:tab w:val="left" w:pos="630"/>
              </w:tabs>
              <w:ind w:firstLine="0"/>
              <w:rPr>
                <w:szCs w:val="28"/>
                <w:lang w:val="fr-FR"/>
              </w:rPr>
            </w:pPr>
            <w:r w:rsidRPr="006A1197">
              <w:rPr>
                <w:szCs w:val="28"/>
                <w:lang w:val="fr-FR"/>
              </w:rPr>
              <w:t>Tê bì ngọn chi trên</w:t>
            </w:r>
          </w:p>
        </w:tc>
        <w:tc>
          <w:tcPr>
            <w:tcW w:w="1785" w:type="dxa"/>
          </w:tcPr>
          <w:p w:rsidR="00535E6B" w:rsidRPr="006A1197" w:rsidRDefault="00535E6B" w:rsidP="00545370">
            <w:pPr>
              <w:widowControl w:val="0"/>
              <w:tabs>
                <w:tab w:val="left" w:pos="630"/>
              </w:tabs>
              <w:ind w:firstLine="0"/>
              <w:jc w:val="center"/>
              <w:rPr>
                <w:szCs w:val="28"/>
              </w:rPr>
            </w:pPr>
            <w:r w:rsidRPr="006A1197">
              <w:rPr>
                <w:szCs w:val="28"/>
              </w:rPr>
              <w:t>5</w:t>
            </w:r>
          </w:p>
        </w:tc>
        <w:tc>
          <w:tcPr>
            <w:tcW w:w="1785" w:type="dxa"/>
          </w:tcPr>
          <w:p w:rsidR="00535E6B" w:rsidRPr="006A1197" w:rsidRDefault="00535E6B" w:rsidP="00545370">
            <w:pPr>
              <w:widowControl w:val="0"/>
              <w:tabs>
                <w:tab w:val="left" w:pos="630"/>
              </w:tabs>
              <w:ind w:firstLine="0"/>
              <w:jc w:val="center"/>
              <w:rPr>
                <w:szCs w:val="28"/>
              </w:rPr>
            </w:pPr>
            <w:r w:rsidRPr="006A1197">
              <w:rPr>
                <w:szCs w:val="28"/>
              </w:rPr>
              <w:t>62,5</w:t>
            </w:r>
          </w:p>
        </w:tc>
      </w:tr>
      <w:tr w:rsidR="00535E6B" w:rsidRPr="006A1197" w:rsidTr="00DE5354">
        <w:trPr>
          <w:trHeight w:val="680"/>
          <w:jc w:val="center"/>
        </w:trPr>
        <w:tc>
          <w:tcPr>
            <w:tcW w:w="5212" w:type="dxa"/>
          </w:tcPr>
          <w:p w:rsidR="00535E6B" w:rsidRPr="006A1197" w:rsidRDefault="00535E6B" w:rsidP="00545370">
            <w:pPr>
              <w:widowControl w:val="0"/>
              <w:tabs>
                <w:tab w:val="left" w:pos="630"/>
              </w:tabs>
              <w:ind w:firstLine="0"/>
              <w:rPr>
                <w:szCs w:val="28"/>
              </w:rPr>
            </w:pPr>
            <w:r w:rsidRPr="006A1197">
              <w:rPr>
                <w:szCs w:val="28"/>
              </w:rPr>
              <w:t>Giảm sự khéo léo bàn tay</w:t>
            </w:r>
          </w:p>
        </w:tc>
        <w:tc>
          <w:tcPr>
            <w:tcW w:w="1785" w:type="dxa"/>
          </w:tcPr>
          <w:p w:rsidR="00535E6B" w:rsidRPr="006A1197" w:rsidRDefault="00535E6B" w:rsidP="00545370">
            <w:pPr>
              <w:widowControl w:val="0"/>
              <w:tabs>
                <w:tab w:val="left" w:pos="630"/>
              </w:tabs>
              <w:ind w:firstLine="0"/>
              <w:jc w:val="center"/>
              <w:rPr>
                <w:b/>
                <w:i/>
                <w:szCs w:val="28"/>
              </w:rPr>
            </w:pPr>
            <w:r w:rsidRPr="006A1197">
              <w:rPr>
                <w:b/>
                <w:i/>
                <w:szCs w:val="28"/>
              </w:rPr>
              <w:t>6</w:t>
            </w:r>
          </w:p>
        </w:tc>
        <w:tc>
          <w:tcPr>
            <w:tcW w:w="1785" w:type="dxa"/>
          </w:tcPr>
          <w:p w:rsidR="00535E6B" w:rsidRPr="006A1197" w:rsidRDefault="00535E6B" w:rsidP="00545370">
            <w:pPr>
              <w:widowControl w:val="0"/>
              <w:tabs>
                <w:tab w:val="left" w:pos="630"/>
              </w:tabs>
              <w:ind w:firstLine="0"/>
              <w:jc w:val="center"/>
              <w:rPr>
                <w:b/>
                <w:i/>
                <w:szCs w:val="28"/>
              </w:rPr>
            </w:pPr>
            <w:r w:rsidRPr="006A1197">
              <w:rPr>
                <w:b/>
                <w:i/>
                <w:szCs w:val="28"/>
              </w:rPr>
              <w:t>75,0</w:t>
            </w:r>
          </w:p>
        </w:tc>
      </w:tr>
      <w:tr w:rsidR="00535E6B" w:rsidRPr="006A1197" w:rsidTr="00DE5354">
        <w:trPr>
          <w:trHeight w:val="680"/>
          <w:jc w:val="center"/>
        </w:trPr>
        <w:tc>
          <w:tcPr>
            <w:tcW w:w="5212" w:type="dxa"/>
          </w:tcPr>
          <w:p w:rsidR="00535E6B" w:rsidRPr="006A1197" w:rsidRDefault="00535E6B" w:rsidP="00545370">
            <w:pPr>
              <w:widowControl w:val="0"/>
              <w:tabs>
                <w:tab w:val="left" w:pos="630"/>
              </w:tabs>
              <w:ind w:firstLine="0"/>
              <w:rPr>
                <w:szCs w:val="28"/>
              </w:rPr>
            </w:pPr>
            <w:r w:rsidRPr="006A1197">
              <w:rPr>
                <w:szCs w:val="28"/>
              </w:rPr>
              <w:t xml:space="preserve">Đi </w:t>
            </w:r>
            <w:r w:rsidR="00A8028C" w:rsidRPr="006A1197">
              <w:rPr>
                <w:szCs w:val="28"/>
              </w:rPr>
              <w:t>đứng</w:t>
            </w:r>
            <w:r w:rsidRPr="006A1197">
              <w:rPr>
                <w:szCs w:val="28"/>
              </w:rPr>
              <w:t xml:space="preserve"> khó khăn</w:t>
            </w:r>
          </w:p>
        </w:tc>
        <w:tc>
          <w:tcPr>
            <w:tcW w:w="1785" w:type="dxa"/>
          </w:tcPr>
          <w:p w:rsidR="00535E6B" w:rsidRPr="006A1197" w:rsidRDefault="00535E6B" w:rsidP="00545370">
            <w:pPr>
              <w:widowControl w:val="0"/>
              <w:tabs>
                <w:tab w:val="left" w:pos="630"/>
              </w:tabs>
              <w:ind w:firstLine="0"/>
              <w:jc w:val="center"/>
              <w:rPr>
                <w:b/>
                <w:i/>
                <w:szCs w:val="28"/>
              </w:rPr>
            </w:pPr>
            <w:r w:rsidRPr="006A1197">
              <w:rPr>
                <w:b/>
                <w:i/>
                <w:szCs w:val="28"/>
              </w:rPr>
              <w:t>7</w:t>
            </w:r>
          </w:p>
        </w:tc>
        <w:tc>
          <w:tcPr>
            <w:tcW w:w="1785" w:type="dxa"/>
          </w:tcPr>
          <w:p w:rsidR="00535E6B" w:rsidRPr="006A1197" w:rsidRDefault="00535E6B" w:rsidP="00545370">
            <w:pPr>
              <w:widowControl w:val="0"/>
              <w:tabs>
                <w:tab w:val="left" w:pos="630"/>
              </w:tabs>
              <w:ind w:firstLine="0"/>
              <w:jc w:val="center"/>
              <w:rPr>
                <w:b/>
                <w:i/>
                <w:szCs w:val="28"/>
              </w:rPr>
            </w:pPr>
            <w:r w:rsidRPr="006A1197">
              <w:rPr>
                <w:b/>
                <w:i/>
                <w:szCs w:val="28"/>
              </w:rPr>
              <w:t>87,5</w:t>
            </w:r>
          </w:p>
        </w:tc>
      </w:tr>
      <w:tr w:rsidR="00535E6B" w:rsidRPr="006A1197" w:rsidTr="00DE5354">
        <w:trPr>
          <w:trHeight w:val="680"/>
          <w:jc w:val="center"/>
        </w:trPr>
        <w:tc>
          <w:tcPr>
            <w:tcW w:w="5212" w:type="dxa"/>
          </w:tcPr>
          <w:p w:rsidR="00535E6B" w:rsidRPr="006A1197" w:rsidRDefault="00535E6B" w:rsidP="00545370">
            <w:pPr>
              <w:widowControl w:val="0"/>
              <w:tabs>
                <w:tab w:val="left" w:pos="630"/>
              </w:tabs>
              <w:ind w:firstLine="0"/>
              <w:rPr>
                <w:szCs w:val="28"/>
              </w:rPr>
            </w:pPr>
            <w:r w:rsidRPr="006A1197">
              <w:rPr>
                <w:szCs w:val="28"/>
              </w:rPr>
              <w:t>Liệ</w:t>
            </w:r>
            <w:r w:rsidR="00CC3836" w:rsidRPr="006A1197">
              <w:rPr>
                <w:szCs w:val="28"/>
              </w:rPr>
              <w:t>t</w:t>
            </w:r>
            <w:r w:rsidRPr="006A1197">
              <w:rPr>
                <w:szCs w:val="28"/>
              </w:rPr>
              <w:t xml:space="preserve"> tay</w:t>
            </w:r>
          </w:p>
        </w:tc>
        <w:tc>
          <w:tcPr>
            <w:tcW w:w="1785" w:type="dxa"/>
          </w:tcPr>
          <w:p w:rsidR="00535E6B" w:rsidRPr="006A1197" w:rsidRDefault="00535E6B" w:rsidP="00545370">
            <w:pPr>
              <w:widowControl w:val="0"/>
              <w:tabs>
                <w:tab w:val="left" w:pos="630"/>
              </w:tabs>
              <w:ind w:firstLine="0"/>
              <w:jc w:val="center"/>
              <w:rPr>
                <w:szCs w:val="28"/>
              </w:rPr>
            </w:pPr>
            <w:r w:rsidRPr="006A1197">
              <w:rPr>
                <w:szCs w:val="28"/>
              </w:rPr>
              <w:t>1</w:t>
            </w:r>
          </w:p>
        </w:tc>
        <w:tc>
          <w:tcPr>
            <w:tcW w:w="1785" w:type="dxa"/>
          </w:tcPr>
          <w:p w:rsidR="00535E6B" w:rsidRPr="006A1197" w:rsidRDefault="00535E6B" w:rsidP="00545370">
            <w:pPr>
              <w:widowControl w:val="0"/>
              <w:tabs>
                <w:tab w:val="left" w:pos="630"/>
              </w:tabs>
              <w:ind w:firstLine="0"/>
              <w:jc w:val="center"/>
              <w:rPr>
                <w:szCs w:val="28"/>
              </w:rPr>
            </w:pPr>
            <w:r w:rsidRPr="006A1197">
              <w:rPr>
                <w:szCs w:val="28"/>
              </w:rPr>
              <w:t>12,5</w:t>
            </w:r>
          </w:p>
        </w:tc>
      </w:tr>
      <w:tr w:rsidR="00535E6B" w:rsidRPr="006A1197" w:rsidTr="00DE5354">
        <w:trPr>
          <w:trHeight w:val="680"/>
          <w:jc w:val="center"/>
        </w:trPr>
        <w:tc>
          <w:tcPr>
            <w:tcW w:w="5212" w:type="dxa"/>
          </w:tcPr>
          <w:p w:rsidR="00535E6B" w:rsidRPr="006A1197" w:rsidRDefault="00535E6B" w:rsidP="00545370">
            <w:pPr>
              <w:widowControl w:val="0"/>
              <w:tabs>
                <w:tab w:val="left" w:pos="630"/>
              </w:tabs>
              <w:ind w:firstLine="0"/>
              <w:rPr>
                <w:szCs w:val="28"/>
              </w:rPr>
            </w:pPr>
            <w:r w:rsidRPr="006A1197">
              <w:rPr>
                <w:szCs w:val="28"/>
              </w:rPr>
              <w:t>Liệ</w:t>
            </w:r>
            <w:r w:rsidR="00CC3836" w:rsidRPr="006A1197">
              <w:rPr>
                <w:szCs w:val="28"/>
              </w:rPr>
              <w:t>t</w:t>
            </w:r>
            <w:r w:rsidRPr="006A1197">
              <w:rPr>
                <w:szCs w:val="28"/>
              </w:rPr>
              <w:t xml:space="preserve"> chân</w:t>
            </w:r>
          </w:p>
        </w:tc>
        <w:tc>
          <w:tcPr>
            <w:tcW w:w="1785" w:type="dxa"/>
          </w:tcPr>
          <w:p w:rsidR="00535E6B" w:rsidRPr="006A1197" w:rsidRDefault="00E75C3C" w:rsidP="00545370">
            <w:pPr>
              <w:widowControl w:val="0"/>
              <w:tabs>
                <w:tab w:val="left" w:pos="630"/>
              </w:tabs>
              <w:ind w:firstLine="0"/>
              <w:jc w:val="center"/>
              <w:rPr>
                <w:szCs w:val="28"/>
              </w:rPr>
            </w:pPr>
            <w:r w:rsidRPr="006A1197">
              <w:rPr>
                <w:szCs w:val="28"/>
              </w:rPr>
              <w:t>2</w:t>
            </w:r>
          </w:p>
        </w:tc>
        <w:tc>
          <w:tcPr>
            <w:tcW w:w="1785" w:type="dxa"/>
          </w:tcPr>
          <w:p w:rsidR="00535E6B" w:rsidRPr="006A1197" w:rsidRDefault="00E75C3C" w:rsidP="00545370">
            <w:pPr>
              <w:widowControl w:val="0"/>
              <w:tabs>
                <w:tab w:val="left" w:pos="630"/>
              </w:tabs>
              <w:ind w:firstLine="0"/>
              <w:jc w:val="center"/>
              <w:rPr>
                <w:szCs w:val="28"/>
              </w:rPr>
            </w:pPr>
            <w:r w:rsidRPr="006A1197">
              <w:rPr>
                <w:szCs w:val="28"/>
              </w:rPr>
              <w:t>25</w:t>
            </w:r>
            <w:r w:rsidR="00535E6B" w:rsidRPr="006A1197">
              <w:rPr>
                <w:szCs w:val="28"/>
              </w:rPr>
              <w:t>,0</w:t>
            </w:r>
          </w:p>
        </w:tc>
      </w:tr>
      <w:tr w:rsidR="00535E6B" w:rsidRPr="006A1197" w:rsidTr="00DE5354">
        <w:trPr>
          <w:trHeight w:val="680"/>
          <w:jc w:val="center"/>
        </w:trPr>
        <w:tc>
          <w:tcPr>
            <w:tcW w:w="5212" w:type="dxa"/>
          </w:tcPr>
          <w:p w:rsidR="00535E6B" w:rsidRPr="006A1197" w:rsidRDefault="00535E6B" w:rsidP="00545370">
            <w:pPr>
              <w:widowControl w:val="0"/>
              <w:tabs>
                <w:tab w:val="left" w:pos="630"/>
              </w:tabs>
              <w:ind w:firstLine="0"/>
              <w:rPr>
                <w:szCs w:val="28"/>
              </w:rPr>
            </w:pPr>
            <w:r w:rsidRPr="006A1197">
              <w:rPr>
                <w:szCs w:val="28"/>
              </w:rPr>
              <w:t>Rối loạn cơ vòng</w:t>
            </w:r>
          </w:p>
        </w:tc>
        <w:tc>
          <w:tcPr>
            <w:tcW w:w="1785" w:type="dxa"/>
          </w:tcPr>
          <w:p w:rsidR="00535E6B" w:rsidRPr="006A1197" w:rsidRDefault="00E75C3C" w:rsidP="00545370">
            <w:pPr>
              <w:widowControl w:val="0"/>
              <w:tabs>
                <w:tab w:val="left" w:pos="630"/>
              </w:tabs>
              <w:ind w:firstLine="0"/>
              <w:jc w:val="center"/>
              <w:rPr>
                <w:szCs w:val="28"/>
              </w:rPr>
            </w:pPr>
            <w:r w:rsidRPr="006A1197">
              <w:rPr>
                <w:szCs w:val="28"/>
              </w:rPr>
              <w:t>2</w:t>
            </w:r>
          </w:p>
        </w:tc>
        <w:tc>
          <w:tcPr>
            <w:tcW w:w="1785" w:type="dxa"/>
          </w:tcPr>
          <w:p w:rsidR="00535E6B" w:rsidRPr="006A1197" w:rsidRDefault="00E75C3C" w:rsidP="00545370">
            <w:pPr>
              <w:widowControl w:val="0"/>
              <w:tabs>
                <w:tab w:val="left" w:pos="630"/>
              </w:tabs>
              <w:ind w:firstLine="0"/>
              <w:jc w:val="center"/>
              <w:rPr>
                <w:szCs w:val="28"/>
              </w:rPr>
            </w:pPr>
            <w:r w:rsidRPr="006A1197">
              <w:rPr>
                <w:szCs w:val="28"/>
              </w:rPr>
              <w:t>25</w:t>
            </w:r>
            <w:r w:rsidR="00535E6B" w:rsidRPr="006A1197">
              <w:rPr>
                <w:szCs w:val="28"/>
              </w:rPr>
              <w:t>,0</w:t>
            </w:r>
          </w:p>
        </w:tc>
      </w:tr>
      <w:tr w:rsidR="00535E6B" w:rsidRPr="006A1197" w:rsidTr="00DE5354">
        <w:trPr>
          <w:trHeight w:val="680"/>
          <w:jc w:val="center"/>
        </w:trPr>
        <w:tc>
          <w:tcPr>
            <w:tcW w:w="5212" w:type="dxa"/>
          </w:tcPr>
          <w:p w:rsidR="00535E6B" w:rsidRPr="006A1197" w:rsidRDefault="00535E6B" w:rsidP="00545370">
            <w:pPr>
              <w:widowControl w:val="0"/>
              <w:tabs>
                <w:tab w:val="left" w:pos="630"/>
              </w:tabs>
              <w:ind w:firstLine="0"/>
              <w:rPr>
                <w:szCs w:val="28"/>
              </w:rPr>
            </w:pPr>
            <w:r w:rsidRPr="006A1197">
              <w:rPr>
                <w:szCs w:val="28"/>
              </w:rPr>
              <w:t>Tăng phản xạ gân xương 2 chân</w:t>
            </w:r>
          </w:p>
        </w:tc>
        <w:tc>
          <w:tcPr>
            <w:tcW w:w="1785" w:type="dxa"/>
          </w:tcPr>
          <w:p w:rsidR="00535E6B" w:rsidRPr="006A1197" w:rsidRDefault="00E75C3C" w:rsidP="00545370">
            <w:pPr>
              <w:widowControl w:val="0"/>
              <w:tabs>
                <w:tab w:val="left" w:pos="630"/>
              </w:tabs>
              <w:ind w:firstLine="0"/>
              <w:jc w:val="center"/>
              <w:rPr>
                <w:szCs w:val="28"/>
              </w:rPr>
            </w:pPr>
            <w:r w:rsidRPr="006A1197">
              <w:rPr>
                <w:szCs w:val="28"/>
              </w:rPr>
              <w:t>7</w:t>
            </w:r>
          </w:p>
        </w:tc>
        <w:tc>
          <w:tcPr>
            <w:tcW w:w="1785" w:type="dxa"/>
          </w:tcPr>
          <w:p w:rsidR="00535E6B" w:rsidRPr="006A1197" w:rsidRDefault="00E75C3C" w:rsidP="00545370">
            <w:pPr>
              <w:widowControl w:val="0"/>
              <w:tabs>
                <w:tab w:val="left" w:pos="630"/>
              </w:tabs>
              <w:ind w:firstLine="0"/>
              <w:jc w:val="center"/>
              <w:rPr>
                <w:szCs w:val="28"/>
              </w:rPr>
            </w:pPr>
            <w:r w:rsidRPr="006A1197">
              <w:rPr>
                <w:szCs w:val="28"/>
              </w:rPr>
              <w:t>87,5</w:t>
            </w:r>
          </w:p>
        </w:tc>
      </w:tr>
      <w:tr w:rsidR="00535E6B" w:rsidRPr="006A1197" w:rsidTr="00DE5354">
        <w:trPr>
          <w:trHeight w:val="680"/>
          <w:jc w:val="center"/>
        </w:trPr>
        <w:tc>
          <w:tcPr>
            <w:tcW w:w="5212" w:type="dxa"/>
          </w:tcPr>
          <w:p w:rsidR="00535E6B" w:rsidRPr="006A1197" w:rsidRDefault="00535E6B" w:rsidP="00545370">
            <w:pPr>
              <w:widowControl w:val="0"/>
              <w:tabs>
                <w:tab w:val="left" w:pos="630"/>
              </w:tabs>
              <w:ind w:firstLine="0"/>
              <w:rPr>
                <w:szCs w:val="28"/>
              </w:rPr>
            </w:pPr>
            <w:r w:rsidRPr="006A1197">
              <w:rPr>
                <w:szCs w:val="28"/>
              </w:rPr>
              <w:t>DH Babinski</w:t>
            </w:r>
          </w:p>
        </w:tc>
        <w:tc>
          <w:tcPr>
            <w:tcW w:w="1785" w:type="dxa"/>
          </w:tcPr>
          <w:p w:rsidR="00535E6B" w:rsidRPr="006A1197" w:rsidRDefault="00E75C3C" w:rsidP="00545370">
            <w:pPr>
              <w:widowControl w:val="0"/>
              <w:tabs>
                <w:tab w:val="left" w:pos="630"/>
              </w:tabs>
              <w:ind w:firstLine="0"/>
              <w:jc w:val="center"/>
              <w:rPr>
                <w:szCs w:val="28"/>
              </w:rPr>
            </w:pPr>
            <w:r w:rsidRPr="006A1197">
              <w:rPr>
                <w:szCs w:val="28"/>
              </w:rPr>
              <w:t>2</w:t>
            </w:r>
          </w:p>
        </w:tc>
        <w:tc>
          <w:tcPr>
            <w:tcW w:w="1785" w:type="dxa"/>
          </w:tcPr>
          <w:p w:rsidR="00535E6B" w:rsidRPr="006A1197" w:rsidRDefault="00E75C3C" w:rsidP="00545370">
            <w:pPr>
              <w:widowControl w:val="0"/>
              <w:tabs>
                <w:tab w:val="left" w:pos="630"/>
              </w:tabs>
              <w:ind w:firstLine="0"/>
              <w:jc w:val="center"/>
              <w:rPr>
                <w:szCs w:val="28"/>
              </w:rPr>
            </w:pPr>
            <w:r w:rsidRPr="006A1197">
              <w:rPr>
                <w:szCs w:val="28"/>
              </w:rPr>
              <w:t>25,0</w:t>
            </w:r>
          </w:p>
        </w:tc>
      </w:tr>
      <w:tr w:rsidR="00535E6B" w:rsidRPr="006A1197" w:rsidTr="00DE5354">
        <w:trPr>
          <w:trHeight w:val="680"/>
          <w:jc w:val="center"/>
        </w:trPr>
        <w:tc>
          <w:tcPr>
            <w:tcW w:w="5212" w:type="dxa"/>
          </w:tcPr>
          <w:p w:rsidR="00535E6B" w:rsidRPr="006A1197" w:rsidRDefault="00535E6B" w:rsidP="00545370">
            <w:pPr>
              <w:widowControl w:val="0"/>
              <w:tabs>
                <w:tab w:val="left" w:pos="630"/>
              </w:tabs>
              <w:ind w:firstLine="0"/>
              <w:rPr>
                <w:szCs w:val="28"/>
              </w:rPr>
            </w:pPr>
            <w:r w:rsidRPr="006A1197">
              <w:rPr>
                <w:szCs w:val="28"/>
              </w:rPr>
              <w:t>Teo tay</w:t>
            </w:r>
          </w:p>
        </w:tc>
        <w:tc>
          <w:tcPr>
            <w:tcW w:w="1785" w:type="dxa"/>
          </w:tcPr>
          <w:p w:rsidR="00535E6B" w:rsidRPr="006A1197" w:rsidRDefault="00E75C3C" w:rsidP="00545370">
            <w:pPr>
              <w:widowControl w:val="0"/>
              <w:tabs>
                <w:tab w:val="left" w:pos="630"/>
              </w:tabs>
              <w:ind w:firstLine="0"/>
              <w:jc w:val="center"/>
              <w:rPr>
                <w:szCs w:val="28"/>
              </w:rPr>
            </w:pPr>
            <w:r w:rsidRPr="006A1197">
              <w:rPr>
                <w:szCs w:val="28"/>
              </w:rPr>
              <w:t>2</w:t>
            </w:r>
          </w:p>
        </w:tc>
        <w:tc>
          <w:tcPr>
            <w:tcW w:w="1785" w:type="dxa"/>
          </w:tcPr>
          <w:p w:rsidR="00535E6B" w:rsidRPr="006A1197" w:rsidRDefault="00E75C3C" w:rsidP="00545370">
            <w:pPr>
              <w:widowControl w:val="0"/>
              <w:tabs>
                <w:tab w:val="left" w:pos="630"/>
              </w:tabs>
              <w:ind w:firstLine="0"/>
              <w:jc w:val="center"/>
              <w:rPr>
                <w:szCs w:val="28"/>
              </w:rPr>
            </w:pPr>
            <w:r w:rsidRPr="006A1197">
              <w:rPr>
                <w:szCs w:val="28"/>
              </w:rPr>
              <w:t>25</w:t>
            </w:r>
            <w:r w:rsidR="00535E6B" w:rsidRPr="006A1197">
              <w:rPr>
                <w:szCs w:val="28"/>
              </w:rPr>
              <w:t>,0</w:t>
            </w:r>
          </w:p>
        </w:tc>
      </w:tr>
      <w:tr w:rsidR="00535E6B" w:rsidRPr="006A1197" w:rsidTr="00DE5354">
        <w:trPr>
          <w:trHeight w:val="680"/>
          <w:jc w:val="center"/>
        </w:trPr>
        <w:tc>
          <w:tcPr>
            <w:tcW w:w="5212" w:type="dxa"/>
          </w:tcPr>
          <w:p w:rsidR="00535E6B" w:rsidRPr="006A1197" w:rsidRDefault="00E75C3C" w:rsidP="00545370">
            <w:pPr>
              <w:widowControl w:val="0"/>
              <w:tabs>
                <w:tab w:val="left" w:pos="630"/>
              </w:tabs>
              <w:ind w:firstLine="0"/>
              <w:rPr>
                <w:szCs w:val="28"/>
              </w:rPr>
            </w:pPr>
            <w:r w:rsidRPr="006A1197">
              <w:rPr>
                <w:szCs w:val="28"/>
              </w:rPr>
              <w:t>DH Spurling</w:t>
            </w:r>
          </w:p>
        </w:tc>
        <w:tc>
          <w:tcPr>
            <w:tcW w:w="1785" w:type="dxa"/>
          </w:tcPr>
          <w:p w:rsidR="00535E6B" w:rsidRPr="006A1197" w:rsidRDefault="00E75C3C" w:rsidP="00545370">
            <w:pPr>
              <w:widowControl w:val="0"/>
              <w:tabs>
                <w:tab w:val="left" w:pos="630"/>
              </w:tabs>
              <w:ind w:firstLine="0"/>
              <w:jc w:val="center"/>
              <w:rPr>
                <w:szCs w:val="28"/>
              </w:rPr>
            </w:pPr>
            <w:r w:rsidRPr="006A1197">
              <w:rPr>
                <w:szCs w:val="28"/>
              </w:rPr>
              <w:t>5</w:t>
            </w:r>
          </w:p>
        </w:tc>
        <w:tc>
          <w:tcPr>
            <w:tcW w:w="1785" w:type="dxa"/>
          </w:tcPr>
          <w:p w:rsidR="00535E6B" w:rsidRPr="006A1197" w:rsidRDefault="00E75C3C" w:rsidP="00545370">
            <w:pPr>
              <w:widowControl w:val="0"/>
              <w:tabs>
                <w:tab w:val="left" w:pos="630"/>
              </w:tabs>
              <w:ind w:firstLine="0"/>
              <w:jc w:val="center"/>
              <w:rPr>
                <w:szCs w:val="28"/>
              </w:rPr>
            </w:pPr>
            <w:r w:rsidRPr="006A1197">
              <w:rPr>
                <w:szCs w:val="28"/>
              </w:rPr>
              <w:t>62,5</w:t>
            </w:r>
          </w:p>
        </w:tc>
      </w:tr>
    </w:tbl>
    <w:p w:rsidR="00985B3D" w:rsidRPr="006A1197" w:rsidRDefault="00043176" w:rsidP="004B4079">
      <w:r w:rsidRPr="006A1197">
        <w:tab/>
      </w:r>
      <w:bookmarkStart w:id="325" w:name="_Toc34067020"/>
      <w:bookmarkStart w:id="326" w:name="_Toc34129443"/>
      <w:bookmarkStart w:id="327" w:name="_Toc47003456"/>
      <w:r w:rsidRPr="006A1197">
        <w:t>Hội chứng rễ</w:t>
      </w:r>
      <w:r w:rsidR="005F6450" w:rsidRPr="006A1197">
        <w:t xml:space="preserve"> -</w:t>
      </w:r>
      <w:r w:rsidRPr="006A1197">
        <w:t xml:space="preserve"> tủy có biểu hiện hỗn hợp triệu chứng chèn ép rễ (đau và dị cảm theo rễ thần kinh 100%) và chèn ép tủy giảm sự khéo léo bàn tay 75%, đi đứng khó khăn 87</w:t>
      </w:r>
      <w:proofErr w:type="gramStart"/>
      <w:r w:rsidRPr="006A1197">
        <w:t>,5</w:t>
      </w:r>
      <w:proofErr w:type="gramEnd"/>
      <w:r w:rsidRPr="006A1197">
        <w:t>% các trường hợp.</w:t>
      </w:r>
      <w:bookmarkEnd w:id="325"/>
      <w:bookmarkEnd w:id="326"/>
      <w:bookmarkEnd w:id="327"/>
    </w:p>
    <w:p w:rsidR="00DE5354" w:rsidRDefault="00DE5354" w:rsidP="004C7E33">
      <w:pPr>
        <w:pStyle w:val="abieudo"/>
        <w:spacing w:before="240" w:after="240"/>
        <w:rPr>
          <w:noProof/>
        </w:rPr>
      </w:pPr>
      <w:bookmarkStart w:id="328" w:name="_Toc34129444"/>
      <w:bookmarkStart w:id="329" w:name="_Toc55808335"/>
      <w:r w:rsidRPr="006A1197">
        <w:rPr>
          <w:noProof/>
        </w:rPr>
        <w:lastRenderedPageBreak/>
        <w:drawing>
          <wp:inline distT="0" distB="0" distL="0" distR="0" wp14:anchorId="652E883C" wp14:editId="452D41E2">
            <wp:extent cx="4453890" cy="2540635"/>
            <wp:effectExtent l="0" t="0" r="3810" b="12065"/>
            <wp:docPr id="40"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bookmarkEnd w:id="328"/>
      <w:bookmarkEnd w:id="329"/>
    </w:p>
    <w:p w:rsidR="00FD6FA2" w:rsidRPr="006A1197" w:rsidRDefault="00FD6FA2" w:rsidP="004C7E33">
      <w:pPr>
        <w:pStyle w:val="abieudo"/>
        <w:spacing w:before="240" w:after="240"/>
        <w:rPr>
          <w:lang w:val="vi-VN"/>
        </w:rPr>
      </w:pPr>
      <w:bookmarkStart w:id="330" w:name="_Toc55808336"/>
      <w:r w:rsidRPr="006A1197">
        <w:rPr>
          <w:noProof/>
        </w:rPr>
        <w:t>Biểu đồ 3.5. Mức độ đau trước mổ theo VAS</w:t>
      </w:r>
      <w:bookmarkEnd w:id="330"/>
    </w:p>
    <w:p w:rsidR="00FD6FA2" w:rsidRPr="008D0824" w:rsidRDefault="00BD4170" w:rsidP="00891A66">
      <w:pPr>
        <w:widowControl w:val="0"/>
        <w:spacing w:before="0" w:after="240"/>
        <w:ind w:firstLine="851"/>
        <w:rPr>
          <w:spacing w:val="6"/>
          <w:szCs w:val="28"/>
          <w:lang w:val="vi-VN"/>
        </w:rPr>
      </w:pPr>
      <w:r w:rsidRPr="008D0824">
        <w:rPr>
          <w:bCs/>
          <w:iCs/>
          <w:spacing w:val="6"/>
          <w:szCs w:val="28"/>
          <w:lang w:val="vi-VN"/>
        </w:rPr>
        <w:t xml:space="preserve">Trước can thiệp, </w:t>
      </w:r>
      <w:r w:rsidR="009475A7" w:rsidRPr="008D0824">
        <w:rPr>
          <w:bCs/>
          <w:iCs/>
          <w:spacing w:val="6"/>
          <w:szCs w:val="28"/>
          <w:lang w:val="vi-VN"/>
        </w:rPr>
        <w:t>NB</w:t>
      </w:r>
      <w:r w:rsidRPr="008D0824">
        <w:rPr>
          <w:bCs/>
          <w:iCs/>
          <w:spacing w:val="6"/>
          <w:szCs w:val="28"/>
          <w:lang w:val="vi-VN"/>
        </w:rPr>
        <w:t xml:space="preserve"> có đau cổ ở các mức độ khác nhau, p</w:t>
      </w:r>
      <w:r w:rsidR="00722B3F" w:rsidRPr="008D0824">
        <w:rPr>
          <w:bCs/>
          <w:iCs/>
          <w:spacing w:val="6"/>
          <w:szCs w:val="28"/>
          <w:lang w:val="vi-VN"/>
        </w:rPr>
        <w:t>hần lớn đến với biểu hiện đau nhiều</w:t>
      </w:r>
      <w:r w:rsidRPr="008D0824">
        <w:rPr>
          <w:bCs/>
          <w:iCs/>
          <w:spacing w:val="6"/>
          <w:szCs w:val="28"/>
          <w:lang w:val="vi-VN"/>
        </w:rPr>
        <w:t xml:space="preserve"> ở cả cổ và tay</w:t>
      </w:r>
      <w:r w:rsidR="00FD6FA2" w:rsidRPr="008D0824">
        <w:rPr>
          <w:bCs/>
          <w:iCs/>
          <w:spacing w:val="6"/>
          <w:szCs w:val="28"/>
          <w:lang w:val="vi-VN"/>
        </w:rPr>
        <w:t xml:space="preserve">. VAS cổ </w:t>
      </w:r>
      <w:r w:rsidR="00FD6FA2" w:rsidRPr="008D0824">
        <w:rPr>
          <w:spacing w:val="6"/>
          <w:szCs w:val="28"/>
          <w:lang w:val="vi-VN"/>
        </w:rPr>
        <w:t>6,74 ±</w:t>
      </w:r>
      <w:r w:rsidR="00FD6FA2" w:rsidRPr="008D0824">
        <w:rPr>
          <w:b/>
          <w:spacing w:val="6"/>
          <w:szCs w:val="28"/>
          <w:lang w:val="vi-VN"/>
        </w:rPr>
        <w:t xml:space="preserve"> </w:t>
      </w:r>
      <w:r w:rsidR="00FD6FA2" w:rsidRPr="008D0824">
        <w:rPr>
          <w:spacing w:val="6"/>
          <w:szCs w:val="28"/>
          <w:lang w:val="vi-VN"/>
        </w:rPr>
        <w:t>1,31, VAS tay: 6,33 ± 2,59</w:t>
      </w:r>
      <w:bookmarkStart w:id="331" w:name="_Toc24799407"/>
      <w:r w:rsidR="009475A7" w:rsidRPr="008D0824">
        <w:rPr>
          <w:spacing w:val="6"/>
          <w:szCs w:val="28"/>
          <w:lang w:val="vi-VN"/>
        </w:rPr>
        <w:t>.</w:t>
      </w:r>
    </w:p>
    <w:p w:rsidR="0081138F" w:rsidRPr="006A1197" w:rsidRDefault="00B81D6D" w:rsidP="00891A66">
      <w:pPr>
        <w:pStyle w:val="a3"/>
        <w:spacing w:after="240"/>
      </w:pPr>
      <w:r w:rsidRPr="006A1197">
        <w:t>3</w:t>
      </w:r>
      <w:r w:rsidR="00067B6B" w:rsidRPr="006A1197">
        <w:t>.2.1.2</w:t>
      </w:r>
      <w:r w:rsidRPr="006A1197">
        <w:t>.</w:t>
      </w:r>
      <w:r w:rsidR="00067B6B" w:rsidRPr="006A1197">
        <w:t xml:space="preserve"> </w:t>
      </w:r>
      <w:r w:rsidR="0009331F" w:rsidRPr="008D0824">
        <w:rPr>
          <w:lang w:val="vi-VN"/>
        </w:rPr>
        <w:t>Mức độ</w:t>
      </w:r>
      <w:r w:rsidR="0081138F" w:rsidRPr="006A1197">
        <w:t xml:space="preserve"> giảm chức năng cột sống cổ trước mổ</w:t>
      </w:r>
      <w:bookmarkEnd w:id="331"/>
    </w:p>
    <w:p w:rsidR="0081138F" w:rsidRPr="006A1197" w:rsidRDefault="0081138F" w:rsidP="00891A66">
      <w:pPr>
        <w:pStyle w:val="abang"/>
        <w:spacing w:before="0" w:after="240"/>
      </w:pPr>
      <w:bookmarkStart w:id="332" w:name="_Toc55808257"/>
      <w:proofErr w:type="gramStart"/>
      <w:r w:rsidRPr="006A1197">
        <w:t>Bảng 3.</w:t>
      </w:r>
      <w:r w:rsidR="00FD6FA2" w:rsidRPr="006A1197">
        <w:t>9</w:t>
      </w:r>
      <w:r w:rsidRPr="006A1197">
        <w:t>.</w:t>
      </w:r>
      <w:proofErr w:type="gramEnd"/>
      <w:r w:rsidRPr="006A1197">
        <w:t xml:space="preserve"> </w:t>
      </w:r>
      <w:r w:rsidR="0009331F" w:rsidRPr="006A1197">
        <w:t>Mức độ</w:t>
      </w:r>
      <w:r w:rsidRPr="006A1197">
        <w:t xml:space="preserve"> giảm chức năng cột sống cổ</w:t>
      </w:r>
      <w:bookmarkEnd w:id="332"/>
    </w:p>
    <w:tbl>
      <w:tblPr>
        <w:tblW w:w="87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27"/>
        <w:gridCol w:w="1991"/>
        <w:gridCol w:w="2556"/>
      </w:tblGrid>
      <w:tr w:rsidR="0081138F" w:rsidRPr="006A1197" w:rsidTr="00D50224">
        <w:trPr>
          <w:trHeight w:val="567"/>
          <w:jc w:val="center"/>
        </w:trPr>
        <w:tc>
          <w:tcPr>
            <w:tcW w:w="4227" w:type="dxa"/>
            <w:vAlign w:val="center"/>
          </w:tcPr>
          <w:p w:rsidR="0081138F" w:rsidRPr="006A1197" w:rsidRDefault="0081138F" w:rsidP="007E0395">
            <w:pPr>
              <w:widowControl w:val="0"/>
              <w:tabs>
                <w:tab w:val="left" w:pos="720"/>
                <w:tab w:val="num" w:pos="900"/>
              </w:tabs>
              <w:spacing w:before="0"/>
              <w:ind w:firstLine="0"/>
              <w:jc w:val="center"/>
              <w:rPr>
                <w:b/>
                <w:szCs w:val="28"/>
              </w:rPr>
            </w:pPr>
            <w:r w:rsidRPr="006A1197">
              <w:rPr>
                <w:b/>
                <w:szCs w:val="28"/>
              </w:rPr>
              <w:t>Mức độ ảnh hưởng</w:t>
            </w:r>
          </w:p>
        </w:tc>
        <w:tc>
          <w:tcPr>
            <w:tcW w:w="1991" w:type="dxa"/>
            <w:vAlign w:val="center"/>
          </w:tcPr>
          <w:p w:rsidR="0081138F" w:rsidRPr="006A1197" w:rsidRDefault="0081138F" w:rsidP="007E0395">
            <w:pPr>
              <w:widowControl w:val="0"/>
              <w:tabs>
                <w:tab w:val="left" w:pos="720"/>
                <w:tab w:val="num" w:pos="900"/>
              </w:tabs>
              <w:spacing w:before="0"/>
              <w:ind w:firstLine="0"/>
              <w:jc w:val="center"/>
              <w:rPr>
                <w:b/>
                <w:szCs w:val="28"/>
              </w:rPr>
            </w:pPr>
            <w:r w:rsidRPr="006A1197">
              <w:rPr>
                <w:b/>
                <w:szCs w:val="28"/>
              </w:rPr>
              <w:t xml:space="preserve">Số lượng </w:t>
            </w:r>
            <w:r w:rsidR="009979DF">
              <w:rPr>
                <w:b/>
                <w:szCs w:val="28"/>
              </w:rPr>
              <w:t>NB</w:t>
            </w:r>
          </w:p>
        </w:tc>
        <w:tc>
          <w:tcPr>
            <w:tcW w:w="2556" w:type="dxa"/>
            <w:vAlign w:val="center"/>
          </w:tcPr>
          <w:p w:rsidR="0081138F" w:rsidRPr="006A1197" w:rsidRDefault="0081138F" w:rsidP="007E0395">
            <w:pPr>
              <w:widowControl w:val="0"/>
              <w:tabs>
                <w:tab w:val="left" w:pos="720"/>
                <w:tab w:val="num" w:pos="900"/>
              </w:tabs>
              <w:spacing w:before="0"/>
              <w:ind w:firstLine="0"/>
              <w:jc w:val="center"/>
              <w:rPr>
                <w:b/>
                <w:szCs w:val="28"/>
              </w:rPr>
            </w:pPr>
            <w:r w:rsidRPr="006A1197">
              <w:rPr>
                <w:b/>
                <w:szCs w:val="28"/>
              </w:rPr>
              <w:t>Tỷ lệ %</w:t>
            </w:r>
          </w:p>
        </w:tc>
      </w:tr>
      <w:tr w:rsidR="0081138F" w:rsidRPr="006A1197" w:rsidTr="00D50224">
        <w:trPr>
          <w:trHeight w:val="567"/>
          <w:jc w:val="center"/>
        </w:trPr>
        <w:tc>
          <w:tcPr>
            <w:tcW w:w="4227" w:type="dxa"/>
            <w:shd w:val="clear" w:color="auto" w:fill="auto"/>
            <w:vAlign w:val="center"/>
          </w:tcPr>
          <w:p w:rsidR="0081138F" w:rsidRPr="006A1197" w:rsidRDefault="0081138F" w:rsidP="007E0395">
            <w:pPr>
              <w:widowControl w:val="0"/>
              <w:tabs>
                <w:tab w:val="left" w:pos="720"/>
                <w:tab w:val="num" w:pos="900"/>
              </w:tabs>
              <w:spacing w:before="0"/>
              <w:ind w:firstLine="0"/>
              <w:rPr>
                <w:szCs w:val="28"/>
              </w:rPr>
            </w:pPr>
            <w:r w:rsidRPr="006A1197">
              <w:rPr>
                <w:szCs w:val="28"/>
              </w:rPr>
              <w:t>Nhẹ (10 – 29%)</w:t>
            </w:r>
          </w:p>
        </w:tc>
        <w:tc>
          <w:tcPr>
            <w:tcW w:w="1991" w:type="dxa"/>
            <w:shd w:val="clear" w:color="auto" w:fill="auto"/>
            <w:vAlign w:val="center"/>
          </w:tcPr>
          <w:p w:rsidR="0081138F" w:rsidRPr="006A1197" w:rsidRDefault="00AE22D1" w:rsidP="007E0395">
            <w:pPr>
              <w:widowControl w:val="0"/>
              <w:tabs>
                <w:tab w:val="left" w:pos="720"/>
                <w:tab w:val="num" w:pos="900"/>
              </w:tabs>
              <w:spacing w:before="0"/>
              <w:ind w:firstLine="0"/>
              <w:jc w:val="center"/>
              <w:rPr>
                <w:szCs w:val="28"/>
              </w:rPr>
            </w:pPr>
            <w:r w:rsidRPr="006A1197">
              <w:rPr>
                <w:szCs w:val="28"/>
              </w:rPr>
              <w:t>4</w:t>
            </w:r>
          </w:p>
        </w:tc>
        <w:tc>
          <w:tcPr>
            <w:tcW w:w="2556" w:type="dxa"/>
            <w:shd w:val="clear" w:color="auto" w:fill="auto"/>
            <w:vAlign w:val="center"/>
          </w:tcPr>
          <w:p w:rsidR="0081138F" w:rsidRPr="006A1197" w:rsidRDefault="00AE22D1" w:rsidP="007E0395">
            <w:pPr>
              <w:widowControl w:val="0"/>
              <w:tabs>
                <w:tab w:val="left" w:pos="720"/>
                <w:tab w:val="num" w:pos="900"/>
              </w:tabs>
              <w:spacing w:before="0"/>
              <w:ind w:firstLine="0"/>
              <w:jc w:val="center"/>
              <w:rPr>
                <w:szCs w:val="28"/>
              </w:rPr>
            </w:pPr>
            <w:r w:rsidRPr="006A1197">
              <w:rPr>
                <w:szCs w:val="28"/>
              </w:rPr>
              <w:t>8,70</w:t>
            </w:r>
          </w:p>
        </w:tc>
      </w:tr>
      <w:tr w:rsidR="0081138F" w:rsidRPr="006A1197" w:rsidTr="00D50224">
        <w:trPr>
          <w:trHeight w:val="567"/>
          <w:jc w:val="center"/>
        </w:trPr>
        <w:tc>
          <w:tcPr>
            <w:tcW w:w="4227" w:type="dxa"/>
            <w:shd w:val="clear" w:color="auto" w:fill="auto"/>
            <w:vAlign w:val="center"/>
          </w:tcPr>
          <w:p w:rsidR="0081138F" w:rsidRPr="006A1197" w:rsidRDefault="0081138F" w:rsidP="007E0395">
            <w:pPr>
              <w:widowControl w:val="0"/>
              <w:tabs>
                <w:tab w:val="left" w:pos="720"/>
                <w:tab w:val="num" w:pos="900"/>
              </w:tabs>
              <w:spacing w:before="0"/>
              <w:ind w:firstLine="0"/>
              <w:rPr>
                <w:szCs w:val="28"/>
              </w:rPr>
            </w:pPr>
            <w:r w:rsidRPr="006A1197">
              <w:rPr>
                <w:szCs w:val="28"/>
              </w:rPr>
              <w:t>Trung bình (30 – 49%)</w:t>
            </w:r>
          </w:p>
        </w:tc>
        <w:tc>
          <w:tcPr>
            <w:tcW w:w="1991" w:type="dxa"/>
            <w:shd w:val="clear" w:color="auto" w:fill="auto"/>
            <w:vAlign w:val="center"/>
          </w:tcPr>
          <w:p w:rsidR="0081138F" w:rsidRPr="006A1197" w:rsidRDefault="0081138F" w:rsidP="007E0395">
            <w:pPr>
              <w:widowControl w:val="0"/>
              <w:tabs>
                <w:tab w:val="left" w:pos="720"/>
                <w:tab w:val="num" w:pos="900"/>
              </w:tabs>
              <w:spacing w:before="0"/>
              <w:ind w:firstLine="0"/>
              <w:jc w:val="center"/>
              <w:rPr>
                <w:szCs w:val="28"/>
              </w:rPr>
            </w:pPr>
            <w:r w:rsidRPr="006A1197">
              <w:rPr>
                <w:szCs w:val="28"/>
              </w:rPr>
              <w:t>2</w:t>
            </w:r>
            <w:r w:rsidR="00AE22D1" w:rsidRPr="006A1197">
              <w:rPr>
                <w:szCs w:val="28"/>
              </w:rPr>
              <w:t>9</w:t>
            </w:r>
          </w:p>
        </w:tc>
        <w:tc>
          <w:tcPr>
            <w:tcW w:w="2556" w:type="dxa"/>
            <w:shd w:val="clear" w:color="auto" w:fill="auto"/>
            <w:vAlign w:val="center"/>
          </w:tcPr>
          <w:p w:rsidR="0081138F" w:rsidRPr="006A1197" w:rsidRDefault="0081138F" w:rsidP="007E0395">
            <w:pPr>
              <w:widowControl w:val="0"/>
              <w:tabs>
                <w:tab w:val="left" w:pos="720"/>
                <w:tab w:val="num" w:pos="900"/>
              </w:tabs>
              <w:spacing w:before="0"/>
              <w:ind w:firstLine="0"/>
              <w:jc w:val="center"/>
              <w:rPr>
                <w:szCs w:val="28"/>
              </w:rPr>
            </w:pPr>
            <w:r w:rsidRPr="006A1197">
              <w:rPr>
                <w:szCs w:val="28"/>
              </w:rPr>
              <w:t>63,</w:t>
            </w:r>
            <w:r w:rsidR="00AE22D1" w:rsidRPr="006A1197">
              <w:rPr>
                <w:szCs w:val="28"/>
              </w:rPr>
              <w:t>04</w:t>
            </w:r>
          </w:p>
        </w:tc>
      </w:tr>
      <w:tr w:rsidR="0081138F" w:rsidRPr="006A1197" w:rsidTr="00D50224">
        <w:trPr>
          <w:trHeight w:val="567"/>
          <w:jc w:val="center"/>
        </w:trPr>
        <w:tc>
          <w:tcPr>
            <w:tcW w:w="4227" w:type="dxa"/>
            <w:shd w:val="clear" w:color="auto" w:fill="auto"/>
            <w:vAlign w:val="center"/>
          </w:tcPr>
          <w:p w:rsidR="0081138F" w:rsidRPr="006A1197" w:rsidRDefault="0081138F" w:rsidP="007E0395">
            <w:pPr>
              <w:widowControl w:val="0"/>
              <w:tabs>
                <w:tab w:val="left" w:pos="720"/>
                <w:tab w:val="num" w:pos="900"/>
              </w:tabs>
              <w:spacing w:before="0"/>
              <w:ind w:firstLine="0"/>
              <w:rPr>
                <w:szCs w:val="28"/>
              </w:rPr>
            </w:pPr>
            <w:r w:rsidRPr="006A1197">
              <w:rPr>
                <w:szCs w:val="28"/>
              </w:rPr>
              <w:t>Nặng (50 – 69%)</w:t>
            </w:r>
          </w:p>
        </w:tc>
        <w:tc>
          <w:tcPr>
            <w:tcW w:w="1991" w:type="dxa"/>
            <w:shd w:val="clear" w:color="auto" w:fill="auto"/>
            <w:vAlign w:val="center"/>
          </w:tcPr>
          <w:p w:rsidR="0081138F" w:rsidRPr="006A1197" w:rsidRDefault="00AE22D1" w:rsidP="007E0395">
            <w:pPr>
              <w:widowControl w:val="0"/>
              <w:tabs>
                <w:tab w:val="left" w:pos="720"/>
                <w:tab w:val="num" w:pos="900"/>
              </w:tabs>
              <w:spacing w:before="0"/>
              <w:ind w:firstLine="0"/>
              <w:jc w:val="center"/>
              <w:rPr>
                <w:szCs w:val="28"/>
              </w:rPr>
            </w:pPr>
            <w:r w:rsidRPr="006A1197">
              <w:rPr>
                <w:szCs w:val="28"/>
              </w:rPr>
              <w:t>11</w:t>
            </w:r>
          </w:p>
        </w:tc>
        <w:tc>
          <w:tcPr>
            <w:tcW w:w="2556" w:type="dxa"/>
            <w:shd w:val="clear" w:color="auto" w:fill="auto"/>
            <w:vAlign w:val="center"/>
          </w:tcPr>
          <w:p w:rsidR="0081138F" w:rsidRPr="006A1197" w:rsidRDefault="00AE22D1" w:rsidP="007E0395">
            <w:pPr>
              <w:widowControl w:val="0"/>
              <w:tabs>
                <w:tab w:val="left" w:pos="720"/>
                <w:tab w:val="num" w:pos="900"/>
              </w:tabs>
              <w:spacing w:before="0"/>
              <w:ind w:firstLine="0"/>
              <w:jc w:val="center"/>
              <w:rPr>
                <w:szCs w:val="28"/>
              </w:rPr>
            </w:pPr>
            <w:r w:rsidRPr="006A1197">
              <w:rPr>
                <w:szCs w:val="28"/>
              </w:rPr>
              <w:t>23,91</w:t>
            </w:r>
          </w:p>
        </w:tc>
      </w:tr>
      <w:tr w:rsidR="00AE22D1" w:rsidRPr="006A1197" w:rsidTr="00D50224">
        <w:trPr>
          <w:trHeight w:val="567"/>
          <w:jc w:val="center"/>
        </w:trPr>
        <w:tc>
          <w:tcPr>
            <w:tcW w:w="4227" w:type="dxa"/>
            <w:shd w:val="clear" w:color="auto" w:fill="auto"/>
            <w:vAlign w:val="center"/>
          </w:tcPr>
          <w:p w:rsidR="00AE22D1" w:rsidRPr="006A1197" w:rsidRDefault="0009331F" w:rsidP="007E0395">
            <w:pPr>
              <w:widowControl w:val="0"/>
              <w:tabs>
                <w:tab w:val="left" w:pos="720"/>
                <w:tab w:val="num" w:pos="900"/>
              </w:tabs>
              <w:spacing w:before="0"/>
              <w:ind w:firstLine="0"/>
              <w:rPr>
                <w:szCs w:val="28"/>
              </w:rPr>
            </w:pPr>
            <w:r w:rsidRPr="006A1197">
              <w:rPr>
                <w:szCs w:val="28"/>
              </w:rPr>
              <w:t>Hoàn toàn (≥</w:t>
            </w:r>
            <w:r w:rsidR="00AE22D1" w:rsidRPr="006A1197">
              <w:rPr>
                <w:szCs w:val="28"/>
              </w:rPr>
              <w:t>70%)</w:t>
            </w:r>
          </w:p>
        </w:tc>
        <w:tc>
          <w:tcPr>
            <w:tcW w:w="1991" w:type="dxa"/>
            <w:shd w:val="clear" w:color="auto" w:fill="auto"/>
            <w:vAlign w:val="center"/>
          </w:tcPr>
          <w:p w:rsidR="00AE22D1" w:rsidRPr="006A1197" w:rsidRDefault="00AE22D1" w:rsidP="007E0395">
            <w:pPr>
              <w:widowControl w:val="0"/>
              <w:tabs>
                <w:tab w:val="left" w:pos="720"/>
                <w:tab w:val="num" w:pos="900"/>
              </w:tabs>
              <w:spacing w:before="0"/>
              <w:ind w:firstLine="0"/>
              <w:jc w:val="center"/>
              <w:rPr>
                <w:szCs w:val="28"/>
              </w:rPr>
            </w:pPr>
            <w:r w:rsidRPr="006A1197">
              <w:rPr>
                <w:szCs w:val="28"/>
              </w:rPr>
              <w:t>2</w:t>
            </w:r>
          </w:p>
        </w:tc>
        <w:tc>
          <w:tcPr>
            <w:tcW w:w="2556" w:type="dxa"/>
            <w:shd w:val="clear" w:color="auto" w:fill="auto"/>
            <w:vAlign w:val="center"/>
          </w:tcPr>
          <w:p w:rsidR="00AE22D1" w:rsidRPr="006A1197" w:rsidRDefault="00AE22D1" w:rsidP="007E0395">
            <w:pPr>
              <w:widowControl w:val="0"/>
              <w:tabs>
                <w:tab w:val="left" w:pos="720"/>
                <w:tab w:val="num" w:pos="900"/>
              </w:tabs>
              <w:spacing w:before="0"/>
              <w:ind w:firstLine="0"/>
              <w:jc w:val="center"/>
              <w:rPr>
                <w:szCs w:val="28"/>
              </w:rPr>
            </w:pPr>
            <w:r w:rsidRPr="006A1197">
              <w:rPr>
                <w:szCs w:val="28"/>
              </w:rPr>
              <w:t>4,35</w:t>
            </w:r>
          </w:p>
        </w:tc>
      </w:tr>
      <w:tr w:rsidR="0081138F" w:rsidRPr="006A1197" w:rsidTr="00D50224">
        <w:trPr>
          <w:trHeight w:val="567"/>
          <w:jc w:val="center"/>
        </w:trPr>
        <w:tc>
          <w:tcPr>
            <w:tcW w:w="4227" w:type="dxa"/>
            <w:vAlign w:val="center"/>
          </w:tcPr>
          <w:p w:rsidR="0081138F" w:rsidRPr="006A1197" w:rsidRDefault="0081138F" w:rsidP="007E0395">
            <w:pPr>
              <w:widowControl w:val="0"/>
              <w:tabs>
                <w:tab w:val="left" w:pos="720"/>
                <w:tab w:val="num" w:pos="900"/>
              </w:tabs>
              <w:spacing w:before="0"/>
              <w:ind w:firstLine="0"/>
              <w:jc w:val="center"/>
              <w:rPr>
                <w:szCs w:val="28"/>
              </w:rPr>
            </w:pPr>
            <w:r w:rsidRPr="006A1197">
              <w:rPr>
                <w:szCs w:val="28"/>
              </w:rPr>
              <w:t xml:space="preserve">Tổng </w:t>
            </w:r>
          </w:p>
        </w:tc>
        <w:tc>
          <w:tcPr>
            <w:tcW w:w="1991" w:type="dxa"/>
            <w:vAlign w:val="center"/>
          </w:tcPr>
          <w:p w:rsidR="0081138F" w:rsidRPr="006A1197" w:rsidRDefault="00AE22D1" w:rsidP="007E0395">
            <w:pPr>
              <w:widowControl w:val="0"/>
              <w:tabs>
                <w:tab w:val="left" w:pos="720"/>
                <w:tab w:val="num" w:pos="900"/>
              </w:tabs>
              <w:spacing w:before="0"/>
              <w:ind w:firstLine="0"/>
              <w:jc w:val="center"/>
              <w:rPr>
                <w:szCs w:val="28"/>
              </w:rPr>
            </w:pPr>
            <w:r w:rsidRPr="006A1197">
              <w:rPr>
                <w:szCs w:val="28"/>
              </w:rPr>
              <w:t>46</w:t>
            </w:r>
          </w:p>
        </w:tc>
        <w:tc>
          <w:tcPr>
            <w:tcW w:w="2556" w:type="dxa"/>
            <w:vAlign w:val="center"/>
          </w:tcPr>
          <w:p w:rsidR="0081138F" w:rsidRPr="006A1197" w:rsidRDefault="0081138F" w:rsidP="007E0395">
            <w:pPr>
              <w:widowControl w:val="0"/>
              <w:tabs>
                <w:tab w:val="left" w:pos="720"/>
                <w:tab w:val="num" w:pos="900"/>
              </w:tabs>
              <w:spacing w:before="0"/>
              <w:ind w:firstLine="0"/>
              <w:jc w:val="center"/>
              <w:rPr>
                <w:szCs w:val="28"/>
              </w:rPr>
            </w:pPr>
            <w:r w:rsidRPr="006A1197">
              <w:rPr>
                <w:szCs w:val="28"/>
              </w:rPr>
              <w:t>100</w:t>
            </w:r>
          </w:p>
        </w:tc>
      </w:tr>
      <w:tr w:rsidR="0081138F" w:rsidRPr="006A1197" w:rsidTr="00D50224">
        <w:trPr>
          <w:trHeight w:val="567"/>
          <w:jc w:val="center"/>
        </w:trPr>
        <w:tc>
          <w:tcPr>
            <w:tcW w:w="4227" w:type="dxa"/>
            <w:vAlign w:val="center"/>
          </w:tcPr>
          <w:p w:rsidR="0081138F" w:rsidRPr="006A1197" w:rsidRDefault="0084345A" w:rsidP="007E0395">
            <w:pPr>
              <w:widowControl w:val="0"/>
              <w:tabs>
                <w:tab w:val="left" w:pos="720"/>
                <w:tab w:val="num" w:pos="900"/>
              </w:tabs>
              <w:spacing w:before="0"/>
              <w:ind w:firstLine="0"/>
              <w:jc w:val="center"/>
              <w:rPr>
                <w:szCs w:val="28"/>
              </w:rPr>
            </w:pPr>
            <w:r w:rsidRPr="006A1197">
              <w:rPr>
                <w:szCs w:val="28"/>
              </w:rPr>
              <w:fldChar w:fldCharType="begin"/>
            </w:r>
            <w:r w:rsidRPr="006A1197">
              <w:rPr>
                <w:szCs w:val="28"/>
              </w:rPr>
              <w:instrText xml:space="preserve"> QUOTE </w:instrText>
            </w:r>
            <m:oMath>
              <m:acc>
                <m:accPr>
                  <m:chr m:val="̅"/>
                  <m:ctrlPr>
                    <w:rPr>
                      <w:rFonts w:ascii="Cambria Math" w:hAnsi="Cambria Math"/>
                      <w:i/>
                      <w:szCs w:val="28"/>
                    </w:rPr>
                  </m:ctrlPr>
                </m:accPr>
                <m:e>
                  <m:r>
                    <m:rPr>
                      <m:sty m:val="p"/>
                    </m:rPr>
                    <w:rPr>
                      <w:rFonts w:ascii="Cambria Math" w:hAnsi="Cambria Math"/>
                      <w:szCs w:val="28"/>
                    </w:rPr>
                    <m:t>X</m:t>
                  </m:r>
                </m:e>
              </m:acc>
            </m:oMath>
            <w:r w:rsidRPr="006A1197">
              <w:rPr>
                <w:szCs w:val="28"/>
              </w:rPr>
              <w:instrText xml:space="preserve"> </w:instrText>
            </w:r>
            <w:r w:rsidRPr="006A1197">
              <w:rPr>
                <w:szCs w:val="28"/>
              </w:rPr>
              <w:fldChar w:fldCharType="end"/>
            </w:r>
            <w:r w:rsidR="0081138F" w:rsidRPr="006A1197">
              <w:rPr>
                <w:szCs w:val="28"/>
              </w:rPr>
              <w:t xml:space="preserve"> </w:t>
            </w:r>
            <w:r w:rsidR="0038393A" w:rsidRPr="006A1197">
              <w:rPr>
                <w:position w:val="-4"/>
                <w:szCs w:val="28"/>
              </w:rPr>
              <w:object w:dxaOrig="279" w:dyaOrig="320">
                <v:shape id="_x0000_i1027" type="#_x0000_t75" style="width:12.9pt;height:16.1pt" o:ole="">
                  <v:imagedata r:id="rId59" o:title=""/>
                </v:shape>
                <o:OLEObject Type="Embed" ProgID="Equation.3" ShapeID="_x0000_i1027" DrawAspect="Content" ObjectID="_1667672057" r:id="rId60"/>
              </w:object>
            </w:r>
            <w:r w:rsidR="0081138F" w:rsidRPr="006A1197">
              <w:rPr>
                <w:szCs w:val="28"/>
              </w:rPr>
              <w:t>± SD</w:t>
            </w:r>
          </w:p>
        </w:tc>
        <w:tc>
          <w:tcPr>
            <w:tcW w:w="4547" w:type="dxa"/>
            <w:gridSpan w:val="2"/>
            <w:vAlign w:val="center"/>
          </w:tcPr>
          <w:p w:rsidR="0081138F" w:rsidRPr="006A1197" w:rsidRDefault="00AE22D1" w:rsidP="007E0395">
            <w:pPr>
              <w:widowControl w:val="0"/>
              <w:tabs>
                <w:tab w:val="left" w:pos="720"/>
                <w:tab w:val="num" w:pos="900"/>
              </w:tabs>
              <w:spacing w:before="0"/>
              <w:ind w:firstLine="0"/>
              <w:jc w:val="center"/>
              <w:rPr>
                <w:b/>
                <w:szCs w:val="28"/>
              </w:rPr>
            </w:pPr>
            <w:r w:rsidRPr="006A1197">
              <w:rPr>
                <w:szCs w:val="28"/>
              </w:rPr>
              <w:t>43,52</w:t>
            </w:r>
            <w:r w:rsidRPr="006A1197">
              <w:rPr>
                <w:b/>
                <w:szCs w:val="28"/>
              </w:rPr>
              <w:t xml:space="preserve"> </w:t>
            </w:r>
            <w:r w:rsidRPr="006A1197">
              <w:rPr>
                <w:szCs w:val="28"/>
              </w:rPr>
              <w:t>± 11,57</w:t>
            </w:r>
          </w:p>
        </w:tc>
      </w:tr>
    </w:tbl>
    <w:p w:rsidR="00C71A4B" w:rsidRPr="006A1197" w:rsidRDefault="002E2A11" w:rsidP="007E0395">
      <w:pPr>
        <w:widowControl w:val="0"/>
        <w:spacing w:before="0"/>
        <w:ind w:firstLine="0"/>
        <w:rPr>
          <w:bCs/>
          <w:iCs/>
          <w:sz w:val="14"/>
          <w:szCs w:val="28"/>
        </w:rPr>
      </w:pPr>
      <w:r w:rsidRPr="006A1197">
        <w:rPr>
          <w:bCs/>
          <w:iCs/>
          <w:szCs w:val="28"/>
        </w:rPr>
        <w:tab/>
      </w:r>
    </w:p>
    <w:p w:rsidR="0081138F" w:rsidRPr="006A1197" w:rsidRDefault="004B4079" w:rsidP="00891A66">
      <w:pPr>
        <w:widowControl w:val="0"/>
        <w:spacing w:before="0" w:after="240"/>
        <w:rPr>
          <w:bCs/>
          <w:iCs/>
          <w:szCs w:val="28"/>
        </w:rPr>
      </w:pPr>
      <w:r>
        <w:rPr>
          <w:bCs/>
          <w:iCs/>
          <w:szCs w:val="28"/>
        </w:rPr>
        <w:tab/>
      </w:r>
      <w:r w:rsidR="00AE22D1" w:rsidRPr="006A1197">
        <w:rPr>
          <w:bCs/>
          <w:iCs/>
          <w:szCs w:val="28"/>
        </w:rPr>
        <w:t xml:space="preserve">Như vậy, đa số </w:t>
      </w:r>
      <w:r w:rsidR="009475A7">
        <w:rPr>
          <w:bCs/>
          <w:iCs/>
          <w:szCs w:val="28"/>
        </w:rPr>
        <w:t>NB</w:t>
      </w:r>
      <w:r w:rsidR="00AE22D1" w:rsidRPr="006A1197">
        <w:rPr>
          <w:bCs/>
          <w:iCs/>
          <w:szCs w:val="28"/>
        </w:rPr>
        <w:t xml:space="preserve"> bị ảnh hưởng chức năng mức độ trung bình và nặng (63</w:t>
      </w:r>
      <w:proofErr w:type="gramStart"/>
      <w:r w:rsidR="00AE22D1" w:rsidRPr="006A1197">
        <w:rPr>
          <w:bCs/>
          <w:iCs/>
          <w:szCs w:val="28"/>
        </w:rPr>
        <w:t>,04</w:t>
      </w:r>
      <w:proofErr w:type="gramEnd"/>
      <w:r w:rsidR="00AE22D1" w:rsidRPr="006A1197">
        <w:rPr>
          <w:bCs/>
          <w:iCs/>
          <w:szCs w:val="28"/>
        </w:rPr>
        <w:t xml:space="preserve">% + 23,91%). Số ít </w:t>
      </w:r>
      <w:r w:rsidR="009475A7">
        <w:rPr>
          <w:bCs/>
          <w:iCs/>
          <w:szCs w:val="28"/>
        </w:rPr>
        <w:t>NB</w:t>
      </w:r>
      <w:r w:rsidR="00AE22D1" w:rsidRPr="006A1197">
        <w:rPr>
          <w:bCs/>
          <w:iCs/>
          <w:szCs w:val="28"/>
        </w:rPr>
        <w:t xml:space="preserve"> bị ảnh hưởng mức độ nhẹ và hoàn toàn.</w:t>
      </w:r>
    </w:p>
    <w:p w:rsidR="00722B3F" w:rsidRPr="006A1197" w:rsidRDefault="00781250" w:rsidP="00D50224">
      <w:pPr>
        <w:pStyle w:val="a3"/>
      </w:pPr>
      <w:bookmarkStart w:id="333" w:name="_Toc24799408"/>
      <w:r w:rsidRPr="006A1197">
        <w:lastRenderedPageBreak/>
        <w:t>3.2.</w:t>
      </w:r>
      <w:r w:rsidR="00067B6B" w:rsidRPr="006A1197">
        <w:rPr>
          <w:lang w:val="en-US"/>
        </w:rPr>
        <w:t>1.3</w:t>
      </w:r>
      <w:r w:rsidR="00722B3F" w:rsidRPr="006A1197">
        <w:t>. Đánh giá tổn thương tủy</w:t>
      </w:r>
      <w:r w:rsidR="009475A7">
        <w:t xml:space="preserve"> nhóm </w:t>
      </w:r>
      <w:r w:rsidR="009475A7">
        <w:rPr>
          <w:lang w:val="en-US"/>
        </w:rPr>
        <w:t>h</w:t>
      </w:r>
      <w:r w:rsidR="009475A7">
        <w:t>ội chứng</w:t>
      </w:r>
      <w:r w:rsidR="009B7B23" w:rsidRPr="006A1197">
        <w:t xml:space="preserve"> tủy và </w:t>
      </w:r>
      <w:r w:rsidR="009475A7">
        <w:rPr>
          <w:lang w:val="en-US"/>
        </w:rPr>
        <w:t xml:space="preserve">hội chứng </w:t>
      </w:r>
      <w:r w:rsidR="00323727" w:rsidRPr="006A1197">
        <w:t>hỗn hợp</w:t>
      </w:r>
      <w:r w:rsidR="009475A7">
        <w:rPr>
          <w:lang w:val="en-US"/>
        </w:rPr>
        <w:t xml:space="preserve"> rễ - tủy</w:t>
      </w:r>
      <w:r w:rsidR="00722B3F" w:rsidRPr="006A1197">
        <w:t xml:space="preserve"> trước</w:t>
      </w:r>
      <w:bookmarkEnd w:id="333"/>
    </w:p>
    <w:p w:rsidR="006F5868" w:rsidRPr="006A1197" w:rsidRDefault="004B4079" w:rsidP="00891A66">
      <w:pPr>
        <w:spacing w:before="0" w:after="240"/>
        <w:rPr>
          <w:szCs w:val="28"/>
        </w:rPr>
      </w:pPr>
      <w:r>
        <w:rPr>
          <w:szCs w:val="28"/>
        </w:rPr>
        <w:tab/>
      </w:r>
      <w:r w:rsidR="00EF5A8E" w:rsidRPr="006A1197">
        <w:rPr>
          <w:szCs w:val="28"/>
        </w:rPr>
        <w:t xml:space="preserve">Trong nghiên cứu có 33 </w:t>
      </w:r>
      <w:r w:rsidR="009475A7">
        <w:rPr>
          <w:szCs w:val="28"/>
        </w:rPr>
        <w:t>NB</w:t>
      </w:r>
      <w:r w:rsidR="006A6470" w:rsidRPr="006A1197">
        <w:rPr>
          <w:szCs w:val="28"/>
        </w:rPr>
        <w:t xml:space="preserve"> có lâm sà</w:t>
      </w:r>
      <w:r w:rsidR="00EF5A8E" w:rsidRPr="006A1197">
        <w:rPr>
          <w:szCs w:val="28"/>
        </w:rPr>
        <w:t>ng hội chứng tủy và hội chứng hỗn hợp rễ - tủy,</w:t>
      </w:r>
      <w:r w:rsidR="00722B3F" w:rsidRPr="006A1197">
        <w:rPr>
          <w:szCs w:val="28"/>
        </w:rPr>
        <w:t xml:space="preserve"> đánh giá </w:t>
      </w:r>
      <w:proofErr w:type="gramStart"/>
      <w:r w:rsidR="00722B3F" w:rsidRPr="006A1197">
        <w:rPr>
          <w:szCs w:val="28"/>
        </w:rPr>
        <w:t>theo</w:t>
      </w:r>
      <w:proofErr w:type="gramEnd"/>
      <w:r w:rsidR="00722B3F" w:rsidRPr="006A1197">
        <w:rPr>
          <w:szCs w:val="28"/>
        </w:rPr>
        <w:t xml:space="preserve"> thang điể</w:t>
      </w:r>
      <w:r w:rsidR="00EF5A8E" w:rsidRPr="006A1197">
        <w:rPr>
          <w:szCs w:val="28"/>
        </w:rPr>
        <w:t>m JOA thu được kết quả</w:t>
      </w:r>
      <w:r w:rsidR="009475A7">
        <w:rPr>
          <w:szCs w:val="28"/>
        </w:rPr>
        <w:t>:</w:t>
      </w:r>
    </w:p>
    <w:p w:rsidR="00722B3F" w:rsidRPr="006A1197" w:rsidRDefault="00722B3F" w:rsidP="00891A66">
      <w:pPr>
        <w:pStyle w:val="abang"/>
        <w:spacing w:before="0" w:after="240"/>
      </w:pPr>
      <w:bookmarkStart w:id="334" w:name="_Toc55808258"/>
      <w:proofErr w:type="gramStart"/>
      <w:r w:rsidRPr="006A1197">
        <w:t>Bả</w:t>
      </w:r>
      <w:r w:rsidR="00500962" w:rsidRPr="006A1197">
        <w:t>ng 3.</w:t>
      </w:r>
      <w:r w:rsidR="00067B6B" w:rsidRPr="006A1197">
        <w:t>1</w:t>
      </w:r>
      <w:r w:rsidR="00FD6FA2" w:rsidRPr="006A1197">
        <w:t>0</w:t>
      </w:r>
      <w:r w:rsidR="00137E3D" w:rsidRPr="006A1197">
        <w:t>.</w:t>
      </w:r>
      <w:proofErr w:type="gramEnd"/>
      <w:r w:rsidRPr="006A1197">
        <w:t xml:space="preserve"> Mức độ tổn thương </w:t>
      </w:r>
      <w:r w:rsidR="006A6470" w:rsidRPr="006A1197">
        <w:t xml:space="preserve">tủy </w:t>
      </w:r>
      <w:proofErr w:type="gramStart"/>
      <w:r w:rsidR="006A6470" w:rsidRPr="006A1197">
        <w:t>theo</w:t>
      </w:r>
      <w:proofErr w:type="gramEnd"/>
      <w:r w:rsidR="006A6470" w:rsidRPr="006A1197">
        <w:t xml:space="preserve"> </w:t>
      </w:r>
      <w:r w:rsidRPr="006A1197">
        <w:t>JOA</w:t>
      </w:r>
      <w:bookmarkEnd w:id="334"/>
    </w:p>
    <w:tbl>
      <w:tblPr>
        <w:tblW w:w="4892" w:type="pct"/>
        <w:jc w:val="center"/>
        <w:tblBorders>
          <w:top w:val="single" w:sz="4" w:space="0" w:color="auto"/>
          <w:left w:val="single" w:sz="4" w:space="0" w:color="auto"/>
          <w:bottom w:val="single" w:sz="4" w:space="0" w:color="auto"/>
          <w:right w:val="single" w:sz="4" w:space="0" w:color="auto"/>
          <w:insideH w:val="single" w:sz="8" w:space="0" w:color="auto"/>
          <w:insideV w:val="single" w:sz="4" w:space="0" w:color="auto"/>
        </w:tblBorders>
        <w:shd w:val="clear" w:color="auto" w:fill="FFFFFF"/>
        <w:tblLook w:val="04A0" w:firstRow="1" w:lastRow="0" w:firstColumn="1" w:lastColumn="0" w:noHBand="0" w:noVBand="1"/>
      </w:tblPr>
      <w:tblGrid>
        <w:gridCol w:w="4970"/>
        <w:gridCol w:w="1919"/>
        <w:gridCol w:w="1921"/>
      </w:tblGrid>
      <w:tr w:rsidR="004E1FA5" w:rsidRPr="006A1197" w:rsidTr="00D50224">
        <w:trPr>
          <w:trHeight w:val="567"/>
          <w:jc w:val="center"/>
        </w:trPr>
        <w:tc>
          <w:tcPr>
            <w:tcW w:w="2821" w:type="pct"/>
            <w:shd w:val="clear" w:color="auto" w:fill="FFFFFF"/>
            <w:vAlign w:val="center"/>
          </w:tcPr>
          <w:p w:rsidR="004E1FA5" w:rsidRPr="006A1197" w:rsidRDefault="004E1FA5" w:rsidP="00281E4B">
            <w:pPr>
              <w:spacing w:before="0" w:line="336" w:lineRule="auto"/>
              <w:ind w:firstLine="0"/>
              <w:jc w:val="center"/>
              <w:rPr>
                <w:b/>
                <w:szCs w:val="28"/>
              </w:rPr>
            </w:pPr>
            <w:r w:rsidRPr="006A1197">
              <w:rPr>
                <w:b/>
                <w:szCs w:val="28"/>
              </w:rPr>
              <w:t>JOA trước mổ</w:t>
            </w:r>
          </w:p>
        </w:tc>
        <w:tc>
          <w:tcPr>
            <w:tcW w:w="1089" w:type="pct"/>
            <w:shd w:val="clear" w:color="auto" w:fill="FFFFFF"/>
            <w:vAlign w:val="center"/>
          </w:tcPr>
          <w:p w:rsidR="004E1FA5" w:rsidRPr="006A1197" w:rsidRDefault="004E1FA5" w:rsidP="00281E4B">
            <w:pPr>
              <w:spacing w:before="0" w:line="336" w:lineRule="auto"/>
              <w:ind w:firstLine="0"/>
              <w:jc w:val="center"/>
              <w:rPr>
                <w:b/>
                <w:szCs w:val="28"/>
                <w:lang w:val="pt-BR"/>
              </w:rPr>
            </w:pPr>
            <w:r w:rsidRPr="006A1197">
              <w:rPr>
                <w:b/>
                <w:szCs w:val="28"/>
                <w:lang w:val="pt-BR"/>
              </w:rPr>
              <w:t>Số lượng</w:t>
            </w:r>
            <w:r w:rsidR="007F6FB1" w:rsidRPr="006A1197">
              <w:rPr>
                <w:b/>
                <w:szCs w:val="28"/>
                <w:lang w:val="pt-BR"/>
              </w:rPr>
              <w:t xml:space="preserve"> (n)</w:t>
            </w:r>
          </w:p>
        </w:tc>
        <w:tc>
          <w:tcPr>
            <w:tcW w:w="1090" w:type="pct"/>
            <w:shd w:val="clear" w:color="auto" w:fill="FFFFFF"/>
            <w:vAlign w:val="center"/>
          </w:tcPr>
          <w:p w:rsidR="004E1FA5" w:rsidRPr="006A1197" w:rsidRDefault="004E1FA5" w:rsidP="00281E4B">
            <w:pPr>
              <w:tabs>
                <w:tab w:val="left" w:pos="720"/>
              </w:tabs>
              <w:spacing w:before="0" w:line="336" w:lineRule="auto"/>
              <w:ind w:firstLine="0"/>
              <w:jc w:val="center"/>
              <w:rPr>
                <w:b/>
                <w:szCs w:val="28"/>
              </w:rPr>
            </w:pPr>
            <w:r w:rsidRPr="006A1197">
              <w:rPr>
                <w:b/>
                <w:szCs w:val="28"/>
              </w:rPr>
              <w:t>Tỷ lệ (%)</w:t>
            </w:r>
          </w:p>
        </w:tc>
      </w:tr>
      <w:tr w:rsidR="004E1FA5" w:rsidRPr="006A1197" w:rsidTr="00D50224">
        <w:trPr>
          <w:trHeight w:val="567"/>
          <w:jc w:val="center"/>
        </w:trPr>
        <w:tc>
          <w:tcPr>
            <w:tcW w:w="2821" w:type="pct"/>
            <w:shd w:val="clear" w:color="auto" w:fill="FFFFFF"/>
          </w:tcPr>
          <w:p w:rsidR="004E1FA5" w:rsidRPr="006A1197" w:rsidRDefault="004E1FA5" w:rsidP="00281E4B">
            <w:pPr>
              <w:spacing w:before="0" w:line="336" w:lineRule="auto"/>
              <w:ind w:firstLine="0"/>
              <w:rPr>
                <w:szCs w:val="28"/>
              </w:rPr>
            </w:pPr>
            <w:r w:rsidRPr="006A1197">
              <w:rPr>
                <w:szCs w:val="28"/>
              </w:rPr>
              <w:t>Mức độ nhẹ</w:t>
            </w:r>
            <w:r w:rsidR="007F6FB1" w:rsidRPr="006A1197">
              <w:rPr>
                <w:szCs w:val="28"/>
              </w:rPr>
              <w:t xml:space="preserve"> (≥ 75%)</w:t>
            </w:r>
          </w:p>
        </w:tc>
        <w:tc>
          <w:tcPr>
            <w:tcW w:w="1089" w:type="pct"/>
            <w:shd w:val="clear" w:color="auto" w:fill="FFFFFF"/>
          </w:tcPr>
          <w:p w:rsidR="004E1FA5" w:rsidRPr="006A1197" w:rsidRDefault="006A6470" w:rsidP="00281E4B">
            <w:pPr>
              <w:spacing w:before="0" w:line="336" w:lineRule="auto"/>
              <w:ind w:firstLine="0"/>
              <w:jc w:val="center"/>
              <w:rPr>
                <w:szCs w:val="28"/>
              </w:rPr>
            </w:pPr>
            <w:r w:rsidRPr="006A1197">
              <w:rPr>
                <w:szCs w:val="28"/>
              </w:rPr>
              <w:t>3</w:t>
            </w:r>
          </w:p>
        </w:tc>
        <w:tc>
          <w:tcPr>
            <w:tcW w:w="1090" w:type="pct"/>
            <w:shd w:val="clear" w:color="auto" w:fill="FFFFFF"/>
          </w:tcPr>
          <w:p w:rsidR="004E1FA5" w:rsidRPr="006A1197" w:rsidRDefault="006A6470" w:rsidP="00281E4B">
            <w:pPr>
              <w:spacing w:before="0" w:line="336" w:lineRule="auto"/>
              <w:ind w:firstLine="0"/>
              <w:jc w:val="center"/>
              <w:rPr>
                <w:szCs w:val="28"/>
              </w:rPr>
            </w:pPr>
            <w:r w:rsidRPr="006A1197">
              <w:rPr>
                <w:szCs w:val="28"/>
              </w:rPr>
              <w:t>9,09</w:t>
            </w:r>
          </w:p>
        </w:tc>
      </w:tr>
      <w:tr w:rsidR="007F6FB1" w:rsidRPr="006A1197" w:rsidTr="00D50224">
        <w:trPr>
          <w:trHeight w:val="567"/>
          <w:jc w:val="center"/>
        </w:trPr>
        <w:tc>
          <w:tcPr>
            <w:tcW w:w="2821" w:type="pct"/>
            <w:shd w:val="clear" w:color="auto" w:fill="FFFFFF"/>
          </w:tcPr>
          <w:p w:rsidR="007F6FB1" w:rsidRPr="006A1197" w:rsidRDefault="007F6FB1" w:rsidP="00281E4B">
            <w:pPr>
              <w:spacing w:before="0" w:line="336" w:lineRule="auto"/>
              <w:ind w:firstLine="0"/>
              <w:rPr>
                <w:szCs w:val="28"/>
              </w:rPr>
            </w:pPr>
            <w:r w:rsidRPr="006A1197">
              <w:rPr>
                <w:szCs w:val="28"/>
              </w:rPr>
              <w:t>Mức độ trung bình (50% ≤ JOA &lt; 75%)</w:t>
            </w:r>
          </w:p>
        </w:tc>
        <w:tc>
          <w:tcPr>
            <w:tcW w:w="1089" w:type="pct"/>
            <w:shd w:val="clear" w:color="auto" w:fill="FFFFFF"/>
          </w:tcPr>
          <w:p w:rsidR="007F6FB1" w:rsidRPr="006A1197" w:rsidRDefault="00C00555" w:rsidP="00281E4B">
            <w:pPr>
              <w:spacing w:before="0" w:line="336" w:lineRule="auto"/>
              <w:ind w:firstLine="0"/>
              <w:jc w:val="center"/>
              <w:rPr>
                <w:szCs w:val="28"/>
              </w:rPr>
            </w:pPr>
            <w:r w:rsidRPr="006A1197">
              <w:rPr>
                <w:szCs w:val="28"/>
              </w:rPr>
              <w:t>21</w:t>
            </w:r>
          </w:p>
        </w:tc>
        <w:tc>
          <w:tcPr>
            <w:tcW w:w="1090" w:type="pct"/>
            <w:shd w:val="clear" w:color="auto" w:fill="FFFFFF"/>
          </w:tcPr>
          <w:p w:rsidR="007F6FB1" w:rsidRPr="006A1197" w:rsidRDefault="007F6FB1" w:rsidP="00281E4B">
            <w:pPr>
              <w:spacing w:before="0" w:line="336" w:lineRule="auto"/>
              <w:ind w:firstLine="0"/>
              <w:jc w:val="center"/>
              <w:rPr>
                <w:szCs w:val="28"/>
              </w:rPr>
            </w:pPr>
            <w:r w:rsidRPr="006A1197">
              <w:rPr>
                <w:szCs w:val="28"/>
              </w:rPr>
              <w:t>6</w:t>
            </w:r>
            <w:r w:rsidR="006A6470" w:rsidRPr="006A1197">
              <w:rPr>
                <w:szCs w:val="28"/>
              </w:rPr>
              <w:t>3</w:t>
            </w:r>
            <w:r w:rsidRPr="006A1197">
              <w:rPr>
                <w:szCs w:val="28"/>
              </w:rPr>
              <w:t>,6</w:t>
            </w:r>
            <w:r w:rsidR="00C00555" w:rsidRPr="006A1197">
              <w:rPr>
                <w:szCs w:val="28"/>
              </w:rPr>
              <w:t>4</w:t>
            </w:r>
          </w:p>
        </w:tc>
      </w:tr>
      <w:tr w:rsidR="007F6FB1" w:rsidRPr="006A1197" w:rsidTr="00D50224">
        <w:trPr>
          <w:trHeight w:val="567"/>
          <w:jc w:val="center"/>
        </w:trPr>
        <w:tc>
          <w:tcPr>
            <w:tcW w:w="2821" w:type="pct"/>
            <w:shd w:val="clear" w:color="auto" w:fill="FFFFFF"/>
          </w:tcPr>
          <w:p w:rsidR="007F6FB1" w:rsidRPr="006A1197" w:rsidRDefault="007F6FB1" w:rsidP="00281E4B">
            <w:pPr>
              <w:spacing w:before="0" w:line="336" w:lineRule="auto"/>
              <w:ind w:firstLine="0"/>
              <w:rPr>
                <w:szCs w:val="28"/>
              </w:rPr>
            </w:pPr>
            <w:r w:rsidRPr="006A1197">
              <w:rPr>
                <w:szCs w:val="28"/>
              </w:rPr>
              <w:t>Mức độ nặng (&lt;50%)</w:t>
            </w:r>
          </w:p>
        </w:tc>
        <w:tc>
          <w:tcPr>
            <w:tcW w:w="1089" w:type="pct"/>
            <w:shd w:val="clear" w:color="auto" w:fill="FFFFFF"/>
          </w:tcPr>
          <w:p w:rsidR="007F6FB1" w:rsidRPr="006A1197" w:rsidRDefault="00C00555" w:rsidP="00281E4B">
            <w:pPr>
              <w:spacing w:before="0" w:line="336" w:lineRule="auto"/>
              <w:ind w:firstLine="0"/>
              <w:jc w:val="center"/>
              <w:rPr>
                <w:szCs w:val="28"/>
              </w:rPr>
            </w:pPr>
            <w:r w:rsidRPr="006A1197">
              <w:rPr>
                <w:szCs w:val="28"/>
              </w:rPr>
              <w:t>9</w:t>
            </w:r>
          </w:p>
        </w:tc>
        <w:tc>
          <w:tcPr>
            <w:tcW w:w="1090" w:type="pct"/>
            <w:shd w:val="clear" w:color="auto" w:fill="FFFFFF"/>
          </w:tcPr>
          <w:p w:rsidR="007F6FB1" w:rsidRPr="006A1197" w:rsidRDefault="00C00555" w:rsidP="00281E4B">
            <w:pPr>
              <w:spacing w:before="0" w:line="336" w:lineRule="auto"/>
              <w:ind w:firstLine="0"/>
              <w:jc w:val="center"/>
              <w:rPr>
                <w:szCs w:val="28"/>
              </w:rPr>
            </w:pPr>
            <w:r w:rsidRPr="006A1197">
              <w:rPr>
                <w:szCs w:val="28"/>
              </w:rPr>
              <w:t>27,27</w:t>
            </w:r>
          </w:p>
        </w:tc>
      </w:tr>
      <w:tr w:rsidR="004E1FA5" w:rsidRPr="006A1197" w:rsidTr="00D50224">
        <w:trPr>
          <w:trHeight w:val="567"/>
          <w:jc w:val="center"/>
        </w:trPr>
        <w:tc>
          <w:tcPr>
            <w:tcW w:w="2821" w:type="pct"/>
            <w:shd w:val="clear" w:color="auto" w:fill="FFFFFF"/>
          </w:tcPr>
          <w:p w:rsidR="004E1FA5" w:rsidRPr="006A1197" w:rsidRDefault="004E1FA5" w:rsidP="00281E4B">
            <w:pPr>
              <w:spacing w:before="0" w:line="336" w:lineRule="auto"/>
              <w:ind w:firstLine="0"/>
              <w:rPr>
                <w:szCs w:val="28"/>
              </w:rPr>
            </w:pPr>
            <w:r w:rsidRPr="006A1197">
              <w:rPr>
                <w:szCs w:val="28"/>
              </w:rPr>
              <w:t>Tổng</w:t>
            </w:r>
          </w:p>
        </w:tc>
        <w:tc>
          <w:tcPr>
            <w:tcW w:w="1089" w:type="pct"/>
            <w:shd w:val="clear" w:color="auto" w:fill="FFFFFF"/>
          </w:tcPr>
          <w:p w:rsidR="004E1FA5" w:rsidRPr="006A1197" w:rsidRDefault="007F6FB1" w:rsidP="00281E4B">
            <w:pPr>
              <w:spacing w:before="0" w:line="336" w:lineRule="auto"/>
              <w:ind w:firstLine="0"/>
              <w:jc w:val="center"/>
              <w:rPr>
                <w:szCs w:val="28"/>
              </w:rPr>
            </w:pPr>
            <w:r w:rsidRPr="006A1197">
              <w:rPr>
                <w:szCs w:val="28"/>
              </w:rPr>
              <w:t>33</w:t>
            </w:r>
          </w:p>
        </w:tc>
        <w:tc>
          <w:tcPr>
            <w:tcW w:w="1090" w:type="pct"/>
            <w:shd w:val="clear" w:color="auto" w:fill="FFFFFF"/>
          </w:tcPr>
          <w:p w:rsidR="004E1FA5" w:rsidRPr="006A1197" w:rsidRDefault="007F6FB1" w:rsidP="00281E4B">
            <w:pPr>
              <w:spacing w:before="0" w:line="336" w:lineRule="auto"/>
              <w:ind w:firstLine="0"/>
              <w:jc w:val="center"/>
              <w:rPr>
                <w:szCs w:val="28"/>
              </w:rPr>
            </w:pPr>
            <w:r w:rsidRPr="006A1197">
              <w:rPr>
                <w:szCs w:val="28"/>
              </w:rPr>
              <w:t>100</w:t>
            </w:r>
          </w:p>
        </w:tc>
      </w:tr>
      <w:tr w:rsidR="007F6FB1" w:rsidRPr="006A1197" w:rsidTr="00D50224">
        <w:trPr>
          <w:trHeight w:val="567"/>
          <w:jc w:val="center"/>
        </w:trPr>
        <w:tc>
          <w:tcPr>
            <w:tcW w:w="2821" w:type="pct"/>
            <w:shd w:val="clear" w:color="auto" w:fill="FFFFFF"/>
          </w:tcPr>
          <w:p w:rsidR="007F6FB1" w:rsidRPr="006A1197" w:rsidRDefault="0084345A" w:rsidP="00281E4B">
            <w:pPr>
              <w:spacing w:before="0" w:line="336" w:lineRule="auto"/>
              <w:ind w:firstLine="0"/>
              <w:jc w:val="center"/>
              <w:rPr>
                <w:szCs w:val="28"/>
              </w:rPr>
            </w:pPr>
            <w:r w:rsidRPr="006A1197">
              <w:rPr>
                <w:b/>
                <w:szCs w:val="28"/>
              </w:rPr>
              <w:fldChar w:fldCharType="begin"/>
            </w:r>
            <w:r w:rsidRPr="006A1197">
              <w:rPr>
                <w:b/>
                <w:szCs w:val="28"/>
              </w:rPr>
              <w:instrText xml:space="preserve"> QUOTE </w:instrText>
            </w:r>
            <m:oMath>
              <m:acc>
                <m:accPr>
                  <m:chr m:val="̅"/>
                  <m:ctrlPr>
                    <w:rPr>
                      <w:rFonts w:ascii="Cambria Math" w:hAnsi="Cambria Math"/>
                      <w:b/>
                      <w:i/>
                      <w:noProof/>
                      <w:szCs w:val="28"/>
                    </w:rPr>
                  </m:ctrlPr>
                </m:accPr>
                <m:e>
                  <m:r>
                    <m:rPr>
                      <m:sty m:val="p"/>
                    </m:rPr>
                    <w:rPr>
                      <w:rFonts w:ascii="Cambria Math" w:hAnsi="Cambria Math"/>
                      <w:noProof/>
                      <w:szCs w:val="28"/>
                    </w:rPr>
                    <m:t>X</m:t>
                  </m:r>
                </m:e>
              </m:acc>
            </m:oMath>
            <w:r w:rsidRPr="006A1197">
              <w:rPr>
                <w:b/>
                <w:szCs w:val="28"/>
              </w:rPr>
              <w:instrText xml:space="preserve"> </w:instrText>
            </w:r>
            <w:r w:rsidRPr="006A1197">
              <w:rPr>
                <w:b/>
                <w:szCs w:val="28"/>
              </w:rPr>
              <w:fldChar w:fldCharType="separate"/>
            </w:r>
            <w:r w:rsidR="0038393A" w:rsidRPr="006A1197">
              <w:rPr>
                <w:position w:val="-4"/>
                <w:szCs w:val="28"/>
              </w:rPr>
              <w:object w:dxaOrig="279" w:dyaOrig="320">
                <v:shape id="_x0000_i1028" type="#_x0000_t75" style="width:12.9pt;height:16.1pt" o:ole="">
                  <v:imagedata r:id="rId61" o:title=""/>
                </v:shape>
                <o:OLEObject Type="Embed" ProgID="Equation.3" ShapeID="_x0000_i1028" DrawAspect="Content" ObjectID="_1667672058" r:id="rId62"/>
              </w:object>
            </w:r>
            <w:r w:rsidRPr="006A1197">
              <w:rPr>
                <w:b/>
                <w:szCs w:val="28"/>
              </w:rPr>
              <w:fldChar w:fldCharType="end"/>
            </w:r>
            <w:r w:rsidR="007F6FB1" w:rsidRPr="006A1197">
              <w:rPr>
                <w:b/>
                <w:szCs w:val="28"/>
              </w:rPr>
              <w:t xml:space="preserve"> ± SD</w:t>
            </w:r>
          </w:p>
        </w:tc>
        <w:tc>
          <w:tcPr>
            <w:tcW w:w="2179" w:type="pct"/>
            <w:gridSpan w:val="2"/>
            <w:shd w:val="clear" w:color="auto" w:fill="FFFFFF"/>
          </w:tcPr>
          <w:p w:rsidR="007F6FB1" w:rsidRPr="006A1197" w:rsidRDefault="006A6470" w:rsidP="00281E4B">
            <w:pPr>
              <w:spacing w:before="0" w:line="336" w:lineRule="auto"/>
              <w:ind w:firstLine="0"/>
              <w:jc w:val="center"/>
              <w:rPr>
                <w:szCs w:val="28"/>
              </w:rPr>
            </w:pPr>
            <w:r w:rsidRPr="006A1197">
              <w:rPr>
                <w:szCs w:val="28"/>
              </w:rPr>
              <w:t>10</w:t>
            </w:r>
            <w:r w:rsidR="007F6FB1" w:rsidRPr="006A1197">
              <w:rPr>
                <w:szCs w:val="28"/>
              </w:rPr>
              <w:t>,</w:t>
            </w:r>
            <w:r w:rsidRPr="006A1197">
              <w:rPr>
                <w:szCs w:val="28"/>
              </w:rPr>
              <w:t>55</w:t>
            </w:r>
            <w:r w:rsidR="007F6FB1" w:rsidRPr="006A1197">
              <w:rPr>
                <w:szCs w:val="28"/>
              </w:rPr>
              <w:t xml:space="preserve"> ± 2,</w:t>
            </w:r>
            <w:r w:rsidRPr="006A1197">
              <w:rPr>
                <w:szCs w:val="28"/>
              </w:rPr>
              <w:t>19</w:t>
            </w:r>
          </w:p>
        </w:tc>
      </w:tr>
    </w:tbl>
    <w:p w:rsidR="0038393A" w:rsidRPr="006A1197" w:rsidRDefault="00067B6B" w:rsidP="007E0395">
      <w:pPr>
        <w:widowControl w:val="0"/>
        <w:tabs>
          <w:tab w:val="left" w:pos="630"/>
        </w:tabs>
        <w:spacing w:before="0"/>
        <w:ind w:firstLine="0"/>
        <w:rPr>
          <w:sz w:val="20"/>
          <w:szCs w:val="28"/>
        </w:rPr>
      </w:pPr>
      <w:r w:rsidRPr="006A1197">
        <w:rPr>
          <w:szCs w:val="28"/>
        </w:rPr>
        <w:tab/>
      </w:r>
    </w:p>
    <w:p w:rsidR="00722B3F" w:rsidRPr="006A1197" w:rsidRDefault="007F6FB1" w:rsidP="00B95DCC">
      <w:pPr>
        <w:widowControl w:val="0"/>
        <w:tabs>
          <w:tab w:val="left" w:pos="630"/>
        </w:tabs>
        <w:spacing w:before="0"/>
        <w:ind w:firstLine="709"/>
        <w:rPr>
          <w:szCs w:val="28"/>
        </w:rPr>
      </w:pPr>
      <w:r w:rsidRPr="006A1197">
        <w:rPr>
          <w:szCs w:val="28"/>
        </w:rPr>
        <w:t>Trước mổ, dùng thang điểm JOA đánh giá mức độ tổn thương tủy trong hội chứng chèn ép tủy và hội chứng hỗn hợ</w:t>
      </w:r>
      <w:r w:rsidR="009475A7">
        <w:rPr>
          <w:szCs w:val="28"/>
        </w:rPr>
        <w:t>p rễ - tủy, chúng tôi</w:t>
      </w:r>
      <w:r w:rsidRPr="006A1197">
        <w:rPr>
          <w:szCs w:val="28"/>
        </w:rPr>
        <w:t xml:space="preserve"> có</w:t>
      </w:r>
      <w:r w:rsidR="00722B3F" w:rsidRPr="006A1197">
        <w:rPr>
          <w:szCs w:val="28"/>
        </w:rPr>
        <w:t xml:space="preserve"> </w:t>
      </w:r>
      <w:r w:rsidRPr="006A1197">
        <w:rPr>
          <w:szCs w:val="28"/>
        </w:rPr>
        <w:t>c</w:t>
      </w:r>
      <w:r w:rsidR="00722B3F" w:rsidRPr="006A1197">
        <w:rPr>
          <w:szCs w:val="28"/>
        </w:rPr>
        <w:t xml:space="preserve">hỉ số JOA trung </w:t>
      </w:r>
      <w:r w:rsidRPr="006A1197">
        <w:rPr>
          <w:szCs w:val="28"/>
        </w:rPr>
        <w:t xml:space="preserve">bình: </w:t>
      </w:r>
      <w:r w:rsidR="006A6470" w:rsidRPr="006A1197">
        <w:rPr>
          <w:szCs w:val="28"/>
        </w:rPr>
        <w:t>10,55 ± 2,19</w:t>
      </w:r>
      <w:r w:rsidRPr="006A1197">
        <w:rPr>
          <w:szCs w:val="28"/>
        </w:rPr>
        <w:t xml:space="preserve"> </w:t>
      </w:r>
      <w:r w:rsidR="00722B3F" w:rsidRPr="006A1197">
        <w:rPr>
          <w:szCs w:val="28"/>
        </w:rPr>
        <w:t>điểm, JOA cao nhất 1</w:t>
      </w:r>
      <w:r w:rsidR="006A6470" w:rsidRPr="006A1197">
        <w:rPr>
          <w:szCs w:val="28"/>
        </w:rPr>
        <w:t>4</w:t>
      </w:r>
      <w:r w:rsidR="001C37FF" w:rsidRPr="006A1197">
        <w:rPr>
          <w:szCs w:val="28"/>
        </w:rPr>
        <w:t xml:space="preserve"> điểm</w:t>
      </w:r>
      <w:r w:rsidR="00722B3F" w:rsidRPr="006A1197">
        <w:rPr>
          <w:szCs w:val="28"/>
        </w:rPr>
        <w:t xml:space="preserve">, thấp nhất </w:t>
      </w:r>
      <w:r w:rsidR="006A6470" w:rsidRPr="006A1197">
        <w:rPr>
          <w:szCs w:val="28"/>
        </w:rPr>
        <w:t>6</w:t>
      </w:r>
      <w:r w:rsidR="001C37FF" w:rsidRPr="006A1197">
        <w:rPr>
          <w:szCs w:val="28"/>
        </w:rPr>
        <w:t xml:space="preserve"> điểm</w:t>
      </w:r>
      <w:r w:rsidR="006F599A" w:rsidRPr="006A1197">
        <w:rPr>
          <w:szCs w:val="28"/>
        </w:rPr>
        <w:t>, chủ yếu nằm trong mức độ trung bình 6</w:t>
      </w:r>
      <w:r w:rsidR="006A6470" w:rsidRPr="006A1197">
        <w:rPr>
          <w:szCs w:val="28"/>
        </w:rPr>
        <w:t>3</w:t>
      </w:r>
      <w:r w:rsidR="006F599A" w:rsidRPr="006A1197">
        <w:rPr>
          <w:szCs w:val="28"/>
        </w:rPr>
        <w:t>,6</w:t>
      </w:r>
      <w:r w:rsidR="006A6470" w:rsidRPr="006A1197">
        <w:rPr>
          <w:szCs w:val="28"/>
        </w:rPr>
        <w:t>1</w:t>
      </w:r>
      <w:r w:rsidR="006F599A" w:rsidRPr="006A1197">
        <w:rPr>
          <w:szCs w:val="28"/>
        </w:rPr>
        <w:t>%.</w:t>
      </w:r>
    </w:p>
    <w:p w:rsidR="008D0824" w:rsidRDefault="008D0824">
      <w:pPr>
        <w:spacing w:before="0" w:line="240" w:lineRule="auto"/>
        <w:ind w:firstLine="0"/>
        <w:jc w:val="left"/>
        <w:rPr>
          <w:rFonts w:eastAsia="Calibri"/>
          <w:b/>
          <w:bCs/>
          <w:i/>
          <w:color w:val="000000" w:themeColor="text1"/>
          <w:szCs w:val="28"/>
          <w:lang w:val="x-none" w:eastAsia="x-none"/>
        </w:rPr>
      </w:pPr>
      <w:bookmarkStart w:id="335" w:name="_Toc24799409"/>
      <w:bookmarkStart w:id="336" w:name="_Toc34066815"/>
      <w:r>
        <w:br w:type="page"/>
      </w:r>
    </w:p>
    <w:p w:rsidR="00E759F8" w:rsidRDefault="00067B6B" w:rsidP="00B95DCC">
      <w:pPr>
        <w:pStyle w:val="a2"/>
      </w:pPr>
      <w:bookmarkStart w:id="337" w:name="_Toc57019138"/>
      <w:r w:rsidRPr="006A1197">
        <w:lastRenderedPageBreak/>
        <w:t>3.2.2</w:t>
      </w:r>
      <w:r w:rsidR="00722B3F" w:rsidRPr="006A1197">
        <w:t xml:space="preserve">. Đặc điểm </w:t>
      </w:r>
      <w:r w:rsidRPr="006A1197">
        <w:t>hình ảnh</w:t>
      </w:r>
      <w:bookmarkEnd w:id="337"/>
      <w:r w:rsidRPr="006A1197">
        <w:t xml:space="preserve"> </w:t>
      </w:r>
    </w:p>
    <w:p w:rsidR="00E759F8" w:rsidRDefault="00E759F8" w:rsidP="00B95DCC">
      <w:pPr>
        <w:pStyle w:val="a3"/>
      </w:pPr>
      <w:r>
        <w:t>3.2.2.1. Đặc điểm hình ảnh X - quang</w:t>
      </w:r>
    </w:p>
    <w:p w:rsidR="00E759F8" w:rsidRDefault="00E759F8" w:rsidP="00B95DCC">
      <w:pPr>
        <w:pStyle w:val="a3"/>
        <w:outlineLvl w:val="9"/>
        <w:rPr>
          <w:i w:val="0"/>
          <w:lang w:val="en-US"/>
        </w:rPr>
      </w:pPr>
      <w:r>
        <w:tab/>
      </w:r>
      <w:r>
        <w:rPr>
          <w:i w:val="0"/>
          <w:lang w:val="en-US"/>
        </w:rPr>
        <w:t>NC trên 46 phim trước mổ, một số đặc điểm về hình ảnh X - quang của NB như sau:</w:t>
      </w:r>
    </w:p>
    <w:p w:rsidR="00E8021E" w:rsidRDefault="00E8021E" w:rsidP="00DD27C7">
      <w:pPr>
        <w:pStyle w:val="abang"/>
      </w:pPr>
      <w:bookmarkStart w:id="338" w:name="_Toc55808259"/>
      <w:proofErr w:type="gramStart"/>
      <w:r>
        <w:t>Bảng 3.11.</w:t>
      </w:r>
      <w:proofErr w:type="gramEnd"/>
      <w:r>
        <w:t xml:space="preserve"> Các biểu hiện trên hình ảnh X - quang</w:t>
      </w:r>
      <w:bookmarkEnd w:id="338"/>
    </w:p>
    <w:tbl>
      <w:tblPr>
        <w:tblW w:w="883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598"/>
        <w:gridCol w:w="1317"/>
        <w:gridCol w:w="1960"/>
        <w:gridCol w:w="1961"/>
      </w:tblGrid>
      <w:tr w:rsidR="004013ED" w:rsidTr="00B95DCC">
        <w:trPr>
          <w:jc w:val="center"/>
        </w:trPr>
        <w:tc>
          <w:tcPr>
            <w:tcW w:w="4915" w:type="dxa"/>
            <w:gridSpan w:val="2"/>
          </w:tcPr>
          <w:p w:rsidR="004013ED" w:rsidRDefault="004013ED" w:rsidP="00B95DCC">
            <w:pPr>
              <w:spacing w:after="120"/>
              <w:ind w:firstLine="0"/>
              <w:jc w:val="center"/>
              <w:rPr>
                <w:b/>
              </w:rPr>
            </w:pPr>
            <w:bookmarkStart w:id="339" w:name="OLE_LINK5"/>
            <w:r>
              <w:rPr>
                <w:b/>
              </w:rPr>
              <w:t>Hình ảnh</w:t>
            </w:r>
          </w:p>
        </w:tc>
        <w:tc>
          <w:tcPr>
            <w:tcW w:w="1960" w:type="dxa"/>
          </w:tcPr>
          <w:p w:rsidR="004013ED" w:rsidRDefault="004013ED" w:rsidP="00B95DCC">
            <w:pPr>
              <w:spacing w:after="120"/>
              <w:ind w:firstLine="0"/>
              <w:jc w:val="center"/>
            </w:pPr>
            <w:r>
              <w:rPr>
                <w:b/>
              </w:rPr>
              <w:t>Số lượng</w:t>
            </w:r>
          </w:p>
        </w:tc>
        <w:tc>
          <w:tcPr>
            <w:tcW w:w="1961" w:type="dxa"/>
          </w:tcPr>
          <w:p w:rsidR="004013ED" w:rsidRDefault="004013ED" w:rsidP="00B95DCC">
            <w:pPr>
              <w:spacing w:after="120"/>
              <w:ind w:firstLine="0"/>
              <w:jc w:val="center"/>
            </w:pPr>
            <w:r>
              <w:rPr>
                <w:b/>
              </w:rPr>
              <w:t>Tỷ lệ %</w:t>
            </w:r>
          </w:p>
        </w:tc>
      </w:tr>
      <w:tr w:rsidR="004013ED" w:rsidTr="00B95DCC">
        <w:trPr>
          <w:jc w:val="center"/>
        </w:trPr>
        <w:tc>
          <w:tcPr>
            <w:tcW w:w="4915" w:type="dxa"/>
            <w:gridSpan w:val="2"/>
          </w:tcPr>
          <w:p w:rsidR="004013ED" w:rsidRDefault="004013ED" w:rsidP="00B95DCC">
            <w:pPr>
              <w:spacing w:after="120"/>
              <w:ind w:firstLine="0"/>
              <w:jc w:val="center"/>
            </w:pPr>
            <w:r>
              <w:t>Mất đường cong sinh lý</w:t>
            </w:r>
          </w:p>
        </w:tc>
        <w:tc>
          <w:tcPr>
            <w:tcW w:w="1960" w:type="dxa"/>
          </w:tcPr>
          <w:p w:rsidR="004013ED" w:rsidRDefault="004013ED" w:rsidP="00B95DCC">
            <w:pPr>
              <w:spacing w:after="120"/>
              <w:ind w:firstLine="0"/>
              <w:jc w:val="center"/>
            </w:pPr>
            <w:r>
              <w:t>28</w:t>
            </w:r>
          </w:p>
        </w:tc>
        <w:tc>
          <w:tcPr>
            <w:tcW w:w="1961" w:type="dxa"/>
          </w:tcPr>
          <w:p w:rsidR="004013ED" w:rsidRDefault="004013ED" w:rsidP="00B95DCC">
            <w:pPr>
              <w:spacing w:after="120"/>
              <w:ind w:firstLine="0"/>
              <w:jc w:val="center"/>
            </w:pPr>
            <w:r>
              <w:t>60,86</w:t>
            </w:r>
          </w:p>
        </w:tc>
      </w:tr>
      <w:tr w:rsidR="004013ED" w:rsidTr="00B95DCC">
        <w:trPr>
          <w:jc w:val="center"/>
        </w:trPr>
        <w:tc>
          <w:tcPr>
            <w:tcW w:w="4915" w:type="dxa"/>
            <w:gridSpan w:val="2"/>
          </w:tcPr>
          <w:p w:rsidR="004013ED" w:rsidRDefault="004013ED" w:rsidP="00B95DCC">
            <w:pPr>
              <w:spacing w:after="120"/>
              <w:ind w:firstLine="0"/>
              <w:jc w:val="center"/>
            </w:pPr>
            <w:r>
              <w:t>Hẹp khe gian đốt</w:t>
            </w:r>
          </w:p>
        </w:tc>
        <w:tc>
          <w:tcPr>
            <w:tcW w:w="1960" w:type="dxa"/>
          </w:tcPr>
          <w:p w:rsidR="004013ED" w:rsidRDefault="004013ED" w:rsidP="00B95DCC">
            <w:pPr>
              <w:spacing w:after="120"/>
              <w:ind w:firstLine="0"/>
              <w:jc w:val="center"/>
            </w:pPr>
            <w:r>
              <w:t>20</w:t>
            </w:r>
          </w:p>
        </w:tc>
        <w:tc>
          <w:tcPr>
            <w:tcW w:w="1961" w:type="dxa"/>
          </w:tcPr>
          <w:p w:rsidR="004013ED" w:rsidRDefault="004013ED" w:rsidP="00B95DCC">
            <w:pPr>
              <w:spacing w:after="120"/>
              <w:ind w:firstLine="0"/>
              <w:jc w:val="center"/>
            </w:pPr>
            <w:r>
              <w:t>43,47</w:t>
            </w:r>
          </w:p>
        </w:tc>
      </w:tr>
      <w:tr w:rsidR="004013ED" w:rsidTr="00B95DCC">
        <w:trPr>
          <w:jc w:val="center"/>
        </w:trPr>
        <w:tc>
          <w:tcPr>
            <w:tcW w:w="4915" w:type="dxa"/>
            <w:gridSpan w:val="2"/>
          </w:tcPr>
          <w:p w:rsidR="004013ED" w:rsidRDefault="004013ED" w:rsidP="00B95DCC">
            <w:pPr>
              <w:spacing w:after="120"/>
              <w:ind w:firstLine="0"/>
              <w:jc w:val="center"/>
            </w:pPr>
            <w:r>
              <w:t>Biến dạng thân đốt sống</w:t>
            </w:r>
          </w:p>
        </w:tc>
        <w:tc>
          <w:tcPr>
            <w:tcW w:w="1960" w:type="dxa"/>
          </w:tcPr>
          <w:p w:rsidR="004013ED" w:rsidRDefault="004013ED" w:rsidP="00B95DCC">
            <w:pPr>
              <w:spacing w:after="120"/>
              <w:ind w:firstLine="0"/>
              <w:jc w:val="center"/>
            </w:pPr>
            <w:r>
              <w:t>8</w:t>
            </w:r>
          </w:p>
        </w:tc>
        <w:tc>
          <w:tcPr>
            <w:tcW w:w="1961" w:type="dxa"/>
          </w:tcPr>
          <w:p w:rsidR="004013ED" w:rsidRDefault="004013ED" w:rsidP="00B95DCC">
            <w:pPr>
              <w:spacing w:after="120"/>
              <w:ind w:firstLine="0"/>
              <w:jc w:val="center"/>
            </w:pPr>
            <w:r>
              <w:t>17,39</w:t>
            </w:r>
          </w:p>
        </w:tc>
      </w:tr>
      <w:tr w:rsidR="00353D30" w:rsidTr="00B95DCC">
        <w:trPr>
          <w:trHeight w:val="379"/>
          <w:jc w:val="center"/>
        </w:trPr>
        <w:tc>
          <w:tcPr>
            <w:tcW w:w="3598" w:type="dxa"/>
            <w:vMerge w:val="restart"/>
            <w:vAlign w:val="center"/>
          </w:tcPr>
          <w:p w:rsidR="00353D30" w:rsidRDefault="00353D30" w:rsidP="00B95DCC">
            <w:pPr>
              <w:spacing w:after="120"/>
              <w:ind w:firstLine="0"/>
              <w:jc w:val="center"/>
            </w:pPr>
            <w:r>
              <w:t>Quá phát xương tại đốt sống</w:t>
            </w:r>
          </w:p>
          <w:p w:rsidR="00353D30" w:rsidRDefault="00353D30" w:rsidP="00B95DCC">
            <w:pPr>
              <w:spacing w:after="120"/>
              <w:ind w:firstLine="0"/>
              <w:jc w:val="center"/>
            </w:pPr>
            <w:r>
              <w:t>liền kề</w:t>
            </w:r>
          </w:p>
        </w:tc>
        <w:tc>
          <w:tcPr>
            <w:tcW w:w="1317" w:type="dxa"/>
          </w:tcPr>
          <w:p w:rsidR="00353D30" w:rsidRDefault="00353D30" w:rsidP="00B95DCC">
            <w:pPr>
              <w:spacing w:after="120"/>
              <w:ind w:firstLine="0"/>
              <w:jc w:val="center"/>
            </w:pPr>
            <w:r>
              <w:t>Độ 0</w:t>
            </w:r>
          </w:p>
        </w:tc>
        <w:tc>
          <w:tcPr>
            <w:tcW w:w="1960" w:type="dxa"/>
          </w:tcPr>
          <w:p w:rsidR="00353D30" w:rsidRDefault="00353D30" w:rsidP="00B95DCC">
            <w:pPr>
              <w:spacing w:after="120"/>
              <w:ind w:firstLine="0"/>
              <w:jc w:val="center"/>
            </w:pPr>
            <w:r>
              <w:t>38</w:t>
            </w:r>
          </w:p>
        </w:tc>
        <w:tc>
          <w:tcPr>
            <w:tcW w:w="1961" w:type="dxa"/>
          </w:tcPr>
          <w:p w:rsidR="00353D30" w:rsidRDefault="00353D30" w:rsidP="00B95DCC">
            <w:pPr>
              <w:spacing w:after="120"/>
              <w:ind w:firstLine="0"/>
              <w:jc w:val="center"/>
            </w:pPr>
            <w:r>
              <w:t>82,62</w:t>
            </w:r>
          </w:p>
        </w:tc>
      </w:tr>
      <w:tr w:rsidR="00353D30" w:rsidTr="00B95DCC">
        <w:trPr>
          <w:trHeight w:val="379"/>
          <w:jc w:val="center"/>
        </w:trPr>
        <w:tc>
          <w:tcPr>
            <w:tcW w:w="3598" w:type="dxa"/>
            <w:vMerge/>
          </w:tcPr>
          <w:p w:rsidR="00353D30" w:rsidRDefault="00353D30" w:rsidP="00B95DCC">
            <w:pPr>
              <w:spacing w:after="120"/>
              <w:ind w:firstLine="0"/>
              <w:jc w:val="center"/>
            </w:pPr>
          </w:p>
        </w:tc>
        <w:tc>
          <w:tcPr>
            <w:tcW w:w="1317" w:type="dxa"/>
          </w:tcPr>
          <w:p w:rsidR="00353D30" w:rsidRDefault="00353D30" w:rsidP="00B95DCC">
            <w:pPr>
              <w:spacing w:after="120"/>
              <w:ind w:firstLine="0"/>
              <w:jc w:val="center"/>
            </w:pPr>
            <w:r>
              <w:t>Độ I</w:t>
            </w:r>
          </w:p>
        </w:tc>
        <w:tc>
          <w:tcPr>
            <w:tcW w:w="1960" w:type="dxa"/>
          </w:tcPr>
          <w:p w:rsidR="00353D30" w:rsidRDefault="00353D30" w:rsidP="00B95DCC">
            <w:pPr>
              <w:spacing w:after="120"/>
              <w:ind w:firstLine="0"/>
              <w:jc w:val="center"/>
            </w:pPr>
            <w:r>
              <w:t>6</w:t>
            </w:r>
          </w:p>
        </w:tc>
        <w:tc>
          <w:tcPr>
            <w:tcW w:w="1961" w:type="dxa"/>
          </w:tcPr>
          <w:p w:rsidR="00353D30" w:rsidRDefault="00353D30" w:rsidP="00B95DCC">
            <w:pPr>
              <w:spacing w:after="120"/>
              <w:ind w:firstLine="0"/>
              <w:jc w:val="center"/>
            </w:pPr>
            <w:r>
              <w:t>13,04</w:t>
            </w:r>
          </w:p>
        </w:tc>
      </w:tr>
      <w:tr w:rsidR="00353D30" w:rsidTr="00B95DCC">
        <w:trPr>
          <w:trHeight w:val="379"/>
          <w:jc w:val="center"/>
        </w:trPr>
        <w:tc>
          <w:tcPr>
            <w:tcW w:w="3598" w:type="dxa"/>
            <w:vMerge/>
          </w:tcPr>
          <w:p w:rsidR="00353D30" w:rsidRDefault="00353D30" w:rsidP="00B95DCC">
            <w:pPr>
              <w:spacing w:after="120"/>
              <w:ind w:firstLine="0"/>
              <w:jc w:val="center"/>
            </w:pPr>
          </w:p>
        </w:tc>
        <w:tc>
          <w:tcPr>
            <w:tcW w:w="1317" w:type="dxa"/>
          </w:tcPr>
          <w:p w:rsidR="00353D30" w:rsidRDefault="00353D30" w:rsidP="00B95DCC">
            <w:pPr>
              <w:spacing w:after="120"/>
              <w:ind w:firstLine="0"/>
              <w:jc w:val="center"/>
            </w:pPr>
            <w:r>
              <w:t>Độ II</w:t>
            </w:r>
          </w:p>
        </w:tc>
        <w:tc>
          <w:tcPr>
            <w:tcW w:w="1960" w:type="dxa"/>
          </w:tcPr>
          <w:p w:rsidR="00353D30" w:rsidRDefault="00353D30" w:rsidP="00B95DCC">
            <w:pPr>
              <w:spacing w:after="120"/>
              <w:ind w:firstLine="0"/>
              <w:jc w:val="center"/>
            </w:pPr>
            <w:r>
              <w:t>2</w:t>
            </w:r>
          </w:p>
        </w:tc>
        <w:tc>
          <w:tcPr>
            <w:tcW w:w="1961" w:type="dxa"/>
          </w:tcPr>
          <w:p w:rsidR="00353D30" w:rsidRDefault="00353D30" w:rsidP="00AE5BE8">
            <w:pPr>
              <w:tabs>
                <w:tab w:val="left" w:pos="0"/>
              </w:tabs>
              <w:spacing w:after="120"/>
              <w:ind w:firstLine="0"/>
              <w:jc w:val="center"/>
            </w:pPr>
            <w:r>
              <w:t>4,34</w:t>
            </w:r>
          </w:p>
        </w:tc>
      </w:tr>
      <w:tr w:rsidR="00C61DE7" w:rsidTr="00A4780D">
        <w:trPr>
          <w:trHeight w:val="379"/>
          <w:jc w:val="center"/>
        </w:trPr>
        <w:tc>
          <w:tcPr>
            <w:tcW w:w="4915" w:type="dxa"/>
            <w:gridSpan w:val="2"/>
          </w:tcPr>
          <w:p w:rsidR="00C61DE7" w:rsidRDefault="00C61DE7" w:rsidP="00B95DCC">
            <w:pPr>
              <w:spacing w:after="120"/>
              <w:ind w:firstLine="0"/>
              <w:jc w:val="center"/>
            </w:pPr>
            <w:r>
              <w:t>Mất vững cột sống cổ</w:t>
            </w:r>
          </w:p>
          <w:p w:rsidR="00C61DE7" w:rsidRDefault="00C61DE7" w:rsidP="00B95DCC">
            <w:pPr>
              <w:spacing w:after="120"/>
              <w:ind w:firstLine="0"/>
              <w:jc w:val="center"/>
            </w:pPr>
            <w:r>
              <w:t>(trên X-quang quy ước và cúi ưỡn tối đa)</w:t>
            </w:r>
          </w:p>
        </w:tc>
        <w:tc>
          <w:tcPr>
            <w:tcW w:w="1960" w:type="dxa"/>
          </w:tcPr>
          <w:p w:rsidR="00C61DE7" w:rsidRDefault="00C61DE7" w:rsidP="00B95DCC">
            <w:pPr>
              <w:spacing w:after="120"/>
              <w:ind w:firstLine="0"/>
              <w:jc w:val="center"/>
            </w:pPr>
            <w:r>
              <w:t>0</w:t>
            </w:r>
          </w:p>
        </w:tc>
        <w:tc>
          <w:tcPr>
            <w:tcW w:w="1961" w:type="dxa"/>
          </w:tcPr>
          <w:p w:rsidR="00C61DE7" w:rsidRDefault="00C61DE7" w:rsidP="00AE5BE8">
            <w:pPr>
              <w:tabs>
                <w:tab w:val="left" w:pos="0"/>
              </w:tabs>
              <w:spacing w:after="120"/>
              <w:ind w:firstLine="0"/>
              <w:jc w:val="center"/>
            </w:pPr>
            <w:r>
              <w:t>0</w:t>
            </w:r>
          </w:p>
        </w:tc>
      </w:tr>
    </w:tbl>
    <w:bookmarkEnd w:id="339"/>
    <w:p w:rsidR="00B95DCC" w:rsidRDefault="00D57E37" w:rsidP="00B95DCC">
      <w:pPr>
        <w:pStyle w:val="a3"/>
        <w:outlineLvl w:val="9"/>
        <w:rPr>
          <w:i w:val="0"/>
          <w:lang w:val="en-US"/>
        </w:rPr>
      </w:pPr>
      <w:r>
        <w:rPr>
          <w:i w:val="0"/>
          <w:lang w:val="en-US"/>
        </w:rPr>
        <w:tab/>
      </w:r>
    </w:p>
    <w:p w:rsidR="00353D30" w:rsidRDefault="00D57E37" w:rsidP="00B95DCC">
      <w:pPr>
        <w:pStyle w:val="a3"/>
        <w:ind w:firstLine="851"/>
        <w:outlineLvl w:val="9"/>
        <w:rPr>
          <w:i w:val="0"/>
          <w:lang w:val="en-US"/>
        </w:rPr>
      </w:pPr>
      <w:r>
        <w:rPr>
          <w:i w:val="0"/>
          <w:lang w:val="en-US"/>
        </w:rPr>
        <w:t xml:space="preserve">Trong NC, hình ảnh thường gặp trên X - quang thường quy chủ yếu là mất đường cong sinh lý 60,86%, có hẹp khe gian đốt và biến dạng thân đốt sống ít gặp hơn là </w:t>
      </w:r>
      <w:r w:rsidR="00916917">
        <w:rPr>
          <w:i w:val="0"/>
          <w:lang w:val="en-US"/>
        </w:rPr>
        <w:t>4</w:t>
      </w:r>
      <w:r>
        <w:rPr>
          <w:i w:val="0"/>
          <w:lang w:val="en-US"/>
        </w:rPr>
        <w:t>3,</w:t>
      </w:r>
      <w:r w:rsidR="00916917">
        <w:rPr>
          <w:i w:val="0"/>
          <w:lang w:val="en-US"/>
        </w:rPr>
        <w:t>47</w:t>
      </w:r>
      <w:r>
        <w:rPr>
          <w:i w:val="0"/>
          <w:lang w:val="en-US"/>
        </w:rPr>
        <w:t xml:space="preserve">% và 17,39%. </w:t>
      </w:r>
      <w:r w:rsidR="00353D30">
        <w:rPr>
          <w:i w:val="0"/>
          <w:lang w:val="en-US"/>
        </w:rPr>
        <w:t>Tình trạng quá phát mỏ xương tại đốt sống liền kề tầng thoát vị gặp độ I là 13</w:t>
      </w:r>
      <w:proofErr w:type="gramStart"/>
      <w:r w:rsidR="00353D30">
        <w:rPr>
          <w:i w:val="0"/>
          <w:lang w:val="en-US"/>
        </w:rPr>
        <w:t>,04</w:t>
      </w:r>
      <w:proofErr w:type="gramEnd"/>
      <w:r w:rsidR="00353D30">
        <w:rPr>
          <w:i w:val="0"/>
          <w:lang w:val="en-US"/>
        </w:rPr>
        <w:t>%, độ II là 4,34%.</w:t>
      </w:r>
    </w:p>
    <w:p w:rsidR="00664C99" w:rsidRDefault="00353D30" w:rsidP="00B95DCC">
      <w:pPr>
        <w:pStyle w:val="a3"/>
        <w:outlineLvl w:val="9"/>
        <w:rPr>
          <w:i w:val="0"/>
          <w:lang w:val="en-US"/>
        </w:rPr>
      </w:pPr>
      <w:r>
        <w:rPr>
          <w:i w:val="0"/>
          <w:lang w:val="en-US"/>
        </w:rPr>
        <w:tab/>
      </w:r>
      <w:proofErr w:type="gramStart"/>
      <w:r>
        <w:rPr>
          <w:i w:val="0"/>
          <w:lang w:val="en-US"/>
        </w:rPr>
        <w:t>Trên hình ảnh X - quang thẳng nghiêng và X - quang cúi ưỡi tối đa k</w:t>
      </w:r>
      <w:r w:rsidR="00D57E37">
        <w:rPr>
          <w:i w:val="0"/>
          <w:lang w:val="en-US"/>
        </w:rPr>
        <w:t xml:space="preserve">hông có trường hợp nào mất vững </w:t>
      </w:r>
      <w:r>
        <w:rPr>
          <w:i w:val="0"/>
          <w:lang w:val="en-US"/>
        </w:rPr>
        <w:t>cột sống cổ.</w:t>
      </w:r>
      <w:proofErr w:type="gramEnd"/>
    </w:p>
    <w:p w:rsidR="00456BA7" w:rsidRDefault="00456BA7">
      <w:pPr>
        <w:spacing w:before="0" w:line="240" w:lineRule="auto"/>
        <w:ind w:firstLine="0"/>
        <w:jc w:val="left"/>
        <w:rPr>
          <w:rFonts w:eastAsia="Calibri"/>
          <w:bCs/>
          <w:i/>
          <w:color w:val="000000" w:themeColor="text1"/>
          <w:szCs w:val="28"/>
          <w:lang w:val="x-none" w:eastAsia="x-none"/>
        </w:rPr>
      </w:pPr>
      <w:r>
        <w:br w:type="page"/>
      </w:r>
    </w:p>
    <w:p w:rsidR="00722B3F" w:rsidRPr="006A1197" w:rsidRDefault="00E759F8" w:rsidP="00B95DCC">
      <w:pPr>
        <w:pStyle w:val="a3"/>
      </w:pPr>
      <w:r>
        <w:lastRenderedPageBreak/>
        <w:t>3.2.2.2. Đặ</w:t>
      </w:r>
      <w:r>
        <w:rPr>
          <w:lang w:val="en-US"/>
        </w:rPr>
        <w:t>c</w:t>
      </w:r>
      <w:r>
        <w:t xml:space="preserve"> điểm hìn</w:t>
      </w:r>
      <w:r w:rsidR="00D57E37">
        <w:rPr>
          <w:lang w:val="en-US"/>
        </w:rPr>
        <w:t>h</w:t>
      </w:r>
      <w:r>
        <w:t xml:space="preserve"> ảnh </w:t>
      </w:r>
      <w:r w:rsidR="00067B6B" w:rsidRPr="006A1197">
        <w:t>cộng hưởng từ</w:t>
      </w:r>
      <w:bookmarkEnd w:id="335"/>
      <w:bookmarkEnd w:id="336"/>
    </w:p>
    <w:p w:rsidR="00A33BFA" w:rsidRDefault="006A6470" w:rsidP="00B95DCC">
      <w:pPr>
        <w:spacing w:before="0"/>
        <w:rPr>
          <w:szCs w:val="28"/>
        </w:rPr>
      </w:pPr>
      <w:r w:rsidRPr="006A1197">
        <w:rPr>
          <w:szCs w:val="28"/>
        </w:rPr>
        <w:tab/>
        <w:t xml:space="preserve">Trên ảnh cắt đứng dọc (Sagittal) chúng tôi mô tả một số đặc điểm về thoát vị và thoái hóa cột sống </w:t>
      </w:r>
      <w:proofErr w:type="gramStart"/>
      <w:r w:rsidRPr="006A1197">
        <w:rPr>
          <w:szCs w:val="28"/>
        </w:rPr>
        <w:t>theo</w:t>
      </w:r>
      <w:proofErr w:type="gramEnd"/>
      <w:r w:rsidRPr="006A1197">
        <w:rPr>
          <w:szCs w:val="28"/>
        </w:rPr>
        <w:t xml:space="preserve"> bảng sau</w:t>
      </w:r>
      <w:r w:rsidR="009475A7">
        <w:rPr>
          <w:szCs w:val="28"/>
        </w:rPr>
        <w:t>:</w:t>
      </w:r>
    </w:p>
    <w:p w:rsidR="00067B6B" w:rsidRPr="006A1197" w:rsidRDefault="00067B6B" w:rsidP="00891A66">
      <w:pPr>
        <w:pStyle w:val="abang"/>
        <w:spacing w:after="240"/>
      </w:pPr>
      <w:bookmarkStart w:id="340" w:name="_Toc55808260"/>
      <w:proofErr w:type="gramStart"/>
      <w:r w:rsidRPr="006A1197">
        <w:t>Bảng 3.1</w:t>
      </w:r>
      <w:r w:rsidR="00DD27C7">
        <w:t>2</w:t>
      </w:r>
      <w:r w:rsidRPr="006A1197">
        <w:t>.</w:t>
      </w:r>
      <w:proofErr w:type="gramEnd"/>
      <w:r w:rsidRPr="006A1197">
        <w:t xml:space="preserve"> Các biểu hiện trên ảnh cắt đứng dọc</w:t>
      </w:r>
      <w:bookmarkEnd w:id="340"/>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4394"/>
        <w:gridCol w:w="1418"/>
        <w:gridCol w:w="1134"/>
      </w:tblGrid>
      <w:tr w:rsidR="00067B6B" w:rsidRPr="006A1197" w:rsidTr="0084345A">
        <w:trPr>
          <w:trHeight w:val="567"/>
          <w:jc w:val="center"/>
        </w:trPr>
        <w:tc>
          <w:tcPr>
            <w:tcW w:w="6232" w:type="dxa"/>
            <w:gridSpan w:val="2"/>
            <w:shd w:val="clear" w:color="auto" w:fill="auto"/>
            <w:vAlign w:val="center"/>
          </w:tcPr>
          <w:p w:rsidR="00067B6B" w:rsidRPr="006A1197" w:rsidRDefault="00067B6B" w:rsidP="007E0395">
            <w:pPr>
              <w:widowControl w:val="0"/>
              <w:tabs>
                <w:tab w:val="left" w:pos="630"/>
                <w:tab w:val="left" w:pos="3557"/>
              </w:tabs>
              <w:spacing w:before="0"/>
              <w:ind w:firstLine="0"/>
              <w:jc w:val="center"/>
              <w:rPr>
                <w:b/>
                <w:szCs w:val="28"/>
              </w:rPr>
            </w:pPr>
            <w:r w:rsidRPr="006A1197">
              <w:rPr>
                <w:b/>
                <w:szCs w:val="28"/>
              </w:rPr>
              <w:t>Biểu hiện trên phim CHT</w:t>
            </w:r>
          </w:p>
        </w:tc>
        <w:tc>
          <w:tcPr>
            <w:tcW w:w="1418" w:type="dxa"/>
            <w:shd w:val="clear" w:color="auto" w:fill="auto"/>
            <w:vAlign w:val="center"/>
          </w:tcPr>
          <w:p w:rsidR="00067B6B" w:rsidRPr="006A1197" w:rsidRDefault="00067B6B" w:rsidP="007E0395">
            <w:pPr>
              <w:widowControl w:val="0"/>
              <w:tabs>
                <w:tab w:val="left" w:pos="630"/>
              </w:tabs>
              <w:spacing w:before="0"/>
              <w:ind w:firstLine="0"/>
              <w:jc w:val="center"/>
              <w:rPr>
                <w:b/>
                <w:szCs w:val="28"/>
                <w:vertAlign w:val="subscript"/>
              </w:rPr>
            </w:pPr>
            <w:r w:rsidRPr="006A1197">
              <w:rPr>
                <w:b/>
                <w:szCs w:val="28"/>
              </w:rPr>
              <w:t>Số lượng (n)</w:t>
            </w:r>
          </w:p>
        </w:tc>
        <w:tc>
          <w:tcPr>
            <w:tcW w:w="1134" w:type="dxa"/>
            <w:shd w:val="clear" w:color="auto" w:fill="auto"/>
            <w:vAlign w:val="center"/>
          </w:tcPr>
          <w:p w:rsidR="00067B6B" w:rsidRPr="006A1197" w:rsidRDefault="00067B6B" w:rsidP="007E0395">
            <w:pPr>
              <w:widowControl w:val="0"/>
              <w:tabs>
                <w:tab w:val="left" w:pos="630"/>
              </w:tabs>
              <w:spacing w:before="0"/>
              <w:ind w:firstLine="0"/>
              <w:jc w:val="center"/>
              <w:rPr>
                <w:b/>
                <w:szCs w:val="28"/>
              </w:rPr>
            </w:pPr>
            <w:r w:rsidRPr="006A1197">
              <w:rPr>
                <w:b/>
                <w:szCs w:val="28"/>
              </w:rPr>
              <w:t>Tỷ lệ %</w:t>
            </w:r>
          </w:p>
        </w:tc>
      </w:tr>
      <w:tr w:rsidR="00605B1E" w:rsidRPr="006A1197" w:rsidTr="0084345A">
        <w:trPr>
          <w:trHeight w:val="567"/>
          <w:jc w:val="center"/>
        </w:trPr>
        <w:tc>
          <w:tcPr>
            <w:tcW w:w="1838" w:type="dxa"/>
            <w:vMerge w:val="restart"/>
            <w:shd w:val="clear" w:color="auto" w:fill="auto"/>
            <w:vAlign w:val="center"/>
          </w:tcPr>
          <w:p w:rsidR="00067B6B" w:rsidRPr="006A1197" w:rsidRDefault="00067B6B" w:rsidP="007E0395">
            <w:pPr>
              <w:widowControl w:val="0"/>
              <w:tabs>
                <w:tab w:val="left" w:pos="630"/>
              </w:tabs>
              <w:spacing w:before="0"/>
              <w:ind w:firstLine="0"/>
              <w:jc w:val="center"/>
              <w:rPr>
                <w:szCs w:val="28"/>
              </w:rPr>
            </w:pPr>
            <w:r w:rsidRPr="006A1197">
              <w:rPr>
                <w:szCs w:val="28"/>
              </w:rPr>
              <w:t xml:space="preserve">Hình ảnh trực tiếp thoát vị </w:t>
            </w:r>
          </w:p>
          <w:p w:rsidR="00067B6B" w:rsidRPr="006A1197" w:rsidRDefault="00067B6B" w:rsidP="007E0395">
            <w:pPr>
              <w:widowControl w:val="0"/>
              <w:tabs>
                <w:tab w:val="left" w:pos="630"/>
              </w:tabs>
              <w:spacing w:before="0"/>
              <w:ind w:firstLine="0"/>
              <w:jc w:val="center"/>
              <w:rPr>
                <w:szCs w:val="28"/>
              </w:rPr>
            </w:pPr>
            <w:r w:rsidRPr="006A1197">
              <w:rPr>
                <w:szCs w:val="28"/>
              </w:rPr>
              <w:t>đĩa đệm</w:t>
            </w:r>
          </w:p>
        </w:tc>
        <w:tc>
          <w:tcPr>
            <w:tcW w:w="4394" w:type="dxa"/>
            <w:shd w:val="clear" w:color="auto" w:fill="auto"/>
            <w:vAlign w:val="center"/>
          </w:tcPr>
          <w:p w:rsidR="00067B6B" w:rsidRPr="006A1197" w:rsidRDefault="00067B6B" w:rsidP="007E0395">
            <w:pPr>
              <w:widowControl w:val="0"/>
              <w:tabs>
                <w:tab w:val="left" w:pos="0"/>
              </w:tabs>
              <w:spacing w:before="0"/>
              <w:ind w:firstLine="0"/>
              <w:rPr>
                <w:szCs w:val="28"/>
              </w:rPr>
            </w:pPr>
            <w:r w:rsidRPr="006A1197">
              <w:rPr>
                <w:szCs w:val="28"/>
              </w:rPr>
              <w:t>Thoát vị đĩa đệm ra sau</w:t>
            </w:r>
          </w:p>
        </w:tc>
        <w:tc>
          <w:tcPr>
            <w:tcW w:w="1418" w:type="dxa"/>
            <w:shd w:val="clear" w:color="auto" w:fill="auto"/>
            <w:vAlign w:val="center"/>
          </w:tcPr>
          <w:p w:rsidR="00067B6B" w:rsidRPr="006A1197" w:rsidRDefault="00067B6B" w:rsidP="007E0395">
            <w:pPr>
              <w:widowControl w:val="0"/>
              <w:tabs>
                <w:tab w:val="left" w:pos="630"/>
              </w:tabs>
              <w:spacing w:before="0"/>
              <w:ind w:firstLine="0"/>
              <w:jc w:val="center"/>
              <w:rPr>
                <w:szCs w:val="28"/>
              </w:rPr>
            </w:pPr>
            <w:r w:rsidRPr="006A1197">
              <w:rPr>
                <w:szCs w:val="28"/>
              </w:rPr>
              <w:t>46</w:t>
            </w:r>
          </w:p>
        </w:tc>
        <w:tc>
          <w:tcPr>
            <w:tcW w:w="1134" w:type="dxa"/>
            <w:shd w:val="clear" w:color="auto" w:fill="auto"/>
            <w:vAlign w:val="center"/>
          </w:tcPr>
          <w:p w:rsidR="00067B6B" w:rsidRPr="006A1197" w:rsidRDefault="00067B6B" w:rsidP="007E0395">
            <w:pPr>
              <w:widowControl w:val="0"/>
              <w:tabs>
                <w:tab w:val="left" w:pos="0"/>
              </w:tabs>
              <w:spacing w:before="0"/>
              <w:ind w:firstLine="0"/>
              <w:jc w:val="center"/>
              <w:rPr>
                <w:szCs w:val="28"/>
              </w:rPr>
            </w:pPr>
            <w:r w:rsidRPr="006A1197">
              <w:rPr>
                <w:szCs w:val="28"/>
              </w:rPr>
              <w:t>100</w:t>
            </w:r>
          </w:p>
        </w:tc>
      </w:tr>
      <w:tr w:rsidR="00605B1E" w:rsidRPr="006A1197" w:rsidTr="0084345A">
        <w:trPr>
          <w:trHeight w:val="567"/>
          <w:jc w:val="center"/>
        </w:trPr>
        <w:tc>
          <w:tcPr>
            <w:tcW w:w="1838" w:type="dxa"/>
            <w:vMerge/>
            <w:shd w:val="clear" w:color="auto" w:fill="auto"/>
            <w:vAlign w:val="center"/>
          </w:tcPr>
          <w:p w:rsidR="00067B6B" w:rsidRPr="006A1197" w:rsidRDefault="00067B6B" w:rsidP="007E0395">
            <w:pPr>
              <w:widowControl w:val="0"/>
              <w:tabs>
                <w:tab w:val="left" w:pos="630"/>
              </w:tabs>
              <w:spacing w:before="0"/>
              <w:jc w:val="center"/>
              <w:rPr>
                <w:szCs w:val="28"/>
              </w:rPr>
            </w:pPr>
          </w:p>
        </w:tc>
        <w:tc>
          <w:tcPr>
            <w:tcW w:w="4394" w:type="dxa"/>
            <w:shd w:val="clear" w:color="auto" w:fill="auto"/>
            <w:vAlign w:val="center"/>
          </w:tcPr>
          <w:p w:rsidR="00067B6B" w:rsidRPr="006A1197" w:rsidRDefault="00067B6B" w:rsidP="007E0395">
            <w:pPr>
              <w:widowControl w:val="0"/>
              <w:tabs>
                <w:tab w:val="left" w:pos="0"/>
              </w:tabs>
              <w:spacing w:before="0"/>
              <w:ind w:firstLine="0"/>
              <w:rPr>
                <w:szCs w:val="28"/>
              </w:rPr>
            </w:pPr>
            <w:r w:rsidRPr="006A1197">
              <w:rPr>
                <w:szCs w:val="28"/>
              </w:rPr>
              <w:t>Thoát vị đĩa đệm ra trước</w:t>
            </w:r>
          </w:p>
        </w:tc>
        <w:tc>
          <w:tcPr>
            <w:tcW w:w="1418" w:type="dxa"/>
            <w:shd w:val="clear" w:color="auto" w:fill="auto"/>
            <w:vAlign w:val="center"/>
          </w:tcPr>
          <w:p w:rsidR="00067B6B" w:rsidRPr="006A1197" w:rsidRDefault="00067B6B" w:rsidP="007E0395">
            <w:pPr>
              <w:widowControl w:val="0"/>
              <w:tabs>
                <w:tab w:val="left" w:pos="630"/>
              </w:tabs>
              <w:spacing w:before="0"/>
              <w:ind w:firstLine="0"/>
              <w:jc w:val="center"/>
              <w:rPr>
                <w:szCs w:val="28"/>
              </w:rPr>
            </w:pPr>
            <w:r w:rsidRPr="006A1197">
              <w:rPr>
                <w:szCs w:val="28"/>
              </w:rPr>
              <w:t>0</w:t>
            </w:r>
          </w:p>
        </w:tc>
        <w:tc>
          <w:tcPr>
            <w:tcW w:w="1134" w:type="dxa"/>
            <w:shd w:val="clear" w:color="auto" w:fill="auto"/>
            <w:vAlign w:val="center"/>
          </w:tcPr>
          <w:p w:rsidR="00067B6B" w:rsidRPr="006A1197" w:rsidRDefault="00067B6B" w:rsidP="007E0395">
            <w:pPr>
              <w:widowControl w:val="0"/>
              <w:tabs>
                <w:tab w:val="left" w:pos="0"/>
              </w:tabs>
              <w:spacing w:before="0"/>
              <w:ind w:firstLine="0"/>
              <w:jc w:val="center"/>
              <w:rPr>
                <w:szCs w:val="28"/>
              </w:rPr>
            </w:pPr>
            <w:r w:rsidRPr="006A1197">
              <w:rPr>
                <w:szCs w:val="28"/>
              </w:rPr>
              <w:t>0</w:t>
            </w:r>
          </w:p>
        </w:tc>
      </w:tr>
      <w:tr w:rsidR="00605B1E" w:rsidRPr="006A1197" w:rsidTr="0084345A">
        <w:trPr>
          <w:trHeight w:val="567"/>
          <w:jc w:val="center"/>
        </w:trPr>
        <w:tc>
          <w:tcPr>
            <w:tcW w:w="1838" w:type="dxa"/>
            <w:vMerge/>
            <w:shd w:val="clear" w:color="auto" w:fill="auto"/>
            <w:vAlign w:val="center"/>
          </w:tcPr>
          <w:p w:rsidR="00067B6B" w:rsidRPr="006A1197" w:rsidRDefault="00067B6B" w:rsidP="007E0395">
            <w:pPr>
              <w:widowControl w:val="0"/>
              <w:tabs>
                <w:tab w:val="left" w:pos="630"/>
              </w:tabs>
              <w:spacing w:before="0"/>
              <w:jc w:val="center"/>
              <w:rPr>
                <w:szCs w:val="28"/>
              </w:rPr>
            </w:pPr>
          </w:p>
        </w:tc>
        <w:tc>
          <w:tcPr>
            <w:tcW w:w="4394" w:type="dxa"/>
            <w:shd w:val="clear" w:color="auto" w:fill="auto"/>
            <w:vAlign w:val="center"/>
          </w:tcPr>
          <w:p w:rsidR="00067B6B" w:rsidRPr="006A1197" w:rsidRDefault="00067B6B" w:rsidP="007E0395">
            <w:pPr>
              <w:widowControl w:val="0"/>
              <w:tabs>
                <w:tab w:val="left" w:pos="0"/>
              </w:tabs>
              <w:spacing w:before="0"/>
              <w:ind w:firstLine="0"/>
              <w:rPr>
                <w:szCs w:val="28"/>
              </w:rPr>
            </w:pPr>
            <w:r w:rsidRPr="006A1197">
              <w:rPr>
                <w:szCs w:val="28"/>
              </w:rPr>
              <w:t>Thoát vị đĩa đệm vào thân đốt</w:t>
            </w:r>
          </w:p>
        </w:tc>
        <w:tc>
          <w:tcPr>
            <w:tcW w:w="1418" w:type="dxa"/>
            <w:shd w:val="clear" w:color="auto" w:fill="auto"/>
            <w:vAlign w:val="center"/>
          </w:tcPr>
          <w:p w:rsidR="00067B6B" w:rsidRPr="006A1197" w:rsidRDefault="00067B6B" w:rsidP="007E0395">
            <w:pPr>
              <w:widowControl w:val="0"/>
              <w:tabs>
                <w:tab w:val="left" w:pos="630"/>
              </w:tabs>
              <w:spacing w:before="0"/>
              <w:ind w:firstLine="0"/>
              <w:jc w:val="center"/>
              <w:rPr>
                <w:szCs w:val="28"/>
              </w:rPr>
            </w:pPr>
            <w:r w:rsidRPr="006A1197">
              <w:rPr>
                <w:szCs w:val="28"/>
              </w:rPr>
              <w:t>0</w:t>
            </w:r>
          </w:p>
        </w:tc>
        <w:tc>
          <w:tcPr>
            <w:tcW w:w="1134" w:type="dxa"/>
            <w:shd w:val="clear" w:color="auto" w:fill="auto"/>
            <w:vAlign w:val="center"/>
          </w:tcPr>
          <w:p w:rsidR="00067B6B" w:rsidRPr="006A1197" w:rsidRDefault="00067B6B" w:rsidP="007E0395">
            <w:pPr>
              <w:widowControl w:val="0"/>
              <w:tabs>
                <w:tab w:val="left" w:pos="0"/>
              </w:tabs>
              <w:spacing w:before="0"/>
              <w:ind w:firstLine="0"/>
              <w:jc w:val="center"/>
              <w:rPr>
                <w:szCs w:val="28"/>
              </w:rPr>
            </w:pPr>
            <w:r w:rsidRPr="006A1197">
              <w:rPr>
                <w:szCs w:val="28"/>
              </w:rPr>
              <w:t>0</w:t>
            </w:r>
          </w:p>
        </w:tc>
      </w:tr>
      <w:tr w:rsidR="00605B1E" w:rsidRPr="006A1197" w:rsidTr="0084345A">
        <w:trPr>
          <w:trHeight w:val="567"/>
          <w:jc w:val="center"/>
        </w:trPr>
        <w:tc>
          <w:tcPr>
            <w:tcW w:w="1838" w:type="dxa"/>
            <w:vMerge w:val="restart"/>
            <w:shd w:val="clear" w:color="auto" w:fill="auto"/>
            <w:vAlign w:val="center"/>
          </w:tcPr>
          <w:p w:rsidR="00067B6B" w:rsidRPr="006A1197" w:rsidRDefault="00067B6B" w:rsidP="007E0395">
            <w:pPr>
              <w:widowControl w:val="0"/>
              <w:tabs>
                <w:tab w:val="left" w:pos="630"/>
              </w:tabs>
              <w:spacing w:before="0"/>
              <w:ind w:firstLine="0"/>
              <w:jc w:val="center"/>
              <w:rPr>
                <w:szCs w:val="28"/>
              </w:rPr>
            </w:pPr>
            <w:r w:rsidRPr="006A1197">
              <w:rPr>
                <w:szCs w:val="28"/>
              </w:rPr>
              <w:t xml:space="preserve">Hình ảnh gián tiếp thoát vị </w:t>
            </w:r>
          </w:p>
          <w:p w:rsidR="00067B6B" w:rsidRPr="006A1197" w:rsidRDefault="00067B6B" w:rsidP="007E0395">
            <w:pPr>
              <w:widowControl w:val="0"/>
              <w:tabs>
                <w:tab w:val="left" w:pos="630"/>
              </w:tabs>
              <w:spacing w:before="0"/>
              <w:ind w:firstLine="0"/>
              <w:jc w:val="center"/>
              <w:rPr>
                <w:szCs w:val="28"/>
              </w:rPr>
            </w:pPr>
            <w:r w:rsidRPr="006A1197">
              <w:rPr>
                <w:szCs w:val="28"/>
              </w:rPr>
              <w:t>đĩa đệm</w:t>
            </w:r>
          </w:p>
        </w:tc>
        <w:tc>
          <w:tcPr>
            <w:tcW w:w="4394" w:type="dxa"/>
            <w:shd w:val="clear" w:color="auto" w:fill="auto"/>
            <w:vAlign w:val="center"/>
          </w:tcPr>
          <w:p w:rsidR="00067B6B" w:rsidRPr="006A1197" w:rsidRDefault="00067B6B" w:rsidP="007E0395">
            <w:pPr>
              <w:widowControl w:val="0"/>
              <w:tabs>
                <w:tab w:val="left" w:pos="0"/>
              </w:tabs>
              <w:spacing w:before="0"/>
              <w:ind w:firstLine="0"/>
              <w:rPr>
                <w:szCs w:val="28"/>
              </w:rPr>
            </w:pPr>
            <w:r w:rsidRPr="006A1197">
              <w:rPr>
                <w:szCs w:val="28"/>
              </w:rPr>
              <w:t>Đè ép khoang dịch não tủy ngang vị trí thoát vị</w:t>
            </w:r>
          </w:p>
        </w:tc>
        <w:tc>
          <w:tcPr>
            <w:tcW w:w="1418" w:type="dxa"/>
            <w:shd w:val="clear" w:color="auto" w:fill="auto"/>
            <w:vAlign w:val="center"/>
          </w:tcPr>
          <w:p w:rsidR="00067B6B" w:rsidRPr="006A1197" w:rsidRDefault="00067B6B" w:rsidP="007E0395">
            <w:pPr>
              <w:widowControl w:val="0"/>
              <w:tabs>
                <w:tab w:val="left" w:pos="630"/>
              </w:tabs>
              <w:spacing w:before="0"/>
              <w:ind w:firstLine="0"/>
              <w:jc w:val="center"/>
              <w:rPr>
                <w:szCs w:val="28"/>
              </w:rPr>
            </w:pPr>
            <w:r w:rsidRPr="006A1197">
              <w:rPr>
                <w:szCs w:val="28"/>
              </w:rPr>
              <w:t>40</w:t>
            </w:r>
          </w:p>
        </w:tc>
        <w:tc>
          <w:tcPr>
            <w:tcW w:w="1134" w:type="dxa"/>
            <w:shd w:val="clear" w:color="auto" w:fill="auto"/>
            <w:vAlign w:val="center"/>
          </w:tcPr>
          <w:p w:rsidR="00067B6B" w:rsidRPr="006A1197" w:rsidRDefault="00067B6B" w:rsidP="007E0395">
            <w:pPr>
              <w:widowControl w:val="0"/>
              <w:tabs>
                <w:tab w:val="left" w:pos="0"/>
              </w:tabs>
              <w:spacing w:before="0"/>
              <w:ind w:firstLine="0"/>
              <w:jc w:val="center"/>
              <w:rPr>
                <w:szCs w:val="28"/>
              </w:rPr>
            </w:pPr>
            <w:r w:rsidRPr="006A1197">
              <w:rPr>
                <w:szCs w:val="28"/>
              </w:rPr>
              <w:t>86,96</w:t>
            </w:r>
          </w:p>
        </w:tc>
      </w:tr>
      <w:tr w:rsidR="00605B1E" w:rsidRPr="006A1197" w:rsidTr="0084345A">
        <w:trPr>
          <w:trHeight w:val="567"/>
          <w:jc w:val="center"/>
        </w:trPr>
        <w:tc>
          <w:tcPr>
            <w:tcW w:w="1838" w:type="dxa"/>
            <w:vMerge/>
            <w:shd w:val="clear" w:color="auto" w:fill="auto"/>
            <w:vAlign w:val="center"/>
          </w:tcPr>
          <w:p w:rsidR="00067B6B" w:rsidRPr="006A1197" w:rsidRDefault="00067B6B" w:rsidP="007E0395">
            <w:pPr>
              <w:widowControl w:val="0"/>
              <w:tabs>
                <w:tab w:val="left" w:pos="630"/>
              </w:tabs>
              <w:spacing w:before="0"/>
              <w:jc w:val="center"/>
              <w:rPr>
                <w:szCs w:val="28"/>
              </w:rPr>
            </w:pPr>
          </w:p>
        </w:tc>
        <w:tc>
          <w:tcPr>
            <w:tcW w:w="4394" w:type="dxa"/>
            <w:shd w:val="clear" w:color="auto" w:fill="auto"/>
            <w:vAlign w:val="center"/>
          </w:tcPr>
          <w:p w:rsidR="00067B6B" w:rsidRPr="006A1197" w:rsidRDefault="00067B6B" w:rsidP="007E0395">
            <w:pPr>
              <w:widowControl w:val="0"/>
              <w:tabs>
                <w:tab w:val="left" w:pos="0"/>
              </w:tabs>
              <w:spacing w:before="0"/>
              <w:ind w:firstLine="0"/>
              <w:rPr>
                <w:szCs w:val="28"/>
              </w:rPr>
            </w:pPr>
            <w:r w:rsidRPr="006A1197">
              <w:rPr>
                <w:szCs w:val="28"/>
              </w:rPr>
              <w:t>Tăng tín hiệu tủy ngang vị trí thoát vị trên T2</w:t>
            </w:r>
          </w:p>
        </w:tc>
        <w:tc>
          <w:tcPr>
            <w:tcW w:w="1418" w:type="dxa"/>
            <w:shd w:val="clear" w:color="auto" w:fill="auto"/>
            <w:vAlign w:val="center"/>
          </w:tcPr>
          <w:p w:rsidR="00067B6B" w:rsidRPr="006A1197" w:rsidRDefault="00067B6B" w:rsidP="007E0395">
            <w:pPr>
              <w:widowControl w:val="0"/>
              <w:tabs>
                <w:tab w:val="left" w:pos="630"/>
              </w:tabs>
              <w:spacing w:before="0"/>
              <w:ind w:firstLine="0"/>
              <w:jc w:val="center"/>
              <w:rPr>
                <w:szCs w:val="28"/>
              </w:rPr>
            </w:pPr>
            <w:r w:rsidRPr="006A1197">
              <w:rPr>
                <w:szCs w:val="28"/>
              </w:rPr>
              <w:t>10</w:t>
            </w:r>
          </w:p>
        </w:tc>
        <w:tc>
          <w:tcPr>
            <w:tcW w:w="1134" w:type="dxa"/>
            <w:shd w:val="clear" w:color="auto" w:fill="auto"/>
            <w:vAlign w:val="center"/>
          </w:tcPr>
          <w:p w:rsidR="00067B6B" w:rsidRPr="006A1197" w:rsidRDefault="00067B6B" w:rsidP="007E0395">
            <w:pPr>
              <w:widowControl w:val="0"/>
              <w:tabs>
                <w:tab w:val="left" w:pos="0"/>
              </w:tabs>
              <w:spacing w:before="0"/>
              <w:ind w:firstLine="0"/>
              <w:jc w:val="center"/>
              <w:rPr>
                <w:szCs w:val="28"/>
              </w:rPr>
            </w:pPr>
            <w:r w:rsidRPr="006A1197">
              <w:rPr>
                <w:szCs w:val="28"/>
              </w:rPr>
              <w:t>21,74</w:t>
            </w:r>
          </w:p>
        </w:tc>
      </w:tr>
      <w:tr w:rsidR="00605B1E" w:rsidRPr="006A1197" w:rsidTr="00AF6CAB">
        <w:trPr>
          <w:trHeight w:val="728"/>
          <w:jc w:val="center"/>
        </w:trPr>
        <w:tc>
          <w:tcPr>
            <w:tcW w:w="1838" w:type="dxa"/>
            <w:vMerge w:val="restart"/>
            <w:shd w:val="clear" w:color="auto" w:fill="auto"/>
            <w:vAlign w:val="center"/>
          </w:tcPr>
          <w:p w:rsidR="00067B6B" w:rsidRPr="006A1197" w:rsidRDefault="00067B6B" w:rsidP="007E0395">
            <w:pPr>
              <w:widowControl w:val="0"/>
              <w:tabs>
                <w:tab w:val="left" w:pos="630"/>
              </w:tabs>
              <w:spacing w:before="0"/>
              <w:ind w:firstLine="0"/>
              <w:jc w:val="center"/>
              <w:rPr>
                <w:szCs w:val="28"/>
              </w:rPr>
            </w:pPr>
            <w:r w:rsidRPr="006A1197">
              <w:rPr>
                <w:szCs w:val="28"/>
              </w:rPr>
              <w:t xml:space="preserve">Hình ảnh thoái hóa </w:t>
            </w:r>
          </w:p>
          <w:p w:rsidR="00067B6B" w:rsidRPr="006A1197" w:rsidRDefault="00067B6B" w:rsidP="007E0395">
            <w:pPr>
              <w:widowControl w:val="0"/>
              <w:tabs>
                <w:tab w:val="left" w:pos="630"/>
              </w:tabs>
              <w:spacing w:before="0"/>
              <w:ind w:firstLine="0"/>
              <w:jc w:val="center"/>
              <w:rPr>
                <w:szCs w:val="28"/>
              </w:rPr>
            </w:pPr>
            <w:r w:rsidRPr="006A1197">
              <w:rPr>
                <w:szCs w:val="28"/>
              </w:rPr>
              <w:t>đĩa đệm</w:t>
            </w:r>
          </w:p>
        </w:tc>
        <w:tc>
          <w:tcPr>
            <w:tcW w:w="4394" w:type="dxa"/>
            <w:shd w:val="clear" w:color="auto" w:fill="auto"/>
            <w:vAlign w:val="center"/>
          </w:tcPr>
          <w:p w:rsidR="00067B6B" w:rsidRPr="006A1197" w:rsidRDefault="00067B6B" w:rsidP="007E0395">
            <w:pPr>
              <w:widowControl w:val="0"/>
              <w:tabs>
                <w:tab w:val="left" w:pos="0"/>
              </w:tabs>
              <w:spacing w:before="0"/>
              <w:ind w:firstLine="0"/>
              <w:rPr>
                <w:szCs w:val="28"/>
              </w:rPr>
            </w:pPr>
            <w:r w:rsidRPr="006A1197">
              <w:rPr>
                <w:szCs w:val="28"/>
              </w:rPr>
              <w:t>Giảm tín hiệu đĩa đệm trên ảnh T2W</w:t>
            </w:r>
          </w:p>
        </w:tc>
        <w:tc>
          <w:tcPr>
            <w:tcW w:w="1418" w:type="dxa"/>
            <w:shd w:val="clear" w:color="auto" w:fill="auto"/>
            <w:vAlign w:val="center"/>
          </w:tcPr>
          <w:p w:rsidR="00067B6B" w:rsidRPr="006A1197" w:rsidRDefault="00067B6B" w:rsidP="007E0395">
            <w:pPr>
              <w:widowControl w:val="0"/>
              <w:tabs>
                <w:tab w:val="left" w:pos="630"/>
              </w:tabs>
              <w:spacing w:before="0"/>
              <w:ind w:firstLine="0"/>
              <w:jc w:val="center"/>
              <w:rPr>
                <w:szCs w:val="28"/>
              </w:rPr>
            </w:pPr>
            <w:r w:rsidRPr="006A1197">
              <w:rPr>
                <w:szCs w:val="28"/>
              </w:rPr>
              <w:t>46</w:t>
            </w:r>
          </w:p>
        </w:tc>
        <w:tc>
          <w:tcPr>
            <w:tcW w:w="1134" w:type="dxa"/>
            <w:shd w:val="clear" w:color="auto" w:fill="auto"/>
            <w:vAlign w:val="center"/>
          </w:tcPr>
          <w:p w:rsidR="00067B6B" w:rsidRPr="006A1197" w:rsidRDefault="00067B6B" w:rsidP="007E0395">
            <w:pPr>
              <w:widowControl w:val="0"/>
              <w:tabs>
                <w:tab w:val="left" w:pos="0"/>
              </w:tabs>
              <w:spacing w:before="0"/>
              <w:ind w:firstLine="0"/>
              <w:jc w:val="center"/>
              <w:rPr>
                <w:szCs w:val="28"/>
              </w:rPr>
            </w:pPr>
            <w:r w:rsidRPr="006A1197">
              <w:rPr>
                <w:szCs w:val="28"/>
              </w:rPr>
              <w:t>100</w:t>
            </w:r>
          </w:p>
        </w:tc>
      </w:tr>
      <w:tr w:rsidR="00605B1E" w:rsidRPr="006A1197" w:rsidTr="00AF6CAB">
        <w:trPr>
          <w:trHeight w:val="728"/>
          <w:jc w:val="center"/>
        </w:trPr>
        <w:tc>
          <w:tcPr>
            <w:tcW w:w="1838" w:type="dxa"/>
            <w:vMerge/>
            <w:shd w:val="clear" w:color="auto" w:fill="auto"/>
          </w:tcPr>
          <w:p w:rsidR="00067B6B" w:rsidRPr="006A1197" w:rsidRDefault="00067B6B" w:rsidP="007E0395">
            <w:pPr>
              <w:widowControl w:val="0"/>
              <w:tabs>
                <w:tab w:val="left" w:pos="630"/>
              </w:tabs>
              <w:spacing w:before="0"/>
              <w:rPr>
                <w:szCs w:val="28"/>
              </w:rPr>
            </w:pPr>
          </w:p>
        </w:tc>
        <w:tc>
          <w:tcPr>
            <w:tcW w:w="4394" w:type="dxa"/>
            <w:shd w:val="clear" w:color="auto" w:fill="auto"/>
            <w:vAlign w:val="center"/>
          </w:tcPr>
          <w:p w:rsidR="00067B6B" w:rsidRPr="006A1197" w:rsidRDefault="00067B6B" w:rsidP="007E0395">
            <w:pPr>
              <w:widowControl w:val="0"/>
              <w:tabs>
                <w:tab w:val="left" w:pos="0"/>
              </w:tabs>
              <w:spacing w:before="0"/>
              <w:ind w:firstLine="18"/>
              <w:rPr>
                <w:szCs w:val="28"/>
              </w:rPr>
            </w:pPr>
            <w:r w:rsidRPr="006A1197">
              <w:rPr>
                <w:szCs w:val="28"/>
              </w:rPr>
              <w:t>Giảm chiều cao đĩa đệm</w:t>
            </w:r>
          </w:p>
        </w:tc>
        <w:tc>
          <w:tcPr>
            <w:tcW w:w="1418" w:type="dxa"/>
            <w:shd w:val="clear" w:color="auto" w:fill="auto"/>
            <w:vAlign w:val="center"/>
          </w:tcPr>
          <w:p w:rsidR="00067B6B" w:rsidRPr="006A1197" w:rsidRDefault="00067B6B" w:rsidP="007E0395">
            <w:pPr>
              <w:widowControl w:val="0"/>
              <w:tabs>
                <w:tab w:val="left" w:pos="630"/>
              </w:tabs>
              <w:spacing w:before="0"/>
              <w:ind w:firstLine="0"/>
              <w:jc w:val="center"/>
              <w:rPr>
                <w:szCs w:val="28"/>
              </w:rPr>
            </w:pPr>
            <w:r w:rsidRPr="006A1197">
              <w:rPr>
                <w:szCs w:val="28"/>
              </w:rPr>
              <w:t>35</w:t>
            </w:r>
          </w:p>
        </w:tc>
        <w:tc>
          <w:tcPr>
            <w:tcW w:w="1134" w:type="dxa"/>
            <w:shd w:val="clear" w:color="auto" w:fill="auto"/>
            <w:vAlign w:val="center"/>
          </w:tcPr>
          <w:p w:rsidR="00067B6B" w:rsidRPr="006A1197" w:rsidRDefault="00067B6B" w:rsidP="007E0395">
            <w:pPr>
              <w:widowControl w:val="0"/>
              <w:tabs>
                <w:tab w:val="left" w:pos="0"/>
              </w:tabs>
              <w:spacing w:before="0"/>
              <w:ind w:firstLine="0"/>
              <w:jc w:val="center"/>
              <w:rPr>
                <w:szCs w:val="28"/>
              </w:rPr>
            </w:pPr>
            <w:r w:rsidRPr="006A1197">
              <w:rPr>
                <w:szCs w:val="28"/>
              </w:rPr>
              <w:t>76,09</w:t>
            </w:r>
          </w:p>
        </w:tc>
      </w:tr>
      <w:tr w:rsidR="00602B15" w:rsidRPr="006A1197" w:rsidTr="00AF6CAB">
        <w:trPr>
          <w:trHeight w:val="728"/>
          <w:jc w:val="center"/>
        </w:trPr>
        <w:tc>
          <w:tcPr>
            <w:tcW w:w="1838" w:type="dxa"/>
            <w:vMerge w:val="restart"/>
            <w:shd w:val="clear" w:color="auto" w:fill="auto"/>
          </w:tcPr>
          <w:p w:rsidR="00602B15" w:rsidRPr="006A1197" w:rsidRDefault="00602B15" w:rsidP="00602B15">
            <w:pPr>
              <w:widowControl w:val="0"/>
              <w:tabs>
                <w:tab w:val="left" w:pos="630"/>
              </w:tabs>
              <w:spacing w:before="0"/>
              <w:ind w:firstLine="0"/>
              <w:jc w:val="center"/>
              <w:rPr>
                <w:szCs w:val="28"/>
              </w:rPr>
            </w:pPr>
            <w:r>
              <w:rPr>
                <w:szCs w:val="28"/>
              </w:rPr>
              <w:t>Thoái hóa đĩa đệm theo Pfirrman</w:t>
            </w:r>
          </w:p>
        </w:tc>
        <w:tc>
          <w:tcPr>
            <w:tcW w:w="4394" w:type="dxa"/>
            <w:shd w:val="clear" w:color="auto" w:fill="auto"/>
            <w:vAlign w:val="center"/>
          </w:tcPr>
          <w:p w:rsidR="00602B15" w:rsidRPr="006A1197" w:rsidRDefault="00602B15" w:rsidP="00AF6CAB">
            <w:pPr>
              <w:widowControl w:val="0"/>
              <w:tabs>
                <w:tab w:val="left" w:pos="0"/>
              </w:tabs>
              <w:spacing w:before="0"/>
              <w:ind w:firstLine="0"/>
              <w:jc w:val="center"/>
              <w:rPr>
                <w:szCs w:val="28"/>
              </w:rPr>
            </w:pPr>
            <w:r>
              <w:rPr>
                <w:szCs w:val="28"/>
              </w:rPr>
              <w:t xml:space="preserve">Độ </w:t>
            </w:r>
            <w:r w:rsidR="00AF6CAB">
              <w:rPr>
                <w:szCs w:val="28"/>
              </w:rPr>
              <w:t>3</w:t>
            </w:r>
          </w:p>
        </w:tc>
        <w:tc>
          <w:tcPr>
            <w:tcW w:w="1418" w:type="dxa"/>
            <w:shd w:val="clear" w:color="auto" w:fill="auto"/>
            <w:vAlign w:val="center"/>
          </w:tcPr>
          <w:p w:rsidR="00602B15" w:rsidRPr="006A1197" w:rsidRDefault="00602B15" w:rsidP="007E0395">
            <w:pPr>
              <w:widowControl w:val="0"/>
              <w:tabs>
                <w:tab w:val="left" w:pos="0"/>
              </w:tabs>
              <w:spacing w:before="0"/>
              <w:ind w:firstLine="0"/>
              <w:jc w:val="center"/>
              <w:rPr>
                <w:szCs w:val="28"/>
              </w:rPr>
            </w:pPr>
            <w:r>
              <w:rPr>
                <w:szCs w:val="28"/>
              </w:rPr>
              <w:t>11</w:t>
            </w:r>
          </w:p>
        </w:tc>
        <w:tc>
          <w:tcPr>
            <w:tcW w:w="1134" w:type="dxa"/>
            <w:shd w:val="clear" w:color="auto" w:fill="auto"/>
            <w:vAlign w:val="center"/>
          </w:tcPr>
          <w:p w:rsidR="00602B15" w:rsidRPr="006A1197" w:rsidRDefault="00602B15" w:rsidP="007E0395">
            <w:pPr>
              <w:widowControl w:val="0"/>
              <w:tabs>
                <w:tab w:val="left" w:pos="0"/>
              </w:tabs>
              <w:spacing w:before="0"/>
              <w:ind w:firstLine="0"/>
              <w:jc w:val="center"/>
              <w:rPr>
                <w:szCs w:val="28"/>
              </w:rPr>
            </w:pPr>
            <w:r>
              <w:rPr>
                <w:szCs w:val="28"/>
              </w:rPr>
              <w:t>23,91</w:t>
            </w:r>
          </w:p>
        </w:tc>
      </w:tr>
      <w:tr w:rsidR="00602B15" w:rsidRPr="006A1197" w:rsidTr="00AF6CAB">
        <w:trPr>
          <w:trHeight w:val="728"/>
          <w:jc w:val="center"/>
        </w:trPr>
        <w:tc>
          <w:tcPr>
            <w:tcW w:w="1838" w:type="dxa"/>
            <w:vMerge/>
            <w:shd w:val="clear" w:color="auto" w:fill="auto"/>
          </w:tcPr>
          <w:p w:rsidR="00602B15" w:rsidRDefault="00602B15" w:rsidP="00602B15">
            <w:pPr>
              <w:widowControl w:val="0"/>
              <w:tabs>
                <w:tab w:val="left" w:pos="630"/>
              </w:tabs>
              <w:spacing w:before="0"/>
              <w:ind w:firstLine="0"/>
              <w:jc w:val="center"/>
              <w:rPr>
                <w:szCs w:val="28"/>
              </w:rPr>
            </w:pPr>
          </w:p>
        </w:tc>
        <w:tc>
          <w:tcPr>
            <w:tcW w:w="4394" w:type="dxa"/>
            <w:shd w:val="clear" w:color="auto" w:fill="auto"/>
            <w:vAlign w:val="center"/>
          </w:tcPr>
          <w:p w:rsidR="00602B15" w:rsidRPr="006A1197" w:rsidRDefault="00602B15" w:rsidP="00AF6CAB">
            <w:pPr>
              <w:widowControl w:val="0"/>
              <w:tabs>
                <w:tab w:val="left" w:pos="0"/>
              </w:tabs>
              <w:spacing w:before="0"/>
              <w:ind w:firstLine="0"/>
              <w:jc w:val="center"/>
              <w:rPr>
                <w:szCs w:val="28"/>
              </w:rPr>
            </w:pPr>
            <w:r>
              <w:rPr>
                <w:szCs w:val="28"/>
              </w:rPr>
              <w:t xml:space="preserve">Độ </w:t>
            </w:r>
            <w:r w:rsidR="00AF6CAB">
              <w:rPr>
                <w:szCs w:val="28"/>
              </w:rPr>
              <w:t>4</w:t>
            </w:r>
          </w:p>
        </w:tc>
        <w:tc>
          <w:tcPr>
            <w:tcW w:w="1418" w:type="dxa"/>
            <w:shd w:val="clear" w:color="auto" w:fill="auto"/>
            <w:vAlign w:val="center"/>
          </w:tcPr>
          <w:p w:rsidR="00602B15" w:rsidRPr="006A1197" w:rsidRDefault="00602B15" w:rsidP="007E0395">
            <w:pPr>
              <w:widowControl w:val="0"/>
              <w:tabs>
                <w:tab w:val="left" w:pos="0"/>
              </w:tabs>
              <w:spacing w:before="0"/>
              <w:ind w:firstLine="0"/>
              <w:jc w:val="center"/>
              <w:rPr>
                <w:szCs w:val="28"/>
              </w:rPr>
            </w:pPr>
            <w:r>
              <w:rPr>
                <w:szCs w:val="28"/>
              </w:rPr>
              <w:t>35</w:t>
            </w:r>
          </w:p>
        </w:tc>
        <w:tc>
          <w:tcPr>
            <w:tcW w:w="1134" w:type="dxa"/>
            <w:shd w:val="clear" w:color="auto" w:fill="auto"/>
            <w:vAlign w:val="center"/>
          </w:tcPr>
          <w:p w:rsidR="00602B15" w:rsidRPr="006A1197" w:rsidRDefault="00602B15" w:rsidP="007E0395">
            <w:pPr>
              <w:widowControl w:val="0"/>
              <w:tabs>
                <w:tab w:val="left" w:pos="0"/>
              </w:tabs>
              <w:spacing w:before="0"/>
              <w:ind w:firstLine="0"/>
              <w:jc w:val="center"/>
              <w:rPr>
                <w:szCs w:val="28"/>
              </w:rPr>
            </w:pPr>
            <w:r>
              <w:rPr>
                <w:szCs w:val="28"/>
              </w:rPr>
              <w:t>76,09</w:t>
            </w:r>
          </w:p>
        </w:tc>
      </w:tr>
    </w:tbl>
    <w:p w:rsidR="0038393A" w:rsidRPr="00456BA7" w:rsidRDefault="0038393A" w:rsidP="007E0395">
      <w:pPr>
        <w:widowControl w:val="0"/>
        <w:tabs>
          <w:tab w:val="left" w:pos="0"/>
        </w:tabs>
        <w:spacing w:before="0"/>
        <w:rPr>
          <w:sz w:val="4"/>
          <w:szCs w:val="28"/>
        </w:rPr>
      </w:pPr>
    </w:p>
    <w:p w:rsidR="00067B6B" w:rsidRDefault="004B4079" w:rsidP="007E0395">
      <w:pPr>
        <w:widowControl w:val="0"/>
        <w:tabs>
          <w:tab w:val="left" w:pos="0"/>
        </w:tabs>
        <w:spacing w:before="0"/>
        <w:rPr>
          <w:szCs w:val="28"/>
        </w:rPr>
      </w:pPr>
      <w:r>
        <w:rPr>
          <w:szCs w:val="28"/>
        </w:rPr>
        <w:tab/>
      </w:r>
      <w:r w:rsidR="00067B6B" w:rsidRPr="006A1197">
        <w:rPr>
          <w:szCs w:val="28"/>
        </w:rPr>
        <w:t>100% các trường hợp có thoát vị ra sau, không gặp trường hợp nào thoát vị vào thân đốt, 100% các đĩa đệm thoát vị đều giảm tín hiệu trên ảnh T2W, và phần lớn có giảm chiều cao đĩa đệm, đè ép khoang dịch não tủy rõ rệt ngang vị trí thoát vị ở 86,96%.</w:t>
      </w:r>
    </w:p>
    <w:p w:rsidR="00A33BFA" w:rsidRPr="006A1197" w:rsidRDefault="004B4079" w:rsidP="007E0395">
      <w:pPr>
        <w:widowControl w:val="0"/>
        <w:tabs>
          <w:tab w:val="left" w:pos="0"/>
        </w:tabs>
        <w:spacing w:before="0"/>
        <w:rPr>
          <w:szCs w:val="28"/>
        </w:rPr>
      </w:pPr>
      <w:r>
        <w:rPr>
          <w:szCs w:val="28"/>
        </w:rPr>
        <w:tab/>
      </w:r>
      <w:r w:rsidR="00A33BFA">
        <w:rPr>
          <w:szCs w:val="28"/>
        </w:rPr>
        <w:t xml:space="preserve">Phân loại mức độ thoái hóa đĩa đệm trong nghiên cứu </w:t>
      </w:r>
      <w:proofErr w:type="gramStart"/>
      <w:r w:rsidR="00A33BFA">
        <w:rPr>
          <w:szCs w:val="28"/>
        </w:rPr>
        <w:t>theo</w:t>
      </w:r>
      <w:proofErr w:type="gramEnd"/>
      <w:r w:rsidR="00A33BFA">
        <w:rPr>
          <w:szCs w:val="28"/>
        </w:rPr>
        <w:t xml:space="preserve"> Pfirrmann, chủ yếu thoái hóa độ 3, 4</w:t>
      </w:r>
      <w:r w:rsidR="00AF6CAB">
        <w:rPr>
          <w:szCs w:val="28"/>
        </w:rPr>
        <w:t>.</w:t>
      </w:r>
    </w:p>
    <w:p w:rsidR="005D343A" w:rsidRPr="006A1197" w:rsidRDefault="005D343A" w:rsidP="007E0395">
      <w:pPr>
        <w:widowControl w:val="0"/>
        <w:tabs>
          <w:tab w:val="left" w:pos="630"/>
        </w:tabs>
        <w:spacing w:before="0"/>
        <w:ind w:firstLine="0"/>
        <w:rPr>
          <w:szCs w:val="28"/>
        </w:rPr>
      </w:pPr>
      <w:r w:rsidRPr="006A1197">
        <w:rPr>
          <w:szCs w:val="28"/>
        </w:rPr>
        <w:tab/>
      </w:r>
      <w:r w:rsidR="004B4079">
        <w:rPr>
          <w:szCs w:val="28"/>
        </w:rPr>
        <w:tab/>
      </w:r>
      <w:r w:rsidRPr="006A1197">
        <w:rPr>
          <w:szCs w:val="28"/>
        </w:rPr>
        <w:t>Dựa trên hình ảnh CHT phim cắt ngang axial, chúng tôi xác định được hướng thoát vị cụ thể</w:t>
      </w:r>
      <w:r w:rsidR="009475A7">
        <w:rPr>
          <w:szCs w:val="28"/>
        </w:rPr>
        <w:t>:</w:t>
      </w:r>
    </w:p>
    <w:p w:rsidR="00067B6B" w:rsidRPr="006A1197" w:rsidRDefault="00067B6B" w:rsidP="00B65354">
      <w:pPr>
        <w:pStyle w:val="abang"/>
        <w:spacing w:before="0"/>
      </w:pPr>
      <w:bookmarkStart w:id="341" w:name="_Toc55808261"/>
      <w:proofErr w:type="gramStart"/>
      <w:r w:rsidRPr="006A1197">
        <w:lastRenderedPageBreak/>
        <w:t>Bảng 3.1</w:t>
      </w:r>
      <w:r w:rsidR="00DD27C7">
        <w:t>3</w:t>
      </w:r>
      <w:r w:rsidRPr="006A1197">
        <w:t>.</w:t>
      </w:r>
      <w:proofErr w:type="gramEnd"/>
      <w:r w:rsidRPr="006A1197">
        <w:t xml:space="preserve"> Các biểu hiện trên ảnh cắt ngang</w:t>
      </w:r>
      <w:r w:rsidR="008B6A98">
        <w:t xml:space="preserve"> T2W</w:t>
      </w:r>
      <w:bookmarkEnd w:id="341"/>
    </w:p>
    <w:tbl>
      <w:tblPr>
        <w:tblW w:w="88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3"/>
        <w:gridCol w:w="1831"/>
        <w:gridCol w:w="1323"/>
        <w:gridCol w:w="1275"/>
      </w:tblGrid>
      <w:tr w:rsidR="00067B6B" w:rsidRPr="006A1197" w:rsidTr="0038393A">
        <w:trPr>
          <w:trHeight w:val="113"/>
          <w:jc w:val="center"/>
        </w:trPr>
        <w:tc>
          <w:tcPr>
            <w:tcW w:w="4393" w:type="dxa"/>
            <w:shd w:val="clear" w:color="auto" w:fill="auto"/>
          </w:tcPr>
          <w:p w:rsidR="00067B6B" w:rsidRPr="006A1197" w:rsidRDefault="00067B6B" w:rsidP="00B95DCC">
            <w:pPr>
              <w:widowControl w:val="0"/>
              <w:tabs>
                <w:tab w:val="left" w:pos="630"/>
              </w:tabs>
              <w:ind w:firstLine="0"/>
              <w:jc w:val="center"/>
              <w:rPr>
                <w:b/>
                <w:szCs w:val="28"/>
              </w:rPr>
            </w:pPr>
            <w:r w:rsidRPr="006A1197">
              <w:rPr>
                <w:b/>
                <w:szCs w:val="28"/>
              </w:rPr>
              <w:t>Hướng thoát vị</w:t>
            </w:r>
          </w:p>
        </w:tc>
        <w:tc>
          <w:tcPr>
            <w:tcW w:w="1831" w:type="dxa"/>
            <w:shd w:val="clear" w:color="auto" w:fill="auto"/>
          </w:tcPr>
          <w:p w:rsidR="00067B6B" w:rsidRPr="006A1197" w:rsidRDefault="00067B6B" w:rsidP="00B95DCC">
            <w:pPr>
              <w:widowControl w:val="0"/>
              <w:tabs>
                <w:tab w:val="left" w:pos="630"/>
              </w:tabs>
              <w:ind w:firstLine="0"/>
              <w:jc w:val="center"/>
              <w:rPr>
                <w:b/>
                <w:szCs w:val="28"/>
              </w:rPr>
            </w:pPr>
            <w:r w:rsidRPr="006A1197">
              <w:rPr>
                <w:b/>
                <w:szCs w:val="28"/>
              </w:rPr>
              <w:t>Số lượng (n)</w:t>
            </w:r>
          </w:p>
        </w:tc>
        <w:tc>
          <w:tcPr>
            <w:tcW w:w="2598" w:type="dxa"/>
            <w:gridSpan w:val="2"/>
            <w:shd w:val="clear" w:color="auto" w:fill="auto"/>
          </w:tcPr>
          <w:p w:rsidR="00067B6B" w:rsidRPr="006A1197" w:rsidRDefault="00067B6B" w:rsidP="00B95DCC">
            <w:pPr>
              <w:widowControl w:val="0"/>
              <w:tabs>
                <w:tab w:val="left" w:pos="630"/>
              </w:tabs>
              <w:jc w:val="center"/>
              <w:rPr>
                <w:b/>
                <w:szCs w:val="28"/>
              </w:rPr>
            </w:pPr>
            <w:r w:rsidRPr="006A1197">
              <w:rPr>
                <w:b/>
                <w:szCs w:val="28"/>
              </w:rPr>
              <w:t>Tỷ lệ %</w:t>
            </w:r>
          </w:p>
        </w:tc>
      </w:tr>
      <w:tr w:rsidR="00067B6B" w:rsidRPr="006A1197" w:rsidTr="0038393A">
        <w:trPr>
          <w:trHeight w:val="113"/>
          <w:jc w:val="center"/>
        </w:trPr>
        <w:tc>
          <w:tcPr>
            <w:tcW w:w="4393" w:type="dxa"/>
            <w:shd w:val="clear" w:color="auto" w:fill="auto"/>
            <w:vAlign w:val="center"/>
          </w:tcPr>
          <w:p w:rsidR="00067B6B" w:rsidRPr="006A1197" w:rsidRDefault="00067B6B" w:rsidP="00B95DCC">
            <w:pPr>
              <w:widowControl w:val="0"/>
              <w:tabs>
                <w:tab w:val="left" w:pos="630"/>
              </w:tabs>
              <w:ind w:firstLine="0"/>
              <w:rPr>
                <w:szCs w:val="28"/>
              </w:rPr>
            </w:pPr>
            <w:r w:rsidRPr="006A1197">
              <w:rPr>
                <w:szCs w:val="28"/>
              </w:rPr>
              <w:t>Thoát vị trung tâm</w:t>
            </w:r>
          </w:p>
        </w:tc>
        <w:tc>
          <w:tcPr>
            <w:tcW w:w="1831" w:type="dxa"/>
            <w:shd w:val="clear" w:color="auto" w:fill="auto"/>
          </w:tcPr>
          <w:p w:rsidR="00067B6B" w:rsidRPr="006A1197" w:rsidRDefault="00067B6B" w:rsidP="00B95DCC">
            <w:pPr>
              <w:widowControl w:val="0"/>
              <w:tabs>
                <w:tab w:val="left" w:pos="0"/>
              </w:tabs>
              <w:ind w:firstLine="0"/>
              <w:jc w:val="center"/>
              <w:rPr>
                <w:szCs w:val="28"/>
              </w:rPr>
            </w:pPr>
            <w:r w:rsidRPr="006A1197">
              <w:rPr>
                <w:szCs w:val="28"/>
              </w:rPr>
              <w:t>24</w:t>
            </w:r>
          </w:p>
        </w:tc>
        <w:tc>
          <w:tcPr>
            <w:tcW w:w="2598" w:type="dxa"/>
            <w:gridSpan w:val="2"/>
            <w:shd w:val="clear" w:color="auto" w:fill="auto"/>
          </w:tcPr>
          <w:p w:rsidR="00067B6B" w:rsidRPr="006A1197" w:rsidRDefault="00067B6B" w:rsidP="00B95DCC">
            <w:pPr>
              <w:widowControl w:val="0"/>
              <w:tabs>
                <w:tab w:val="left" w:pos="630"/>
              </w:tabs>
              <w:jc w:val="center"/>
              <w:rPr>
                <w:szCs w:val="28"/>
              </w:rPr>
            </w:pPr>
            <w:r w:rsidRPr="006A1197">
              <w:rPr>
                <w:szCs w:val="28"/>
              </w:rPr>
              <w:t>52,18</w:t>
            </w:r>
          </w:p>
        </w:tc>
      </w:tr>
      <w:tr w:rsidR="00605B1E" w:rsidRPr="006A1197" w:rsidTr="0038393A">
        <w:trPr>
          <w:trHeight w:val="113"/>
          <w:jc w:val="center"/>
        </w:trPr>
        <w:tc>
          <w:tcPr>
            <w:tcW w:w="4393" w:type="dxa"/>
            <w:shd w:val="clear" w:color="auto" w:fill="auto"/>
            <w:vAlign w:val="center"/>
          </w:tcPr>
          <w:p w:rsidR="00067B6B" w:rsidRPr="006A1197" w:rsidRDefault="00067B6B" w:rsidP="00B95DCC">
            <w:pPr>
              <w:widowControl w:val="0"/>
              <w:tabs>
                <w:tab w:val="left" w:pos="630"/>
              </w:tabs>
              <w:ind w:firstLine="0"/>
              <w:rPr>
                <w:szCs w:val="28"/>
              </w:rPr>
            </w:pPr>
            <w:r w:rsidRPr="006A1197">
              <w:rPr>
                <w:szCs w:val="28"/>
              </w:rPr>
              <w:t>Thoát vị cạnh trung tâm bên phải</w:t>
            </w:r>
          </w:p>
        </w:tc>
        <w:tc>
          <w:tcPr>
            <w:tcW w:w="1831" w:type="dxa"/>
            <w:shd w:val="clear" w:color="auto" w:fill="auto"/>
          </w:tcPr>
          <w:p w:rsidR="00067B6B" w:rsidRPr="006A1197" w:rsidRDefault="00067B6B" w:rsidP="00B95DCC">
            <w:pPr>
              <w:widowControl w:val="0"/>
              <w:tabs>
                <w:tab w:val="left" w:pos="630"/>
              </w:tabs>
              <w:ind w:firstLine="0"/>
              <w:jc w:val="center"/>
              <w:rPr>
                <w:szCs w:val="28"/>
              </w:rPr>
            </w:pPr>
            <w:r w:rsidRPr="006A1197">
              <w:rPr>
                <w:szCs w:val="28"/>
              </w:rPr>
              <w:t>5</w:t>
            </w:r>
          </w:p>
        </w:tc>
        <w:tc>
          <w:tcPr>
            <w:tcW w:w="1323" w:type="dxa"/>
            <w:shd w:val="clear" w:color="auto" w:fill="auto"/>
          </w:tcPr>
          <w:p w:rsidR="00067B6B" w:rsidRPr="006A1197" w:rsidRDefault="00067B6B" w:rsidP="00B95DCC">
            <w:pPr>
              <w:widowControl w:val="0"/>
              <w:tabs>
                <w:tab w:val="left" w:pos="630"/>
              </w:tabs>
              <w:ind w:firstLine="0"/>
              <w:jc w:val="center"/>
              <w:rPr>
                <w:szCs w:val="28"/>
              </w:rPr>
            </w:pPr>
            <w:r w:rsidRPr="006A1197">
              <w:rPr>
                <w:szCs w:val="28"/>
              </w:rPr>
              <w:t>10,87</w:t>
            </w:r>
          </w:p>
        </w:tc>
        <w:tc>
          <w:tcPr>
            <w:tcW w:w="1275" w:type="dxa"/>
            <w:vMerge w:val="restart"/>
            <w:shd w:val="clear" w:color="auto" w:fill="auto"/>
            <w:vAlign w:val="center"/>
          </w:tcPr>
          <w:p w:rsidR="00067B6B" w:rsidRPr="006A1197" w:rsidRDefault="00067B6B" w:rsidP="00B95DCC">
            <w:pPr>
              <w:widowControl w:val="0"/>
              <w:tabs>
                <w:tab w:val="left" w:pos="630"/>
              </w:tabs>
              <w:ind w:firstLine="0"/>
              <w:jc w:val="center"/>
              <w:rPr>
                <w:szCs w:val="28"/>
              </w:rPr>
            </w:pPr>
            <w:r w:rsidRPr="006A1197">
              <w:rPr>
                <w:szCs w:val="28"/>
              </w:rPr>
              <w:t>34,78</w:t>
            </w:r>
          </w:p>
        </w:tc>
      </w:tr>
      <w:tr w:rsidR="00605B1E" w:rsidRPr="006A1197" w:rsidTr="0038393A">
        <w:trPr>
          <w:trHeight w:val="113"/>
          <w:jc w:val="center"/>
        </w:trPr>
        <w:tc>
          <w:tcPr>
            <w:tcW w:w="4393" w:type="dxa"/>
            <w:shd w:val="clear" w:color="auto" w:fill="auto"/>
            <w:vAlign w:val="center"/>
          </w:tcPr>
          <w:p w:rsidR="00067B6B" w:rsidRPr="006A1197" w:rsidRDefault="00067B6B" w:rsidP="00B95DCC">
            <w:pPr>
              <w:widowControl w:val="0"/>
              <w:tabs>
                <w:tab w:val="left" w:pos="630"/>
              </w:tabs>
              <w:ind w:firstLine="0"/>
              <w:rPr>
                <w:szCs w:val="28"/>
              </w:rPr>
            </w:pPr>
            <w:r w:rsidRPr="006A1197">
              <w:rPr>
                <w:szCs w:val="28"/>
              </w:rPr>
              <w:t>Thoát vị cạnh trung tâm bên trái</w:t>
            </w:r>
          </w:p>
        </w:tc>
        <w:tc>
          <w:tcPr>
            <w:tcW w:w="1831" w:type="dxa"/>
            <w:shd w:val="clear" w:color="auto" w:fill="auto"/>
          </w:tcPr>
          <w:p w:rsidR="00067B6B" w:rsidRPr="006A1197" w:rsidRDefault="00067B6B" w:rsidP="00B95DCC">
            <w:pPr>
              <w:widowControl w:val="0"/>
              <w:tabs>
                <w:tab w:val="left" w:pos="630"/>
              </w:tabs>
              <w:ind w:firstLine="0"/>
              <w:jc w:val="center"/>
              <w:rPr>
                <w:szCs w:val="28"/>
              </w:rPr>
            </w:pPr>
            <w:r w:rsidRPr="006A1197">
              <w:rPr>
                <w:szCs w:val="28"/>
              </w:rPr>
              <w:t>11</w:t>
            </w:r>
          </w:p>
        </w:tc>
        <w:tc>
          <w:tcPr>
            <w:tcW w:w="1323" w:type="dxa"/>
            <w:shd w:val="clear" w:color="auto" w:fill="auto"/>
          </w:tcPr>
          <w:p w:rsidR="00067B6B" w:rsidRPr="006A1197" w:rsidRDefault="00067B6B" w:rsidP="00B95DCC">
            <w:pPr>
              <w:widowControl w:val="0"/>
              <w:tabs>
                <w:tab w:val="left" w:pos="630"/>
              </w:tabs>
              <w:ind w:firstLine="0"/>
              <w:jc w:val="center"/>
              <w:rPr>
                <w:szCs w:val="28"/>
              </w:rPr>
            </w:pPr>
            <w:r w:rsidRPr="006A1197">
              <w:rPr>
                <w:szCs w:val="28"/>
              </w:rPr>
              <w:t>23,91</w:t>
            </w:r>
          </w:p>
        </w:tc>
        <w:tc>
          <w:tcPr>
            <w:tcW w:w="1275" w:type="dxa"/>
            <w:vMerge/>
            <w:shd w:val="clear" w:color="auto" w:fill="auto"/>
            <w:vAlign w:val="center"/>
          </w:tcPr>
          <w:p w:rsidR="00067B6B" w:rsidRPr="006A1197" w:rsidRDefault="00067B6B" w:rsidP="00B95DCC">
            <w:pPr>
              <w:widowControl w:val="0"/>
              <w:tabs>
                <w:tab w:val="left" w:pos="630"/>
              </w:tabs>
              <w:ind w:firstLine="0"/>
              <w:jc w:val="center"/>
              <w:rPr>
                <w:szCs w:val="28"/>
              </w:rPr>
            </w:pPr>
          </w:p>
        </w:tc>
      </w:tr>
      <w:tr w:rsidR="00605B1E" w:rsidRPr="006A1197" w:rsidTr="0038393A">
        <w:trPr>
          <w:trHeight w:val="113"/>
          <w:jc w:val="center"/>
        </w:trPr>
        <w:tc>
          <w:tcPr>
            <w:tcW w:w="4393" w:type="dxa"/>
            <w:shd w:val="clear" w:color="auto" w:fill="auto"/>
            <w:vAlign w:val="center"/>
          </w:tcPr>
          <w:p w:rsidR="00067B6B" w:rsidRPr="006A1197" w:rsidRDefault="00067B6B" w:rsidP="00B95DCC">
            <w:pPr>
              <w:widowControl w:val="0"/>
              <w:tabs>
                <w:tab w:val="left" w:pos="630"/>
              </w:tabs>
              <w:ind w:firstLine="0"/>
              <w:rPr>
                <w:szCs w:val="28"/>
              </w:rPr>
            </w:pPr>
            <w:r w:rsidRPr="006A1197">
              <w:rPr>
                <w:szCs w:val="28"/>
              </w:rPr>
              <w:t>Thoát vị bên bên phải</w:t>
            </w:r>
          </w:p>
        </w:tc>
        <w:tc>
          <w:tcPr>
            <w:tcW w:w="1831" w:type="dxa"/>
            <w:shd w:val="clear" w:color="auto" w:fill="auto"/>
          </w:tcPr>
          <w:p w:rsidR="00067B6B" w:rsidRPr="006A1197" w:rsidRDefault="00067B6B" w:rsidP="00B95DCC">
            <w:pPr>
              <w:widowControl w:val="0"/>
              <w:tabs>
                <w:tab w:val="left" w:pos="630"/>
              </w:tabs>
              <w:ind w:firstLine="0"/>
              <w:jc w:val="center"/>
              <w:rPr>
                <w:szCs w:val="28"/>
              </w:rPr>
            </w:pPr>
            <w:r w:rsidRPr="006A1197">
              <w:rPr>
                <w:szCs w:val="28"/>
              </w:rPr>
              <w:t>3</w:t>
            </w:r>
          </w:p>
        </w:tc>
        <w:tc>
          <w:tcPr>
            <w:tcW w:w="1323" w:type="dxa"/>
            <w:shd w:val="clear" w:color="auto" w:fill="auto"/>
          </w:tcPr>
          <w:p w:rsidR="00067B6B" w:rsidRPr="006A1197" w:rsidRDefault="00067B6B" w:rsidP="00B95DCC">
            <w:pPr>
              <w:widowControl w:val="0"/>
              <w:tabs>
                <w:tab w:val="left" w:pos="630"/>
              </w:tabs>
              <w:ind w:firstLine="0"/>
              <w:jc w:val="center"/>
              <w:rPr>
                <w:szCs w:val="28"/>
              </w:rPr>
            </w:pPr>
            <w:r w:rsidRPr="006A1197">
              <w:rPr>
                <w:szCs w:val="28"/>
              </w:rPr>
              <w:t>6,52</w:t>
            </w:r>
          </w:p>
        </w:tc>
        <w:tc>
          <w:tcPr>
            <w:tcW w:w="1275" w:type="dxa"/>
            <w:vMerge w:val="restart"/>
            <w:shd w:val="clear" w:color="auto" w:fill="auto"/>
            <w:vAlign w:val="center"/>
          </w:tcPr>
          <w:p w:rsidR="00067B6B" w:rsidRPr="006A1197" w:rsidRDefault="00067B6B" w:rsidP="00B95DCC">
            <w:pPr>
              <w:widowControl w:val="0"/>
              <w:tabs>
                <w:tab w:val="left" w:pos="630"/>
              </w:tabs>
              <w:ind w:firstLine="0"/>
              <w:jc w:val="center"/>
              <w:rPr>
                <w:szCs w:val="28"/>
              </w:rPr>
            </w:pPr>
            <w:r w:rsidRPr="006A1197">
              <w:rPr>
                <w:szCs w:val="28"/>
              </w:rPr>
              <w:t>13,04</w:t>
            </w:r>
          </w:p>
        </w:tc>
      </w:tr>
      <w:tr w:rsidR="00605B1E" w:rsidRPr="006A1197" w:rsidTr="0038393A">
        <w:trPr>
          <w:trHeight w:val="113"/>
          <w:jc w:val="center"/>
        </w:trPr>
        <w:tc>
          <w:tcPr>
            <w:tcW w:w="4393" w:type="dxa"/>
            <w:shd w:val="clear" w:color="auto" w:fill="auto"/>
            <w:vAlign w:val="center"/>
          </w:tcPr>
          <w:p w:rsidR="00067B6B" w:rsidRPr="006A1197" w:rsidRDefault="00067B6B" w:rsidP="00B95DCC">
            <w:pPr>
              <w:widowControl w:val="0"/>
              <w:tabs>
                <w:tab w:val="left" w:pos="630"/>
              </w:tabs>
              <w:ind w:firstLine="0"/>
              <w:rPr>
                <w:szCs w:val="28"/>
              </w:rPr>
            </w:pPr>
            <w:r w:rsidRPr="006A1197">
              <w:rPr>
                <w:szCs w:val="28"/>
              </w:rPr>
              <w:t>Thoát vị bên bên trái</w:t>
            </w:r>
          </w:p>
        </w:tc>
        <w:tc>
          <w:tcPr>
            <w:tcW w:w="1831" w:type="dxa"/>
            <w:shd w:val="clear" w:color="auto" w:fill="auto"/>
          </w:tcPr>
          <w:p w:rsidR="00067B6B" w:rsidRPr="006A1197" w:rsidRDefault="00067B6B" w:rsidP="00B95DCC">
            <w:pPr>
              <w:widowControl w:val="0"/>
              <w:tabs>
                <w:tab w:val="left" w:pos="630"/>
              </w:tabs>
              <w:ind w:firstLine="0"/>
              <w:jc w:val="center"/>
              <w:rPr>
                <w:szCs w:val="28"/>
              </w:rPr>
            </w:pPr>
            <w:r w:rsidRPr="006A1197">
              <w:rPr>
                <w:szCs w:val="28"/>
              </w:rPr>
              <w:t>3</w:t>
            </w:r>
          </w:p>
        </w:tc>
        <w:tc>
          <w:tcPr>
            <w:tcW w:w="1323" w:type="dxa"/>
            <w:shd w:val="clear" w:color="auto" w:fill="auto"/>
          </w:tcPr>
          <w:p w:rsidR="00067B6B" w:rsidRPr="006A1197" w:rsidRDefault="00067B6B" w:rsidP="00B95DCC">
            <w:pPr>
              <w:widowControl w:val="0"/>
              <w:tabs>
                <w:tab w:val="left" w:pos="630"/>
              </w:tabs>
              <w:ind w:firstLine="0"/>
              <w:jc w:val="center"/>
              <w:rPr>
                <w:szCs w:val="28"/>
              </w:rPr>
            </w:pPr>
            <w:r w:rsidRPr="006A1197">
              <w:rPr>
                <w:szCs w:val="28"/>
              </w:rPr>
              <w:t>6,52</w:t>
            </w:r>
          </w:p>
        </w:tc>
        <w:tc>
          <w:tcPr>
            <w:tcW w:w="1275" w:type="dxa"/>
            <w:vMerge/>
            <w:shd w:val="clear" w:color="auto" w:fill="auto"/>
          </w:tcPr>
          <w:p w:rsidR="00067B6B" w:rsidRPr="006A1197" w:rsidRDefault="00067B6B" w:rsidP="00B95DCC">
            <w:pPr>
              <w:widowControl w:val="0"/>
              <w:tabs>
                <w:tab w:val="left" w:pos="630"/>
              </w:tabs>
              <w:jc w:val="center"/>
              <w:rPr>
                <w:szCs w:val="28"/>
              </w:rPr>
            </w:pPr>
          </w:p>
        </w:tc>
      </w:tr>
      <w:tr w:rsidR="00067B6B" w:rsidRPr="006A1197" w:rsidTr="0038393A">
        <w:trPr>
          <w:trHeight w:val="113"/>
          <w:jc w:val="center"/>
        </w:trPr>
        <w:tc>
          <w:tcPr>
            <w:tcW w:w="4393" w:type="dxa"/>
            <w:shd w:val="clear" w:color="auto" w:fill="auto"/>
            <w:vAlign w:val="center"/>
          </w:tcPr>
          <w:p w:rsidR="00067B6B" w:rsidRPr="006A1197" w:rsidRDefault="00067B6B" w:rsidP="00B95DCC">
            <w:pPr>
              <w:widowControl w:val="0"/>
              <w:tabs>
                <w:tab w:val="left" w:pos="630"/>
              </w:tabs>
              <w:ind w:firstLine="0"/>
              <w:rPr>
                <w:szCs w:val="28"/>
              </w:rPr>
            </w:pPr>
            <w:r w:rsidRPr="006A1197">
              <w:rPr>
                <w:szCs w:val="28"/>
              </w:rPr>
              <w:t>Tổng</w:t>
            </w:r>
          </w:p>
        </w:tc>
        <w:tc>
          <w:tcPr>
            <w:tcW w:w="1831" w:type="dxa"/>
            <w:shd w:val="clear" w:color="auto" w:fill="auto"/>
          </w:tcPr>
          <w:p w:rsidR="00067B6B" w:rsidRPr="006A1197" w:rsidRDefault="00067B6B" w:rsidP="00B95DCC">
            <w:pPr>
              <w:widowControl w:val="0"/>
              <w:tabs>
                <w:tab w:val="left" w:pos="630"/>
              </w:tabs>
              <w:ind w:firstLine="0"/>
              <w:jc w:val="center"/>
              <w:rPr>
                <w:szCs w:val="28"/>
              </w:rPr>
            </w:pPr>
            <w:r w:rsidRPr="006A1197">
              <w:rPr>
                <w:szCs w:val="28"/>
              </w:rPr>
              <w:t>46</w:t>
            </w:r>
          </w:p>
        </w:tc>
        <w:tc>
          <w:tcPr>
            <w:tcW w:w="2598" w:type="dxa"/>
            <w:gridSpan w:val="2"/>
            <w:shd w:val="clear" w:color="auto" w:fill="auto"/>
          </w:tcPr>
          <w:p w:rsidR="00067B6B" w:rsidRPr="006A1197" w:rsidRDefault="00067B6B" w:rsidP="00B95DCC">
            <w:pPr>
              <w:widowControl w:val="0"/>
              <w:tabs>
                <w:tab w:val="left" w:pos="630"/>
              </w:tabs>
              <w:jc w:val="center"/>
              <w:rPr>
                <w:szCs w:val="28"/>
              </w:rPr>
            </w:pPr>
            <w:r w:rsidRPr="006A1197">
              <w:rPr>
                <w:szCs w:val="28"/>
              </w:rPr>
              <w:t>100</w:t>
            </w:r>
          </w:p>
        </w:tc>
      </w:tr>
    </w:tbl>
    <w:p w:rsidR="0038393A" w:rsidRPr="006A1197" w:rsidRDefault="00EA59FE" w:rsidP="007E0395">
      <w:pPr>
        <w:widowControl w:val="0"/>
        <w:tabs>
          <w:tab w:val="left" w:pos="0"/>
        </w:tabs>
        <w:autoSpaceDE w:val="0"/>
        <w:autoSpaceDN w:val="0"/>
        <w:adjustRightInd w:val="0"/>
        <w:spacing w:before="0"/>
        <w:ind w:firstLine="0"/>
        <w:rPr>
          <w:b/>
          <w:i/>
          <w:sz w:val="20"/>
          <w:szCs w:val="28"/>
        </w:rPr>
      </w:pPr>
      <w:r w:rsidRPr="006A1197">
        <w:rPr>
          <w:b/>
          <w:i/>
          <w:szCs w:val="28"/>
        </w:rPr>
        <w:tab/>
      </w:r>
    </w:p>
    <w:p w:rsidR="00067B6B" w:rsidRPr="006A1197" w:rsidRDefault="00067B6B" w:rsidP="007E0395">
      <w:pPr>
        <w:widowControl w:val="0"/>
        <w:tabs>
          <w:tab w:val="left" w:pos="0"/>
        </w:tabs>
        <w:autoSpaceDE w:val="0"/>
        <w:autoSpaceDN w:val="0"/>
        <w:adjustRightInd w:val="0"/>
        <w:spacing w:before="0"/>
        <w:ind w:firstLine="851"/>
        <w:rPr>
          <w:szCs w:val="28"/>
        </w:rPr>
      </w:pPr>
      <w:r w:rsidRPr="006A1197">
        <w:rPr>
          <w:szCs w:val="28"/>
        </w:rPr>
        <w:t>Thoát vị trung tâm và cạnh trung tâm chiếm chủ yếu, lần lượt 52</w:t>
      </w:r>
      <w:proofErr w:type="gramStart"/>
      <w:r w:rsidRPr="006A1197">
        <w:rPr>
          <w:szCs w:val="28"/>
        </w:rPr>
        <w:t>,18</w:t>
      </w:r>
      <w:proofErr w:type="gramEnd"/>
      <w:r w:rsidRPr="006A1197">
        <w:rPr>
          <w:szCs w:val="28"/>
        </w:rPr>
        <w:t>% và 34,78%, thoát vị bên ít gặp hơn: 13,04%</w:t>
      </w:r>
      <w:r w:rsidR="00EA59FE" w:rsidRPr="006A1197">
        <w:rPr>
          <w:szCs w:val="28"/>
        </w:rPr>
        <w:t>.</w:t>
      </w:r>
    </w:p>
    <w:p w:rsidR="00EA59FE" w:rsidRPr="006A1197" w:rsidRDefault="00EA59FE" w:rsidP="007E0395">
      <w:pPr>
        <w:widowControl w:val="0"/>
        <w:tabs>
          <w:tab w:val="left" w:pos="0"/>
        </w:tabs>
        <w:autoSpaceDE w:val="0"/>
        <w:autoSpaceDN w:val="0"/>
        <w:adjustRightInd w:val="0"/>
        <w:spacing w:before="0"/>
        <w:rPr>
          <w:szCs w:val="28"/>
        </w:rPr>
      </w:pPr>
      <w:r w:rsidRPr="006A1197">
        <w:rPr>
          <w:szCs w:val="28"/>
        </w:rPr>
        <w:tab/>
        <w:t>NC này chúng tôi có đối tượng thoát vị đĩa đệm 1 tầng, vị trí tầng đĩa đệm như sau:</w:t>
      </w:r>
    </w:p>
    <w:p w:rsidR="00067B6B" w:rsidRPr="006A1197" w:rsidRDefault="00067B6B" w:rsidP="00B65354">
      <w:pPr>
        <w:pStyle w:val="abang"/>
        <w:spacing w:before="0"/>
      </w:pPr>
      <w:bookmarkStart w:id="342" w:name="_Toc55808262"/>
      <w:proofErr w:type="gramStart"/>
      <w:r w:rsidRPr="006A1197">
        <w:t>Bảng 3.1</w:t>
      </w:r>
      <w:r w:rsidR="00DD27C7">
        <w:t>4</w:t>
      </w:r>
      <w:r w:rsidRPr="006A1197">
        <w:t>.</w:t>
      </w:r>
      <w:proofErr w:type="gramEnd"/>
      <w:r w:rsidRPr="006A1197">
        <w:t xml:space="preserve"> Phân bố tầng thoát vị</w:t>
      </w:r>
      <w:bookmarkEnd w:id="342"/>
      <w:r w:rsidRPr="006A1197">
        <w:t xml:space="preserve"> </w:t>
      </w:r>
    </w:p>
    <w:tbl>
      <w:tblPr>
        <w:tblW w:w="8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6"/>
        <w:gridCol w:w="2649"/>
        <w:gridCol w:w="2650"/>
      </w:tblGrid>
      <w:tr w:rsidR="00067B6B" w:rsidRPr="006A1197" w:rsidTr="0038393A">
        <w:trPr>
          <w:jc w:val="center"/>
        </w:trPr>
        <w:tc>
          <w:tcPr>
            <w:tcW w:w="3436" w:type="dxa"/>
            <w:shd w:val="clear" w:color="auto" w:fill="auto"/>
          </w:tcPr>
          <w:p w:rsidR="00067B6B" w:rsidRPr="006A1197" w:rsidRDefault="00067B6B" w:rsidP="00456BA7">
            <w:pPr>
              <w:widowControl w:val="0"/>
              <w:tabs>
                <w:tab w:val="left" w:pos="630"/>
              </w:tabs>
              <w:spacing w:after="120" w:line="240" w:lineRule="auto"/>
              <w:ind w:firstLine="0"/>
              <w:jc w:val="center"/>
              <w:rPr>
                <w:b/>
                <w:szCs w:val="28"/>
              </w:rPr>
            </w:pPr>
            <w:r w:rsidRPr="006A1197">
              <w:rPr>
                <w:b/>
                <w:szCs w:val="28"/>
              </w:rPr>
              <w:t>Vị trí tầng thoát vị</w:t>
            </w:r>
          </w:p>
        </w:tc>
        <w:tc>
          <w:tcPr>
            <w:tcW w:w="2649" w:type="dxa"/>
            <w:shd w:val="clear" w:color="auto" w:fill="auto"/>
          </w:tcPr>
          <w:p w:rsidR="00067B6B" w:rsidRPr="006A1197" w:rsidRDefault="00067B6B" w:rsidP="00456BA7">
            <w:pPr>
              <w:widowControl w:val="0"/>
              <w:tabs>
                <w:tab w:val="left" w:pos="630"/>
              </w:tabs>
              <w:spacing w:after="120" w:line="240" w:lineRule="auto"/>
              <w:ind w:firstLine="0"/>
              <w:jc w:val="center"/>
              <w:rPr>
                <w:b/>
                <w:szCs w:val="28"/>
              </w:rPr>
            </w:pPr>
            <w:r w:rsidRPr="006A1197">
              <w:rPr>
                <w:b/>
                <w:szCs w:val="28"/>
              </w:rPr>
              <w:t>Số lượng (n)</w:t>
            </w:r>
          </w:p>
        </w:tc>
        <w:tc>
          <w:tcPr>
            <w:tcW w:w="2650" w:type="dxa"/>
            <w:shd w:val="clear" w:color="auto" w:fill="auto"/>
          </w:tcPr>
          <w:p w:rsidR="00067B6B" w:rsidRPr="006A1197" w:rsidRDefault="00067B6B" w:rsidP="00456BA7">
            <w:pPr>
              <w:widowControl w:val="0"/>
              <w:tabs>
                <w:tab w:val="left" w:pos="630"/>
              </w:tabs>
              <w:spacing w:after="120" w:line="240" w:lineRule="auto"/>
              <w:ind w:firstLine="0"/>
              <w:jc w:val="center"/>
              <w:rPr>
                <w:b/>
                <w:szCs w:val="28"/>
              </w:rPr>
            </w:pPr>
            <w:r w:rsidRPr="006A1197">
              <w:rPr>
                <w:b/>
                <w:szCs w:val="28"/>
              </w:rPr>
              <w:t>Tỷ lệ %</w:t>
            </w:r>
          </w:p>
        </w:tc>
      </w:tr>
      <w:tr w:rsidR="00067B6B" w:rsidRPr="006A1197" w:rsidTr="0038393A">
        <w:trPr>
          <w:jc w:val="center"/>
        </w:trPr>
        <w:tc>
          <w:tcPr>
            <w:tcW w:w="3436" w:type="dxa"/>
            <w:shd w:val="clear" w:color="auto" w:fill="auto"/>
            <w:vAlign w:val="center"/>
          </w:tcPr>
          <w:p w:rsidR="00067B6B" w:rsidRPr="006A1197" w:rsidRDefault="00067B6B" w:rsidP="00456BA7">
            <w:pPr>
              <w:widowControl w:val="0"/>
              <w:tabs>
                <w:tab w:val="left" w:pos="630"/>
              </w:tabs>
              <w:spacing w:after="120" w:line="240" w:lineRule="auto"/>
              <w:ind w:firstLine="0"/>
              <w:jc w:val="center"/>
              <w:rPr>
                <w:szCs w:val="28"/>
                <w:vertAlign w:val="subscript"/>
              </w:rPr>
            </w:pPr>
            <w:r w:rsidRPr="006A1197">
              <w:rPr>
                <w:szCs w:val="28"/>
              </w:rPr>
              <w:t>C</w:t>
            </w:r>
            <w:r w:rsidRPr="006A1197">
              <w:rPr>
                <w:szCs w:val="28"/>
                <w:vertAlign w:val="subscript"/>
              </w:rPr>
              <w:t>3</w:t>
            </w:r>
            <w:r w:rsidR="00A507FE">
              <w:rPr>
                <w:szCs w:val="28"/>
                <w:vertAlign w:val="subscript"/>
              </w:rPr>
              <w:t>-</w:t>
            </w:r>
            <w:r w:rsidRPr="006A1197">
              <w:rPr>
                <w:szCs w:val="28"/>
                <w:vertAlign w:val="subscript"/>
              </w:rPr>
              <w:t>4</w:t>
            </w:r>
          </w:p>
        </w:tc>
        <w:tc>
          <w:tcPr>
            <w:tcW w:w="2649" w:type="dxa"/>
            <w:shd w:val="clear" w:color="auto" w:fill="auto"/>
            <w:vAlign w:val="center"/>
          </w:tcPr>
          <w:p w:rsidR="00067B6B" w:rsidRPr="006A1197" w:rsidRDefault="00067B6B" w:rsidP="00456BA7">
            <w:pPr>
              <w:widowControl w:val="0"/>
              <w:tabs>
                <w:tab w:val="left" w:pos="0"/>
              </w:tabs>
              <w:spacing w:after="120" w:line="240" w:lineRule="auto"/>
              <w:ind w:firstLine="0"/>
              <w:jc w:val="center"/>
              <w:rPr>
                <w:szCs w:val="28"/>
              </w:rPr>
            </w:pPr>
            <w:r w:rsidRPr="006A1197">
              <w:rPr>
                <w:szCs w:val="28"/>
              </w:rPr>
              <w:t>8</w:t>
            </w:r>
          </w:p>
        </w:tc>
        <w:tc>
          <w:tcPr>
            <w:tcW w:w="2650" w:type="dxa"/>
            <w:shd w:val="clear" w:color="auto" w:fill="auto"/>
            <w:vAlign w:val="center"/>
          </w:tcPr>
          <w:p w:rsidR="00067B6B" w:rsidRPr="006A1197" w:rsidRDefault="00067B6B" w:rsidP="00456BA7">
            <w:pPr>
              <w:widowControl w:val="0"/>
              <w:tabs>
                <w:tab w:val="left" w:pos="630"/>
              </w:tabs>
              <w:spacing w:after="120" w:line="240" w:lineRule="auto"/>
              <w:ind w:firstLine="0"/>
              <w:jc w:val="center"/>
              <w:rPr>
                <w:szCs w:val="28"/>
              </w:rPr>
            </w:pPr>
            <w:r w:rsidRPr="006A1197">
              <w:rPr>
                <w:szCs w:val="28"/>
              </w:rPr>
              <w:t>17,39</w:t>
            </w:r>
          </w:p>
        </w:tc>
      </w:tr>
      <w:tr w:rsidR="00067B6B" w:rsidRPr="006A1197" w:rsidTr="0038393A">
        <w:trPr>
          <w:jc w:val="center"/>
        </w:trPr>
        <w:tc>
          <w:tcPr>
            <w:tcW w:w="3436" w:type="dxa"/>
            <w:shd w:val="clear" w:color="auto" w:fill="auto"/>
            <w:vAlign w:val="center"/>
          </w:tcPr>
          <w:p w:rsidR="00067B6B" w:rsidRPr="006A1197" w:rsidRDefault="00067B6B" w:rsidP="00456BA7">
            <w:pPr>
              <w:widowControl w:val="0"/>
              <w:tabs>
                <w:tab w:val="left" w:pos="630"/>
              </w:tabs>
              <w:spacing w:after="120" w:line="240" w:lineRule="auto"/>
              <w:ind w:firstLine="0"/>
              <w:jc w:val="center"/>
              <w:rPr>
                <w:szCs w:val="28"/>
                <w:vertAlign w:val="subscript"/>
              </w:rPr>
            </w:pPr>
            <w:r w:rsidRPr="006A1197">
              <w:rPr>
                <w:szCs w:val="28"/>
              </w:rPr>
              <w:t>C</w:t>
            </w:r>
            <w:r w:rsidRPr="006A1197">
              <w:rPr>
                <w:szCs w:val="28"/>
                <w:vertAlign w:val="subscript"/>
              </w:rPr>
              <w:t>4</w:t>
            </w:r>
            <w:r w:rsidR="00A507FE">
              <w:rPr>
                <w:szCs w:val="28"/>
                <w:vertAlign w:val="subscript"/>
              </w:rPr>
              <w:t>-</w:t>
            </w:r>
            <w:r w:rsidRPr="006A1197">
              <w:rPr>
                <w:szCs w:val="28"/>
                <w:vertAlign w:val="subscript"/>
              </w:rPr>
              <w:t>5</w:t>
            </w:r>
          </w:p>
        </w:tc>
        <w:tc>
          <w:tcPr>
            <w:tcW w:w="2649" w:type="dxa"/>
            <w:shd w:val="clear" w:color="auto" w:fill="auto"/>
            <w:vAlign w:val="center"/>
          </w:tcPr>
          <w:p w:rsidR="00067B6B" w:rsidRPr="006A1197" w:rsidRDefault="00067B6B" w:rsidP="00456BA7">
            <w:pPr>
              <w:widowControl w:val="0"/>
              <w:tabs>
                <w:tab w:val="left" w:pos="630"/>
              </w:tabs>
              <w:spacing w:after="120" w:line="240" w:lineRule="auto"/>
              <w:ind w:firstLine="0"/>
              <w:jc w:val="center"/>
              <w:rPr>
                <w:szCs w:val="28"/>
              </w:rPr>
            </w:pPr>
            <w:r w:rsidRPr="006A1197">
              <w:rPr>
                <w:szCs w:val="28"/>
              </w:rPr>
              <w:t>9</w:t>
            </w:r>
          </w:p>
        </w:tc>
        <w:tc>
          <w:tcPr>
            <w:tcW w:w="2650" w:type="dxa"/>
            <w:shd w:val="clear" w:color="auto" w:fill="auto"/>
            <w:vAlign w:val="center"/>
          </w:tcPr>
          <w:p w:rsidR="00067B6B" w:rsidRPr="006A1197" w:rsidRDefault="00067B6B" w:rsidP="00456BA7">
            <w:pPr>
              <w:widowControl w:val="0"/>
              <w:tabs>
                <w:tab w:val="left" w:pos="630"/>
              </w:tabs>
              <w:spacing w:after="120" w:line="240" w:lineRule="auto"/>
              <w:ind w:firstLine="0"/>
              <w:jc w:val="center"/>
              <w:rPr>
                <w:szCs w:val="28"/>
              </w:rPr>
            </w:pPr>
            <w:r w:rsidRPr="006A1197">
              <w:rPr>
                <w:szCs w:val="28"/>
              </w:rPr>
              <w:t>19,57</w:t>
            </w:r>
          </w:p>
        </w:tc>
      </w:tr>
      <w:tr w:rsidR="00067B6B" w:rsidRPr="006A1197" w:rsidTr="0038393A">
        <w:trPr>
          <w:jc w:val="center"/>
        </w:trPr>
        <w:tc>
          <w:tcPr>
            <w:tcW w:w="3436" w:type="dxa"/>
            <w:shd w:val="clear" w:color="auto" w:fill="auto"/>
            <w:vAlign w:val="center"/>
          </w:tcPr>
          <w:p w:rsidR="00067B6B" w:rsidRPr="006A1197" w:rsidRDefault="00067B6B" w:rsidP="00456BA7">
            <w:pPr>
              <w:widowControl w:val="0"/>
              <w:tabs>
                <w:tab w:val="left" w:pos="630"/>
              </w:tabs>
              <w:spacing w:after="120" w:line="240" w:lineRule="auto"/>
              <w:ind w:firstLine="0"/>
              <w:jc w:val="center"/>
              <w:rPr>
                <w:szCs w:val="28"/>
                <w:vertAlign w:val="subscript"/>
              </w:rPr>
            </w:pPr>
            <w:r w:rsidRPr="006A1197">
              <w:rPr>
                <w:szCs w:val="28"/>
              </w:rPr>
              <w:t>C</w:t>
            </w:r>
            <w:r w:rsidRPr="006A1197">
              <w:rPr>
                <w:szCs w:val="28"/>
                <w:vertAlign w:val="subscript"/>
              </w:rPr>
              <w:t>5</w:t>
            </w:r>
            <w:r w:rsidR="00A507FE">
              <w:rPr>
                <w:szCs w:val="28"/>
                <w:vertAlign w:val="subscript"/>
              </w:rPr>
              <w:t>-</w:t>
            </w:r>
            <w:r w:rsidRPr="006A1197">
              <w:rPr>
                <w:szCs w:val="28"/>
                <w:vertAlign w:val="subscript"/>
              </w:rPr>
              <w:t>6</w:t>
            </w:r>
          </w:p>
        </w:tc>
        <w:tc>
          <w:tcPr>
            <w:tcW w:w="2649" w:type="dxa"/>
            <w:shd w:val="clear" w:color="auto" w:fill="auto"/>
            <w:vAlign w:val="center"/>
          </w:tcPr>
          <w:p w:rsidR="00067B6B" w:rsidRPr="006A1197" w:rsidRDefault="00067B6B" w:rsidP="00456BA7">
            <w:pPr>
              <w:widowControl w:val="0"/>
              <w:tabs>
                <w:tab w:val="left" w:pos="630"/>
              </w:tabs>
              <w:spacing w:after="120" w:line="240" w:lineRule="auto"/>
              <w:ind w:firstLine="0"/>
              <w:jc w:val="center"/>
              <w:rPr>
                <w:szCs w:val="28"/>
              </w:rPr>
            </w:pPr>
            <w:r w:rsidRPr="006A1197">
              <w:rPr>
                <w:szCs w:val="28"/>
              </w:rPr>
              <w:t>23</w:t>
            </w:r>
          </w:p>
        </w:tc>
        <w:tc>
          <w:tcPr>
            <w:tcW w:w="2650" w:type="dxa"/>
            <w:shd w:val="clear" w:color="auto" w:fill="auto"/>
            <w:vAlign w:val="center"/>
          </w:tcPr>
          <w:p w:rsidR="00067B6B" w:rsidRPr="006A1197" w:rsidRDefault="00067B6B" w:rsidP="00456BA7">
            <w:pPr>
              <w:widowControl w:val="0"/>
              <w:tabs>
                <w:tab w:val="left" w:pos="630"/>
              </w:tabs>
              <w:spacing w:after="120" w:line="240" w:lineRule="auto"/>
              <w:ind w:firstLine="0"/>
              <w:jc w:val="center"/>
              <w:rPr>
                <w:szCs w:val="28"/>
              </w:rPr>
            </w:pPr>
            <w:r w:rsidRPr="006A1197">
              <w:rPr>
                <w:szCs w:val="28"/>
              </w:rPr>
              <w:t>50,0</w:t>
            </w:r>
          </w:p>
        </w:tc>
      </w:tr>
      <w:tr w:rsidR="00067B6B" w:rsidRPr="006A1197" w:rsidTr="0038393A">
        <w:trPr>
          <w:jc w:val="center"/>
        </w:trPr>
        <w:tc>
          <w:tcPr>
            <w:tcW w:w="3436" w:type="dxa"/>
            <w:shd w:val="clear" w:color="auto" w:fill="auto"/>
            <w:vAlign w:val="center"/>
          </w:tcPr>
          <w:p w:rsidR="00067B6B" w:rsidRPr="006A1197" w:rsidRDefault="00067B6B" w:rsidP="00456BA7">
            <w:pPr>
              <w:widowControl w:val="0"/>
              <w:tabs>
                <w:tab w:val="left" w:pos="630"/>
              </w:tabs>
              <w:spacing w:after="120" w:line="240" w:lineRule="auto"/>
              <w:ind w:firstLine="0"/>
              <w:jc w:val="center"/>
              <w:rPr>
                <w:szCs w:val="28"/>
                <w:vertAlign w:val="subscript"/>
              </w:rPr>
            </w:pPr>
            <w:r w:rsidRPr="006A1197">
              <w:rPr>
                <w:szCs w:val="28"/>
              </w:rPr>
              <w:t>C</w:t>
            </w:r>
            <w:r w:rsidRPr="006A1197">
              <w:rPr>
                <w:szCs w:val="28"/>
                <w:vertAlign w:val="subscript"/>
              </w:rPr>
              <w:t>6</w:t>
            </w:r>
            <w:r w:rsidR="00A507FE">
              <w:rPr>
                <w:szCs w:val="28"/>
                <w:vertAlign w:val="subscript"/>
              </w:rPr>
              <w:t>-</w:t>
            </w:r>
            <w:r w:rsidRPr="006A1197">
              <w:rPr>
                <w:szCs w:val="28"/>
                <w:vertAlign w:val="subscript"/>
              </w:rPr>
              <w:t>7</w:t>
            </w:r>
          </w:p>
        </w:tc>
        <w:tc>
          <w:tcPr>
            <w:tcW w:w="2649" w:type="dxa"/>
            <w:shd w:val="clear" w:color="auto" w:fill="auto"/>
            <w:vAlign w:val="center"/>
          </w:tcPr>
          <w:p w:rsidR="00067B6B" w:rsidRPr="006A1197" w:rsidRDefault="00067B6B" w:rsidP="00456BA7">
            <w:pPr>
              <w:widowControl w:val="0"/>
              <w:tabs>
                <w:tab w:val="left" w:pos="630"/>
              </w:tabs>
              <w:spacing w:after="120" w:line="240" w:lineRule="auto"/>
              <w:ind w:firstLine="0"/>
              <w:jc w:val="center"/>
              <w:rPr>
                <w:szCs w:val="28"/>
              </w:rPr>
            </w:pPr>
            <w:r w:rsidRPr="006A1197">
              <w:rPr>
                <w:szCs w:val="28"/>
              </w:rPr>
              <w:t>6</w:t>
            </w:r>
          </w:p>
        </w:tc>
        <w:tc>
          <w:tcPr>
            <w:tcW w:w="2650" w:type="dxa"/>
            <w:shd w:val="clear" w:color="auto" w:fill="auto"/>
            <w:vAlign w:val="center"/>
          </w:tcPr>
          <w:p w:rsidR="00067B6B" w:rsidRPr="006A1197" w:rsidRDefault="00067B6B" w:rsidP="00456BA7">
            <w:pPr>
              <w:widowControl w:val="0"/>
              <w:tabs>
                <w:tab w:val="left" w:pos="630"/>
              </w:tabs>
              <w:spacing w:after="120" w:line="240" w:lineRule="auto"/>
              <w:ind w:firstLine="0"/>
              <w:jc w:val="center"/>
              <w:rPr>
                <w:szCs w:val="28"/>
              </w:rPr>
            </w:pPr>
            <w:r w:rsidRPr="006A1197">
              <w:rPr>
                <w:szCs w:val="28"/>
              </w:rPr>
              <w:t>13,04</w:t>
            </w:r>
          </w:p>
        </w:tc>
      </w:tr>
      <w:tr w:rsidR="00067B6B" w:rsidRPr="006A1197" w:rsidTr="0038393A">
        <w:trPr>
          <w:jc w:val="center"/>
        </w:trPr>
        <w:tc>
          <w:tcPr>
            <w:tcW w:w="3436" w:type="dxa"/>
            <w:shd w:val="clear" w:color="auto" w:fill="auto"/>
            <w:vAlign w:val="center"/>
          </w:tcPr>
          <w:p w:rsidR="00067B6B" w:rsidRPr="006A1197" w:rsidRDefault="00067B6B" w:rsidP="00456BA7">
            <w:pPr>
              <w:widowControl w:val="0"/>
              <w:tabs>
                <w:tab w:val="left" w:pos="630"/>
              </w:tabs>
              <w:spacing w:after="120" w:line="240" w:lineRule="auto"/>
              <w:ind w:firstLine="0"/>
              <w:jc w:val="center"/>
              <w:rPr>
                <w:szCs w:val="28"/>
              </w:rPr>
            </w:pPr>
            <w:r w:rsidRPr="006A1197">
              <w:rPr>
                <w:szCs w:val="28"/>
              </w:rPr>
              <w:t>Tổng</w:t>
            </w:r>
          </w:p>
        </w:tc>
        <w:tc>
          <w:tcPr>
            <w:tcW w:w="2649" w:type="dxa"/>
            <w:shd w:val="clear" w:color="auto" w:fill="auto"/>
            <w:vAlign w:val="center"/>
          </w:tcPr>
          <w:p w:rsidR="00067B6B" w:rsidRPr="006A1197" w:rsidRDefault="00067B6B" w:rsidP="00456BA7">
            <w:pPr>
              <w:widowControl w:val="0"/>
              <w:tabs>
                <w:tab w:val="left" w:pos="630"/>
              </w:tabs>
              <w:spacing w:after="120" w:line="240" w:lineRule="auto"/>
              <w:ind w:firstLine="0"/>
              <w:jc w:val="center"/>
              <w:rPr>
                <w:szCs w:val="28"/>
              </w:rPr>
            </w:pPr>
            <w:r w:rsidRPr="006A1197">
              <w:rPr>
                <w:szCs w:val="28"/>
              </w:rPr>
              <w:t>46</w:t>
            </w:r>
          </w:p>
        </w:tc>
        <w:tc>
          <w:tcPr>
            <w:tcW w:w="2650" w:type="dxa"/>
            <w:shd w:val="clear" w:color="auto" w:fill="auto"/>
            <w:vAlign w:val="center"/>
          </w:tcPr>
          <w:p w:rsidR="00067B6B" w:rsidRPr="006A1197" w:rsidRDefault="00067B6B" w:rsidP="00456BA7">
            <w:pPr>
              <w:widowControl w:val="0"/>
              <w:tabs>
                <w:tab w:val="left" w:pos="630"/>
              </w:tabs>
              <w:spacing w:after="120" w:line="240" w:lineRule="auto"/>
              <w:ind w:firstLine="0"/>
              <w:jc w:val="center"/>
              <w:rPr>
                <w:szCs w:val="28"/>
              </w:rPr>
            </w:pPr>
            <w:r w:rsidRPr="006A1197">
              <w:rPr>
                <w:szCs w:val="28"/>
              </w:rPr>
              <w:t>100</w:t>
            </w:r>
          </w:p>
        </w:tc>
      </w:tr>
    </w:tbl>
    <w:p w:rsidR="00C5018F" w:rsidRPr="006A1197" w:rsidRDefault="00C5018F" w:rsidP="007E0395">
      <w:pPr>
        <w:widowControl w:val="0"/>
        <w:spacing w:before="0"/>
        <w:ind w:firstLine="720"/>
        <w:rPr>
          <w:sz w:val="20"/>
          <w:szCs w:val="28"/>
        </w:rPr>
      </w:pPr>
    </w:p>
    <w:p w:rsidR="00067B6B" w:rsidRPr="006A1197" w:rsidRDefault="00067B6B" w:rsidP="007E0395">
      <w:pPr>
        <w:widowControl w:val="0"/>
        <w:spacing w:before="0"/>
        <w:ind w:firstLine="720"/>
        <w:rPr>
          <w:szCs w:val="28"/>
        </w:rPr>
      </w:pPr>
      <w:r w:rsidRPr="006A1197">
        <w:rPr>
          <w:szCs w:val="28"/>
        </w:rPr>
        <w:t>Thoát vị vị trí C</w:t>
      </w:r>
      <w:r w:rsidRPr="006A1197">
        <w:rPr>
          <w:szCs w:val="28"/>
          <w:vertAlign w:val="subscript"/>
        </w:rPr>
        <w:t>5</w:t>
      </w:r>
      <w:r w:rsidR="00A507FE">
        <w:rPr>
          <w:szCs w:val="28"/>
          <w:vertAlign w:val="subscript"/>
        </w:rPr>
        <w:t>-</w:t>
      </w:r>
      <w:r w:rsidRPr="006A1197">
        <w:rPr>
          <w:szCs w:val="28"/>
          <w:vertAlign w:val="subscript"/>
        </w:rPr>
        <w:t xml:space="preserve">6 </w:t>
      </w:r>
      <w:r w:rsidRPr="006A1197">
        <w:rPr>
          <w:szCs w:val="28"/>
        </w:rPr>
        <w:t xml:space="preserve">gặp nhiều nhất, có 23 </w:t>
      </w:r>
      <w:r w:rsidR="009979DF">
        <w:rPr>
          <w:szCs w:val="28"/>
        </w:rPr>
        <w:t>NB</w:t>
      </w:r>
      <w:r w:rsidRPr="006A1197">
        <w:rPr>
          <w:szCs w:val="28"/>
        </w:rPr>
        <w:t xml:space="preserve"> chiếm tỷ lệ 50,0% tổng số các loại thoát vị, thoát vị C</w:t>
      </w:r>
      <w:r w:rsidRPr="006A1197">
        <w:rPr>
          <w:szCs w:val="28"/>
          <w:vertAlign w:val="subscript"/>
        </w:rPr>
        <w:t>6</w:t>
      </w:r>
      <w:r w:rsidR="00A507FE">
        <w:rPr>
          <w:szCs w:val="28"/>
          <w:vertAlign w:val="subscript"/>
        </w:rPr>
        <w:t>-</w:t>
      </w:r>
      <w:r w:rsidRPr="006A1197">
        <w:rPr>
          <w:szCs w:val="28"/>
          <w:vertAlign w:val="subscript"/>
        </w:rPr>
        <w:t xml:space="preserve">7  </w:t>
      </w:r>
      <w:r w:rsidRPr="006A1197">
        <w:rPr>
          <w:szCs w:val="28"/>
        </w:rPr>
        <w:t xml:space="preserve">gặp ít nhất 6 </w:t>
      </w:r>
      <w:r w:rsidR="009979DF">
        <w:rPr>
          <w:szCs w:val="28"/>
        </w:rPr>
        <w:t>NB</w:t>
      </w:r>
      <w:r w:rsidRPr="006A1197">
        <w:rPr>
          <w:szCs w:val="28"/>
        </w:rPr>
        <w:t xml:space="preserve"> chiếm tỷ lệ 13,04%, không gặp thoát vị ở vị trí C</w:t>
      </w:r>
      <w:r w:rsidRPr="006A1197">
        <w:rPr>
          <w:szCs w:val="28"/>
          <w:vertAlign w:val="subscript"/>
        </w:rPr>
        <w:t>2</w:t>
      </w:r>
      <w:r w:rsidR="00A507FE">
        <w:rPr>
          <w:szCs w:val="28"/>
          <w:vertAlign w:val="subscript"/>
        </w:rPr>
        <w:t>-</w:t>
      </w:r>
      <w:r w:rsidRPr="006A1197">
        <w:rPr>
          <w:szCs w:val="28"/>
          <w:vertAlign w:val="subscript"/>
        </w:rPr>
        <w:t>3</w:t>
      </w:r>
      <w:r w:rsidRPr="006A1197">
        <w:rPr>
          <w:szCs w:val="28"/>
        </w:rPr>
        <w:t>.</w:t>
      </w:r>
    </w:p>
    <w:p w:rsidR="00B95DCC" w:rsidRDefault="00B95DCC">
      <w:pPr>
        <w:spacing w:before="0" w:line="240" w:lineRule="auto"/>
        <w:ind w:firstLine="0"/>
        <w:jc w:val="left"/>
        <w:rPr>
          <w:b/>
        </w:rPr>
      </w:pPr>
      <w:r>
        <w:br w:type="page"/>
      </w:r>
    </w:p>
    <w:p w:rsidR="00067B6B" w:rsidRPr="006A1197" w:rsidRDefault="00067B6B" w:rsidP="00891A66">
      <w:pPr>
        <w:pStyle w:val="abang"/>
        <w:spacing w:before="0" w:after="240"/>
      </w:pPr>
      <w:bookmarkStart w:id="343" w:name="_Toc55808263"/>
      <w:proofErr w:type="gramStart"/>
      <w:r w:rsidRPr="006A1197">
        <w:lastRenderedPageBreak/>
        <w:t>Bảng 3.1</w:t>
      </w:r>
      <w:r w:rsidR="00DD27C7">
        <w:t>5</w:t>
      </w:r>
      <w:r w:rsidRPr="006A1197">
        <w:t>.</w:t>
      </w:r>
      <w:proofErr w:type="gramEnd"/>
      <w:r w:rsidRPr="006A1197">
        <w:t xml:space="preserve"> Đối chiếu hình ảnh cắt dọc và cắt ngang</w:t>
      </w:r>
      <w:bookmarkEnd w:id="343"/>
    </w:p>
    <w:tbl>
      <w:tblPr>
        <w:tblW w:w="8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6"/>
        <w:gridCol w:w="1630"/>
        <w:gridCol w:w="1631"/>
        <w:gridCol w:w="1631"/>
        <w:gridCol w:w="1479"/>
      </w:tblGrid>
      <w:tr w:rsidR="00067B6B" w:rsidRPr="006A1197" w:rsidTr="0038393A">
        <w:trPr>
          <w:trHeight w:val="397"/>
          <w:jc w:val="center"/>
        </w:trPr>
        <w:tc>
          <w:tcPr>
            <w:tcW w:w="2436" w:type="dxa"/>
            <w:vMerge w:val="restart"/>
            <w:shd w:val="clear" w:color="auto" w:fill="auto"/>
            <w:vAlign w:val="center"/>
          </w:tcPr>
          <w:p w:rsidR="00067B6B" w:rsidRPr="006A1197" w:rsidRDefault="00067B6B" w:rsidP="00B95DCC">
            <w:pPr>
              <w:widowControl w:val="0"/>
              <w:tabs>
                <w:tab w:val="left" w:pos="29"/>
              </w:tabs>
              <w:ind w:firstLine="0"/>
              <w:jc w:val="center"/>
              <w:rPr>
                <w:b/>
                <w:szCs w:val="28"/>
              </w:rPr>
            </w:pPr>
            <w:r w:rsidRPr="006A1197">
              <w:rPr>
                <w:b/>
                <w:szCs w:val="28"/>
              </w:rPr>
              <w:t>Vị trí thoát vị</w:t>
            </w:r>
          </w:p>
        </w:tc>
        <w:tc>
          <w:tcPr>
            <w:tcW w:w="4892" w:type="dxa"/>
            <w:gridSpan w:val="3"/>
            <w:shd w:val="clear" w:color="auto" w:fill="auto"/>
            <w:vAlign w:val="center"/>
          </w:tcPr>
          <w:p w:rsidR="00067B6B" w:rsidRPr="006A1197" w:rsidRDefault="00067B6B" w:rsidP="00B95DCC">
            <w:pPr>
              <w:widowControl w:val="0"/>
              <w:tabs>
                <w:tab w:val="left" w:pos="630"/>
              </w:tabs>
              <w:ind w:firstLine="0"/>
              <w:jc w:val="center"/>
              <w:rPr>
                <w:b/>
                <w:szCs w:val="28"/>
              </w:rPr>
            </w:pPr>
            <w:r w:rsidRPr="006A1197">
              <w:rPr>
                <w:b/>
                <w:szCs w:val="28"/>
              </w:rPr>
              <w:t>Hướng thoát vị</w:t>
            </w:r>
          </w:p>
        </w:tc>
        <w:tc>
          <w:tcPr>
            <w:tcW w:w="1479" w:type="dxa"/>
            <w:vMerge w:val="restart"/>
            <w:shd w:val="clear" w:color="auto" w:fill="auto"/>
            <w:vAlign w:val="center"/>
          </w:tcPr>
          <w:p w:rsidR="00067B6B" w:rsidRPr="006A1197" w:rsidRDefault="00067B6B" w:rsidP="00B95DCC">
            <w:pPr>
              <w:widowControl w:val="0"/>
              <w:tabs>
                <w:tab w:val="left" w:pos="630"/>
              </w:tabs>
              <w:ind w:firstLine="0"/>
              <w:jc w:val="center"/>
              <w:rPr>
                <w:szCs w:val="28"/>
              </w:rPr>
            </w:pPr>
            <w:r w:rsidRPr="006A1197">
              <w:rPr>
                <w:szCs w:val="28"/>
              </w:rPr>
              <w:t>Tổng</w:t>
            </w:r>
          </w:p>
        </w:tc>
      </w:tr>
      <w:tr w:rsidR="00605B1E" w:rsidRPr="006A1197" w:rsidTr="0038393A">
        <w:trPr>
          <w:trHeight w:val="397"/>
          <w:jc w:val="center"/>
        </w:trPr>
        <w:tc>
          <w:tcPr>
            <w:tcW w:w="2436" w:type="dxa"/>
            <w:vMerge/>
            <w:shd w:val="clear" w:color="auto" w:fill="auto"/>
          </w:tcPr>
          <w:p w:rsidR="00067B6B" w:rsidRPr="006A1197" w:rsidRDefault="00067B6B" w:rsidP="00B95DCC">
            <w:pPr>
              <w:widowControl w:val="0"/>
              <w:tabs>
                <w:tab w:val="left" w:pos="630"/>
              </w:tabs>
              <w:ind w:firstLine="0"/>
              <w:rPr>
                <w:szCs w:val="28"/>
              </w:rPr>
            </w:pPr>
          </w:p>
        </w:tc>
        <w:tc>
          <w:tcPr>
            <w:tcW w:w="1630" w:type="dxa"/>
            <w:shd w:val="clear" w:color="auto" w:fill="auto"/>
            <w:vAlign w:val="center"/>
          </w:tcPr>
          <w:p w:rsidR="00067B6B" w:rsidRPr="006A1197" w:rsidRDefault="00067B6B" w:rsidP="00B95DCC">
            <w:pPr>
              <w:widowControl w:val="0"/>
              <w:tabs>
                <w:tab w:val="left" w:pos="630"/>
              </w:tabs>
              <w:ind w:firstLine="0"/>
              <w:jc w:val="center"/>
              <w:rPr>
                <w:szCs w:val="28"/>
                <w:vertAlign w:val="subscript"/>
              </w:rPr>
            </w:pPr>
            <w:r w:rsidRPr="006A1197">
              <w:rPr>
                <w:szCs w:val="28"/>
              </w:rPr>
              <w:t>TV trung tâm</w:t>
            </w:r>
          </w:p>
        </w:tc>
        <w:tc>
          <w:tcPr>
            <w:tcW w:w="1631" w:type="dxa"/>
            <w:shd w:val="clear" w:color="auto" w:fill="auto"/>
            <w:vAlign w:val="center"/>
          </w:tcPr>
          <w:p w:rsidR="00EA59FE" w:rsidRPr="006A1197" w:rsidRDefault="00067B6B" w:rsidP="00B95DCC">
            <w:pPr>
              <w:widowControl w:val="0"/>
              <w:tabs>
                <w:tab w:val="left" w:pos="630"/>
              </w:tabs>
              <w:ind w:firstLine="0"/>
              <w:jc w:val="center"/>
              <w:rPr>
                <w:szCs w:val="28"/>
              </w:rPr>
            </w:pPr>
            <w:r w:rsidRPr="006A1197">
              <w:rPr>
                <w:szCs w:val="28"/>
              </w:rPr>
              <w:t>TV cạnh</w:t>
            </w:r>
          </w:p>
          <w:p w:rsidR="00067B6B" w:rsidRPr="006A1197" w:rsidRDefault="00067B6B" w:rsidP="00B95DCC">
            <w:pPr>
              <w:widowControl w:val="0"/>
              <w:tabs>
                <w:tab w:val="left" w:pos="630"/>
              </w:tabs>
              <w:ind w:firstLine="0"/>
              <w:jc w:val="center"/>
              <w:rPr>
                <w:szCs w:val="28"/>
                <w:vertAlign w:val="subscript"/>
              </w:rPr>
            </w:pPr>
            <w:r w:rsidRPr="006A1197">
              <w:rPr>
                <w:szCs w:val="28"/>
              </w:rPr>
              <w:t>trung tâm</w:t>
            </w:r>
          </w:p>
        </w:tc>
        <w:tc>
          <w:tcPr>
            <w:tcW w:w="1631" w:type="dxa"/>
            <w:shd w:val="clear" w:color="auto" w:fill="auto"/>
            <w:vAlign w:val="center"/>
          </w:tcPr>
          <w:p w:rsidR="00067B6B" w:rsidRPr="006A1197" w:rsidRDefault="00067B6B" w:rsidP="00B95DCC">
            <w:pPr>
              <w:widowControl w:val="0"/>
              <w:tabs>
                <w:tab w:val="left" w:pos="630"/>
              </w:tabs>
              <w:ind w:firstLine="0"/>
              <w:jc w:val="center"/>
              <w:rPr>
                <w:szCs w:val="28"/>
                <w:vertAlign w:val="subscript"/>
              </w:rPr>
            </w:pPr>
            <w:r w:rsidRPr="006A1197">
              <w:rPr>
                <w:szCs w:val="28"/>
              </w:rPr>
              <w:t>TV bên</w:t>
            </w:r>
          </w:p>
        </w:tc>
        <w:tc>
          <w:tcPr>
            <w:tcW w:w="1479" w:type="dxa"/>
            <w:vMerge/>
            <w:shd w:val="clear" w:color="auto" w:fill="auto"/>
          </w:tcPr>
          <w:p w:rsidR="00067B6B" w:rsidRPr="006A1197" w:rsidRDefault="00067B6B" w:rsidP="00B95DCC">
            <w:pPr>
              <w:widowControl w:val="0"/>
              <w:tabs>
                <w:tab w:val="left" w:pos="630"/>
              </w:tabs>
              <w:ind w:firstLine="0"/>
              <w:jc w:val="center"/>
              <w:rPr>
                <w:szCs w:val="28"/>
              </w:rPr>
            </w:pPr>
          </w:p>
        </w:tc>
      </w:tr>
      <w:tr w:rsidR="00605B1E" w:rsidRPr="006A1197" w:rsidTr="0038393A">
        <w:trPr>
          <w:trHeight w:val="397"/>
          <w:jc w:val="center"/>
        </w:trPr>
        <w:tc>
          <w:tcPr>
            <w:tcW w:w="2436" w:type="dxa"/>
            <w:shd w:val="clear" w:color="auto" w:fill="auto"/>
            <w:vAlign w:val="center"/>
          </w:tcPr>
          <w:p w:rsidR="00067B6B" w:rsidRPr="006A1197" w:rsidRDefault="00067B6B" w:rsidP="00B95DCC">
            <w:pPr>
              <w:widowControl w:val="0"/>
              <w:tabs>
                <w:tab w:val="left" w:pos="630"/>
              </w:tabs>
              <w:ind w:firstLine="0"/>
              <w:rPr>
                <w:szCs w:val="28"/>
                <w:vertAlign w:val="subscript"/>
              </w:rPr>
            </w:pPr>
            <w:r w:rsidRPr="006A1197">
              <w:rPr>
                <w:szCs w:val="28"/>
              </w:rPr>
              <w:t>C</w:t>
            </w:r>
            <w:r w:rsidRPr="006A1197">
              <w:rPr>
                <w:szCs w:val="28"/>
                <w:vertAlign w:val="subscript"/>
              </w:rPr>
              <w:t>3</w:t>
            </w:r>
            <w:r w:rsidR="00A507FE">
              <w:rPr>
                <w:szCs w:val="28"/>
                <w:vertAlign w:val="subscript"/>
              </w:rPr>
              <w:t>-</w:t>
            </w:r>
            <w:r w:rsidRPr="006A1197">
              <w:rPr>
                <w:szCs w:val="28"/>
                <w:vertAlign w:val="subscript"/>
              </w:rPr>
              <w:t>4</w:t>
            </w:r>
          </w:p>
        </w:tc>
        <w:tc>
          <w:tcPr>
            <w:tcW w:w="1630" w:type="dxa"/>
            <w:shd w:val="clear" w:color="auto" w:fill="auto"/>
            <w:vAlign w:val="center"/>
          </w:tcPr>
          <w:p w:rsidR="00067B6B" w:rsidRPr="006A1197" w:rsidRDefault="00067B6B" w:rsidP="00B95DCC">
            <w:pPr>
              <w:widowControl w:val="0"/>
              <w:tabs>
                <w:tab w:val="left" w:pos="630"/>
              </w:tabs>
              <w:ind w:firstLine="0"/>
              <w:jc w:val="center"/>
              <w:rPr>
                <w:szCs w:val="28"/>
              </w:rPr>
            </w:pPr>
            <w:r w:rsidRPr="006A1197">
              <w:rPr>
                <w:szCs w:val="28"/>
              </w:rPr>
              <w:t>5</w:t>
            </w:r>
          </w:p>
        </w:tc>
        <w:tc>
          <w:tcPr>
            <w:tcW w:w="1631" w:type="dxa"/>
            <w:shd w:val="clear" w:color="auto" w:fill="auto"/>
            <w:vAlign w:val="center"/>
          </w:tcPr>
          <w:p w:rsidR="00067B6B" w:rsidRPr="006A1197" w:rsidRDefault="00067B6B" w:rsidP="00B95DCC">
            <w:pPr>
              <w:widowControl w:val="0"/>
              <w:tabs>
                <w:tab w:val="left" w:pos="630"/>
              </w:tabs>
              <w:ind w:firstLine="0"/>
              <w:jc w:val="center"/>
              <w:rPr>
                <w:szCs w:val="28"/>
              </w:rPr>
            </w:pPr>
            <w:r w:rsidRPr="006A1197">
              <w:rPr>
                <w:szCs w:val="28"/>
              </w:rPr>
              <w:t>3</w:t>
            </w:r>
          </w:p>
        </w:tc>
        <w:tc>
          <w:tcPr>
            <w:tcW w:w="1631" w:type="dxa"/>
            <w:shd w:val="clear" w:color="auto" w:fill="auto"/>
            <w:vAlign w:val="center"/>
          </w:tcPr>
          <w:p w:rsidR="00067B6B" w:rsidRPr="006A1197" w:rsidRDefault="00067B6B" w:rsidP="00B95DCC">
            <w:pPr>
              <w:widowControl w:val="0"/>
              <w:tabs>
                <w:tab w:val="left" w:pos="630"/>
              </w:tabs>
              <w:ind w:firstLine="0"/>
              <w:jc w:val="center"/>
              <w:rPr>
                <w:szCs w:val="28"/>
              </w:rPr>
            </w:pPr>
            <w:r w:rsidRPr="006A1197">
              <w:rPr>
                <w:szCs w:val="28"/>
              </w:rPr>
              <w:t>0</w:t>
            </w:r>
          </w:p>
        </w:tc>
        <w:tc>
          <w:tcPr>
            <w:tcW w:w="1479" w:type="dxa"/>
            <w:shd w:val="clear" w:color="auto" w:fill="auto"/>
          </w:tcPr>
          <w:p w:rsidR="00067B6B" w:rsidRPr="006A1197" w:rsidRDefault="00067B6B" w:rsidP="00B95DCC">
            <w:pPr>
              <w:widowControl w:val="0"/>
              <w:tabs>
                <w:tab w:val="left" w:pos="630"/>
              </w:tabs>
              <w:ind w:firstLine="0"/>
              <w:jc w:val="center"/>
              <w:rPr>
                <w:szCs w:val="28"/>
              </w:rPr>
            </w:pPr>
            <w:r w:rsidRPr="006A1197">
              <w:rPr>
                <w:szCs w:val="28"/>
              </w:rPr>
              <w:t>8</w:t>
            </w:r>
          </w:p>
        </w:tc>
      </w:tr>
      <w:tr w:rsidR="00605B1E" w:rsidRPr="006A1197" w:rsidTr="0038393A">
        <w:trPr>
          <w:trHeight w:val="397"/>
          <w:jc w:val="center"/>
        </w:trPr>
        <w:tc>
          <w:tcPr>
            <w:tcW w:w="2436" w:type="dxa"/>
            <w:shd w:val="clear" w:color="auto" w:fill="auto"/>
            <w:vAlign w:val="center"/>
          </w:tcPr>
          <w:p w:rsidR="00067B6B" w:rsidRPr="006A1197" w:rsidRDefault="00067B6B" w:rsidP="00B95DCC">
            <w:pPr>
              <w:widowControl w:val="0"/>
              <w:tabs>
                <w:tab w:val="left" w:pos="630"/>
              </w:tabs>
              <w:ind w:firstLine="0"/>
              <w:rPr>
                <w:szCs w:val="28"/>
                <w:vertAlign w:val="subscript"/>
              </w:rPr>
            </w:pPr>
            <w:r w:rsidRPr="006A1197">
              <w:rPr>
                <w:szCs w:val="28"/>
              </w:rPr>
              <w:t>C</w:t>
            </w:r>
            <w:r w:rsidRPr="006A1197">
              <w:rPr>
                <w:szCs w:val="28"/>
                <w:vertAlign w:val="subscript"/>
              </w:rPr>
              <w:t>4</w:t>
            </w:r>
            <w:r w:rsidR="00A507FE">
              <w:rPr>
                <w:szCs w:val="28"/>
                <w:vertAlign w:val="subscript"/>
              </w:rPr>
              <w:t>-</w:t>
            </w:r>
            <w:r w:rsidRPr="006A1197">
              <w:rPr>
                <w:szCs w:val="28"/>
                <w:vertAlign w:val="subscript"/>
              </w:rPr>
              <w:t>5</w:t>
            </w:r>
          </w:p>
        </w:tc>
        <w:tc>
          <w:tcPr>
            <w:tcW w:w="1630" w:type="dxa"/>
            <w:shd w:val="clear" w:color="auto" w:fill="auto"/>
            <w:vAlign w:val="center"/>
          </w:tcPr>
          <w:p w:rsidR="00067B6B" w:rsidRPr="006A1197" w:rsidRDefault="00067B6B" w:rsidP="00B95DCC">
            <w:pPr>
              <w:widowControl w:val="0"/>
              <w:ind w:firstLine="0"/>
              <w:jc w:val="center"/>
              <w:rPr>
                <w:szCs w:val="28"/>
              </w:rPr>
            </w:pPr>
            <w:r w:rsidRPr="006A1197">
              <w:rPr>
                <w:szCs w:val="28"/>
              </w:rPr>
              <w:t>3</w:t>
            </w:r>
          </w:p>
        </w:tc>
        <w:tc>
          <w:tcPr>
            <w:tcW w:w="1631" w:type="dxa"/>
            <w:shd w:val="clear" w:color="auto" w:fill="auto"/>
            <w:vAlign w:val="center"/>
          </w:tcPr>
          <w:p w:rsidR="00067B6B" w:rsidRPr="006A1197" w:rsidRDefault="00067B6B" w:rsidP="00B95DCC">
            <w:pPr>
              <w:widowControl w:val="0"/>
              <w:ind w:firstLine="0"/>
              <w:jc w:val="center"/>
              <w:rPr>
                <w:szCs w:val="28"/>
              </w:rPr>
            </w:pPr>
            <w:r w:rsidRPr="006A1197">
              <w:rPr>
                <w:szCs w:val="28"/>
              </w:rPr>
              <w:t>4</w:t>
            </w:r>
          </w:p>
        </w:tc>
        <w:tc>
          <w:tcPr>
            <w:tcW w:w="1631" w:type="dxa"/>
            <w:shd w:val="clear" w:color="auto" w:fill="auto"/>
            <w:vAlign w:val="center"/>
          </w:tcPr>
          <w:p w:rsidR="00067B6B" w:rsidRPr="006A1197" w:rsidRDefault="00067B6B" w:rsidP="00B95DCC">
            <w:pPr>
              <w:widowControl w:val="0"/>
              <w:ind w:firstLine="0"/>
              <w:jc w:val="center"/>
              <w:rPr>
                <w:szCs w:val="28"/>
              </w:rPr>
            </w:pPr>
            <w:r w:rsidRPr="006A1197">
              <w:rPr>
                <w:szCs w:val="28"/>
              </w:rPr>
              <w:t>2</w:t>
            </w:r>
          </w:p>
        </w:tc>
        <w:tc>
          <w:tcPr>
            <w:tcW w:w="1479" w:type="dxa"/>
            <w:shd w:val="clear" w:color="auto" w:fill="auto"/>
          </w:tcPr>
          <w:p w:rsidR="00067B6B" w:rsidRPr="006A1197" w:rsidRDefault="00067B6B" w:rsidP="00B95DCC">
            <w:pPr>
              <w:widowControl w:val="0"/>
              <w:tabs>
                <w:tab w:val="left" w:pos="630"/>
              </w:tabs>
              <w:ind w:firstLine="0"/>
              <w:jc w:val="center"/>
              <w:rPr>
                <w:szCs w:val="28"/>
              </w:rPr>
            </w:pPr>
            <w:r w:rsidRPr="006A1197">
              <w:rPr>
                <w:szCs w:val="28"/>
              </w:rPr>
              <w:t>9</w:t>
            </w:r>
          </w:p>
        </w:tc>
      </w:tr>
      <w:tr w:rsidR="00605B1E" w:rsidRPr="006A1197" w:rsidTr="0038393A">
        <w:trPr>
          <w:trHeight w:val="397"/>
          <w:jc w:val="center"/>
        </w:trPr>
        <w:tc>
          <w:tcPr>
            <w:tcW w:w="2436" w:type="dxa"/>
            <w:shd w:val="clear" w:color="auto" w:fill="auto"/>
            <w:vAlign w:val="center"/>
          </w:tcPr>
          <w:p w:rsidR="00067B6B" w:rsidRPr="006A1197" w:rsidRDefault="00067B6B" w:rsidP="00B95DCC">
            <w:pPr>
              <w:widowControl w:val="0"/>
              <w:tabs>
                <w:tab w:val="left" w:pos="630"/>
              </w:tabs>
              <w:ind w:firstLine="0"/>
              <w:rPr>
                <w:szCs w:val="28"/>
                <w:vertAlign w:val="subscript"/>
              </w:rPr>
            </w:pPr>
            <w:r w:rsidRPr="006A1197">
              <w:rPr>
                <w:szCs w:val="28"/>
              </w:rPr>
              <w:t>C</w:t>
            </w:r>
            <w:r w:rsidRPr="006A1197">
              <w:rPr>
                <w:szCs w:val="28"/>
                <w:vertAlign w:val="subscript"/>
              </w:rPr>
              <w:t>5</w:t>
            </w:r>
            <w:r w:rsidR="00A507FE">
              <w:rPr>
                <w:szCs w:val="28"/>
                <w:vertAlign w:val="subscript"/>
              </w:rPr>
              <w:t>-</w:t>
            </w:r>
            <w:r w:rsidRPr="006A1197">
              <w:rPr>
                <w:szCs w:val="28"/>
                <w:vertAlign w:val="subscript"/>
              </w:rPr>
              <w:t>6</w:t>
            </w:r>
          </w:p>
        </w:tc>
        <w:tc>
          <w:tcPr>
            <w:tcW w:w="1630" w:type="dxa"/>
            <w:shd w:val="clear" w:color="auto" w:fill="auto"/>
            <w:vAlign w:val="center"/>
          </w:tcPr>
          <w:p w:rsidR="00067B6B" w:rsidRPr="006A1197" w:rsidRDefault="00067B6B" w:rsidP="00B95DCC">
            <w:pPr>
              <w:widowControl w:val="0"/>
              <w:ind w:firstLine="0"/>
              <w:jc w:val="center"/>
              <w:rPr>
                <w:szCs w:val="28"/>
              </w:rPr>
            </w:pPr>
            <w:r w:rsidRPr="006A1197">
              <w:rPr>
                <w:szCs w:val="28"/>
              </w:rPr>
              <w:t>14</w:t>
            </w:r>
          </w:p>
        </w:tc>
        <w:tc>
          <w:tcPr>
            <w:tcW w:w="1631" w:type="dxa"/>
            <w:shd w:val="clear" w:color="auto" w:fill="auto"/>
            <w:vAlign w:val="center"/>
          </w:tcPr>
          <w:p w:rsidR="00067B6B" w:rsidRPr="006A1197" w:rsidRDefault="00067B6B" w:rsidP="00B95DCC">
            <w:pPr>
              <w:widowControl w:val="0"/>
              <w:ind w:firstLine="0"/>
              <w:jc w:val="center"/>
              <w:rPr>
                <w:szCs w:val="28"/>
              </w:rPr>
            </w:pPr>
            <w:r w:rsidRPr="006A1197">
              <w:rPr>
                <w:szCs w:val="28"/>
              </w:rPr>
              <w:t>7</w:t>
            </w:r>
          </w:p>
        </w:tc>
        <w:tc>
          <w:tcPr>
            <w:tcW w:w="1631" w:type="dxa"/>
            <w:shd w:val="clear" w:color="auto" w:fill="auto"/>
            <w:vAlign w:val="center"/>
          </w:tcPr>
          <w:p w:rsidR="00067B6B" w:rsidRPr="006A1197" w:rsidRDefault="00067B6B" w:rsidP="00B95DCC">
            <w:pPr>
              <w:widowControl w:val="0"/>
              <w:ind w:firstLine="0"/>
              <w:jc w:val="center"/>
              <w:rPr>
                <w:szCs w:val="28"/>
              </w:rPr>
            </w:pPr>
            <w:r w:rsidRPr="006A1197">
              <w:rPr>
                <w:szCs w:val="28"/>
              </w:rPr>
              <w:t>2</w:t>
            </w:r>
          </w:p>
        </w:tc>
        <w:tc>
          <w:tcPr>
            <w:tcW w:w="1479" w:type="dxa"/>
            <w:shd w:val="clear" w:color="auto" w:fill="auto"/>
          </w:tcPr>
          <w:p w:rsidR="00067B6B" w:rsidRPr="006A1197" w:rsidRDefault="00067B6B" w:rsidP="00B95DCC">
            <w:pPr>
              <w:widowControl w:val="0"/>
              <w:tabs>
                <w:tab w:val="left" w:pos="630"/>
              </w:tabs>
              <w:ind w:firstLine="0"/>
              <w:jc w:val="center"/>
              <w:rPr>
                <w:szCs w:val="28"/>
              </w:rPr>
            </w:pPr>
            <w:r w:rsidRPr="006A1197">
              <w:rPr>
                <w:szCs w:val="28"/>
              </w:rPr>
              <w:t>23</w:t>
            </w:r>
          </w:p>
        </w:tc>
      </w:tr>
      <w:tr w:rsidR="00605B1E" w:rsidRPr="006A1197" w:rsidTr="0038393A">
        <w:trPr>
          <w:trHeight w:val="397"/>
          <w:jc w:val="center"/>
        </w:trPr>
        <w:tc>
          <w:tcPr>
            <w:tcW w:w="2436" w:type="dxa"/>
            <w:shd w:val="clear" w:color="auto" w:fill="auto"/>
            <w:vAlign w:val="center"/>
          </w:tcPr>
          <w:p w:rsidR="00067B6B" w:rsidRPr="006A1197" w:rsidRDefault="00067B6B" w:rsidP="00B95DCC">
            <w:pPr>
              <w:widowControl w:val="0"/>
              <w:tabs>
                <w:tab w:val="left" w:pos="630"/>
              </w:tabs>
              <w:ind w:firstLine="0"/>
              <w:rPr>
                <w:szCs w:val="28"/>
                <w:vertAlign w:val="subscript"/>
              </w:rPr>
            </w:pPr>
            <w:r w:rsidRPr="006A1197">
              <w:rPr>
                <w:szCs w:val="28"/>
              </w:rPr>
              <w:t>C</w:t>
            </w:r>
            <w:r w:rsidRPr="006A1197">
              <w:rPr>
                <w:szCs w:val="28"/>
                <w:vertAlign w:val="subscript"/>
              </w:rPr>
              <w:t>6</w:t>
            </w:r>
            <w:r w:rsidR="00A507FE">
              <w:rPr>
                <w:szCs w:val="28"/>
                <w:vertAlign w:val="subscript"/>
              </w:rPr>
              <w:t>-</w:t>
            </w:r>
            <w:r w:rsidRPr="006A1197">
              <w:rPr>
                <w:szCs w:val="28"/>
                <w:vertAlign w:val="subscript"/>
              </w:rPr>
              <w:t>7</w:t>
            </w:r>
          </w:p>
        </w:tc>
        <w:tc>
          <w:tcPr>
            <w:tcW w:w="1630" w:type="dxa"/>
            <w:shd w:val="clear" w:color="auto" w:fill="auto"/>
            <w:vAlign w:val="center"/>
          </w:tcPr>
          <w:p w:rsidR="00067B6B" w:rsidRPr="006A1197" w:rsidRDefault="00067B6B" w:rsidP="00B95DCC">
            <w:pPr>
              <w:widowControl w:val="0"/>
              <w:ind w:firstLine="0"/>
              <w:jc w:val="center"/>
              <w:rPr>
                <w:szCs w:val="28"/>
              </w:rPr>
            </w:pPr>
            <w:r w:rsidRPr="006A1197">
              <w:rPr>
                <w:szCs w:val="28"/>
              </w:rPr>
              <w:t>2</w:t>
            </w:r>
          </w:p>
        </w:tc>
        <w:tc>
          <w:tcPr>
            <w:tcW w:w="1631" w:type="dxa"/>
            <w:shd w:val="clear" w:color="auto" w:fill="auto"/>
            <w:vAlign w:val="center"/>
          </w:tcPr>
          <w:p w:rsidR="00067B6B" w:rsidRPr="006A1197" w:rsidRDefault="00067B6B" w:rsidP="00B95DCC">
            <w:pPr>
              <w:widowControl w:val="0"/>
              <w:ind w:firstLine="0"/>
              <w:jc w:val="center"/>
              <w:rPr>
                <w:szCs w:val="28"/>
              </w:rPr>
            </w:pPr>
            <w:r w:rsidRPr="006A1197">
              <w:rPr>
                <w:szCs w:val="28"/>
              </w:rPr>
              <w:t>2</w:t>
            </w:r>
          </w:p>
        </w:tc>
        <w:tc>
          <w:tcPr>
            <w:tcW w:w="1631" w:type="dxa"/>
            <w:shd w:val="clear" w:color="auto" w:fill="auto"/>
            <w:vAlign w:val="center"/>
          </w:tcPr>
          <w:p w:rsidR="00067B6B" w:rsidRPr="006A1197" w:rsidRDefault="00067B6B" w:rsidP="00B95DCC">
            <w:pPr>
              <w:widowControl w:val="0"/>
              <w:ind w:firstLine="0"/>
              <w:jc w:val="center"/>
              <w:rPr>
                <w:szCs w:val="28"/>
              </w:rPr>
            </w:pPr>
            <w:r w:rsidRPr="006A1197">
              <w:rPr>
                <w:szCs w:val="28"/>
              </w:rPr>
              <w:t>2</w:t>
            </w:r>
          </w:p>
        </w:tc>
        <w:tc>
          <w:tcPr>
            <w:tcW w:w="1479" w:type="dxa"/>
            <w:shd w:val="clear" w:color="auto" w:fill="auto"/>
          </w:tcPr>
          <w:p w:rsidR="00067B6B" w:rsidRPr="006A1197" w:rsidRDefault="00067B6B" w:rsidP="00B95DCC">
            <w:pPr>
              <w:widowControl w:val="0"/>
              <w:tabs>
                <w:tab w:val="left" w:pos="630"/>
              </w:tabs>
              <w:ind w:firstLine="0"/>
              <w:jc w:val="center"/>
              <w:rPr>
                <w:szCs w:val="28"/>
              </w:rPr>
            </w:pPr>
            <w:r w:rsidRPr="006A1197">
              <w:rPr>
                <w:szCs w:val="28"/>
              </w:rPr>
              <w:t>6</w:t>
            </w:r>
          </w:p>
        </w:tc>
      </w:tr>
      <w:tr w:rsidR="00605B1E" w:rsidRPr="006A1197" w:rsidTr="0038393A">
        <w:trPr>
          <w:trHeight w:val="397"/>
          <w:jc w:val="center"/>
        </w:trPr>
        <w:tc>
          <w:tcPr>
            <w:tcW w:w="2436" w:type="dxa"/>
            <w:shd w:val="clear" w:color="auto" w:fill="auto"/>
          </w:tcPr>
          <w:p w:rsidR="00067B6B" w:rsidRPr="006A1197" w:rsidRDefault="00067B6B" w:rsidP="00B95DCC">
            <w:pPr>
              <w:widowControl w:val="0"/>
              <w:tabs>
                <w:tab w:val="left" w:pos="630"/>
              </w:tabs>
              <w:ind w:firstLine="0"/>
              <w:rPr>
                <w:b/>
                <w:szCs w:val="28"/>
              </w:rPr>
            </w:pPr>
            <w:r w:rsidRPr="006A1197">
              <w:rPr>
                <w:b/>
                <w:szCs w:val="28"/>
              </w:rPr>
              <w:t>Tổng</w:t>
            </w:r>
          </w:p>
        </w:tc>
        <w:tc>
          <w:tcPr>
            <w:tcW w:w="1630" w:type="dxa"/>
            <w:shd w:val="clear" w:color="auto" w:fill="auto"/>
            <w:vAlign w:val="center"/>
          </w:tcPr>
          <w:p w:rsidR="00067B6B" w:rsidRPr="006A1197" w:rsidRDefault="00067B6B" w:rsidP="00B95DCC">
            <w:pPr>
              <w:widowControl w:val="0"/>
              <w:tabs>
                <w:tab w:val="left" w:pos="630"/>
              </w:tabs>
              <w:ind w:firstLine="0"/>
              <w:jc w:val="center"/>
              <w:rPr>
                <w:szCs w:val="28"/>
              </w:rPr>
            </w:pPr>
            <w:r w:rsidRPr="006A1197">
              <w:rPr>
                <w:szCs w:val="28"/>
              </w:rPr>
              <w:t>24</w:t>
            </w:r>
          </w:p>
        </w:tc>
        <w:tc>
          <w:tcPr>
            <w:tcW w:w="1631" w:type="dxa"/>
            <w:shd w:val="clear" w:color="auto" w:fill="auto"/>
            <w:vAlign w:val="center"/>
          </w:tcPr>
          <w:p w:rsidR="00067B6B" w:rsidRPr="006A1197" w:rsidRDefault="00067B6B" w:rsidP="00B95DCC">
            <w:pPr>
              <w:widowControl w:val="0"/>
              <w:tabs>
                <w:tab w:val="left" w:pos="630"/>
              </w:tabs>
              <w:ind w:firstLine="0"/>
              <w:jc w:val="center"/>
              <w:rPr>
                <w:szCs w:val="28"/>
              </w:rPr>
            </w:pPr>
            <w:r w:rsidRPr="006A1197">
              <w:rPr>
                <w:szCs w:val="28"/>
              </w:rPr>
              <w:t>16</w:t>
            </w:r>
          </w:p>
        </w:tc>
        <w:tc>
          <w:tcPr>
            <w:tcW w:w="1631" w:type="dxa"/>
            <w:shd w:val="clear" w:color="auto" w:fill="auto"/>
            <w:vAlign w:val="center"/>
          </w:tcPr>
          <w:p w:rsidR="00067B6B" w:rsidRPr="006A1197" w:rsidRDefault="00067B6B" w:rsidP="00B95DCC">
            <w:pPr>
              <w:widowControl w:val="0"/>
              <w:tabs>
                <w:tab w:val="left" w:pos="630"/>
              </w:tabs>
              <w:ind w:firstLine="0"/>
              <w:jc w:val="center"/>
              <w:rPr>
                <w:szCs w:val="28"/>
              </w:rPr>
            </w:pPr>
            <w:r w:rsidRPr="006A1197">
              <w:rPr>
                <w:szCs w:val="28"/>
              </w:rPr>
              <w:t>6</w:t>
            </w:r>
          </w:p>
        </w:tc>
        <w:tc>
          <w:tcPr>
            <w:tcW w:w="1479" w:type="dxa"/>
            <w:shd w:val="clear" w:color="auto" w:fill="auto"/>
          </w:tcPr>
          <w:p w:rsidR="00067B6B" w:rsidRPr="006A1197" w:rsidRDefault="00067B6B" w:rsidP="00B95DCC">
            <w:pPr>
              <w:widowControl w:val="0"/>
              <w:tabs>
                <w:tab w:val="left" w:pos="630"/>
              </w:tabs>
              <w:ind w:firstLine="0"/>
              <w:jc w:val="center"/>
              <w:rPr>
                <w:szCs w:val="28"/>
              </w:rPr>
            </w:pPr>
            <w:r w:rsidRPr="006A1197">
              <w:rPr>
                <w:szCs w:val="28"/>
              </w:rPr>
              <w:t>46</w:t>
            </w:r>
          </w:p>
        </w:tc>
      </w:tr>
    </w:tbl>
    <w:p w:rsidR="0038393A" w:rsidRPr="006A1197" w:rsidRDefault="00067B6B" w:rsidP="007E0395">
      <w:pPr>
        <w:spacing w:before="0"/>
        <w:rPr>
          <w:sz w:val="16"/>
          <w:szCs w:val="28"/>
        </w:rPr>
      </w:pPr>
      <w:r w:rsidRPr="006A1197">
        <w:rPr>
          <w:szCs w:val="28"/>
        </w:rPr>
        <w:tab/>
      </w:r>
    </w:p>
    <w:p w:rsidR="0043536E" w:rsidRPr="006A1197" w:rsidRDefault="004B4079" w:rsidP="004C7E33">
      <w:pPr>
        <w:spacing w:before="0" w:after="240"/>
        <w:rPr>
          <w:szCs w:val="28"/>
        </w:rPr>
      </w:pPr>
      <w:r>
        <w:rPr>
          <w:szCs w:val="28"/>
        </w:rPr>
        <w:tab/>
      </w:r>
      <w:proofErr w:type="gramStart"/>
      <w:r w:rsidR="00067B6B" w:rsidRPr="006A1197">
        <w:rPr>
          <w:szCs w:val="28"/>
        </w:rPr>
        <w:t>Thoát vị các vị trí C</w:t>
      </w:r>
      <w:r w:rsidR="00067B6B" w:rsidRPr="006A1197">
        <w:rPr>
          <w:szCs w:val="28"/>
          <w:vertAlign w:val="subscript"/>
        </w:rPr>
        <w:t>3</w:t>
      </w:r>
      <w:r w:rsidR="00A507FE">
        <w:rPr>
          <w:szCs w:val="28"/>
          <w:vertAlign w:val="subscript"/>
        </w:rPr>
        <w:t>-</w:t>
      </w:r>
      <w:r w:rsidR="00067B6B" w:rsidRPr="006A1197">
        <w:rPr>
          <w:szCs w:val="28"/>
          <w:vertAlign w:val="subscript"/>
        </w:rPr>
        <w:t xml:space="preserve">4 </w:t>
      </w:r>
      <w:r w:rsidR="00067B6B" w:rsidRPr="006A1197">
        <w:rPr>
          <w:szCs w:val="28"/>
        </w:rPr>
        <w:t>chủ yếu là trung tâm và cạnh trung tâm, các vị trí còn lại gặp các đủ các hướng thoát vị.</w:t>
      </w:r>
      <w:proofErr w:type="gramEnd"/>
    </w:p>
    <w:p w:rsidR="005D343A" w:rsidRPr="006A1197" w:rsidRDefault="005D343A" w:rsidP="007E0395">
      <w:pPr>
        <w:widowControl w:val="0"/>
        <w:tabs>
          <w:tab w:val="left" w:pos="630"/>
        </w:tabs>
        <w:spacing w:before="0"/>
        <w:ind w:firstLine="0"/>
        <w:rPr>
          <w:szCs w:val="28"/>
        </w:rPr>
      </w:pPr>
      <w:r w:rsidRPr="006A1197">
        <w:rPr>
          <w:szCs w:val="28"/>
        </w:rPr>
        <w:t>Liên quan giữa vị trí thoát vị và hội chứng lâm sàng</w:t>
      </w:r>
      <w:r w:rsidR="004C7E33">
        <w:rPr>
          <w:szCs w:val="28"/>
        </w:rPr>
        <w:t>:</w:t>
      </w:r>
    </w:p>
    <w:p w:rsidR="005D343A" w:rsidRPr="006A1197" w:rsidRDefault="005D343A" w:rsidP="00891A66">
      <w:pPr>
        <w:pStyle w:val="abang"/>
        <w:spacing w:before="0" w:after="240"/>
      </w:pPr>
      <w:bookmarkStart w:id="344" w:name="_Toc55808264"/>
      <w:proofErr w:type="gramStart"/>
      <w:r w:rsidRPr="006A1197">
        <w:t>Bảng 3.1</w:t>
      </w:r>
      <w:r w:rsidR="00DD27C7">
        <w:t>6</w:t>
      </w:r>
      <w:r w:rsidRPr="006A1197">
        <w:t>.</w:t>
      </w:r>
      <w:proofErr w:type="gramEnd"/>
      <w:r w:rsidRPr="006A1197">
        <w:t xml:space="preserve"> Đối chiếu giữa hội chứng lâm sàng và vị trí tầng thoát vị</w:t>
      </w:r>
      <w:bookmarkEnd w:id="344"/>
    </w:p>
    <w:tbl>
      <w:tblPr>
        <w:tblW w:w="87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9"/>
        <w:gridCol w:w="1111"/>
        <w:gridCol w:w="1111"/>
        <w:gridCol w:w="1111"/>
        <w:gridCol w:w="1112"/>
        <w:gridCol w:w="948"/>
        <w:gridCol w:w="908"/>
      </w:tblGrid>
      <w:tr w:rsidR="005D343A" w:rsidRPr="006A1197" w:rsidTr="0038393A">
        <w:tc>
          <w:tcPr>
            <w:tcW w:w="2479" w:type="dxa"/>
            <w:vMerge w:val="restart"/>
          </w:tcPr>
          <w:p w:rsidR="005D343A" w:rsidRPr="006A1197" w:rsidRDefault="005D343A" w:rsidP="00B95DCC">
            <w:pPr>
              <w:widowControl w:val="0"/>
              <w:tabs>
                <w:tab w:val="left" w:pos="630"/>
              </w:tabs>
              <w:ind w:firstLine="0"/>
              <w:rPr>
                <w:szCs w:val="28"/>
              </w:rPr>
            </w:pPr>
          </w:p>
        </w:tc>
        <w:tc>
          <w:tcPr>
            <w:tcW w:w="4445" w:type="dxa"/>
            <w:gridSpan w:val="4"/>
            <w:vAlign w:val="center"/>
          </w:tcPr>
          <w:p w:rsidR="005D343A" w:rsidRPr="006A1197" w:rsidRDefault="005D343A" w:rsidP="00B95DCC">
            <w:pPr>
              <w:widowControl w:val="0"/>
              <w:tabs>
                <w:tab w:val="left" w:pos="630"/>
              </w:tabs>
              <w:ind w:firstLine="0"/>
              <w:jc w:val="center"/>
              <w:rPr>
                <w:szCs w:val="28"/>
              </w:rPr>
            </w:pPr>
            <w:r w:rsidRPr="006A1197">
              <w:rPr>
                <w:szCs w:val="28"/>
              </w:rPr>
              <w:t>Vị trí thoát vị</w:t>
            </w:r>
          </w:p>
        </w:tc>
        <w:tc>
          <w:tcPr>
            <w:tcW w:w="948" w:type="dxa"/>
            <w:vMerge w:val="restart"/>
            <w:vAlign w:val="center"/>
          </w:tcPr>
          <w:p w:rsidR="005D343A" w:rsidRPr="006A1197" w:rsidRDefault="005D343A" w:rsidP="00B95DCC">
            <w:pPr>
              <w:widowControl w:val="0"/>
              <w:tabs>
                <w:tab w:val="left" w:pos="630"/>
              </w:tabs>
              <w:ind w:firstLine="0"/>
              <w:jc w:val="center"/>
              <w:rPr>
                <w:szCs w:val="28"/>
              </w:rPr>
            </w:pPr>
            <w:r w:rsidRPr="006A1197">
              <w:rPr>
                <w:szCs w:val="28"/>
              </w:rPr>
              <w:t>Tổng</w:t>
            </w:r>
          </w:p>
        </w:tc>
        <w:tc>
          <w:tcPr>
            <w:tcW w:w="908" w:type="dxa"/>
            <w:vMerge w:val="restart"/>
            <w:vAlign w:val="center"/>
          </w:tcPr>
          <w:p w:rsidR="005D343A" w:rsidRPr="006A1197" w:rsidRDefault="005D343A" w:rsidP="00B95DCC">
            <w:pPr>
              <w:widowControl w:val="0"/>
              <w:tabs>
                <w:tab w:val="left" w:pos="630"/>
              </w:tabs>
              <w:ind w:firstLine="0"/>
              <w:jc w:val="center"/>
              <w:rPr>
                <w:szCs w:val="28"/>
              </w:rPr>
            </w:pPr>
            <w:r w:rsidRPr="006A1197">
              <w:rPr>
                <w:szCs w:val="28"/>
              </w:rPr>
              <w:t>P</w:t>
            </w:r>
          </w:p>
        </w:tc>
      </w:tr>
      <w:tr w:rsidR="005D343A" w:rsidRPr="006A1197" w:rsidTr="00DD45A0">
        <w:tc>
          <w:tcPr>
            <w:tcW w:w="2479" w:type="dxa"/>
            <w:vMerge/>
          </w:tcPr>
          <w:p w:rsidR="005D343A" w:rsidRPr="006A1197" w:rsidRDefault="005D343A" w:rsidP="00B95DCC">
            <w:pPr>
              <w:widowControl w:val="0"/>
              <w:tabs>
                <w:tab w:val="left" w:pos="630"/>
              </w:tabs>
              <w:ind w:firstLine="0"/>
              <w:rPr>
                <w:szCs w:val="28"/>
              </w:rPr>
            </w:pPr>
          </w:p>
        </w:tc>
        <w:tc>
          <w:tcPr>
            <w:tcW w:w="1111" w:type="dxa"/>
          </w:tcPr>
          <w:p w:rsidR="005D343A" w:rsidRPr="006A1197" w:rsidRDefault="005D343A" w:rsidP="00B95DCC">
            <w:pPr>
              <w:widowControl w:val="0"/>
              <w:tabs>
                <w:tab w:val="left" w:pos="630"/>
              </w:tabs>
              <w:ind w:firstLine="0"/>
              <w:jc w:val="center"/>
              <w:rPr>
                <w:szCs w:val="28"/>
                <w:vertAlign w:val="subscript"/>
              </w:rPr>
            </w:pPr>
            <w:r w:rsidRPr="006A1197">
              <w:rPr>
                <w:szCs w:val="28"/>
              </w:rPr>
              <w:t>C</w:t>
            </w:r>
            <w:r w:rsidRPr="006A1197">
              <w:rPr>
                <w:szCs w:val="28"/>
                <w:vertAlign w:val="subscript"/>
              </w:rPr>
              <w:t>3</w:t>
            </w:r>
            <w:r w:rsidR="00A507FE">
              <w:rPr>
                <w:szCs w:val="28"/>
                <w:vertAlign w:val="subscript"/>
              </w:rPr>
              <w:t>-</w:t>
            </w:r>
            <w:r w:rsidRPr="006A1197">
              <w:rPr>
                <w:szCs w:val="28"/>
                <w:vertAlign w:val="subscript"/>
              </w:rPr>
              <w:t>4</w:t>
            </w:r>
          </w:p>
        </w:tc>
        <w:tc>
          <w:tcPr>
            <w:tcW w:w="1111" w:type="dxa"/>
          </w:tcPr>
          <w:p w:rsidR="005D343A" w:rsidRPr="006A1197" w:rsidRDefault="005D343A" w:rsidP="00B95DCC">
            <w:pPr>
              <w:widowControl w:val="0"/>
              <w:tabs>
                <w:tab w:val="left" w:pos="630"/>
              </w:tabs>
              <w:ind w:firstLine="0"/>
              <w:jc w:val="center"/>
              <w:rPr>
                <w:szCs w:val="28"/>
                <w:vertAlign w:val="subscript"/>
              </w:rPr>
            </w:pPr>
            <w:r w:rsidRPr="006A1197">
              <w:rPr>
                <w:szCs w:val="28"/>
              </w:rPr>
              <w:t>C</w:t>
            </w:r>
            <w:r w:rsidRPr="006A1197">
              <w:rPr>
                <w:szCs w:val="28"/>
                <w:vertAlign w:val="subscript"/>
              </w:rPr>
              <w:t>4</w:t>
            </w:r>
            <w:r w:rsidR="00A507FE">
              <w:rPr>
                <w:szCs w:val="28"/>
                <w:vertAlign w:val="subscript"/>
              </w:rPr>
              <w:t>-</w:t>
            </w:r>
            <w:r w:rsidRPr="006A1197">
              <w:rPr>
                <w:szCs w:val="28"/>
                <w:vertAlign w:val="subscript"/>
              </w:rPr>
              <w:t>5</w:t>
            </w:r>
          </w:p>
        </w:tc>
        <w:tc>
          <w:tcPr>
            <w:tcW w:w="1111" w:type="dxa"/>
          </w:tcPr>
          <w:p w:rsidR="005D343A" w:rsidRPr="006A1197" w:rsidRDefault="005D343A" w:rsidP="00B95DCC">
            <w:pPr>
              <w:widowControl w:val="0"/>
              <w:tabs>
                <w:tab w:val="left" w:pos="630"/>
              </w:tabs>
              <w:ind w:firstLine="0"/>
              <w:jc w:val="center"/>
              <w:rPr>
                <w:szCs w:val="28"/>
                <w:vertAlign w:val="subscript"/>
              </w:rPr>
            </w:pPr>
            <w:r w:rsidRPr="006A1197">
              <w:rPr>
                <w:szCs w:val="28"/>
              </w:rPr>
              <w:t>C</w:t>
            </w:r>
            <w:r w:rsidRPr="006A1197">
              <w:rPr>
                <w:szCs w:val="28"/>
                <w:vertAlign w:val="subscript"/>
              </w:rPr>
              <w:t>5</w:t>
            </w:r>
            <w:r w:rsidR="00A507FE">
              <w:rPr>
                <w:szCs w:val="28"/>
                <w:vertAlign w:val="subscript"/>
              </w:rPr>
              <w:t>-</w:t>
            </w:r>
            <w:r w:rsidRPr="006A1197">
              <w:rPr>
                <w:szCs w:val="28"/>
                <w:vertAlign w:val="subscript"/>
              </w:rPr>
              <w:t>6</w:t>
            </w:r>
          </w:p>
        </w:tc>
        <w:tc>
          <w:tcPr>
            <w:tcW w:w="1112" w:type="dxa"/>
          </w:tcPr>
          <w:p w:rsidR="005D343A" w:rsidRPr="006A1197" w:rsidRDefault="005D343A" w:rsidP="00B95DCC">
            <w:pPr>
              <w:widowControl w:val="0"/>
              <w:tabs>
                <w:tab w:val="left" w:pos="630"/>
              </w:tabs>
              <w:ind w:firstLine="0"/>
              <w:jc w:val="center"/>
              <w:rPr>
                <w:szCs w:val="28"/>
                <w:vertAlign w:val="subscript"/>
              </w:rPr>
            </w:pPr>
            <w:r w:rsidRPr="006A1197">
              <w:rPr>
                <w:szCs w:val="28"/>
              </w:rPr>
              <w:t>C</w:t>
            </w:r>
            <w:r w:rsidRPr="006A1197">
              <w:rPr>
                <w:szCs w:val="28"/>
                <w:vertAlign w:val="subscript"/>
              </w:rPr>
              <w:t>6</w:t>
            </w:r>
            <w:r w:rsidR="00A507FE">
              <w:rPr>
                <w:szCs w:val="28"/>
                <w:vertAlign w:val="subscript"/>
              </w:rPr>
              <w:t>-</w:t>
            </w:r>
            <w:r w:rsidRPr="006A1197">
              <w:rPr>
                <w:szCs w:val="28"/>
                <w:vertAlign w:val="subscript"/>
              </w:rPr>
              <w:t>7</w:t>
            </w:r>
          </w:p>
        </w:tc>
        <w:tc>
          <w:tcPr>
            <w:tcW w:w="948" w:type="dxa"/>
            <w:vMerge/>
          </w:tcPr>
          <w:p w:rsidR="005D343A" w:rsidRPr="006A1197" w:rsidRDefault="005D343A" w:rsidP="00B95DCC">
            <w:pPr>
              <w:widowControl w:val="0"/>
              <w:tabs>
                <w:tab w:val="left" w:pos="630"/>
              </w:tabs>
              <w:ind w:firstLine="0"/>
              <w:jc w:val="center"/>
              <w:rPr>
                <w:szCs w:val="28"/>
              </w:rPr>
            </w:pPr>
          </w:p>
        </w:tc>
        <w:tc>
          <w:tcPr>
            <w:tcW w:w="908" w:type="dxa"/>
            <w:vMerge/>
          </w:tcPr>
          <w:p w:rsidR="005D343A" w:rsidRPr="006A1197" w:rsidRDefault="005D343A" w:rsidP="00B95DCC">
            <w:pPr>
              <w:widowControl w:val="0"/>
              <w:tabs>
                <w:tab w:val="left" w:pos="630"/>
              </w:tabs>
              <w:ind w:firstLine="0"/>
              <w:rPr>
                <w:szCs w:val="28"/>
              </w:rPr>
            </w:pPr>
          </w:p>
        </w:tc>
      </w:tr>
      <w:tr w:rsidR="005D343A" w:rsidRPr="006A1197" w:rsidTr="0038393A">
        <w:tc>
          <w:tcPr>
            <w:tcW w:w="2479" w:type="dxa"/>
            <w:vAlign w:val="center"/>
          </w:tcPr>
          <w:p w:rsidR="005D343A" w:rsidRPr="006A1197" w:rsidRDefault="005D343A" w:rsidP="00B95DCC">
            <w:pPr>
              <w:widowControl w:val="0"/>
              <w:tabs>
                <w:tab w:val="left" w:pos="630"/>
              </w:tabs>
              <w:ind w:firstLine="0"/>
              <w:jc w:val="left"/>
              <w:rPr>
                <w:szCs w:val="28"/>
              </w:rPr>
            </w:pPr>
            <w:r w:rsidRPr="006A1197">
              <w:rPr>
                <w:szCs w:val="28"/>
              </w:rPr>
              <w:t>HC rễ</w:t>
            </w:r>
          </w:p>
        </w:tc>
        <w:tc>
          <w:tcPr>
            <w:tcW w:w="1111" w:type="dxa"/>
          </w:tcPr>
          <w:p w:rsidR="005D343A" w:rsidRPr="006A1197" w:rsidRDefault="005D343A" w:rsidP="00B95DCC">
            <w:pPr>
              <w:widowControl w:val="0"/>
              <w:tabs>
                <w:tab w:val="left" w:pos="630"/>
              </w:tabs>
              <w:ind w:firstLine="0"/>
              <w:jc w:val="center"/>
              <w:rPr>
                <w:szCs w:val="28"/>
              </w:rPr>
            </w:pPr>
            <w:r w:rsidRPr="006A1197">
              <w:rPr>
                <w:szCs w:val="28"/>
              </w:rPr>
              <w:t>2</w:t>
            </w:r>
          </w:p>
        </w:tc>
        <w:tc>
          <w:tcPr>
            <w:tcW w:w="1111" w:type="dxa"/>
          </w:tcPr>
          <w:p w:rsidR="005D343A" w:rsidRPr="006A1197" w:rsidRDefault="005D343A" w:rsidP="00B95DCC">
            <w:pPr>
              <w:widowControl w:val="0"/>
              <w:tabs>
                <w:tab w:val="left" w:pos="630"/>
              </w:tabs>
              <w:ind w:firstLine="0"/>
              <w:jc w:val="center"/>
              <w:rPr>
                <w:szCs w:val="28"/>
              </w:rPr>
            </w:pPr>
            <w:r w:rsidRPr="006A1197">
              <w:rPr>
                <w:szCs w:val="28"/>
              </w:rPr>
              <w:t>3</w:t>
            </w:r>
          </w:p>
        </w:tc>
        <w:tc>
          <w:tcPr>
            <w:tcW w:w="1111" w:type="dxa"/>
          </w:tcPr>
          <w:p w:rsidR="005D343A" w:rsidRPr="006A1197" w:rsidRDefault="005D343A" w:rsidP="00B95DCC">
            <w:pPr>
              <w:widowControl w:val="0"/>
              <w:tabs>
                <w:tab w:val="left" w:pos="630"/>
              </w:tabs>
              <w:ind w:firstLine="0"/>
              <w:jc w:val="center"/>
              <w:rPr>
                <w:szCs w:val="28"/>
              </w:rPr>
            </w:pPr>
            <w:r w:rsidRPr="006A1197">
              <w:rPr>
                <w:szCs w:val="28"/>
              </w:rPr>
              <w:t>5</w:t>
            </w:r>
          </w:p>
        </w:tc>
        <w:tc>
          <w:tcPr>
            <w:tcW w:w="1112" w:type="dxa"/>
          </w:tcPr>
          <w:p w:rsidR="005D343A" w:rsidRPr="006A1197" w:rsidRDefault="005D343A" w:rsidP="00B95DCC">
            <w:pPr>
              <w:widowControl w:val="0"/>
              <w:tabs>
                <w:tab w:val="left" w:pos="630"/>
              </w:tabs>
              <w:ind w:firstLine="0"/>
              <w:jc w:val="center"/>
              <w:rPr>
                <w:szCs w:val="28"/>
              </w:rPr>
            </w:pPr>
            <w:r w:rsidRPr="006A1197">
              <w:rPr>
                <w:szCs w:val="28"/>
              </w:rPr>
              <w:t>3</w:t>
            </w:r>
          </w:p>
        </w:tc>
        <w:tc>
          <w:tcPr>
            <w:tcW w:w="948" w:type="dxa"/>
          </w:tcPr>
          <w:p w:rsidR="005D343A" w:rsidRPr="006A1197" w:rsidRDefault="005D343A" w:rsidP="00B95DCC">
            <w:pPr>
              <w:widowControl w:val="0"/>
              <w:tabs>
                <w:tab w:val="left" w:pos="630"/>
              </w:tabs>
              <w:ind w:firstLine="0"/>
              <w:jc w:val="center"/>
              <w:rPr>
                <w:szCs w:val="28"/>
              </w:rPr>
            </w:pPr>
            <w:r w:rsidRPr="006A1197">
              <w:rPr>
                <w:szCs w:val="28"/>
              </w:rPr>
              <w:t>13</w:t>
            </w:r>
          </w:p>
        </w:tc>
        <w:tc>
          <w:tcPr>
            <w:tcW w:w="908" w:type="dxa"/>
            <w:vMerge w:val="restart"/>
            <w:vAlign w:val="center"/>
          </w:tcPr>
          <w:p w:rsidR="005D343A" w:rsidRPr="006A1197" w:rsidRDefault="005D343A" w:rsidP="00B95DCC">
            <w:pPr>
              <w:widowControl w:val="0"/>
              <w:tabs>
                <w:tab w:val="left" w:pos="630"/>
              </w:tabs>
              <w:ind w:firstLine="0"/>
              <w:jc w:val="center"/>
              <w:rPr>
                <w:szCs w:val="28"/>
              </w:rPr>
            </w:pPr>
            <w:r w:rsidRPr="006A1197">
              <w:rPr>
                <w:szCs w:val="28"/>
              </w:rPr>
              <w:t>0,855</w:t>
            </w:r>
          </w:p>
        </w:tc>
      </w:tr>
      <w:tr w:rsidR="005D343A" w:rsidRPr="006A1197" w:rsidTr="00DD45A0">
        <w:tc>
          <w:tcPr>
            <w:tcW w:w="2479" w:type="dxa"/>
            <w:vAlign w:val="center"/>
          </w:tcPr>
          <w:p w:rsidR="005D343A" w:rsidRPr="006A1197" w:rsidRDefault="006272D0" w:rsidP="00B95DCC">
            <w:pPr>
              <w:widowControl w:val="0"/>
              <w:tabs>
                <w:tab w:val="left" w:pos="630"/>
              </w:tabs>
              <w:ind w:firstLine="0"/>
              <w:jc w:val="left"/>
              <w:rPr>
                <w:szCs w:val="28"/>
              </w:rPr>
            </w:pPr>
            <w:r>
              <w:rPr>
                <w:szCs w:val="28"/>
              </w:rPr>
              <w:t>HC tủy</w:t>
            </w:r>
          </w:p>
        </w:tc>
        <w:tc>
          <w:tcPr>
            <w:tcW w:w="1111" w:type="dxa"/>
          </w:tcPr>
          <w:p w:rsidR="005D343A" w:rsidRPr="006A1197" w:rsidRDefault="005D343A" w:rsidP="00B95DCC">
            <w:pPr>
              <w:widowControl w:val="0"/>
              <w:tabs>
                <w:tab w:val="left" w:pos="630"/>
              </w:tabs>
              <w:ind w:firstLine="0"/>
              <w:jc w:val="center"/>
              <w:rPr>
                <w:szCs w:val="28"/>
              </w:rPr>
            </w:pPr>
            <w:r w:rsidRPr="006A1197">
              <w:rPr>
                <w:szCs w:val="28"/>
              </w:rPr>
              <w:t>5</w:t>
            </w:r>
          </w:p>
        </w:tc>
        <w:tc>
          <w:tcPr>
            <w:tcW w:w="1111" w:type="dxa"/>
          </w:tcPr>
          <w:p w:rsidR="005D343A" w:rsidRPr="006A1197" w:rsidRDefault="005D343A" w:rsidP="00B95DCC">
            <w:pPr>
              <w:widowControl w:val="0"/>
              <w:tabs>
                <w:tab w:val="left" w:pos="630"/>
              </w:tabs>
              <w:ind w:firstLine="0"/>
              <w:jc w:val="center"/>
              <w:rPr>
                <w:szCs w:val="28"/>
              </w:rPr>
            </w:pPr>
            <w:r w:rsidRPr="006A1197">
              <w:rPr>
                <w:szCs w:val="28"/>
              </w:rPr>
              <w:t>4</w:t>
            </w:r>
          </w:p>
        </w:tc>
        <w:tc>
          <w:tcPr>
            <w:tcW w:w="1111" w:type="dxa"/>
          </w:tcPr>
          <w:p w:rsidR="005D343A" w:rsidRPr="006A1197" w:rsidRDefault="005D343A" w:rsidP="00B95DCC">
            <w:pPr>
              <w:widowControl w:val="0"/>
              <w:tabs>
                <w:tab w:val="left" w:pos="630"/>
              </w:tabs>
              <w:ind w:firstLine="0"/>
              <w:jc w:val="center"/>
              <w:rPr>
                <w:szCs w:val="28"/>
              </w:rPr>
            </w:pPr>
            <w:r w:rsidRPr="006A1197">
              <w:rPr>
                <w:szCs w:val="28"/>
              </w:rPr>
              <w:t>14</w:t>
            </w:r>
          </w:p>
        </w:tc>
        <w:tc>
          <w:tcPr>
            <w:tcW w:w="1112" w:type="dxa"/>
          </w:tcPr>
          <w:p w:rsidR="005D343A" w:rsidRPr="006A1197" w:rsidRDefault="005D343A" w:rsidP="00B95DCC">
            <w:pPr>
              <w:widowControl w:val="0"/>
              <w:tabs>
                <w:tab w:val="left" w:pos="630"/>
              </w:tabs>
              <w:ind w:firstLine="0"/>
              <w:jc w:val="center"/>
              <w:rPr>
                <w:szCs w:val="28"/>
              </w:rPr>
            </w:pPr>
            <w:r w:rsidRPr="006A1197">
              <w:rPr>
                <w:szCs w:val="28"/>
              </w:rPr>
              <w:t>2</w:t>
            </w:r>
          </w:p>
        </w:tc>
        <w:tc>
          <w:tcPr>
            <w:tcW w:w="948" w:type="dxa"/>
          </w:tcPr>
          <w:p w:rsidR="005D343A" w:rsidRPr="006A1197" w:rsidRDefault="005D343A" w:rsidP="00B95DCC">
            <w:pPr>
              <w:widowControl w:val="0"/>
              <w:tabs>
                <w:tab w:val="left" w:pos="630"/>
              </w:tabs>
              <w:ind w:firstLine="0"/>
              <w:jc w:val="center"/>
              <w:rPr>
                <w:szCs w:val="28"/>
              </w:rPr>
            </w:pPr>
            <w:r w:rsidRPr="006A1197">
              <w:rPr>
                <w:szCs w:val="28"/>
              </w:rPr>
              <w:t>25</w:t>
            </w:r>
          </w:p>
        </w:tc>
        <w:tc>
          <w:tcPr>
            <w:tcW w:w="908" w:type="dxa"/>
            <w:vMerge/>
          </w:tcPr>
          <w:p w:rsidR="005D343A" w:rsidRPr="006A1197" w:rsidRDefault="005D343A" w:rsidP="00B95DCC">
            <w:pPr>
              <w:widowControl w:val="0"/>
              <w:tabs>
                <w:tab w:val="left" w:pos="630"/>
              </w:tabs>
              <w:ind w:firstLine="0"/>
              <w:rPr>
                <w:szCs w:val="28"/>
              </w:rPr>
            </w:pPr>
          </w:p>
        </w:tc>
      </w:tr>
      <w:tr w:rsidR="005D343A" w:rsidRPr="006A1197" w:rsidTr="00DD45A0">
        <w:tc>
          <w:tcPr>
            <w:tcW w:w="2479" w:type="dxa"/>
            <w:vAlign w:val="center"/>
          </w:tcPr>
          <w:p w:rsidR="005D343A" w:rsidRPr="006A1197" w:rsidRDefault="005D343A" w:rsidP="00B95DCC">
            <w:pPr>
              <w:widowControl w:val="0"/>
              <w:tabs>
                <w:tab w:val="left" w:pos="630"/>
              </w:tabs>
              <w:ind w:firstLine="0"/>
              <w:jc w:val="left"/>
              <w:rPr>
                <w:szCs w:val="28"/>
              </w:rPr>
            </w:pPr>
            <w:r w:rsidRPr="006A1197">
              <w:rPr>
                <w:szCs w:val="28"/>
              </w:rPr>
              <w:t>HC hỗn hợp</w:t>
            </w:r>
            <w:r w:rsidR="009475A7">
              <w:rPr>
                <w:szCs w:val="28"/>
              </w:rPr>
              <w:t xml:space="preserve"> rễ - tủy</w:t>
            </w:r>
          </w:p>
        </w:tc>
        <w:tc>
          <w:tcPr>
            <w:tcW w:w="1111" w:type="dxa"/>
          </w:tcPr>
          <w:p w:rsidR="005D343A" w:rsidRPr="006A1197" w:rsidRDefault="005D343A" w:rsidP="00B95DCC">
            <w:pPr>
              <w:widowControl w:val="0"/>
              <w:tabs>
                <w:tab w:val="left" w:pos="630"/>
              </w:tabs>
              <w:ind w:firstLine="0"/>
              <w:jc w:val="center"/>
              <w:rPr>
                <w:szCs w:val="28"/>
              </w:rPr>
            </w:pPr>
            <w:r w:rsidRPr="006A1197">
              <w:rPr>
                <w:szCs w:val="28"/>
              </w:rPr>
              <w:t>1</w:t>
            </w:r>
          </w:p>
        </w:tc>
        <w:tc>
          <w:tcPr>
            <w:tcW w:w="1111" w:type="dxa"/>
          </w:tcPr>
          <w:p w:rsidR="005D343A" w:rsidRPr="006A1197" w:rsidRDefault="005D343A" w:rsidP="00B95DCC">
            <w:pPr>
              <w:widowControl w:val="0"/>
              <w:tabs>
                <w:tab w:val="left" w:pos="630"/>
              </w:tabs>
              <w:ind w:firstLine="0"/>
              <w:jc w:val="center"/>
              <w:rPr>
                <w:szCs w:val="28"/>
              </w:rPr>
            </w:pPr>
            <w:r w:rsidRPr="006A1197">
              <w:rPr>
                <w:szCs w:val="28"/>
              </w:rPr>
              <w:t>2</w:t>
            </w:r>
          </w:p>
        </w:tc>
        <w:tc>
          <w:tcPr>
            <w:tcW w:w="1111" w:type="dxa"/>
          </w:tcPr>
          <w:p w:rsidR="005D343A" w:rsidRPr="006A1197" w:rsidRDefault="005D343A" w:rsidP="00B95DCC">
            <w:pPr>
              <w:widowControl w:val="0"/>
              <w:tabs>
                <w:tab w:val="left" w:pos="630"/>
              </w:tabs>
              <w:ind w:firstLine="0"/>
              <w:jc w:val="center"/>
              <w:rPr>
                <w:szCs w:val="28"/>
              </w:rPr>
            </w:pPr>
            <w:r w:rsidRPr="006A1197">
              <w:rPr>
                <w:szCs w:val="28"/>
              </w:rPr>
              <w:t>4</w:t>
            </w:r>
          </w:p>
        </w:tc>
        <w:tc>
          <w:tcPr>
            <w:tcW w:w="1112" w:type="dxa"/>
          </w:tcPr>
          <w:p w:rsidR="005D343A" w:rsidRPr="006A1197" w:rsidRDefault="005D343A" w:rsidP="00B95DCC">
            <w:pPr>
              <w:widowControl w:val="0"/>
              <w:tabs>
                <w:tab w:val="left" w:pos="630"/>
              </w:tabs>
              <w:ind w:firstLine="0"/>
              <w:jc w:val="center"/>
              <w:rPr>
                <w:szCs w:val="28"/>
              </w:rPr>
            </w:pPr>
            <w:r w:rsidRPr="006A1197">
              <w:rPr>
                <w:szCs w:val="28"/>
              </w:rPr>
              <w:t>1</w:t>
            </w:r>
          </w:p>
        </w:tc>
        <w:tc>
          <w:tcPr>
            <w:tcW w:w="948" w:type="dxa"/>
          </w:tcPr>
          <w:p w:rsidR="005D343A" w:rsidRPr="006A1197" w:rsidRDefault="005D343A" w:rsidP="00B95DCC">
            <w:pPr>
              <w:widowControl w:val="0"/>
              <w:tabs>
                <w:tab w:val="left" w:pos="630"/>
              </w:tabs>
              <w:ind w:firstLine="0"/>
              <w:jc w:val="center"/>
              <w:rPr>
                <w:szCs w:val="28"/>
              </w:rPr>
            </w:pPr>
            <w:r w:rsidRPr="006A1197">
              <w:rPr>
                <w:szCs w:val="28"/>
              </w:rPr>
              <w:t>8</w:t>
            </w:r>
          </w:p>
        </w:tc>
        <w:tc>
          <w:tcPr>
            <w:tcW w:w="908" w:type="dxa"/>
            <w:vMerge/>
          </w:tcPr>
          <w:p w:rsidR="005D343A" w:rsidRPr="006A1197" w:rsidRDefault="005D343A" w:rsidP="00B95DCC">
            <w:pPr>
              <w:widowControl w:val="0"/>
              <w:tabs>
                <w:tab w:val="left" w:pos="630"/>
              </w:tabs>
              <w:ind w:firstLine="0"/>
              <w:rPr>
                <w:szCs w:val="28"/>
              </w:rPr>
            </w:pPr>
          </w:p>
        </w:tc>
      </w:tr>
      <w:tr w:rsidR="005D343A" w:rsidRPr="006A1197" w:rsidTr="00DD45A0">
        <w:tc>
          <w:tcPr>
            <w:tcW w:w="2479" w:type="dxa"/>
          </w:tcPr>
          <w:p w:rsidR="005D343A" w:rsidRPr="006A1197" w:rsidRDefault="005D343A" w:rsidP="00B95DCC">
            <w:pPr>
              <w:widowControl w:val="0"/>
              <w:tabs>
                <w:tab w:val="left" w:pos="630"/>
              </w:tabs>
              <w:ind w:firstLine="0"/>
              <w:rPr>
                <w:szCs w:val="28"/>
              </w:rPr>
            </w:pPr>
            <w:r w:rsidRPr="006A1197">
              <w:rPr>
                <w:szCs w:val="28"/>
              </w:rPr>
              <w:t>Tổng</w:t>
            </w:r>
          </w:p>
        </w:tc>
        <w:tc>
          <w:tcPr>
            <w:tcW w:w="1111" w:type="dxa"/>
          </w:tcPr>
          <w:p w:rsidR="005D343A" w:rsidRPr="006A1197" w:rsidRDefault="005D343A" w:rsidP="00B95DCC">
            <w:pPr>
              <w:widowControl w:val="0"/>
              <w:tabs>
                <w:tab w:val="left" w:pos="630"/>
              </w:tabs>
              <w:ind w:firstLine="0"/>
              <w:jc w:val="center"/>
              <w:rPr>
                <w:szCs w:val="28"/>
              </w:rPr>
            </w:pPr>
            <w:r w:rsidRPr="006A1197">
              <w:rPr>
                <w:szCs w:val="28"/>
              </w:rPr>
              <w:t>8</w:t>
            </w:r>
          </w:p>
        </w:tc>
        <w:tc>
          <w:tcPr>
            <w:tcW w:w="1111" w:type="dxa"/>
          </w:tcPr>
          <w:p w:rsidR="005D343A" w:rsidRPr="006A1197" w:rsidRDefault="005D343A" w:rsidP="00B95DCC">
            <w:pPr>
              <w:widowControl w:val="0"/>
              <w:tabs>
                <w:tab w:val="left" w:pos="630"/>
              </w:tabs>
              <w:ind w:firstLine="0"/>
              <w:jc w:val="center"/>
              <w:rPr>
                <w:szCs w:val="28"/>
              </w:rPr>
            </w:pPr>
            <w:r w:rsidRPr="006A1197">
              <w:rPr>
                <w:szCs w:val="28"/>
              </w:rPr>
              <w:t>9</w:t>
            </w:r>
          </w:p>
        </w:tc>
        <w:tc>
          <w:tcPr>
            <w:tcW w:w="1111" w:type="dxa"/>
          </w:tcPr>
          <w:p w:rsidR="005D343A" w:rsidRPr="006A1197" w:rsidRDefault="005D343A" w:rsidP="00B95DCC">
            <w:pPr>
              <w:widowControl w:val="0"/>
              <w:tabs>
                <w:tab w:val="left" w:pos="630"/>
              </w:tabs>
              <w:ind w:firstLine="0"/>
              <w:jc w:val="center"/>
              <w:rPr>
                <w:szCs w:val="28"/>
              </w:rPr>
            </w:pPr>
            <w:r w:rsidRPr="006A1197">
              <w:rPr>
                <w:szCs w:val="28"/>
              </w:rPr>
              <w:t>23</w:t>
            </w:r>
          </w:p>
        </w:tc>
        <w:tc>
          <w:tcPr>
            <w:tcW w:w="1112" w:type="dxa"/>
          </w:tcPr>
          <w:p w:rsidR="005D343A" w:rsidRPr="006A1197" w:rsidRDefault="005D343A" w:rsidP="00B95DCC">
            <w:pPr>
              <w:widowControl w:val="0"/>
              <w:tabs>
                <w:tab w:val="left" w:pos="630"/>
              </w:tabs>
              <w:ind w:firstLine="0"/>
              <w:jc w:val="center"/>
              <w:rPr>
                <w:szCs w:val="28"/>
              </w:rPr>
            </w:pPr>
            <w:r w:rsidRPr="006A1197">
              <w:rPr>
                <w:szCs w:val="28"/>
              </w:rPr>
              <w:t>6</w:t>
            </w:r>
          </w:p>
        </w:tc>
        <w:tc>
          <w:tcPr>
            <w:tcW w:w="948" w:type="dxa"/>
          </w:tcPr>
          <w:p w:rsidR="005D343A" w:rsidRPr="006A1197" w:rsidRDefault="005D343A" w:rsidP="00B95DCC">
            <w:pPr>
              <w:widowControl w:val="0"/>
              <w:tabs>
                <w:tab w:val="left" w:pos="630"/>
              </w:tabs>
              <w:ind w:firstLine="0"/>
              <w:jc w:val="center"/>
              <w:rPr>
                <w:szCs w:val="28"/>
              </w:rPr>
            </w:pPr>
            <w:r w:rsidRPr="006A1197">
              <w:rPr>
                <w:szCs w:val="28"/>
              </w:rPr>
              <w:t>46</w:t>
            </w:r>
          </w:p>
        </w:tc>
        <w:tc>
          <w:tcPr>
            <w:tcW w:w="908" w:type="dxa"/>
            <w:vMerge/>
          </w:tcPr>
          <w:p w:rsidR="005D343A" w:rsidRPr="006A1197" w:rsidRDefault="005D343A" w:rsidP="00B95DCC">
            <w:pPr>
              <w:widowControl w:val="0"/>
              <w:tabs>
                <w:tab w:val="left" w:pos="630"/>
              </w:tabs>
              <w:ind w:firstLine="0"/>
              <w:rPr>
                <w:szCs w:val="28"/>
              </w:rPr>
            </w:pPr>
          </w:p>
        </w:tc>
      </w:tr>
    </w:tbl>
    <w:p w:rsidR="0038393A" w:rsidRPr="006A1197" w:rsidRDefault="0038393A" w:rsidP="007E0395">
      <w:pPr>
        <w:widowControl w:val="0"/>
        <w:tabs>
          <w:tab w:val="left" w:pos="630"/>
        </w:tabs>
        <w:spacing w:before="0"/>
        <w:ind w:firstLine="0"/>
        <w:rPr>
          <w:sz w:val="18"/>
          <w:szCs w:val="28"/>
        </w:rPr>
      </w:pPr>
    </w:p>
    <w:p w:rsidR="005D343A" w:rsidRDefault="004B4079" w:rsidP="007E0395">
      <w:pPr>
        <w:widowControl w:val="0"/>
        <w:tabs>
          <w:tab w:val="left" w:pos="630"/>
        </w:tabs>
        <w:spacing w:before="0"/>
        <w:rPr>
          <w:szCs w:val="28"/>
        </w:rPr>
      </w:pPr>
      <w:r>
        <w:rPr>
          <w:szCs w:val="28"/>
        </w:rPr>
        <w:tab/>
      </w:r>
      <w:r>
        <w:rPr>
          <w:szCs w:val="28"/>
        </w:rPr>
        <w:tab/>
      </w:r>
      <w:r w:rsidR="005D343A" w:rsidRPr="006A1197">
        <w:rPr>
          <w:szCs w:val="28"/>
        </w:rPr>
        <w:t>Như vậy, không có mối liên quan giữa vị trí thoát vị và các hội chứng lâm sàng (p = 0,855)</w:t>
      </w:r>
      <w:r w:rsidR="004C7E33">
        <w:rPr>
          <w:szCs w:val="28"/>
        </w:rPr>
        <w:t>.</w:t>
      </w:r>
    </w:p>
    <w:p w:rsidR="00B95DCC" w:rsidRDefault="00B95DCC">
      <w:pPr>
        <w:spacing w:before="0" w:line="240" w:lineRule="auto"/>
        <w:ind w:firstLine="0"/>
        <w:jc w:val="left"/>
        <w:rPr>
          <w:b/>
        </w:rPr>
      </w:pPr>
      <w:r>
        <w:br w:type="page"/>
      </w:r>
    </w:p>
    <w:p w:rsidR="00067B6B" w:rsidRPr="006A1197" w:rsidRDefault="00067B6B" w:rsidP="004C7E33">
      <w:pPr>
        <w:pStyle w:val="abang"/>
        <w:spacing w:before="0" w:after="240"/>
      </w:pPr>
      <w:bookmarkStart w:id="345" w:name="_Toc55808265"/>
      <w:proofErr w:type="gramStart"/>
      <w:r w:rsidRPr="006A1197">
        <w:lastRenderedPageBreak/>
        <w:t>Bảng 3.1</w:t>
      </w:r>
      <w:r w:rsidR="00DD27C7">
        <w:t>7</w:t>
      </w:r>
      <w:r w:rsidRPr="006A1197">
        <w:t>.</w:t>
      </w:r>
      <w:proofErr w:type="gramEnd"/>
      <w:r w:rsidRPr="006A1197">
        <w:t xml:space="preserve"> Đối chiếu giữa các hội chứng lâm sàng và hướng thoát vị</w:t>
      </w:r>
      <w:bookmarkEnd w:id="345"/>
    </w:p>
    <w:tbl>
      <w:tblPr>
        <w:tblW w:w="87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3"/>
        <w:gridCol w:w="1901"/>
        <w:gridCol w:w="1567"/>
        <w:gridCol w:w="1559"/>
        <w:gridCol w:w="1210"/>
      </w:tblGrid>
      <w:tr w:rsidR="00067B6B" w:rsidRPr="006A1197" w:rsidTr="00B95DCC">
        <w:trPr>
          <w:trHeight w:val="397"/>
          <w:jc w:val="center"/>
        </w:trPr>
        <w:tc>
          <w:tcPr>
            <w:tcW w:w="2553" w:type="dxa"/>
            <w:vMerge w:val="restart"/>
            <w:shd w:val="clear" w:color="auto" w:fill="auto"/>
          </w:tcPr>
          <w:p w:rsidR="00067B6B" w:rsidRPr="006A1197" w:rsidRDefault="00067B6B" w:rsidP="007E0395">
            <w:pPr>
              <w:widowControl w:val="0"/>
              <w:tabs>
                <w:tab w:val="left" w:pos="630"/>
              </w:tabs>
              <w:spacing w:before="0"/>
              <w:ind w:firstLine="0"/>
              <w:rPr>
                <w:szCs w:val="28"/>
              </w:rPr>
            </w:pPr>
          </w:p>
        </w:tc>
        <w:tc>
          <w:tcPr>
            <w:tcW w:w="5027" w:type="dxa"/>
            <w:gridSpan w:val="3"/>
            <w:shd w:val="clear" w:color="auto" w:fill="auto"/>
            <w:vAlign w:val="center"/>
          </w:tcPr>
          <w:p w:rsidR="00067B6B" w:rsidRPr="006A1197" w:rsidRDefault="00067B6B" w:rsidP="007E0395">
            <w:pPr>
              <w:widowControl w:val="0"/>
              <w:tabs>
                <w:tab w:val="left" w:pos="630"/>
              </w:tabs>
              <w:spacing w:before="0"/>
              <w:ind w:firstLine="0"/>
              <w:jc w:val="center"/>
              <w:rPr>
                <w:szCs w:val="28"/>
              </w:rPr>
            </w:pPr>
            <w:r w:rsidRPr="006A1197">
              <w:rPr>
                <w:szCs w:val="28"/>
              </w:rPr>
              <w:t>Hướng thoát vị</w:t>
            </w:r>
          </w:p>
        </w:tc>
        <w:tc>
          <w:tcPr>
            <w:tcW w:w="1210" w:type="dxa"/>
            <w:vMerge w:val="restart"/>
            <w:shd w:val="clear" w:color="auto" w:fill="auto"/>
            <w:vAlign w:val="center"/>
          </w:tcPr>
          <w:p w:rsidR="00067B6B" w:rsidRPr="006A1197" w:rsidRDefault="00067B6B" w:rsidP="007E0395">
            <w:pPr>
              <w:widowControl w:val="0"/>
              <w:tabs>
                <w:tab w:val="left" w:pos="630"/>
              </w:tabs>
              <w:spacing w:before="0"/>
              <w:ind w:firstLine="0"/>
              <w:jc w:val="center"/>
              <w:rPr>
                <w:szCs w:val="28"/>
              </w:rPr>
            </w:pPr>
            <w:r w:rsidRPr="006A1197">
              <w:rPr>
                <w:szCs w:val="28"/>
              </w:rPr>
              <w:t>Tổng</w:t>
            </w:r>
          </w:p>
        </w:tc>
      </w:tr>
      <w:tr w:rsidR="00605B1E" w:rsidRPr="006A1197" w:rsidTr="00B95DCC">
        <w:trPr>
          <w:trHeight w:val="397"/>
          <w:jc w:val="center"/>
        </w:trPr>
        <w:tc>
          <w:tcPr>
            <w:tcW w:w="2553" w:type="dxa"/>
            <w:vMerge/>
            <w:shd w:val="clear" w:color="auto" w:fill="auto"/>
          </w:tcPr>
          <w:p w:rsidR="00067B6B" w:rsidRPr="006A1197" w:rsidRDefault="00067B6B" w:rsidP="007E0395">
            <w:pPr>
              <w:widowControl w:val="0"/>
              <w:tabs>
                <w:tab w:val="left" w:pos="630"/>
              </w:tabs>
              <w:spacing w:before="0"/>
              <w:ind w:firstLine="0"/>
              <w:rPr>
                <w:szCs w:val="28"/>
              </w:rPr>
            </w:pPr>
          </w:p>
        </w:tc>
        <w:tc>
          <w:tcPr>
            <w:tcW w:w="1901" w:type="dxa"/>
            <w:shd w:val="clear" w:color="auto" w:fill="auto"/>
            <w:vAlign w:val="center"/>
          </w:tcPr>
          <w:p w:rsidR="00067B6B" w:rsidRPr="006A1197" w:rsidRDefault="00067B6B" w:rsidP="007E0395">
            <w:pPr>
              <w:widowControl w:val="0"/>
              <w:tabs>
                <w:tab w:val="left" w:pos="630"/>
              </w:tabs>
              <w:spacing w:before="0"/>
              <w:ind w:firstLine="0"/>
              <w:jc w:val="center"/>
              <w:rPr>
                <w:szCs w:val="28"/>
                <w:vertAlign w:val="subscript"/>
              </w:rPr>
            </w:pPr>
            <w:r w:rsidRPr="006A1197">
              <w:rPr>
                <w:szCs w:val="28"/>
              </w:rPr>
              <w:t xml:space="preserve">TV trung tâm </w:t>
            </w:r>
          </w:p>
        </w:tc>
        <w:tc>
          <w:tcPr>
            <w:tcW w:w="1567" w:type="dxa"/>
            <w:shd w:val="clear" w:color="auto" w:fill="auto"/>
            <w:vAlign w:val="center"/>
          </w:tcPr>
          <w:p w:rsidR="00067B6B" w:rsidRPr="006A1197" w:rsidRDefault="00067B6B" w:rsidP="007E0395">
            <w:pPr>
              <w:widowControl w:val="0"/>
              <w:tabs>
                <w:tab w:val="left" w:pos="630"/>
              </w:tabs>
              <w:spacing w:before="0"/>
              <w:ind w:firstLine="0"/>
              <w:jc w:val="center"/>
              <w:rPr>
                <w:szCs w:val="28"/>
                <w:vertAlign w:val="subscript"/>
              </w:rPr>
            </w:pPr>
            <w:r w:rsidRPr="006A1197">
              <w:rPr>
                <w:szCs w:val="28"/>
              </w:rPr>
              <w:t>TV cạnh trung tâm</w:t>
            </w:r>
          </w:p>
        </w:tc>
        <w:tc>
          <w:tcPr>
            <w:tcW w:w="1559" w:type="dxa"/>
            <w:shd w:val="clear" w:color="auto" w:fill="auto"/>
            <w:vAlign w:val="center"/>
          </w:tcPr>
          <w:p w:rsidR="00067B6B" w:rsidRPr="006A1197" w:rsidRDefault="00067B6B" w:rsidP="007E0395">
            <w:pPr>
              <w:widowControl w:val="0"/>
              <w:tabs>
                <w:tab w:val="left" w:pos="630"/>
              </w:tabs>
              <w:spacing w:before="0"/>
              <w:ind w:firstLine="0"/>
              <w:jc w:val="center"/>
              <w:rPr>
                <w:szCs w:val="28"/>
                <w:vertAlign w:val="subscript"/>
              </w:rPr>
            </w:pPr>
            <w:r w:rsidRPr="006A1197">
              <w:rPr>
                <w:szCs w:val="28"/>
              </w:rPr>
              <w:t>TV bên</w:t>
            </w:r>
          </w:p>
        </w:tc>
        <w:tc>
          <w:tcPr>
            <w:tcW w:w="1210" w:type="dxa"/>
            <w:vMerge/>
            <w:shd w:val="clear" w:color="auto" w:fill="auto"/>
          </w:tcPr>
          <w:p w:rsidR="00067B6B" w:rsidRPr="006A1197" w:rsidRDefault="00067B6B" w:rsidP="007E0395">
            <w:pPr>
              <w:widowControl w:val="0"/>
              <w:tabs>
                <w:tab w:val="left" w:pos="630"/>
              </w:tabs>
              <w:spacing w:before="0"/>
              <w:ind w:firstLine="0"/>
              <w:rPr>
                <w:szCs w:val="28"/>
              </w:rPr>
            </w:pPr>
          </w:p>
        </w:tc>
      </w:tr>
      <w:tr w:rsidR="00605B1E" w:rsidRPr="006A1197" w:rsidTr="00B95DCC">
        <w:trPr>
          <w:trHeight w:val="397"/>
          <w:jc w:val="center"/>
        </w:trPr>
        <w:tc>
          <w:tcPr>
            <w:tcW w:w="2553" w:type="dxa"/>
            <w:shd w:val="clear" w:color="auto" w:fill="auto"/>
            <w:vAlign w:val="center"/>
          </w:tcPr>
          <w:p w:rsidR="00067B6B" w:rsidRPr="006A1197" w:rsidRDefault="00067B6B" w:rsidP="004C7E33">
            <w:pPr>
              <w:widowControl w:val="0"/>
              <w:tabs>
                <w:tab w:val="left" w:pos="630"/>
              </w:tabs>
              <w:spacing w:before="0"/>
              <w:ind w:firstLine="0"/>
              <w:rPr>
                <w:szCs w:val="28"/>
              </w:rPr>
            </w:pPr>
            <w:r w:rsidRPr="006A1197">
              <w:rPr>
                <w:szCs w:val="28"/>
              </w:rPr>
              <w:t>HC rễ</w:t>
            </w:r>
          </w:p>
        </w:tc>
        <w:tc>
          <w:tcPr>
            <w:tcW w:w="1901" w:type="dxa"/>
            <w:shd w:val="clear" w:color="auto" w:fill="auto"/>
            <w:vAlign w:val="center"/>
          </w:tcPr>
          <w:p w:rsidR="00067B6B" w:rsidRPr="006A1197" w:rsidRDefault="00067B6B" w:rsidP="007E0395">
            <w:pPr>
              <w:widowControl w:val="0"/>
              <w:tabs>
                <w:tab w:val="left" w:pos="630"/>
              </w:tabs>
              <w:spacing w:before="0"/>
              <w:ind w:firstLine="0"/>
              <w:jc w:val="center"/>
              <w:rPr>
                <w:szCs w:val="28"/>
              </w:rPr>
            </w:pPr>
            <w:r w:rsidRPr="006A1197">
              <w:rPr>
                <w:szCs w:val="28"/>
              </w:rPr>
              <w:t>0</w:t>
            </w:r>
          </w:p>
        </w:tc>
        <w:tc>
          <w:tcPr>
            <w:tcW w:w="1567" w:type="dxa"/>
            <w:shd w:val="clear" w:color="auto" w:fill="auto"/>
            <w:vAlign w:val="center"/>
          </w:tcPr>
          <w:p w:rsidR="00067B6B" w:rsidRPr="006A1197" w:rsidRDefault="00067B6B" w:rsidP="007E0395">
            <w:pPr>
              <w:widowControl w:val="0"/>
              <w:tabs>
                <w:tab w:val="left" w:pos="630"/>
              </w:tabs>
              <w:spacing w:before="0"/>
              <w:ind w:firstLine="0"/>
              <w:jc w:val="center"/>
              <w:rPr>
                <w:szCs w:val="28"/>
              </w:rPr>
            </w:pPr>
            <w:r w:rsidRPr="006A1197">
              <w:rPr>
                <w:szCs w:val="28"/>
              </w:rPr>
              <w:t>7</w:t>
            </w:r>
          </w:p>
        </w:tc>
        <w:tc>
          <w:tcPr>
            <w:tcW w:w="1559" w:type="dxa"/>
            <w:shd w:val="clear" w:color="auto" w:fill="auto"/>
            <w:vAlign w:val="center"/>
          </w:tcPr>
          <w:p w:rsidR="00067B6B" w:rsidRPr="006A1197" w:rsidRDefault="00067B6B" w:rsidP="007E0395">
            <w:pPr>
              <w:widowControl w:val="0"/>
              <w:tabs>
                <w:tab w:val="left" w:pos="630"/>
              </w:tabs>
              <w:spacing w:before="0"/>
              <w:ind w:firstLine="0"/>
              <w:jc w:val="center"/>
              <w:rPr>
                <w:szCs w:val="28"/>
              </w:rPr>
            </w:pPr>
            <w:r w:rsidRPr="006A1197">
              <w:rPr>
                <w:szCs w:val="28"/>
              </w:rPr>
              <w:t>6</w:t>
            </w:r>
          </w:p>
        </w:tc>
        <w:tc>
          <w:tcPr>
            <w:tcW w:w="1210" w:type="dxa"/>
            <w:shd w:val="clear" w:color="auto" w:fill="auto"/>
          </w:tcPr>
          <w:p w:rsidR="00067B6B" w:rsidRPr="006A1197" w:rsidRDefault="00067B6B" w:rsidP="007E0395">
            <w:pPr>
              <w:widowControl w:val="0"/>
              <w:tabs>
                <w:tab w:val="left" w:pos="630"/>
              </w:tabs>
              <w:spacing w:before="0"/>
              <w:ind w:firstLine="0"/>
              <w:jc w:val="center"/>
              <w:rPr>
                <w:szCs w:val="28"/>
              </w:rPr>
            </w:pPr>
            <w:r w:rsidRPr="006A1197">
              <w:rPr>
                <w:szCs w:val="28"/>
              </w:rPr>
              <w:t>13</w:t>
            </w:r>
          </w:p>
        </w:tc>
      </w:tr>
      <w:tr w:rsidR="00605B1E" w:rsidRPr="006A1197" w:rsidTr="00B95DCC">
        <w:trPr>
          <w:trHeight w:val="397"/>
          <w:jc w:val="center"/>
        </w:trPr>
        <w:tc>
          <w:tcPr>
            <w:tcW w:w="2553" w:type="dxa"/>
            <w:shd w:val="clear" w:color="auto" w:fill="auto"/>
            <w:vAlign w:val="center"/>
          </w:tcPr>
          <w:p w:rsidR="00067B6B" w:rsidRPr="006A1197" w:rsidRDefault="00067B6B" w:rsidP="004C7E33">
            <w:pPr>
              <w:widowControl w:val="0"/>
              <w:tabs>
                <w:tab w:val="left" w:pos="630"/>
              </w:tabs>
              <w:spacing w:before="0"/>
              <w:ind w:firstLine="0"/>
              <w:rPr>
                <w:szCs w:val="28"/>
              </w:rPr>
            </w:pPr>
            <w:r w:rsidRPr="006A1197">
              <w:rPr>
                <w:szCs w:val="28"/>
              </w:rPr>
              <w:t>HC tủ</w:t>
            </w:r>
            <w:r w:rsidR="004C7E33">
              <w:rPr>
                <w:szCs w:val="28"/>
              </w:rPr>
              <w:t>y</w:t>
            </w:r>
          </w:p>
        </w:tc>
        <w:tc>
          <w:tcPr>
            <w:tcW w:w="1901" w:type="dxa"/>
            <w:shd w:val="clear" w:color="auto" w:fill="auto"/>
            <w:vAlign w:val="center"/>
          </w:tcPr>
          <w:p w:rsidR="00067B6B" w:rsidRPr="006A1197" w:rsidRDefault="00067B6B" w:rsidP="007E0395">
            <w:pPr>
              <w:widowControl w:val="0"/>
              <w:tabs>
                <w:tab w:val="left" w:pos="630"/>
              </w:tabs>
              <w:spacing w:before="0"/>
              <w:ind w:firstLine="0"/>
              <w:jc w:val="center"/>
              <w:rPr>
                <w:szCs w:val="28"/>
              </w:rPr>
            </w:pPr>
            <w:r w:rsidRPr="006A1197">
              <w:rPr>
                <w:szCs w:val="28"/>
              </w:rPr>
              <w:t>20</w:t>
            </w:r>
          </w:p>
        </w:tc>
        <w:tc>
          <w:tcPr>
            <w:tcW w:w="1567" w:type="dxa"/>
            <w:shd w:val="clear" w:color="auto" w:fill="auto"/>
            <w:vAlign w:val="center"/>
          </w:tcPr>
          <w:p w:rsidR="00067B6B" w:rsidRPr="006A1197" w:rsidRDefault="00067B6B" w:rsidP="007E0395">
            <w:pPr>
              <w:widowControl w:val="0"/>
              <w:tabs>
                <w:tab w:val="left" w:pos="630"/>
              </w:tabs>
              <w:spacing w:before="0"/>
              <w:ind w:firstLine="0"/>
              <w:jc w:val="center"/>
              <w:rPr>
                <w:szCs w:val="28"/>
              </w:rPr>
            </w:pPr>
            <w:r w:rsidRPr="006A1197">
              <w:rPr>
                <w:szCs w:val="28"/>
              </w:rPr>
              <w:t>5</w:t>
            </w:r>
          </w:p>
        </w:tc>
        <w:tc>
          <w:tcPr>
            <w:tcW w:w="1559" w:type="dxa"/>
            <w:shd w:val="clear" w:color="auto" w:fill="auto"/>
            <w:vAlign w:val="center"/>
          </w:tcPr>
          <w:p w:rsidR="00067B6B" w:rsidRPr="006A1197" w:rsidRDefault="00067B6B" w:rsidP="007E0395">
            <w:pPr>
              <w:widowControl w:val="0"/>
              <w:tabs>
                <w:tab w:val="left" w:pos="630"/>
              </w:tabs>
              <w:spacing w:before="0"/>
              <w:ind w:firstLine="0"/>
              <w:jc w:val="center"/>
              <w:rPr>
                <w:szCs w:val="28"/>
              </w:rPr>
            </w:pPr>
            <w:r w:rsidRPr="006A1197">
              <w:rPr>
                <w:szCs w:val="28"/>
              </w:rPr>
              <w:t>0</w:t>
            </w:r>
          </w:p>
        </w:tc>
        <w:tc>
          <w:tcPr>
            <w:tcW w:w="1210" w:type="dxa"/>
            <w:shd w:val="clear" w:color="auto" w:fill="auto"/>
          </w:tcPr>
          <w:p w:rsidR="00067B6B" w:rsidRPr="006A1197" w:rsidRDefault="00067B6B" w:rsidP="007E0395">
            <w:pPr>
              <w:widowControl w:val="0"/>
              <w:tabs>
                <w:tab w:val="left" w:pos="630"/>
              </w:tabs>
              <w:spacing w:before="0"/>
              <w:ind w:firstLine="0"/>
              <w:jc w:val="center"/>
              <w:rPr>
                <w:szCs w:val="28"/>
              </w:rPr>
            </w:pPr>
            <w:r w:rsidRPr="006A1197">
              <w:rPr>
                <w:szCs w:val="28"/>
              </w:rPr>
              <w:t>25</w:t>
            </w:r>
          </w:p>
        </w:tc>
      </w:tr>
      <w:tr w:rsidR="00605B1E" w:rsidRPr="006A1197" w:rsidTr="00B95DCC">
        <w:trPr>
          <w:trHeight w:val="397"/>
          <w:jc w:val="center"/>
        </w:trPr>
        <w:tc>
          <w:tcPr>
            <w:tcW w:w="2553" w:type="dxa"/>
            <w:shd w:val="clear" w:color="auto" w:fill="auto"/>
            <w:vAlign w:val="center"/>
          </w:tcPr>
          <w:p w:rsidR="00067B6B" w:rsidRPr="006A1197" w:rsidRDefault="006272D0" w:rsidP="007E0395">
            <w:pPr>
              <w:widowControl w:val="0"/>
              <w:tabs>
                <w:tab w:val="left" w:pos="630"/>
              </w:tabs>
              <w:spacing w:before="0"/>
              <w:ind w:firstLine="0"/>
              <w:rPr>
                <w:szCs w:val="28"/>
              </w:rPr>
            </w:pPr>
            <w:r>
              <w:rPr>
                <w:szCs w:val="28"/>
              </w:rPr>
              <w:t>HC hỗn hợp rễ - tủy</w:t>
            </w:r>
          </w:p>
        </w:tc>
        <w:tc>
          <w:tcPr>
            <w:tcW w:w="1901" w:type="dxa"/>
            <w:shd w:val="clear" w:color="auto" w:fill="auto"/>
            <w:vAlign w:val="center"/>
          </w:tcPr>
          <w:p w:rsidR="00067B6B" w:rsidRPr="006A1197" w:rsidRDefault="00067B6B" w:rsidP="007E0395">
            <w:pPr>
              <w:widowControl w:val="0"/>
              <w:tabs>
                <w:tab w:val="left" w:pos="630"/>
              </w:tabs>
              <w:spacing w:before="0"/>
              <w:ind w:firstLine="0"/>
              <w:jc w:val="center"/>
              <w:rPr>
                <w:szCs w:val="28"/>
              </w:rPr>
            </w:pPr>
            <w:r w:rsidRPr="006A1197">
              <w:rPr>
                <w:szCs w:val="28"/>
              </w:rPr>
              <w:t>4</w:t>
            </w:r>
          </w:p>
        </w:tc>
        <w:tc>
          <w:tcPr>
            <w:tcW w:w="1567" w:type="dxa"/>
            <w:shd w:val="clear" w:color="auto" w:fill="auto"/>
            <w:vAlign w:val="center"/>
          </w:tcPr>
          <w:p w:rsidR="00067B6B" w:rsidRPr="006A1197" w:rsidRDefault="00067B6B" w:rsidP="007E0395">
            <w:pPr>
              <w:widowControl w:val="0"/>
              <w:tabs>
                <w:tab w:val="left" w:pos="630"/>
              </w:tabs>
              <w:spacing w:before="0"/>
              <w:ind w:firstLine="0"/>
              <w:jc w:val="center"/>
              <w:rPr>
                <w:szCs w:val="28"/>
              </w:rPr>
            </w:pPr>
            <w:r w:rsidRPr="006A1197">
              <w:rPr>
                <w:szCs w:val="28"/>
              </w:rPr>
              <w:t>4</w:t>
            </w:r>
          </w:p>
        </w:tc>
        <w:tc>
          <w:tcPr>
            <w:tcW w:w="1559" w:type="dxa"/>
            <w:shd w:val="clear" w:color="auto" w:fill="auto"/>
            <w:vAlign w:val="center"/>
          </w:tcPr>
          <w:p w:rsidR="00067B6B" w:rsidRPr="006A1197" w:rsidRDefault="00067B6B" w:rsidP="007E0395">
            <w:pPr>
              <w:widowControl w:val="0"/>
              <w:tabs>
                <w:tab w:val="left" w:pos="630"/>
              </w:tabs>
              <w:spacing w:before="0"/>
              <w:ind w:firstLine="0"/>
              <w:jc w:val="center"/>
              <w:rPr>
                <w:szCs w:val="28"/>
              </w:rPr>
            </w:pPr>
            <w:r w:rsidRPr="006A1197">
              <w:rPr>
                <w:szCs w:val="28"/>
              </w:rPr>
              <w:t>0</w:t>
            </w:r>
          </w:p>
        </w:tc>
        <w:tc>
          <w:tcPr>
            <w:tcW w:w="1210" w:type="dxa"/>
            <w:shd w:val="clear" w:color="auto" w:fill="auto"/>
          </w:tcPr>
          <w:p w:rsidR="00067B6B" w:rsidRPr="006A1197" w:rsidRDefault="00067B6B" w:rsidP="007E0395">
            <w:pPr>
              <w:widowControl w:val="0"/>
              <w:tabs>
                <w:tab w:val="left" w:pos="630"/>
              </w:tabs>
              <w:spacing w:before="0"/>
              <w:ind w:firstLine="0"/>
              <w:jc w:val="center"/>
              <w:rPr>
                <w:szCs w:val="28"/>
              </w:rPr>
            </w:pPr>
            <w:r w:rsidRPr="006A1197">
              <w:rPr>
                <w:szCs w:val="28"/>
              </w:rPr>
              <w:t>8</w:t>
            </w:r>
          </w:p>
        </w:tc>
      </w:tr>
      <w:tr w:rsidR="00605B1E" w:rsidRPr="006A1197" w:rsidTr="00B95DCC">
        <w:trPr>
          <w:trHeight w:val="397"/>
          <w:jc w:val="center"/>
        </w:trPr>
        <w:tc>
          <w:tcPr>
            <w:tcW w:w="2553" w:type="dxa"/>
            <w:shd w:val="clear" w:color="auto" w:fill="auto"/>
          </w:tcPr>
          <w:p w:rsidR="00067B6B" w:rsidRPr="006A1197" w:rsidRDefault="00067B6B" w:rsidP="007E0395">
            <w:pPr>
              <w:widowControl w:val="0"/>
              <w:tabs>
                <w:tab w:val="left" w:pos="630"/>
              </w:tabs>
              <w:spacing w:before="0"/>
              <w:ind w:firstLine="0"/>
              <w:rPr>
                <w:szCs w:val="28"/>
              </w:rPr>
            </w:pPr>
            <w:r w:rsidRPr="006A1197">
              <w:rPr>
                <w:szCs w:val="28"/>
              </w:rPr>
              <w:t>Tổng</w:t>
            </w:r>
          </w:p>
        </w:tc>
        <w:tc>
          <w:tcPr>
            <w:tcW w:w="1901" w:type="dxa"/>
            <w:shd w:val="clear" w:color="auto" w:fill="auto"/>
          </w:tcPr>
          <w:p w:rsidR="00067B6B" w:rsidRPr="006A1197" w:rsidRDefault="00067B6B" w:rsidP="007E0395">
            <w:pPr>
              <w:widowControl w:val="0"/>
              <w:tabs>
                <w:tab w:val="left" w:pos="630"/>
              </w:tabs>
              <w:spacing w:before="0"/>
              <w:ind w:firstLine="0"/>
              <w:jc w:val="center"/>
              <w:rPr>
                <w:szCs w:val="28"/>
              </w:rPr>
            </w:pPr>
            <w:r w:rsidRPr="006A1197">
              <w:rPr>
                <w:szCs w:val="28"/>
              </w:rPr>
              <w:t>24</w:t>
            </w:r>
          </w:p>
        </w:tc>
        <w:tc>
          <w:tcPr>
            <w:tcW w:w="1567" w:type="dxa"/>
            <w:shd w:val="clear" w:color="auto" w:fill="auto"/>
          </w:tcPr>
          <w:p w:rsidR="00067B6B" w:rsidRPr="006A1197" w:rsidRDefault="00067B6B" w:rsidP="007E0395">
            <w:pPr>
              <w:widowControl w:val="0"/>
              <w:tabs>
                <w:tab w:val="left" w:pos="630"/>
              </w:tabs>
              <w:spacing w:before="0"/>
              <w:ind w:firstLine="0"/>
              <w:jc w:val="center"/>
              <w:rPr>
                <w:szCs w:val="28"/>
              </w:rPr>
            </w:pPr>
            <w:r w:rsidRPr="006A1197">
              <w:rPr>
                <w:szCs w:val="28"/>
              </w:rPr>
              <w:t>16</w:t>
            </w:r>
          </w:p>
        </w:tc>
        <w:tc>
          <w:tcPr>
            <w:tcW w:w="1559" w:type="dxa"/>
            <w:shd w:val="clear" w:color="auto" w:fill="auto"/>
          </w:tcPr>
          <w:p w:rsidR="00067B6B" w:rsidRPr="006A1197" w:rsidRDefault="00067B6B" w:rsidP="007E0395">
            <w:pPr>
              <w:widowControl w:val="0"/>
              <w:tabs>
                <w:tab w:val="left" w:pos="630"/>
              </w:tabs>
              <w:spacing w:before="0"/>
              <w:ind w:firstLine="0"/>
              <w:jc w:val="center"/>
              <w:rPr>
                <w:szCs w:val="28"/>
              </w:rPr>
            </w:pPr>
            <w:r w:rsidRPr="006A1197">
              <w:rPr>
                <w:szCs w:val="28"/>
              </w:rPr>
              <w:t>6</w:t>
            </w:r>
          </w:p>
        </w:tc>
        <w:tc>
          <w:tcPr>
            <w:tcW w:w="1210" w:type="dxa"/>
            <w:shd w:val="clear" w:color="auto" w:fill="auto"/>
          </w:tcPr>
          <w:p w:rsidR="00067B6B" w:rsidRPr="006A1197" w:rsidRDefault="00067B6B" w:rsidP="007E0395">
            <w:pPr>
              <w:widowControl w:val="0"/>
              <w:tabs>
                <w:tab w:val="left" w:pos="630"/>
              </w:tabs>
              <w:spacing w:before="0"/>
              <w:ind w:firstLine="0"/>
              <w:jc w:val="center"/>
              <w:rPr>
                <w:szCs w:val="28"/>
              </w:rPr>
            </w:pPr>
            <w:r w:rsidRPr="006A1197">
              <w:rPr>
                <w:szCs w:val="28"/>
              </w:rPr>
              <w:t>46</w:t>
            </w:r>
          </w:p>
        </w:tc>
      </w:tr>
    </w:tbl>
    <w:p w:rsidR="0038393A" w:rsidRPr="006A1197" w:rsidRDefault="0038393A" w:rsidP="007E0395">
      <w:pPr>
        <w:widowControl w:val="0"/>
        <w:tabs>
          <w:tab w:val="left" w:pos="630"/>
        </w:tabs>
        <w:spacing w:before="0"/>
        <w:rPr>
          <w:sz w:val="14"/>
          <w:szCs w:val="28"/>
        </w:rPr>
      </w:pPr>
    </w:p>
    <w:p w:rsidR="00067B6B" w:rsidRPr="006A1197" w:rsidRDefault="004B4079" w:rsidP="004B4079">
      <w:pPr>
        <w:widowControl w:val="0"/>
        <w:tabs>
          <w:tab w:val="left" w:pos="0"/>
        </w:tabs>
        <w:spacing w:before="0"/>
        <w:rPr>
          <w:szCs w:val="28"/>
        </w:rPr>
      </w:pPr>
      <w:r>
        <w:rPr>
          <w:szCs w:val="28"/>
        </w:rPr>
        <w:tab/>
      </w:r>
      <w:proofErr w:type="gramStart"/>
      <w:r w:rsidR="00067B6B" w:rsidRPr="006A1197">
        <w:rPr>
          <w:szCs w:val="28"/>
        </w:rPr>
        <w:t>Qua kết quả bảng, thoát vị trung tâm thường gây ra hội chứng chèn ép tủy, thoát vị bên chỉ gây ra hội chứng rễ, thoát vị cạnh trung tâm có thể gây ra cả 3 hội chứng.</w:t>
      </w:r>
      <w:proofErr w:type="gramEnd"/>
    </w:p>
    <w:p w:rsidR="00722B3F" w:rsidRPr="006A1197" w:rsidRDefault="00D6557C" w:rsidP="007E0395">
      <w:pPr>
        <w:pStyle w:val="a1"/>
      </w:pPr>
      <w:bookmarkStart w:id="346" w:name="_Toc24799410"/>
      <w:bookmarkStart w:id="347" w:name="_Toc34066816"/>
      <w:bookmarkStart w:id="348" w:name="_Toc57019139"/>
      <w:r>
        <w:t>3.3</w:t>
      </w:r>
      <w:r w:rsidR="00722B3F" w:rsidRPr="006A1197">
        <w:t xml:space="preserve">. </w:t>
      </w:r>
      <w:r w:rsidR="005D343A" w:rsidRPr="006A1197">
        <w:t>Kết quả điều trị thoát vị đĩa đệm cột sống cổ đơn tầng</w:t>
      </w:r>
      <w:bookmarkEnd w:id="346"/>
      <w:bookmarkEnd w:id="347"/>
      <w:bookmarkEnd w:id="348"/>
    </w:p>
    <w:p w:rsidR="005D343A" w:rsidRPr="006A1197" w:rsidRDefault="00D6557C" w:rsidP="007E0395">
      <w:pPr>
        <w:pStyle w:val="a2"/>
      </w:pPr>
      <w:bookmarkStart w:id="349" w:name="_Toc24799411"/>
      <w:bookmarkStart w:id="350" w:name="_Toc34066817"/>
      <w:bookmarkStart w:id="351" w:name="_Toc57019140"/>
      <w:r>
        <w:t>3.3</w:t>
      </w:r>
      <w:r w:rsidR="005D343A" w:rsidRPr="006A1197">
        <w:t xml:space="preserve">.1. </w:t>
      </w:r>
      <w:r w:rsidR="005D343A" w:rsidRPr="006A1197">
        <w:rPr>
          <w:lang w:val="en-US"/>
        </w:rPr>
        <w:t>Đánh giá k</w:t>
      </w:r>
      <w:r w:rsidR="005D343A" w:rsidRPr="006A1197">
        <w:t>ết quả gần</w:t>
      </w:r>
      <w:bookmarkEnd w:id="349"/>
      <w:bookmarkEnd w:id="350"/>
      <w:bookmarkEnd w:id="351"/>
    </w:p>
    <w:p w:rsidR="005D343A" w:rsidRPr="006A1197" w:rsidRDefault="00D6557C" w:rsidP="004C7E33">
      <w:pPr>
        <w:pStyle w:val="a3"/>
        <w:spacing w:after="240"/>
        <w:outlineLvl w:val="9"/>
      </w:pPr>
      <w:r>
        <w:t>3.3</w:t>
      </w:r>
      <w:r w:rsidR="005D343A" w:rsidRPr="006A1197">
        <w:t>.1.1. Kết quả trong mổ</w:t>
      </w:r>
    </w:p>
    <w:p w:rsidR="005D343A" w:rsidRPr="006A1197" w:rsidRDefault="005D343A" w:rsidP="004C7E33">
      <w:pPr>
        <w:pStyle w:val="abang"/>
        <w:spacing w:before="0" w:after="240"/>
      </w:pPr>
      <w:bookmarkStart w:id="352" w:name="_Toc12545346"/>
      <w:bookmarkStart w:id="353" w:name="_Toc55808266"/>
      <w:proofErr w:type="gramStart"/>
      <w:r w:rsidRPr="006A1197">
        <w:t xml:space="preserve">Bảng </w:t>
      </w:r>
      <w:r w:rsidR="0043536E" w:rsidRPr="006A1197">
        <w:t>3.1</w:t>
      </w:r>
      <w:r w:rsidR="00DD27C7">
        <w:t>8</w:t>
      </w:r>
      <w:r w:rsidRPr="006A1197">
        <w:t>.</w:t>
      </w:r>
      <w:proofErr w:type="gramEnd"/>
      <w:r w:rsidRPr="006A1197">
        <w:t xml:space="preserve"> </w:t>
      </w:r>
      <w:bookmarkEnd w:id="352"/>
      <w:r w:rsidRPr="006A1197">
        <w:t xml:space="preserve">Thời gian mổ, lượng </w:t>
      </w:r>
      <w:r w:rsidR="00585FFC" w:rsidRPr="006A1197">
        <w:t>truyền</w:t>
      </w:r>
      <w:r w:rsidRPr="006A1197">
        <w:t xml:space="preserve"> trong mổ</w:t>
      </w:r>
      <w:bookmarkEnd w:id="353"/>
    </w:p>
    <w:tbl>
      <w:tblPr>
        <w:tblW w:w="483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5158"/>
        <w:gridCol w:w="3540"/>
      </w:tblGrid>
      <w:tr w:rsidR="005D343A" w:rsidRPr="006A1197" w:rsidTr="0038393A">
        <w:trPr>
          <w:jc w:val="center"/>
        </w:trPr>
        <w:tc>
          <w:tcPr>
            <w:tcW w:w="2965" w:type="pct"/>
            <w:shd w:val="clear" w:color="auto" w:fill="FFFFFF"/>
          </w:tcPr>
          <w:p w:rsidR="005D343A" w:rsidRPr="006A1197" w:rsidRDefault="005D343A" w:rsidP="007E0395">
            <w:pPr>
              <w:spacing w:before="0"/>
              <w:ind w:firstLine="0"/>
              <w:rPr>
                <w:b/>
                <w:szCs w:val="28"/>
              </w:rPr>
            </w:pPr>
          </w:p>
        </w:tc>
        <w:tc>
          <w:tcPr>
            <w:tcW w:w="2035" w:type="pct"/>
            <w:shd w:val="clear" w:color="auto" w:fill="FFFFFF"/>
          </w:tcPr>
          <w:p w:rsidR="005D343A" w:rsidRPr="006A1197" w:rsidRDefault="0084345A" w:rsidP="007E0395">
            <w:pPr>
              <w:spacing w:before="0"/>
              <w:ind w:firstLine="0"/>
              <w:jc w:val="center"/>
              <w:rPr>
                <w:b/>
                <w:szCs w:val="28"/>
              </w:rPr>
            </w:pPr>
            <w:r w:rsidRPr="006A1197">
              <w:rPr>
                <w:rFonts w:eastAsia="MS Mincho"/>
                <w:b/>
                <w:szCs w:val="28"/>
              </w:rPr>
              <w:fldChar w:fldCharType="begin"/>
            </w:r>
            <w:r w:rsidRPr="006A1197">
              <w:rPr>
                <w:rFonts w:eastAsia="MS Mincho"/>
                <w:b/>
                <w:szCs w:val="28"/>
              </w:rPr>
              <w:instrText xml:space="preserve"> QUOTE </w:instrText>
            </w:r>
            <m:oMath>
              <m:acc>
                <m:accPr>
                  <m:chr m:val="̅"/>
                  <m:ctrlPr>
                    <w:rPr>
                      <w:rFonts w:ascii="Cambria Math" w:hAnsi="Cambria Math"/>
                      <w:b/>
                      <w:i/>
                      <w:noProof/>
                      <w:szCs w:val="28"/>
                    </w:rPr>
                  </m:ctrlPr>
                </m:accPr>
                <m:e>
                  <m:r>
                    <m:rPr>
                      <m:sty m:val="p"/>
                    </m:rPr>
                    <w:rPr>
                      <w:rFonts w:ascii="Cambria Math" w:hAnsi="Cambria Math"/>
                      <w:noProof/>
                      <w:szCs w:val="28"/>
                    </w:rPr>
                    <m:t>X</m:t>
                  </m:r>
                </m:e>
              </m:acc>
            </m:oMath>
            <w:r w:rsidRPr="006A1197">
              <w:rPr>
                <w:rFonts w:eastAsia="MS Mincho"/>
                <w:b/>
                <w:szCs w:val="28"/>
              </w:rPr>
              <w:instrText xml:space="preserve"> </w:instrText>
            </w:r>
            <w:r w:rsidRPr="006A1197">
              <w:rPr>
                <w:rFonts w:eastAsia="MS Mincho"/>
                <w:b/>
                <w:szCs w:val="28"/>
              </w:rPr>
              <w:fldChar w:fldCharType="separate"/>
            </w:r>
            <w:r w:rsidR="0038393A" w:rsidRPr="006A1197">
              <w:rPr>
                <w:position w:val="-4"/>
                <w:szCs w:val="28"/>
              </w:rPr>
              <w:object w:dxaOrig="279" w:dyaOrig="320">
                <v:shape id="_x0000_i1029" type="#_x0000_t75" style="width:12.9pt;height:16.1pt" o:ole="">
                  <v:imagedata r:id="rId63" o:title=""/>
                </v:shape>
                <o:OLEObject Type="Embed" ProgID="Equation.3" ShapeID="_x0000_i1029" DrawAspect="Content" ObjectID="_1667672059" r:id="rId64"/>
              </w:object>
            </w:r>
            <w:r w:rsidRPr="006A1197">
              <w:rPr>
                <w:rFonts w:eastAsia="MS Mincho"/>
                <w:b/>
                <w:szCs w:val="28"/>
              </w:rPr>
              <w:fldChar w:fldCharType="end"/>
            </w:r>
            <w:r w:rsidR="005D343A" w:rsidRPr="006A1197">
              <w:rPr>
                <w:rFonts w:eastAsia="MS Mincho"/>
                <w:b/>
                <w:szCs w:val="28"/>
              </w:rPr>
              <w:t xml:space="preserve"> ± SD</w:t>
            </w:r>
          </w:p>
        </w:tc>
      </w:tr>
      <w:tr w:rsidR="005D343A" w:rsidRPr="006A1197" w:rsidTr="0038393A">
        <w:trPr>
          <w:jc w:val="center"/>
        </w:trPr>
        <w:tc>
          <w:tcPr>
            <w:tcW w:w="2965" w:type="pct"/>
            <w:shd w:val="clear" w:color="auto" w:fill="FFFFFF"/>
          </w:tcPr>
          <w:p w:rsidR="005D343A" w:rsidRPr="006A1197" w:rsidRDefault="005D343A" w:rsidP="007E0395">
            <w:pPr>
              <w:spacing w:before="0"/>
              <w:ind w:firstLine="0"/>
              <w:rPr>
                <w:szCs w:val="28"/>
              </w:rPr>
            </w:pPr>
            <w:r w:rsidRPr="006A1197">
              <w:rPr>
                <w:szCs w:val="28"/>
              </w:rPr>
              <w:t>Thời gian mổ (phút)</w:t>
            </w:r>
          </w:p>
        </w:tc>
        <w:tc>
          <w:tcPr>
            <w:tcW w:w="2035" w:type="pct"/>
            <w:shd w:val="clear" w:color="auto" w:fill="FFFFFF"/>
          </w:tcPr>
          <w:p w:rsidR="005D343A" w:rsidRPr="006A1197" w:rsidRDefault="005D343A" w:rsidP="007E0395">
            <w:pPr>
              <w:spacing w:before="0"/>
              <w:ind w:firstLine="0"/>
              <w:jc w:val="center"/>
              <w:rPr>
                <w:szCs w:val="28"/>
              </w:rPr>
            </w:pPr>
            <w:r w:rsidRPr="006A1197">
              <w:rPr>
                <w:szCs w:val="28"/>
              </w:rPr>
              <w:t>65,33 ± 16,38</w:t>
            </w:r>
          </w:p>
        </w:tc>
      </w:tr>
      <w:tr w:rsidR="005D343A" w:rsidRPr="006A1197" w:rsidTr="0038393A">
        <w:trPr>
          <w:jc w:val="center"/>
        </w:trPr>
        <w:tc>
          <w:tcPr>
            <w:tcW w:w="2965" w:type="pct"/>
            <w:shd w:val="clear" w:color="auto" w:fill="FFFFFF"/>
          </w:tcPr>
          <w:p w:rsidR="005D343A" w:rsidRPr="006A1197" w:rsidRDefault="005D343A" w:rsidP="007E0395">
            <w:pPr>
              <w:spacing w:before="0"/>
              <w:ind w:firstLine="0"/>
              <w:rPr>
                <w:szCs w:val="28"/>
              </w:rPr>
            </w:pPr>
            <w:r w:rsidRPr="006A1197">
              <w:rPr>
                <w:szCs w:val="28"/>
              </w:rPr>
              <w:t>Lượng máu phải truyền (ml)</w:t>
            </w:r>
          </w:p>
        </w:tc>
        <w:tc>
          <w:tcPr>
            <w:tcW w:w="2035" w:type="pct"/>
            <w:shd w:val="clear" w:color="auto" w:fill="FFFFFF"/>
          </w:tcPr>
          <w:p w:rsidR="005D343A" w:rsidRPr="006A1197" w:rsidRDefault="005D343A" w:rsidP="007E0395">
            <w:pPr>
              <w:spacing w:before="0"/>
              <w:ind w:firstLine="0"/>
              <w:jc w:val="center"/>
              <w:rPr>
                <w:szCs w:val="28"/>
              </w:rPr>
            </w:pPr>
            <w:r w:rsidRPr="006A1197">
              <w:rPr>
                <w:szCs w:val="28"/>
              </w:rPr>
              <w:t>0</w:t>
            </w:r>
          </w:p>
        </w:tc>
      </w:tr>
    </w:tbl>
    <w:p w:rsidR="0038393A" w:rsidRPr="006A1197" w:rsidRDefault="0043536E" w:rsidP="007E0395">
      <w:pPr>
        <w:widowControl w:val="0"/>
        <w:tabs>
          <w:tab w:val="left" w:pos="630"/>
        </w:tabs>
        <w:spacing w:before="0"/>
        <w:ind w:firstLine="0"/>
        <w:rPr>
          <w:sz w:val="20"/>
          <w:szCs w:val="28"/>
        </w:rPr>
      </w:pPr>
      <w:r w:rsidRPr="006A1197">
        <w:rPr>
          <w:szCs w:val="28"/>
        </w:rPr>
        <w:tab/>
      </w:r>
    </w:p>
    <w:p w:rsidR="0043536E" w:rsidRPr="006A1197" w:rsidRDefault="004B4079" w:rsidP="004B4079">
      <w:pPr>
        <w:widowControl w:val="0"/>
        <w:tabs>
          <w:tab w:val="left" w:pos="0"/>
        </w:tabs>
        <w:spacing w:before="0"/>
        <w:rPr>
          <w:szCs w:val="28"/>
        </w:rPr>
      </w:pPr>
      <w:r>
        <w:rPr>
          <w:szCs w:val="28"/>
        </w:rPr>
        <w:tab/>
      </w:r>
      <w:r w:rsidR="0043536E" w:rsidRPr="006A1197">
        <w:rPr>
          <w:szCs w:val="28"/>
        </w:rPr>
        <w:t xml:space="preserve">Thời gian phẫu thuật được tính từ khi rạch </w:t>
      </w:r>
      <w:r w:rsidR="009475A7">
        <w:rPr>
          <w:szCs w:val="28"/>
        </w:rPr>
        <w:t xml:space="preserve">da </w:t>
      </w:r>
      <w:r w:rsidR="0043536E" w:rsidRPr="006A1197">
        <w:rPr>
          <w:szCs w:val="28"/>
        </w:rPr>
        <w:t>đến khi đóng xong vết mổ, kết quả của chúng tôi trung bình</w:t>
      </w:r>
      <w:r w:rsidR="0043536E" w:rsidRPr="006A1197">
        <w:rPr>
          <w:szCs w:val="28"/>
          <w:lang w:val="vi-VN"/>
        </w:rPr>
        <w:t xml:space="preserve"> </w:t>
      </w:r>
      <w:r w:rsidR="0043536E" w:rsidRPr="006A1197">
        <w:rPr>
          <w:szCs w:val="28"/>
        </w:rPr>
        <w:t xml:space="preserve">65,33 ± 16,38 </w:t>
      </w:r>
      <w:r w:rsidR="0043536E" w:rsidRPr="006A1197">
        <w:rPr>
          <w:szCs w:val="28"/>
          <w:lang w:val="vi-VN"/>
        </w:rPr>
        <w:t>phút (thờ</w:t>
      </w:r>
      <w:r w:rsidR="009475A7">
        <w:rPr>
          <w:szCs w:val="28"/>
          <w:lang w:val="vi-VN"/>
        </w:rPr>
        <w:t>i gian dài</w:t>
      </w:r>
      <w:r w:rsidR="0043536E" w:rsidRPr="006A1197">
        <w:rPr>
          <w:szCs w:val="28"/>
          <w:lang w:val="vi-VN"/>
        </w:rPr>
        <w:t xml:space="preserve"> nhất là </w:t>
      </w:r>
      <w:r w:rsidR="0043536E" w:rsidRPr="006A1197">
        <w:rPr>
          <w:szCs w:val="28"/>
        </w:rPr>
        <w:t>12</w:t>
      </w:r>
      <w:r w:rsidR="0043536E" w:rsidRPr="006A1197">
        <w:rPr>
          <w:szCs w:val="28"/>
          <w:lang w:val="vi-VN"/>
        </w:rPr>
        <w:t xml:space="preserve">0 phút, thời gian ngắn nhất là </w:t>
      </w:r>
      <w:r w:rsidR="0043536E" w:rsidRPr="006A1197">
        <w:rPr>
          <w:szCs w:val="28"/>
        </w:rPr>
        <w:t>45</w:t>
      </w:r>
      <w:r w:rsidR="0043536E" w:rsidRPr="006A1197">
        <w:rPr>
          <w:szCs w:val="28"/>
          <w:lang w:val="vi-VN"/>
        </w:rPr>
        <w:t xml:space="preserve"> phút</w:t>
      </w:r>
      <w:r w:rsidR="0043536E" w:rsidRPr="006A1197">
        <w:rPr>
          <w:szCs w:val="28"/>
        </w:rPr>
        <w:t xml:space="preserve">), không cần truyền máu cho </w:t>
      </w:r>
      <w:r w:rsidR="009475A7">
        <w:rPr>
          <w:szCs w:val="28"/>
        </w:rPr>
        <w:t>NB</w:t>
      </w:r>
      <w:r w:rsidR="0043536E" w:rsidRPr="006A1197">
        <w:rPr>
          <w:szCs w:val="28"/>
        </w:rPr>
        <w:t xml:space="preserve"> nào trong mổ vì số lượng máu mấ</w:t>
      </w:r>
      <w:r w:rsidR="00585FFC" w:rsidRPr="006A1197">
        <w:rPr>
          <w:szCs w:val="28"/>
        </w:rPr>
        <w:t>t ít</w:t>
      </w:r>
      <w:r w:rsidR="009475A7">
        <w:rPr>
          <w:szCs w:val="28"/>
        </w:rPr>
        <w:t>.</w:t>
      </w:r>
      <w:r w:rsidR="00D57E37">
        <w:rPr>
          <w:szCs w:val="28"/>
        </w:rPr>
        <w:t xml:space="preserve"> Thời gian phẫu thuật không có sự khác biệt giữa các tầng phẫu thuật (p &gt; 0</w:t>
      </w:r>
      <w:proofErr w:type="gramStart"/>
      <w:r w:rsidR="00D57E37">
        <w:rPr>
          <w:szCs w:val="28"/>
        </w:rPr>
        <w:t>,05</w:t>
      </w:r>
      <w:proofErr w:type="gramEnd"/>
      <w:r w:rsidR="00D57E37">
        <w:rPr>
          <w:szCs w:val="28"/>
        </w:rPr>
        <w:t>).</w:t>
      </w:r>
    </w:p>
    <w:p w:rsidR="0043536E" w:rsidRDefault="004B4079" w:rsidP="007E0395">
      <w:pPr>
        <w:spacing w:before="0"/>
        <w:rPr>
          <w:szCs w:val="28"/>
        </w:rPr>
      </w:pPr>
      <w:r>
        <w:rPr>
          <w:szCs w:val="28"/>
        </w:rPr>
        <w:tab/>
      </w:r>
      <w:r w:rsidR="00EA59FE" w:rsidRPr="006A1197">
        <w:rPr>
          <w:szCs w:val="28"/>
        </w:rPr>
        <w:t xml:space="preserve">Trong mổ, chúng tôi không gặp trường hợp nào có </w:t>
      </w:r>
      <w:proofErr w:type="gramStart"/>
      <w:r w:rsidR="00EA59FE" w:rsidRPr="006A1197">
        <w:rPr>
          <w:szCs w:val="28"/>
        </w:rPr>
        <w:t>tai</w:t>
      </w:r>
      <w:proofErr w:type="gramEnd"/>
      <w:r w:rsidR="00EA59FE" w:rsidRPr="006A1197">
        <w:rPr>
          <w:szCs w:val="28"/>
        </w:rPr>
        <w:t xml:space="preserve"> biến.</w:t>
      </w:r>
    </w:p>
    <w:p w:rsidR="00B65354" w:rsidRPr="006A1197" w:rsidRDefault="00B65354" w:rsidP="007E0395">
      <w:pPr>
        <w:spacing w:before="0"/>
        <w:rPr>
          <w:szCs w:val="28"/>
        </w:rPr>
      </w:pPr>
    </w:p>
    <w:p w:rsidR="00B95DCC" w:rsidRDefault="00B95DCC">
      <w:pPr>
        <w:spacing w:before="0" w:line="240" w:lineRule="auto"/>
        <w:ind w:firstLine="0"/>
        <w:jc w:val="left"/>
        <w:rPr>
          <w:rFonts w:eastAsia="Calibri"/>
          <w:bCs/>
          <w:i/>
          <w:color w:val="00B050"/>
          <w:szCs w:val="28"/>
          <w:lang w:val="x-none" w:eastAsia="x-none"/>
        </w:rPr>
      </w:pPr>
      <w:r>
        <w:br w:type="page"/>
      </w:r>
    </w:p>
    <w:p w:rsidR="00722B3F" w:rsidRPr="006A1197" w:rsidRDefault="00D6557C" w:rsidP="007E0395">
      <w:pPr>
        <w:pStyle w:val="a3"/>
        <w:outlineLvl w:val="9"/>
      </w:pPr>
      <w:r>
        <w:lastRenderedPageBreak/>
        <w:t>3.3</w:t>
      </w:r>
      <w:r w:rsidR="00722B3F" w:rsidRPr="006A1197">
        <w:t>.</w:t>
      </w:r>
      <w:r w:rsidR="0043536E" w:rsidRPr="006A1197">
        <w:t>1.</w:t>
      </w:r>
      <w:r w:rsidR="00722B3F" w:rsidRPr="006A1197">
        <w:t xml:space="preserve">2. </w:t>
      </w:r>
      <w:r w:rsidR="0043536E" w:rsidRPr="006A1197">
        <w:t>Kết quả lúc ra viện</w:t>
      </w:r>
    </w:p>
    <w:p w:rsidR="0043536E" w:rsidRPr="006A1197" w:rsidRDefault="00CF72B2" w:rsidP="004C7E33">
      <w:pPr>
        <w:pStyle w:val="abang"/>
        <w:spacing w:after="240"/>
      </w:pPr>
      <w:r w:rsidRPr="006A1197">
        <w:tab/>
      </w:r>
      <w:bookmarkStart w:id="354" w:name="_Toc55808267"/>
      <w:proofErr w:type="gramStart"/>
      <w:r w:rsidR="0043536E" w:rsidRPr="006A1197">
        <w:t>Bảng 3.</w:t>
      </w:r>
      <w:r w:rsidR="00743B71" w:rsidRPr="006A1197">
        <w:t>1</w:t>
      </w:r>
      <w:r w:rsidR="00DD27C7">
        <w:t>9</w:t>
      </w:r>
      <w:r w:rsidR="0043536E" w:rsidRPr="006A1197">
        <w:t>.</w:t>
      </w:r>
      <w:proofErr w:type="gramEnd"/>
      <w:r w:rsidR="0043536E" w:rsidRPr="006A1197">
        <w:t xml:space="preserve"> Thời gian nằm viện và thời gian đi lại được sau mổ</w:t>
      </w:r>
      <w:bookmarkEnd w:id="354"/>
    </w:p>
    <w:tbl>
      <w:tblPr>
        <w:tblW w:w="486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6065"/>
        <w:gridCol w:w="2690"/>
      </w:tblGrid>
      <w:tr w:rsidR="0043536E" w:rsidRPr="006A1197" w:rsidTr="0038393A">
        <w:trPr>
          <w:jc w:val="center"/>
        </w:trPr>
        <w:tc>
          <w:tcPr>
            <w:tcW w:w="3464" w:type="pct"/>
            <w:shd w:val="clear" w:color="auto" w:fill="FFFFFF"/>
          </w:tcPr>
          <w:p w:rsidR="0043536E" w:rsidRPr="006A1197" w:rsidRDefault="0043536E" w:rsidP="007E0395">
            <w:pPr>
              <w:spacing w:before="0"/>
              <w:ind w:firstLine="0"/>
              <w:jc w:val="center"/>
              <w:rPr>
                <w:b/>
                <w:szCs w:val="28"/>
              </w:rPr>
            </w:pPr>
            <w:r w:rsidRPr="006A1197">
              <w:rPr>
                <w:b/>
                <w:szCs w:val="28"/>
              </w:rPr>
              <w:t>Thời gian</w:t>
            </w:r>
          </w:p>
        </w:tc>
        <w:tc>
          <w:tcPr>
            <w:tcW w:w="1536" w:type="pct"/>
            <w:shd w:val="clear" w:color="auto" w:fill="FFFFFF"/>
          </w:tcPr>
          <w:p w:rsidR="0043536E" w:rsidRPr="006A1197" w:rsidRDefault="0084345A" w:rsidP="007E0395">
            <w:pPr>
              <w:spacing w:before="0"/>
              <w:ind w:firstLine="0"/>
              <w:jc w:val="center"/>
              <w:rPr>
                <w:b/>
                <w:szCs w:val="28"/>
              </w:rPr>
            </w:pPr>
            <w:r w:rsidRPr="006A1197">
              <w:rPr>
                <w:rFonts w:eastAsia="MS Mincho"/>
                <w:b/>
                <w:szCs w:val="28"/>
              </w:rPr>
              <w:fldChar w:fldCharType="begin"/>
            </w:r>
            <w:r w:rsidRPr="006A1197">
              <w:rPr>
                <w:rFonts w:eastAsia="MS Mincho"/>
                <w:b/>
                <w:szCs w:val="28"/>
              </w:rPr>
              <w:instrText xml:space="preserve"> QUOTE </w:instrText>
            </w:r>
            <m:oMath>
              <m:acc>
                <m:accPr>
                  <m:chr m:val="̅"/>
                  <m:ctrlPr>
                    <w:rPr>
                      <w:rFonts w:ascii="Cambria Math" w:hAnsi="Cambria Math"/>
                      <w:b/>
                      <w:i/>
                      <w:noProof/>
                      <w:szCs w:val="28"/>
                    </w:rPr>
                  </m:ctrlPr>
                </m:accPr>
                <m:e>
                  <m:r>
                    <m:rPr>
                      <m:sty m:val="p"/>
                    </m:rPr>
                    <w:rPr>
                      <w:rFonts w:ascii="Cambria Math" w:hAnsi="Cambria Math"/>
                      <w:noProof/>
                      <w:szCs w:val="28"/>
                    </w:rPr>
                    <m:t>X</m:t>
                  </m:r>
                </m:e>
              </m:acc>
            </m:oMath>
            <w:r w:rsidRPr="006A1197">
              <w:rPr>
                <w:rFonts w:eastAsia="MS Mincho"/>
                <w:b/>
                <w:szCs w:val="28"/>
              </w:rPr>
              <w:instrText xml:space="preserve"> </w:instrText>
            </w:r>
            <w:r w:rsidRPr="006A1197">
              <w:rPr>
                <w:rFonts w:eastAsia="MS Mincho"/>
                <w:b/>
                <w:szCs w:val="28"/>
              </w:rPr>
              <w:fldChar w:fldCharType="end"/>
            </w:r>
            <w:r w:rsidR="0043536E" w:rsidRPr="006A1197">
              <w:rPr>
                <w:rFonts w:eastAsia="MS Mincho"/>
                <w:b/>
                <w:szCs w:val="28"/>
              </w:rPr>
              <w:t xml:space="preserve"> </w:t>
            </w:r>
            <w:r w:rsidR="0038393A" w:rsidRPr="006A1197">
              <w:rPr>
                <w:position w:val="-4"/>
                <w:szCs w:val="28"/>
              </w:rPr>
              <w:object w:dxaOrig="279" w:dyaOrig="320">
                <v:shape id="_x0000_i1030" type="#_x0000_t75" style="width:12.9pt;height:16.1pt" o:ole="">
                  <v:imagedata r:id="rId65" o:title=""/>
                </v:shape>
                <o:OLEObject Type="Embed" ProgID="Equation.3" ShapeID="_x0000_i1030" DrawAspect="Content" ObjectID="_1667672060" r:id="rId66"/>
              </w:object>
            </w:r>
            <w:r w:rsidR="0043536E" w:rsidRPr="006A1197">
              <w:rPr>
                <w:rFonts w:eastAsia="MS Mincho"/>
                <w:b/>
                <w:szCs w:val="28"/>
              </w:rPr>
              <w:t>± SD</w:t>
            </w:r>
          </w:p>
        </w:tc>
      </w:tr>
      <w:tr w:rsidR="0043536E" w:rsidRPr="006A1197" w:rsidTr="0038393A">
        <w:trPr>
          <w:jc w:val="center"/>
        </w:trPr>
        <w:tc>
          <w:tcPr>
            <w:tcW w:w="3464" w:type="pct"/>
            <w:shd w:val="clear" w:color="auto" w:fill="FFFFFF"/>
          </w:tcPr>
          <w:p w:rsidR="0043536E" w:rsidRPr="006A1197" w:rsidRDefault="0043536E" w:rsidP="007E0395">
            <w:pPr>
              <w:spacing w:before="0"/>
              <w:ind w:firstLine="0"/>
              <w:jc w:val="left"/>
              <w:rPr>
                <w:szCs w:val="28"/>
              </w:rPr>
            </w:pPr>
            <w:r w:rsidRPr="006A1197">
              <w:rPr>
                <w:szCs w:val="28"/>
              </w:rPr>
              <w:t>Thời gian nằm việ</w:t>
            </w:r>
            <w:r w:rsidR="00CF72B2" w:rsidRPr="006A1197">
              <w:rPr>
                <w:szCs w:val="28"/>
              </w:rPr>
              <w:t xml:space="preserve">n </w:t>
            </w:r>
            <w:r w:rsidR="00CF72B2" w:rsidRPr="006A1197">
              <w:rPr>
                <w:i/>
                <w:szCs w:val="28"/>
              </w:rPr>
              <w:t>(ngày)</w:t>
            </w:r>
          </w:p>
        </w:tc>
        <w:tc>
          <w:tcPr>
            <w:tcW w:w="1536" w:type="pct"/>
            <w:shd w:val="clear" w:color="auto" w:fill="FFFFFF"/>
          </w:tcPr>
          <w:p w:rsidR="0043536E" w:rsidRPr="006A1197" w:rsidRDefault="00CF72B2" w:rsidP="007E0395">
            <w:pPr>
              <w:spacing w:before="0"/>
              <w:ind w:firstLine="0"/>
              <w:jc w:val="center"/>
              <w:rPr>
                <w:szCs w:val="28"/>
              </w:rPr>
            </w:pPr>
            <w:r w:rsidRPr="006A1197">
              <w:rPr>
                <w:szCs w:val="28"/>
              </w:rPr>
              <w:t>9,57</w:t>
            </w:r>
            <w:r w:rsidR="0043536E" w:rsidRPr="006A1197">
              <w:rPr>
                <w:szCs w:val="28"/>
              </w:rPr>
              <w:t xml:space="preserve"> ± 2,</w:t>
            </w:r>
            <w:r w:rsidRPr="006A1197">
              <w:rPr>
                <w:szCs w:val="28"/>
              </w:rPr>
              <w:t>98</w:t>
            </w:r>
          </w:p>
        </w:tc>
      </w:tr>
      <w:tr w:rsidR="0043536E" w:rsidRPr="006A1197" w:rsidTr="0038393A">
        <w:trPr>
          <w:jc w:val="center"/>
        </w:trPr>
        <w:tc>
          <w:tcPr>
            <w:tcW w:w="3464" w:type="pct"/>
            <w:shd w:val="clear" w:color="auto" w:fill="FFFFFF"/>
          </w:tcPr>
          <w:p w:rsidR="0043536E" w:rsidRPr="006A1197" w:rsidRDefault="0043536E" w:rsidP="007E0395">
            <w:pPr>
              <w:spacing w:before="0"/>
              <w:ind w:firstLine="0"/>
              <w:jc w:val="left"/>
              <w:rPr>
                <w:szCs w:val="28"/>
              </w:rPr>
            </w:pPr>
            <w:r w:rsidRPr="006A1197">
              <w:rPr>
                <w:szCs w:val="28"/>
              </w:rPr>
              <w:t xml:space="preserve">Thời gian đi lại được sau mổ </w:t>
            </w:r>
            <w:r w:rsidRPr="006A1197">
              <w:rPr>
                <w:i/>
                <w:szCs w:val="28"/>
              </w:rPr>
              <w:t>(ngày)</w:t>
            </w:r>
          </w:p>
        </w:tc>
        <w:tc>
          <w:tcPr>
            <w:tcW w:w="1536" w:type="pct"/>
            <w:shd w:val="clear" w:color="auto" w:fill="FFFFFF"/>
          </w:tcPr>
          <w:p w:rsidR="0043536E" w:rsidRPr="006A1197" w:rsidRDefault="00CF72B2" w:rsidP="007E0395">
            <w:pPr>
              <w:spacing w:before="0"/>
              <w:ind w:firstLine="0"/>
              <w:jc w:val="center"/>
              <w:rPr>
                <w:szCs w:val="28"/>
              </w:rPr>
            </w:pPr>
            <w:r w:rsidRPr="006A1197">
              <w:rPr>
                <w:szCs w:val="28"/>
              </w:rPr>
              <w:t>1,87</w:t>
            </w:r>
            <w:r w:rsidR="0043536E" w:rsidRPr="006A1197">
              <w:rPr>
                <w:szCs w:val="28"/>
              </w:rPr>
              <w:t xml:space="preserve"> ± </w:t>
            </w:r>
            <w:r w:rsidRPr="006A1197">
              <w:rPr>
                <w:szCs w:val="28"/>
              </w:rPr>
              <w:t>1</w:t>
            </w:r>
            <w:r w:rsidR="0043536E" w:rsidRPr="006A1197">
              <w:rPr>
                <w:szCs w:val="28"/>
              </w:rPr>
              <w:t>,</w:t>
            </w:r>
            <w:r w:rsidRPr="006A1197">
              <w:rPr>
                <w:szCs w:val="28"/>
              </w:rPr>
              <w:t>26</w:t>
            </w:r>
          </w:p>
        </w:tc>
      </w:tr>
    </w:tbl>
    <w:p w:rsidR="0038393A" w:rsidRPr="006A1197" w:rsidRDefault="0038393A" w:rsidP="007E0395">
      <w:pPr>
        <w:spacing w:before="0"/>
        <w:rPr>
          <w:sz w:val="8"/>
          <w:szCs w:val="28"/>
        </w:rPr>
      </w:pPr>
      <w:bookmarkStart w:id="355" w:name="_Toc529826797"/>
      <w:bookmarkStart w:id="356" w:name="_Toc529863419"/>
    </w:p>
    <w:p w:rsidR="00CF72B2" w:rsidRPr="006A1197" w:rsidRDefault="004B4079" w:rsidP="007E0395">
      <w:pPr>
        <w:spacing w:before="0"/>
        <w:rPr>
          <w:szCs w:val="28"/>
        </w:rPr>
      </w:pPr>
      <w:r>
        <w:rPr>
          <w:szCs w:val="28"/>
        </w:rPr>
        <w:tab/>
      </w:r>
      <w:r w:rsidR="00CF72B2" w:rsidRPr="006A1197">
        <w:rPr>
          <w:szCs w:val="28"/>
        </w:rPr>
        <w:t>Sau mổ, thời gian tập đi lại ngắn khoảng 2 ngày, thời gian nằm viện khoảng 9</w:t>
      </w:r>
      <w:proofErr w:type="gramStart"/>
      <w:r w:rsidR="00CF72B2" w:rsidRPr="006A1197">
        <w:rPr>
          <w:szCs w:val="28"/>
        </w:rPr>
        <w:t>,57</w:t>
      </w:r>
      <w:proofErr w:type="gramEnd"/>
      <w:r w:rsidR="00CF72B2" w:rsidRPr="006A1197">
        <w:rPr>
          <w:szCs w:val="28"/>
        </w:rPr>
        <w:t xml:space="preserve"> ngày.</w:t>
      </w:r>
    </w:p>
    <w:p w:rsidR="005F5B8A" w:rsidRPr="006A1197" w:rsidRDefault="005F5B8A" w:rsidP="004C7E33">
      <w:pPr>
        <w:pStyle w:val="abang"/>
        <w:spacing w:before="0" w:after="240"/>
      </w:pPr>
      <w:bookmarkStart w:id="357" w:name="_Toc55808268"/>
      <w:proofErr w:type="gramStart"/>
      <w:r w:rsidRPr="006A1197">
        <w:t>Bảng 3.</w:t>
      </w:r>
      <w:r w:rsidR="00DD27C7">
        <w:t>20</w:t>
      </w:r>
      <w:r w:rsidRPr="006A1197">
        <w:t>.</w:t>
      </w:r>
      <w:proofErr w:type="gramEnd"/>
      <w:r w:rsidRPr="006A1197">
        <w:t xml:space="preserve"> Biến chứng sớm sau mổ</w:t>
      </w:r>
      <w:bookmarkEnd w:id="355"/>
      <w:bookmarkEnd w:id="356"/>
      <w:bookmarkEnd w:id="357"/>
    </w:p>
    <w:tbl>
      <w:tblPr>
        <w:tblW w:w="48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3706"/>
        <w:gridCol w:w="2542"/>
        <w:gridCol w:w="2542"/>
      </w:tblGrid>
      <w:tr w:rsidR="005F5B8A" w:rsidRPr="006A1197" w:rsidTr="0038393A">
        <w:trPr>
          <w:jc w:val="center"/>
        </w:trPr>
        <w:tc>
          <w:tcPr>
            <w:tcW w:w="2108" w:type="pct"/>
            <w:shd w:val="clear" w:color="auto" w:fill="FFFFFF"/>
          </w:tcPr>
          <w:p w:rsidR="005F5B8A" w:rsidRPr="006A1197" w:rsidRDefault="005F5B8A" w:rsidP="007E0395">
            <w:pPr>
              <w:spacing w:before="0"/>
              <w:ind w:firstLine="0"/>
              <w:rPr>
                <w:b/>
                <w:szCs w:val="28"/>
                <w:lang w:val="fr-FR"/>
              </w:rPr>
            </w:pPr>
            <w:r w:rsidRPr="006A1197">
              <w:rPr>
                <w:b/>
                <w:szCs w:val="28"/>
                <w:lang w:val="fr-FR"/>
              </w:rPr>
              <w:t>Biến chứng</w:t>
            </w:r>
          </w:p>
        </w:tc>
        <w:tc>
          <w:tcPr>
            <w:tcW w:w="1446" w:type="pct"/>
            <w:shd w:val="clear" w:color="auto" w:fill="FFFFFF"/>
          </w:tcPr>
          <w:p w:rsidR="005F5B8A" w:rsidRPr="006A1197" w:rsidRDefault="005F5B8A" w:rsidP="007E0395">
            <w:pPr>
              <w:spacing w:before="0"/>
              <w:ind w:firstLine="0"/>
              <w:jc w:val="center"/>
              <w:rPr>
                <w:b/>
                <w:szCs w:val="28"/>
                <w:lang w:val="fr-FR"/>
              </w:rPr>
            </w:pPr>
            <w:r w:rsidRPr="006A1197">
              <w:rPr>
                <w:b/>
                <w:szCs w:val="28"/>
                <w:lang w:val="pt-BR"/>
              </w:rPr>
              <w:t>Số lượng</w:t>
            </w:r>
            <w:r w:rsidR="00CF72B2" w:rsidRPr="006A1197">
              <w:rPr>
                <w:b/>
                <w:szCs w:val="28"/>
                <w:lang w:val="pt-BR"/>
              </w:rPr>
              <w:t xml:space="preserve"> (n</w:t>
            </w:r>
            <w:r w:rsidRPr="006A1197">
              <w:rPr>
                <w:b/>
                <w:szCs w:val="28"/>
                <w:lang w:val="pt-BR"/>
              </w:rPr>
              <w:t>)</w:t>
            </w:r>
          </w:p>
        </w:tc>
        <w:tc>
          <w:tcPr>
            <w:tcW w:w="1447" w:type="pct"/>
            <w:shd w:val="clear" w:color="auto" w:fill="FFFFFF"/>
          </w:tcPr>
          <w:p w:rsidR="005F5B8A" w:rsidRPr="006A1197" w:rsidRDefault="005F5B8A" w:rsidP="007E0395">
            <w:pPr>
              <w:spacing w:before="0"/>
              <w:ind w:firstLine="0"/>
              <w:jc w:val="center"/>
              <w:rPr>
                <w:b/>
                <w:szCs w:val="28"/>
                <w:lang w:val="fr-FR"/>
              </w:rPr>
            </w:pPr>
            <w:r w:rsidRPr="006A1197">
              <w:rPr>
                <w:b/>
                <w:szCs w:val="28"/>
                <w:lang w:val="fr-FR"/>
              </w:rPr>
              <w:t>Tỷ lệ (%)</w:t>
            </w:r>
          </w:p>
        </w:tc>
      </w:tr>
      <w:tr w:rsidR="005F5B8A" w:rsidRPr="006A1197" w:rsidTr="0038393A">
        <w:trPr>
          <w:jc w:val="center"/>
        </w:trPr>
        <w:tc>
          <w:tcPr>
            <w:tcW w:w="2108" w:type="pct"/>
            <w:shd w:val="clear" w:color="auto" w:fill="FFFFFF"/>
          </w:tcPr>
          <w:p w:rsidR="005F5B8A" w:rsidRPr="006A1197" w:rsidRDefault="005F5B8A" w:rsidP="007E0395">
            <w:pPr>
              <w:spacing w:before="0"/>
              <w:ind w:firstLine="0"/>
              <w:rPr>
                <w:szCs w:val="28"/>
                <w:lang w:val="fr-FR"/>
              </w:rPr>
            </w:pPr>
            <w:r w:rsidRPr="006A1197">
              <w:rPr>
                <w:szCs w:val="28"/>
                <w:lang w:val="fr-FR"/>
              </w:rPr>
              <w:t>Chảy máu</w:t>
            </w:r>
          </w:p>
        </w:tc>
        <w:tc>
          <w:tcPr>
            <w:tcW w:w="1446" w:type="pct"/>
            <w:shd w:val="clear" w:color="auto" w:fill="FFFFFF"/>
          </w:tcPr>
          <w:p w:rsidR="005F5B8A" w:rsidRPr="006A1197" w:rsidRDefault="005F5B8A" w:rsidP="007E0395">
            <w:pPr>
              <w:spacing w:before="0"/>
              <w:ind w:firstLine="0"/>
              <w:jc w:val="center"/>
              <w:rPr>
                <w:szCs w:val="28"/>
                <w:lang w:val="fr-FR"/>
              </w:rPr>
            </w:pPr>
            <w:r w:rsidRPr="006A1197">
              <w:rPr>
                <w:szCs w:val="28"/>
                <w:lang w:val="fr-FR"/>
              </w:rPr>
              <w:t>1</w:t>
            </w:r>
          </w:p>
        </w:tc>
        <w:tc>
          <w:tcPr>
            <w:tcW w:w="1447" w:type="pct"/>
            <w:shd w:val="clear" w:color="auto" w:fill="FFFFFF"/>
          </w:tcPr>
          <w:p w:rsidR="005F5B8A" w:rsidRPr="006A1197" w:rsidRDefault="00CF72B2" w:rsidP="007E0395">
            <w:pPr>
              <w:spacing w:before="0"/>
              <w:ind w:firstLine="0"/>
              <w:jc w:val="center"/>
              <w:rPr>
                <w:szCs w:val="28"/>
                <w:lang w:val="fr-FR"/>
              </w:rPr>
            </w:pPr>
            <w:r w:rsidRPr="006A1197">
              <w:rPr>
                <w:szCs w:val="28"/>
                <w:lang w:val="fr-FR"/>
              </w:rPr>
              <w:t>2,17</w:t>
            </w:r>
          </w:p>
        </w:tc>
      </w:tr>
      <w:tr w:rsidR="005F5B8A" w:rsidRPr="006A1197" w:rsidTr="0038393A">
        <w:trPr>
          <w:jc w:val="center"/>
        </w:trPr>
        <w:tc>
          <w:tcPr>
            <w:tcW w:w="2108" w:type="pct"/>
            <w:shd w:val="clear" w:color="auto" w:fill="FFFFFF"/>
          </w:tcPr>
          <w:p w:rsidR="005F5B8A" w:rsidRPr="006A1197" w:rsidRDefault="005F5B8A" w:rsidP="007E0395">
            <w:pPr>
              <w:spacing w:before="0"/>
              <w:ind w:firstLine="0"/>
              <w:rPr>
                <w:szCs w:val="28"/>
                <w:lang w:val="fr-FR"/>
              </w:rPr>
            </w:pPr>
            <w:r w:rsidRPr="006A1197">
              <w:rPr>
                <w:szCs w:val="28"/>
                <w:lang w:val="fr-FR"/>
              </w:rPr>
              <w:t>Khác</w:t>
            </w:r>
          </w:p>
        </w:tc>
        <w:tc>
          <w:tcPr>
            <w:tcW w:w="1446" w:type="pct"/>
            <w:shd w:val="clear" w:color="auto" w:fill="FFFFFF"/>
          </w:tcPr>
          <w:p w:rsidR="005F5B8A" w:rsidRPr="006A1197" w:rsidRDefault="005F5B8A" w:rsidP="007E0395">
            <w:pPr>
              <w:spacing w:before="0"/>
              <w:ind w:firstLine="0"/>
              <w:jc w:val="center"/>
              <w:rPr>
                <w:szCs w:val="28"/>
                <w:lang w:val="fr-FR"/>
              </w:rPr>
            </w:pPr>
            <w:r w:rsidRPr="006A1197">
              <w:rPr>
                <w:szCs w:val="28"/>
                <w:lang w:val="fr-FR"/>
              </w:rPr>
              <w:t>0</w:t>
            </w:r>
          </w:p>
        </w:tc>
        <w:tc>
          <w:tcPr>
            <w:tcW w:w="1447" w:type="pct"/>
            <w:shd w:val="clear" w:color="auto" w:fill="FFFFFF"/>
          </w:tcPr>
          <w:p w:rsidR="005F5B8A" w:rsidRPr="006A1197" w:rsidRDefault="00CF72B2" w:rsidP="007E0395">
            <w:pPr>
              <w:spacing w:before="0"/>
              <w:ind w:firstLine="0"/>
              <w:jc w:val="center"/>
              <w:rPr>
                <w:szCs w:val="28"/>
                <w:lang w:val="fr-FR"/>
              </w:rPr>
            </w:pPr>
            <w:r w:rsidRPr="006A1197">
              <w:rPr>
                <w:szCs w:val="28"/>
                <w:lang w:val="fr-FR"/>
              </w:rPr>
              <w:t>0</w:t>
            </w:r>
          </w:p>
        </w:tc>
      </w:tr>
      <w:tr w:rsidR="005F5B8A" w:rsidRPr="006A1197" w:rsidTr="0038393A">
        <w:trPr>
          <w:jc w:val="center"/>
        </w:trPr>
        <w:tc>
          <w:tcPr>
            <w:tcW w:w="2108" w:type="pct"/>
            <w:shd w:val="clear" w:color="auto" w:fill="FFFFFF"/>
          </w:tcPr>
          <w:p w:rsidR="005F5B8A" w:rsidRPr="006A1197" w:rsidRDefault="005F5B8A" w:rsidP="007E0395">
            <w:pPr>
              <w:spacing w:before="0"/>
              <w:ind w:firstLine="0"/>
              <w:rPr>
                <w:szCs w:val="28"/>
                <w:lang w:val="fr-FR"/>
              </w:rPr>
            </w:pPr>
            <w:r w:rsidRPr="006A1197">
              <w:rPr>
                <w:szCs w:val="28"/>
                <w:lang w:val="fr-FR"/>
              </w:rPr>
              <w:t>Tổng</w:t>
            </w:r>
          </w:p>
        </w:tc>
        <w:tc>
          <w:tcPr>
            <w:tcW w:w="1446" w:type="pct"/>
            <w:shd w:val="clear" w:color="auto" w:fill="FFFFFF"/>
          </w:tcPr>
          <w:p w:rsidR="005F5B8A" w:rsidRPr="006A1197" w:rsidRDefault="00CF72B2" w:rsidP="007E0395">
            <w:pPr>
              <w:spacing w:before="0"/>
              <w:ind w:firstLine="0"/>
              <w:jc w:val="center"/>
              <w:rPr>
                <w:szCs w:val="28"/>
                <w:lang w:val="fr-FR"/>
              </w:rPr>
            </w:pPr>
            <w:r w:rsidRPr="006A1197">
              <w:rPr>
                <w:szCs w:val="28"/>
                <w:lang w:val="fr-FR"/>
              </w:rPr>
              <w:t>1</w:t>
            </w:r>
          </w:p>
        </w:tc>
        <w:tc>
          <w:tcPr>
            <w:tcW w:w="1447" w:type="pct"/>
            <w:shd w:val="clear" w:color="auto" w:fill="FFFFFF"/>
          </w:tcPr>
          <w:p w:rsidR="005F5B8A" w:rsidRPr="006A1197" w:rsidRDefault="00CF72B2" w:rsidP="007E0395">
            <w:pPr>
              <w:spacing w:before="0"/>
              <w:ind w:firstLine="0"/>
              <w:jc w:val="center"/>
              <w:rPr>
                <w:szCs w:val="28"/>
                <w:lang w:val="fr-FR"/>
              </w:rPr>
            </w:pPr>
            <w:r w:rsidRPr="006A1197">
              <w:rPr>
                <w:szCs w:val="28"/>
                <w:lang w:val="fr-FR"/>
              </w:rPr>
              <w:t>2,17</w:t>
            </w:r>
          </w:p>
        </w:tc>
      </w:tr>
    </w:tbl>
    <w:p w:rsidR="0038393A" w:rsidRPr="006A1197" w:rsidRDefault="0038393A" w:rsidP="007E0395">
      <w:pPr>
        <w:widowControl w:val="0"/>
        <w:spacing w:before="0"/>
        <w:ind w:firstLine="709"/>
        <w:rPr>
          <w:spacing w:val="-6"/>
          <w:sz w:val="14"/>
          <w:szCs w:val="28"/>
        </w:rPr>
      </w:pPr>
    </w:p>
    <w:p w:rsidR="00CF72B2" w:rsidRPr="006A1197" w:rsidRDefault="004B4079" w:rsidP="007E0395">
      <w:pPr>
        <w:widowControl w:val="0"/>
        <w:spacing w:before="0"/>
        <w:ind w:firstLine="709"/>
        <w:rPr>
          <w:spacing w:val="-6"/>
          <w:szCs w:val="28"/>
        </w:rPr>
      </w:pPr>
      <w:r>
        <w:rPr>
          <w:spacing w:val="-6"/>
          <w:szCs w:val="28"/>
        </w:rPr>
        <w:tab/>
      </w:r>
      <w:r w:rsidR="00CF72B2" w:rsidRPr="006A1197">
        <w:rPr>
          <w:spacing w:val="-6"/>
          <w:szCs w:val="28"/>
        </w:rPr>
        <w:t>Bả</w:t>
      </w:r>
      <w:r w:rsidR="00A23DDE" w:rsidRPr="006A1197">
        <w:rPr>
          <w:spacing w:val="-6"/>
          <w:szCs w:val="28"/>
        </w:rPr>
        <w:t>ng 3.</w:t>
      </w:r>
      <w:r w:rsidR="009475A7">
        <w:rPr>
          <w:spacing w:val="-6"/>
          <w:szCs w:val="28"/>
        </w:rPr>
        <w:t>19</w:t>
      </w:r>
      <w:r w:rsidR="00CF72B2" w:rsidRPr="006A1197">
        <w:rPr>
          <w:spacing w:val="-6"/>
          <w:szCs w:val="28"/>
        </w:rPr>
        <w:t xml:space="preserve"> cho thấy biến chứng sau mổ thấp, có 1 trường hợp, chiếm 2</w:t>
      </w:r>
      <w:proofErr w:type="gramStart"/>
      <w:r w:rsidR="00CF72B2" w:rsidRPr="006A1197">
        <w:rPr>
          <w:spacing w:val="-6"/>
          <w:szCs w:val="28"/>
        </w:rPr>
        <w:t>,17</w:t>
      </w:r>
      <w:proofErr w:type="gramEnd"/>
      <w:r w:rsidR="00CF72B2" w:rsidRPr="006A1197">
        <w:rPr>
          <w:spacing w:val="-6"/>
          <w:szCs w:val="28"/>
        </w:rPr>
        <w:t>%</w:t>
      </w:r>
      <w:r w:rsidR="001F2CF5">
        <w:rPr>
          <w:spacing w:val="-6"/>
          <w:szCs w:val="28"/>
        </w:rPr>
        <w:t xml:space="preserve">, được phát hiện vào ngày thứ 2 sau mổ do máu chảy rỉ rả từ các cơ vùng cổ trước. </w:t>
      </w:r>
      <w:r w:rsidR="009475A7">
        <w:rPr>
          <w:spacing w:val="-6"/>
          <w:szCs w:val="28"/>
        </w:rPr>
        <w:t>NB</w:t>
      </w:r>
      <w:r w:rsidR="001F2CF5">
        <w:rPr>
          <w:spacing w:val="-6"/>
          <w:szCs w:val="28"/>
        </w:rPr>
        <w:t xml:space="preserve"> đã được xử trí mở vết mổ cầm máu và không có biến </w:t>
      </w:r>
      <w:r w:rsidR="00AF6CAB">
        <w:rPr>
          <w:spacing w:val="-6"/>
          <w:szCs w:val="28"/>
        </w:rPr>
        <w:t>chứng về sau</w:t>
      </w:r>
      <w:r w:rsidR="001F2CF5">
        <w:rPr>
          <w:spacing w:val="-6"/>
          <w:szCs w:val="28"/>
        </w:rPr>
        <w:t>.</w:t>
      </w:r>
    </w:p>
    <w:p w:rsidR="0006314C" w:rsidRPr="006A1197" w:rsidRDefault="004B4079" w:rsidP="007E0395">
      <w:pPr>
        <w:spacing w:before="0"/>
        <w:ind w:firstLine="709"/>
        <w:rPr>
          <w:szCs w:val="28"/>
        </w:rPr>
      </w:pPr>
      <w:r>
        <w:rPr>
          <w:szCs w:val="28"/>
        </w:rPr>
        <w:tab/>
      </w:r>
      <w:proofErr w:type="gramStart"/>
      <w:r w:rsidR="00722B3F" w:rsidRPr="006A1197">
        <w:rPr>
          <w:szCs w:val="28"/>
        </w:rPr>
        <w:t>Dựa vào thang điểm VAS so sánh thời điểm trước mổ và sau mổ.</w:t>
      </w:r>
      <w:proofErr w:type="gramEnd"/>
    </w:p>
    <w:p w:rsidR="00261FA4" w:rsidRPr="006A1197" w:rsidRDefault="00261FA4" w:rsidP="004C7E33">
      <w:pPr>
        <w:pStyle w:val="abang"/>
        <w:spacing w:before="0" w:after="240"/>
      </w:pPr>
      <w:bookmarkStart w:id="358" w:name="_Toc529826790"/>
      <w:bookmarkStart w:id="359" w:name="_Toc529863412"/>
      <w:bookmarkStart w:id="360" w:name="_Toc55808269"/>
      <w:proofErr w:type="gramStart"/>
      <w:r w:rsidRPr="006A1197">
        <w:t>Bảng 3.2</w:t>
      </w:r>
      <w:r w:rsidR="00DD27C7">
        <w:t>1</w:t>
      </w:r>
      <w:r w:rsidRPr="006A1197">
        <w:t>.</w:t>
      </w:r>
      <w:proofErr w:type="gramEnd"/>
      <w:r w:rsidRPr="006A1197">
        <w:t xml:space="preserve"> So sánh điểm VAS trước và sau mổ lúc ra viện</w:t>
      </w:r>
      <w:bookmarkEnd w:id="358"/>
      <w:bookmarkEnd w:id="359"/>
      <w:bookmarkEnd w:id="360"/>
    </w:p>
    <w:tbl>
      <w:tblPr>
        <w:tblW w:w="487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2321"/>
        <w:gridCol w:w="2273"/>
        <w:gridCol w:w="2273"/>
        <w:gridCol w:w="1903"/>
      </w:tblGrid>
      <w:tr w:rsidR="0038393A" w:rsidRPr="006A1197" w:rsidTr="00D50224">
        <w:trPr>
          <w:trHeight w:val="567"/>
          <w:jc w:val="center"/>
        </w:trPr>
        <w:tc>
          <w:tcPr>
            <w:tcW w:w="1323" w:type="pct"/>
            <w:vMerge w:val="restart"/>
            <w:shd w:val="clear" w:color="auto" w:fill="FFFFFF"/>
            <w:vAlign w:val="center"/>
          </w:tcPr>
          <w:p w:rsidR="0038393A" w:rsidRPr="006A1197" w:rsidRDefault="0038393A" w:rsidP="007E0395">
            <w:pPr>
              <w:spacing w:before="0"/>
              <w:ind w:firstLine="0"/>
              <w:jc w:val="center"/>
              <w:rPr>
                <w:b/>
                <w:szCs w:val="28"/>
              </w:rPr>
            </w:pPr>
            <w:r w:rsidRPr="006A1197">
              <w:rPr>
                <w:b/>
                <w:szCs w:val="28"/>
                <w:lang w:val="fr-FR"/>
              </w:rPr>
              <w:t>VAS</w:t>
            </w:r>
          </w:p>
        </w:tc>
        <w:tc>
          <w:tcPr>
            <w:tcW w:w="2592" w:type="pct"/>
            <w:gridSpan w:val="2"/>
            <w:tcBorders>
              <w:left w:val="nil"/>
            </w:tcBorders>
            <w:shd w:val="clear" w:color="auto" w:fill="FFFFFF"/>
            <w:vAlign w:val="center"/>
          </w:tcPr>
          <w:p w:rsidR="0038393A" w:rsidRPr="006A1197" w:rsidRDefault="0038393A" w:rsidP="007E0395">
            <w:pPr>
              <w:spacing w:before="0"/>
              <w:ind w:firstLine="0"/>
              <w:jc w:val="center"/>
              <w:rPr>
                <w:b/>
                <w:szCs w:val="28"/>
                <w:lang w:val="fr-FR"/>
              </w:rPr>
            </w:pPr>
            <w:r w:rsidRPr="006A1197">
              <w:rPr>
                <w:rFonts w:eastAsia="MS Mincho"/>
                <w:b/>
                <w:szCs w:val="28"/>
                <w:lang w:val="fr-FR"/>
              </w:rPr>
              <w:fldChar w:fldCharType="begin"/>
            </w:r>
            <w:r w:rsidRPr="006A1197">
              <w:rPr>
                <w:rFonts w:eastAsia="MS Mincho"/>
                <w:b/>
                <w:szCs w:val="28"/>
                <w:lang w:val="fr-FR"/>
              </w:rPr>
              <w:instrText xml:space="preserve"> QUOTE </w:instrText>
            </w:r>
            <m:oMath>
              <m:acc>
                <m:accPr>
                  <m:chr m:val="̅"/>
                  <m:ctrlPr>
                    <w:rPr>
                      <w:rFonts w:ascii="Cambria Math" w:hAnsi="Cambria Math"/>
                      <w:b/>
                      <w:i/>
                      <w:noProof/>
                      <w:szCs w:val="28"/>
                    </w:rPr>
                  </m:ctrlPr>
                </m:accPr>
                <m:e>
                  <m:r>
                    <m:rPr>
                      <m:sty m:val="p"/>
                    </m:rPr>
                    <w:rPr>
                      <w:rFonts w:ascii="Cambria Math" w:hAnsi="Cambria Math"/>
                      <w:noProof/>
                      <w:szCs w:val="28"/>
                    </w:rPr>
                    <m:t>X</m:t>
                  </m:r>
                </m:e>
              </m:acc>
            </m:oMath>
            <w:r w:rsidRPr="006A1197">
              <w:rPr>
                <w:rFonts w:eastAsia="MS Mincho"/>
                <w:b/>
                <w:szCs w:val="28"/>
                <w:lang w:val="fr-FR"/>
              </w:rPr>
              <w:instrText xml:space="preserve"> </w:instrText>
            </w:r>
            <w:r w:rsidRPr="006A1197">
              <w:rPr>
                <w:rFonts w:eastAsia="MS Mincho"/>
                <w:b/>
                <w:szCs w:val="28"/>
                <w:lang w:val="fr-FR"/>
              </w:rPr>
              <w:fldChar w:fldCharType="separate"/>
            </w:r>
            <w:r w:rsidRPr="006A1197">
              <w:rPr>
                <w:position w:val="-4"/>
                <w:szCs w:val="28"/>
              </w:rPr>
              <w:object w:dxaOrig="279" w:dyaOrig="320">
                <v:shape id="_x0000_i1031" type="#_x0000_t75" style="width:12.9pt;height:16.1pt" o:ole="">
                  <v:imagedata r:id="rId65" o:title=""/>
                </v:shape>
                <o:OLEObject Type="Embed" ProgID="Equation.3" ShapeID="_x0000_i1031" DrawAspect="Content" ObjectID="_1667672061" r:id="rId67"/>
              </w:object>
            </w:r>
            <w:r w:rsidRPr="006A1197">
              <w:rPr>
                <w:rFonts w:eastAsia="MS Mincho"/>
                <w:b/>
                <w:szCs w:val="28"/>
                <w:lang w:val="fr-FR"/>
              </w:rPr>
              <w:fldChar w:fldCharType="end"/>
            </w:r>
            <w:r w:rsidRPr="006A1197">
              <w:rPr>
                <w:rFonts w:eastAsia="MS Mincho"/>
                <w:b/>
                <w:szCs w:val="28"/>
                <w:lang w:val="fr-FR"/>
              </w:rPr>
              <w:t xml:space="preserve"> ± SD</w:t>
            </w:r>
          </w:p>
        </w:tc>
        <w:tc>
          <w:tcPr>
            <w:tcW w:w="1085" w:type="pct"/>
            <w:vMerge w:val="restart"/>
            <w:shd w:val="clear" w:color="auto" w:fill="FFFFFF"/>
            <w:vAlign w:val="center"/>
          </w:tcPr>
          <w:p w:rsidR="0038393A" w:rsidRPr="006A1197" w:rsidRDefault="0038393A" w:rsidP="007E0395">
            <w:pPr>
              <w:spacing w:before="0"/>
              <w:ind w:firstLine="0"/>
              <w:jc w:val="center"/>
              <w:rPr>
                <w:b/>
                <w:i/>
                <w:szCs w:val="28"/>
                <w:lang w:val="fr-FR"/>
              </w:rPr>
            </w:pPr>
            <w:r w:rsidRPr="006A1197">
              <w:rPr>
                <w:b/>
                <w:i/>
                <w:szCs w:val="28"/>
                <w:lang w:val="fr-FR"/>
              </w:rPr>
              <w:t>p</w:t>
            </w:r>
          </w:p>
        </w:tc>
      </w:tr>
      <w:tr w:rsidR="0038393A" w:rsidRPr="006A1197" w:rsidTr="00D50224">
        <w:trPr>
          <w:trHeight w:val="567"/>
          <w:jc w:val="center"/>
        </w:trPr>
        <w:tc>
          <w:tcPr>
            <w:tcW w:w="1323" w:type="pct"/>
            <w:vMerge/>
            <w:shd w:val="clear" w:color="auto" w:fill="FFFFFF"/>
          </w:tcPr>
          <w:p w:rsidR="0038393A" w:rsidRPr="006A1197" w:rsidRDefault="0038393A" w:rsidP="007E0395">
            <w:pPr>
              <w:spacing w:before="0"/>
              <w:ind w:firstLine="0"/>
              <w:rPr>
                <w:b/>
                <w:szCs w:val="28"/>
                <w:lang w:val="fr-FR"/>
              </w:rPr>
            </w:pPr>
          </w:p>
        </w:tc>
        <w:tc>
          <w:tcPr>
            <w:tcW w:w="1296" w:type="pct"/>
            <w:shd w:val="clear" w:color="auto" w:fill="FFFFFF"/>
          </w:tcPr>
          <w:p w:rsidR="0038393A" w:rsidRPr="006A1197" w:rsidRDefault="0038393A" w:rsidP="007E0395">
            <w:pPr>
              <w:spacing w:before="0"/>
              <w:ind w:firstLine="0"/>
              <w:jc w:val="center"/>
              <w:rPr>
                <w:b/>
                <w:szCs w:val="28"/>
                <w:lang w:val="fr-FR"/>
              </w:rPr>
            </w:pPr>
            <w:r w:rsidRPr="006A1197">
              <w:rPr>
                <w:b/>
                <w:szCs w:val="28"/>
                <w:lang w:val="fr-FR"/>
              </w:rPr>
              <w:t>Trước mổ</w:t>
            </w:r>
          </w:p>
          <w:p w:rsidR="0038393A" w:rsidRPr="006A1197" w:rsidRDefault="0038393A" w:rsidP="007E0395">
            <w:pPr>
              <w:spacing w:before="0"/>
              <w:ind w:firstLine="0"/>
              <w:jc w:val="center"/>
              <w:rPr>
                <w:b/>
                <w:szCs w:val="28"/>
                <w:lang w:val="fr-FR"/>
              </w:rPr>
            </w:pPr>
            <w:r w:rsidRPr="006A1197">
              <w:rPr>
                <w:b/>
                <w:szCs w:val="28"/>
                <w:lang w:val="fr-FR"/>
              </w:rPr>
              <w:t>(n = 46)</w:t>
            </w:r>
          </w:p>
        </w:tc>
        <w:tc>
          <w:tcPr>
            <w:tcW w:w="1296" w:type="pct"/>
            <w:shd w:val="clear" w:color="auto" w:fill="FFFFFF"/>
          </w:tcPr>
          <w:p w:rsidR="0038393A" w:rsidRPr="006A1197" w:rsidRDefault="0038393A" w:rsidP="007E0395">
            <w:pPr>
              <w:spacing w:before="0"/>
              <w:ind w:firstLine="0"/>
              <w:jc w:val="center"/>
              <w:rPr>
                <w:b/>
                <w:szCs w:val="28"/>
                <w:lang w:val="fr-FR"/>
              </w:rPr>
            </w:pPr>
            <w:r w:rsidRPr="006A1197">
              <w:rPr>
                <w:b/>
                <w:szCs w:val="28"/>
                <w:lang w:val="fr-FR"/>
              </w:rPr>
              <w:t>Ra viện</w:t>
            </w:r>
          </w:p>
          <w:p w:rsidR="0038393A" w:rsidRPr="006A1197" w:rsidRDefault="0038393A" w:rsidP="007E0395">
            <w:pPr>
              <w:spacing w:before="0"/>
              <w:ind w:firstLine="0"/>
              <w:jc w:val="center"/>
              <w:rPr>
                <w:b/>
                <w:szCs w:val="28"/>
                <w:lang w:val="fr-FR"/>
              </w:rPr>
            </w:pPr>
            <w:r w:rsidRPr="006A1197">
              <w:rPr>
                <w:b/>
                <w:szCs w:val="28"/>
                <w:lang w:val="fr-FR"/>
              </w:rPr>
              <w:t>(n = 46)</w:t>
            </w:r>
          </w:p>
        </w:tc>
        <w:tc>
          <w:tcPr>
            <w:tcW w:w="1085" w:type="pct"/>
            <w:vMerge/>
            <w:shd w:val="clear" w:color="auto" w:fill="FFFFFF"/>
          </w:tcPr>
          <w:p w:rsidR="0038393A" w:rsidRPr="006A1197" w:rsidRDefault="0038393A" w:rsidP="007E0395">
            <w:pPr>
              <w:spacing w:before="0"/>
              <w:ind w:firstLine="0"/>
              <w:jc w:val="center"/>
              <w:rPr>
                <w:szCs w:val="28"/>
                <w:lang w:val="fr-FR"/>
              </w:rPr>
            </w:pPr>
          </w:p>
        </w:tc>
      </w:tr>
      <w:tr w:rsidR="00261FA4" w:rsidRPr="006A1197" w:rsidTr="00D50224">
        <w:trPr>
          <w:trHeight w:val="567"/>
          <w:jc w:val="center"/>
        </w:trPr>
        <w:tc>
          <w:tcPr>
            <w:tcW w:w="1323" w:type="pct"/>
            <w:shd w:val="clear" w:color="auto" w:fill="FFFFFF"/>
          </w:tcPr>
          <w:p w:rsidR="00261FA4" w:rsidRPr="006A1197" w:rsidRDefault="00261FA4" w:rsidP="007E0395">
            <w:pPr>
              <w:spacing w:before="0"/>
              <w:ind w:firstLine="0"/>
              <w:jc w:val="center"/>
              <w:rPr>
                <w:b/>
                <w:szCs w:val="28"/>
                <w:lang w:val="fr-FR"/>
              </w:rPr>
            </w:pPr>
            <w:r w:rsidRPr="006A1197">
              <w:rPr>
                <w:b/>
                <w:szCs w:val="28"/>
                <w:lang w:val="fr-FR"/>
              </w:rPr>
              <w:t>Cổ</w:t>
            </w:r>
          </w:p>
        </w:tc>
        <w:tc>
          <w:tcPr>
            <w:tcW w:w="1296" w:type="pct"/>
            <w:shd w:val="clear" w:color="auto" w:fill="FFFFFF"/>
          </w:tcPr>
          <w:p w:rsidR="00261FA4" w:rsidRPr="006A1197" w:rsidRDefault="00261FA4" w:rsidP="007E0395">
            <w:pPr>
              <w:spacing w:before="0"/>
              <w:ind w:firstLine="0"/>
              <w:jc w:val="center"/>
              <w:rPr>
                <w:szCs w:val="28"/>
                <w:lang w:val="fr-FR"/>
              </w:rPr>
            </w:pPr>
            <w:r w:rsidRPr="006A1197">
              <w:rPr>
                <w:szCs w:val="28"/>
                <w:lang w:val="fr-FR"/>
              </w:rPr>
              <w:t xml:space="preserve">6,74 </w:t>
            </w:r>
            <w:r w:rsidRPr="006A1197">
              <w:rPr>
                <w:rFonts w:eastAsia="MS Mincho"/>
                <w:szCs w:val="28"/>
                <w:lang w:val="fr-FR"/>
              </w:rPr>
              <w:t>± 1,31</w:t>
            </w:r>
          </w:p>
        </w:tc>
        <w:tc>
          <w:tcPr>
            <w:tcW w:w="1296" w:type="pct"/>
            <w:shd w:val="clear" w:color="auto" w:fill="FFFFFF"/>
          </w:tcPr>
          <w:p w:rsidR="00261FA4" w:rsidRPr="006A1197" w:rsidRDefault="00261FA4" w:rsidP="007E0395">
            <w:pPr>
              <w:spacing w:before="0"/>
              <w:ind w:firstLine="0"/>
              <w:jc w:val="center"/>
              <w:rPr>
                <w:szCs w:val="28"/>
                <w:lang w:val="fr-FR"/>
              </w:rPr>
            </w:pPr>
            <w:r w:rsidRPr="006A1197">
              <w:rPr>
                <w:szCs w:val="28"/>
                <w:lang w:val="fr-FR"/>
              </w:rPr>
              <w:t xml:space="preserve">3,78 </w:t>
            </w:r>
            <w:r w:rsidRPr="006A1197">
              <w:rPr>
                <w:rFonts w:eastAsia="MS Mincho"/>
                <w:szCs w:val="28"/>
                <w:lang w:val="fr-FR"/>
              </w:rPr>
              <w:t>± 1,33</w:t>
            </w:r>
          </w:p>
        </w:tc>
        <w:tc>
          <w:tcPr>
            <w:tcW w:w="1085" w:type="pct"/>
            <w:shd w:val="clear" w:color="auto" w:fill="FFFFFF"/>
          </w:tcPr>
          <w:p w:rsidR="00261FA4" w:rsidRPr="006A1197" w:rsidRDefault="00261FA4" w:rsidP="007E0395">
            <w:pPr>
              <w:spacing w:before="0"/>
              <w:ind w:firstLine="0"/>
              <w:jc w:val="center"/>
              <w:rPr>
                <w:szCs w:val="28"/>
                <w:lang w:val="fr-FR"/>
              </w:rPr>
            </w:pPr>
            <w:r w:rsidRPr="006A1197">
              <w:rPr>
                <w:szCs w:val="28"/>
                <w:lang w:val="fr-FR"/>
              </w:rPr>
              <w:t>&lt;0,001</w:t>
            </w:r>
          </w:p>
        </w:tc>
      </w:tr>
      <w:tr w:rsidR="00261FA4" w:rsidRPr="006A1197" w:rsidTr="00D50224">
        <w:trPr>
          <w:trHeight w:val="567"/>
          <w:jc w:val="center"/>
        </w:trPr>
        <w:tc>
          <w:tcPr>
            <w:tcW w:w="1323" w:type="pct"/>
            <w:shd w:val="clear" w:color="auto" w:fill="FFFFFF"/>
          </w:tcPr>
          <w:p w:rsidR="00261FA4" w:rsidRPr="006A1197" w:rsidRDefault="00261FA4" w:rsidP="007E0395">
            <w:pPr>
              <w:spacing w:before="0"/>
              <w:ind w:firstLine="0"/>
              <w:jc w:val="center"/>
              <w:rPr>
                <w:b/>
                <w:szCs w:val="28"/>
                <w:lang w:val="fr-FR"/>
              </w:rPr>
            </w:pPr>
            <w:r w:rsidRPr="006A1197">
              <w:rPr>
                <w:b/>
                <w:szCs w:val="28"/>
                <w:lang w:val="fr-FR"/>
              </w:rPr>
              <w:t>Tay</w:t>
            </w:r>
          </w:p>
        </w:tc>
        <w:tc>
          <w:tcPr>
            <w:tcW w:w="1296" w:type="pct"/>
            <w:shd w:val="clear" w:color="auto" w:fill="FFFFFF"/>
          </w:tcPr>
          <w:p w:rsidR="00261FA4" w:rsidRPr="006A1197" w:rsidRDefault="00261FA4" w:rsidP="007E0395">
            <w:pPr>
              <w:spacing w:before="0"/>
              <w:ind w:firstLine="0"/>
              <w:jc w:val="center"/>
              <w:rPr>
                <w:szCs w:val="28"/>
                <w:lang w:val="fr-FR"/>
              </w:rPr>
            </w:pPr>
            <w:r w:rsidRPr="006A1197">
              <w:rPr>
                <w:szCs w:val="28"/>
                <w:lang w:val="fr-FR"/>
              </w:rPr>
              <w:t xml:space="preserve">6,33 </w:t>
            </w:r>
            <w:r w:rsidRPr="006A1197">
              <w:rPr>
                <w:rFonts w:eastAsia="MS Mincho"/>
                <w:szCs w:val="28"/>
                <w:lang w:val="fr-FR"/>
              </w:rPr>
              <w:t>± 2,59</w:t>
            </w:r>
          </w:p>
        </w:tc>
        <w:tc>
          <w:tcPr>
            <w:tcW w:w="1296" w:type="pct"/>
            <w:shd w:val="clear" w:color="auto" w:fill="FFFFFF"/>
          </w:tcPr>
          <w:p w:rsidR="00261FA4" w:rsidRPr="006A1197" w:rsidRDefault="00261FA4" w:rsidP="007E0395">
            <w:pPr>
              <w:spacing w:before="0"/>
              <w:ind w:firstLine="0"/>
              <w:jc w:val="center"/>
              <w:rPr>
                <w:szCs w:val="28"/>
                <w:lang w:val="fr-FR"/>
              </w:rPr>
            </w:pPr>
            <w:r w:rsidRPr="006A1197">
              <w:rPr>
                <w:szCs w:val="28"/>
                <w:lang w:val="fr-FR"/>
              </w:rPr>
              <w:t xml:space="preserve">3,20 </w:t>
            </w:r>
            <w:r w:rsidRPr="006A1197">
              <w:rPr>
                <w:rFonts w:eastAsia="MS Mincho"/>
                <w:szCs w:val="28"/>
                <w:lang w:val="fr-FR"/>
              </w:rPr>
              <w:t>± 1,57</w:t>
            </w:r>
          </w:p>
        </w:tc>
        <w:tc>
          <w:tcPr>
            <w:tcW w:w="1085" w:type="pct"/>
            <w:shd w:val="clear" w:color="auto" w:fill="FFFFFF"/>
          </w:tcPr>
          <w:p w:rsidR="00261FA4" w:rsidRPr="006A1197" w:rsidRDefault="00261FA4" w:rsidP="007E0395">
            <w:pPr>
              <w:spacing w:before="0"/>
              <w:ind w:firstLine="0"/>
              <w:jc w:val="center"/>
              <w:rPr>
                <w:szCs w:val="28"/>
                <w:lang w:val="fr-FR"/>
              </w:rPr>
            </w:pPr>
            <w:r w:rsidRPr="006A1197">
              <w:rPr>
                <w:szCs w:val="28"/>
                <w:lang w:val="fr-FR"/>
              </w:rPr>
              <w:t>&lt;0,001</w:t>
            </w:r>
          </w:p>
        </w:tc>
      </w:tr>
    </w:tbl>
    <w:p w:rsidR="00722B3F" w:rsidRPr="006A1197" w:rsidRDefault="00913B9C" w:rsidP="004B4079">
      <w:r w:rsidRPr="006A1197">
        <w:tab/>
      </w:r>
      <w:r w:rsidR="00743B71" w:rsidRPr="006A1197">
        <w:t xml:space="preserve">Tại thời điểm ra viện, mức độ đau cổ và </w:t>
      </w:r>
      <w:proofErr w:type="gramStart"/>
      <w:r w:rsidR="00743B71" w:rsidRPr="006A1197">
        <w:t>tay</w:t>
      </w:r>
      <w:proofErr w:type="gramEnd"/>
      <w:r w:rsidR="00743B71" w:rsidRPr="006A1197">
        <w:t xml:space="preserve"> giảm đáng kể, có ý nghĩa thống kê. VAS cổ giảm từ 6</w:t>
      </w:r>
      <w:proofErr w:type="gramStart"/>
      <w:r w:rsidR="00743B71" w:rsidRPr="006A1197">
        <w:t>,74</w:t>
      </w:r>
      <w:proofErr w:type="gramEnd"/>
      <w:r w:rsidR="00743B71" w:rsidRPr="006A1197">
        <w:t xml:space="preserve"> còn 3,78 điểm, VAS tay giảm 6,33 còn 3,20 điểm.</w:t>
      </w:r>
    </w:p>
    <w:p w:rsidR="00A23DDE" w:rsidRPr="006A1197" w:rsidRDefault="00A23DDE" w:rsidP="004C7E33">
      <w:pPr>
        <w:pStyle w:val="abang"/>
        <w:spacing w:before="0" w:after="240"/>
      </w:pPr>
      <w:bookmarkStart w:id="361" w:name="_Toc55808270"/>
      <w:bookmarkStart w:id="362" w:name="_Toc24799412"/>
      <w:proofErr w:type="gramStart"/>
      <w:r w:rsidRPr="006A1197">
        <w:lastRenderedPageBreak/>
        <w:t>Bảng 3.2</w:t>
      </w:r>
      <w:r w:rsidR="00DD27C7">
        <w:t>2</w:t>
      </w:r>
      <w:r w:rsidRPr="006A1197">
        <w:t>.</w:t>
      </w:r>
      <w:proofErr w:type="gramEnd"/>
      <w:r w:rsidRPr="006A1197">
        <w:t xml:space="preserve"> Mức độ giảm chức năng cột sống cổ trước và lúc ra viện</w:t>
      </w:r>
      <w:bookmarkEnd w:id="361"/>
    </w:p>
    <w:tbl>
      <w:tblPr>
        <w:tblW w:w="87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89"/>
        <w:gridCol w:w="1392"/>
        <w:gridCol w:w="1392"/>
        <w:gridCol w:w="1392"/>
        <w:gridCol w:w="1393"/>
      </w:tblGrid>
      <w:tr w:rsidR="00A23DDE" w:rsidRPr="006A1197" w:rsidTr="0038393A">
        <w:trPr>
          <w:jc w:val="center"/>
        </w:trPr>
        <w:tc>
          <w:tcPr>
            <w:tcW w:w="3189" w:type="dxa"/>
            <w:vMerge w:val="restart"/>
            <w:tcBorders>
              <w:top w:val="single" w:sz="12" w:space="0" w:color="auto"/>
              <w:left w:val="single" w:sz="12" w:space="0" w:color="auto"/>
            </w:tcBorders>
            <w:vAlign w:val="center"/>
          </w:tcPr>
          <w:p w:rsidR="00A23DDE" w:rsidRPr="006A1197" w:rsidRDefault="00A23DDE" w:rsidP="00B65354">
            <w:pPr>
              <w:widowControl w:val="0"/>
              <w:tabs>
                <w:tab w:val="left" w:pos="720"/>
                <w:tab w:val="num" w:pos="900"/>
              </w:tabs>
              <w:spacing w:before="0" w:line="312" w:lineRule="auto"/>
              <w:ind w:firstLine="0"/>
              <w:jc w:val="center"/>
              <w:rPr>
                <w:b/>
                <w:szCs w:val="28"/>
              </w:rPr>
            </w:pPr>
            <w:r w:rsidRPr="006A1197">
              <w:rPr>
                <w:b/>
                <w:szCs w:val="28"/>
              </w:rPr>
              <w:t>Mức độ ảnh hưởng</w:t>
            </w:r>
          </w:p>
        </w:tc>
        <w:tc>
          <w:tcPr>
            <w:tcW w:w="2784" w:type="dxa"/>
            <w:gridSpan w:val="2"/>
            <w:tcBorders>
              <w:top w:val="single" w:sz="12" w:space="0" w:color="auto"/>
              <w:bottom w:val="single" w:sz="12" w:space="0" w:color="auto"/>
            </w:tcBorders>
            <w:vAlign w:val="center"/>
          </w:tcPr>
          <w:p w:rsidR="00A23DDE" w:rsidRPr="006A1197" w:rsidRDefault="00A23DDE" w:rsidP="00B65354">
            <w:pPr>
              <w:widowControl w:val="0"/>
              <w:tabs>
                <w:tab w:val="left" w:pos="720"/>
                <w:tab w:val="num" w:pos="900"/>
              </w:tabs>
              <w:spacing w:before="0" w:line="312" w:lineRule="auto"/>
              <w:ind w:firstLine="0"/>
              <w:jc w:val="center"/>
              <w:rPr>
                <w:b/>
                <w:szCs w:val="28"/>
              </w:rPr>
            </w:pPr>
            <w:r w:rsidRPr="006A1197">
              <w:rPr>
                <w:b/>
                <w:szCs w:val="28"/>
              </w:rPr>
              <w:t>Trước mổ</w:t>
            </w:r>
          </w:p>
        </w:tc>
        <w:tc>
          <w:tcPr>
            <w:tcW w:w="2785" w:type="dxa"/>
            <w:gridSpan w:val="2"/>
            <w:tcBorders>
              <w:top w:val="single" w:sz="12" w:space="0" w:color="auto"/>
              <w:bottom w:val="single" w:sz="12" w:space="0" w:color="auto"/>
              <w:right w:val="single" w:sz="12" w:space="0" w:color="auto"/>
            </w:tcBorders>
            <w:vAlign w:val="center"/>
          </w:tcPr>
          <w:p w:rsidR="00A23DDE" w:rsidRPr="006A1197" w:rsidRDefault="00A23DDE" w:rsidP="00B65354">
            <w:pPr>
              <w:widowControl w:val="0"/>
              <w:tabs>
                <w:tab w:val="left" w:pos="720"/>
                <w:tab w:val="num" w:pos="900"/>
              </w:tabs>
              <w:spacing w:before="0" w:line="312" w:lineRule="auto"/>
              <w:ind w:firstLine="0"/>
              <w:jc w:val="center"/>
              <w:rPr>
                <w:b/>
                <w:szCs w:val="28"/>
                <w:lang w:val="vi-VN"/>
              </w:rPr>
            </w:pPr>
            <w:r w:rsidRPr="006A1197">
              <w:rPr>
                <w:b/>
                <w:szCs w:val="28"/>
                <w:lang w:val="vi-VN"/>
              </w:rPr>
              <w:t>Lúc ra viện</w:t>
            </w:r>
          </w:p>
        </w:tc>
      </w:tr>
      <w:tr w:rsidR="00A23DDE" w:rsidRPr="006A1197" w:rsidTr="0038393A">
        <w:trPr>
          <w:jc w:val="center"/>
        </w:trPr>
        <w:tc>
          <w:tcPr>
            <w:tcW w:w="3189" w:type="dxa"/>
            <w:vMerge/>
            <w:tcBorders>
              <w:left w:val="single" w:sz="12" w:space="0" w:color="auto"/>
              <w:bottom w:val="single" w:sz="12" w:space="0" w:color="auto"/>
            </w:tcBorders>
            <w:vAlign w:val="center"/>
          </w:tcPr>
          <w:p w:rsidR="00A23DDE" w:rsidRPr="006A1197" w:rsidRDefault="00A23DDE" w:rsidP="00B65354">
            <w:pPr>
              <w:widowControl w:val="0"/>
              <w:tabs>
                <w:tab w:val="left" w:pos="720"/>
                <w:tab w:val="num" w:pos="900"/>
              </w:tabs>
              <w:spacing w:before="0" w:line="312" w:lineRule="auto"/>
              <w:ind w:firstLine="0"/>
              <w:jc w:val="center"/>
              <w:rPr>
                <w:b/>
                <w:szCs w:val="28"/>
              </w:rPr>
            </w:pPr>
          </w:p>
        </w:tc>
        <w:tc>
          <w:tcPr>
            <w:tcW w:w="1392" w:type="dxa"/>
            <w:tcBorders>
              <w:top w:val="single" w:sz="12" w:space="0" w:color="auto"/>
              <w:bottom w:val="single" w:sz="12" w:space="0" w:color="auto"/>
            </w:tcBorders>
            <w:vAlign w:val="center"/>
          </w:tcPr>
          <w:p w:rsidR="00A23DDE" w:rsidRPr="006A1197" w:rsidRDefault="00A23DDE" w:rsidP="00B65354">
            <w:pPr>
              <w:widowControl w:val="0"/>
              <w:tabs>
                <w:tab w:val="left" w:pos="720"/>
                <w:tab w:val="num" w:pos="900"/>
              </w:tabs>
              <w:spacing w:before="0" w:line="312" w:lineRule="auto"/>
              <w:ind w:firstLine="0"/>
              <w:jc w:val="center"/>
              <w:rPr>
                <w:b/>
                <w:szCs w:val="28"/>
              </w:rPr>
            </w:pPr>
            <w:r w:rsidRPr="006A1197">
              <w:rPr>
                <w:b/>
                <w:szCs w:val="28"/>
              </w:rPr>
              <w:t>Số lượng (n)</w:t>
            </w:r>
          </w:p>
        </w:tc>
        <w:tc>
          <w:tcPr>
            <w:tcW w:w="1392" w:type="dxa"/>
            <w:tcBorders>
              <w:top w:val="single" w:sz="12" w:space="0" w:color="auto"/>
              <w:bottom w:val="single" w:sz="12" w:space="0" w:color="auto"/>
            </w:tcBorders>
            <w:vAlign w:val="center"/>
          </w:tcPr>
          <w:p w:rsidR="00A23DDE" w:rsidRPr="006A1197" w:rsidRDefault="00A23DDE" w:rsidP="00B65354">
            <w:pPr>
              <w:widowControl w:val="0"/>
              <w:tabs>
                <w:tab w:val="left" w:pos="720"/>
                <w:tab w:val="num" w:pos="900"/>
              </w:tabs>
              <w:spacing w:before="0" w:line="312" w:lineRule="auto"/>
              <w:ind w:firstLine="0"/>
              <w:jc w:val="center"/>
              <w:rPr>
                <w:b/>
                <w:szCs w:val="28"/>
              </w:rPr>
            </w:pPr>
            <w:r w:rsidRPr="006A1197">
              <w:rPr>
                <w:b/>
                <w:szCs w:val="28"/>
              </w:rPr>
              <w:t>Tỷ lệ %</w:t>
            </w:r>
          </w:p>
        </w:tc>
        <w:tc>
          <w:tcPr>
            <w:tcW w:w="1392" w:type="dxa"/>
            <w:tcBorders>
              <w:top w:val="single" w:sz="12" w:space="0" w:color="auto"/>
              <w:bottom w:val="single" w:sz="12" w:space="0" w:color="auto"/>
              <w:right w:val="single" w:sz="12" w:space="0" w:color="auto"/>
            </w:tcBorders>
            <w:vAlign w:val="center"/>
          </w:tcPr>
          <w:p w:rsidR="00A23DDE" w:rsidRPr="006A1197" w:rsidRDefault="00A23DDE" w:rsidP="00B65354">
            <w:pPr>
              <w:widowControl w:val="0"/>
              <w:tabs>
                <w:tab w:val="left" w:pos="720"/>
                <w:tab w:val="num" w:pos="900"/>
              </w:tabs>
              <w:spacing w:before="0" w:line="312" w:lineRule="auto"/>
              <w:ind w:firstLine="0"/>
              <w:jc w:val="center"/>
              <w:rPr>
                <w:b/>
                <w:szCs w:val="28"/>
              </w:rPr>
            </w:pPr>
            <w:r w:rsidRPr="006A1197">
              <w:rPr>
                <w:b/>
                <w:szCs w:val="28"/>
              </w:rPr>
              <w:t>Số lượng (n)</w:t>
            </w:r>
          </w:p>
        </w:tc>
        <w:tc>
          <w:tcPr>
            <w:tcW w:w="1393" w:type="dxa"/>
            <w:tcBorders>
              <w:top w:val="single" w:sz="12" w:space="0" w:color="auto"/>
              <w:bottom w:val="single" w:sz="12" w:space="0" w:color="auto"/>
              <w:right w:val="single" w:sz="12" w:space="0" w:color="auto"/>
            </w:tcBorders>
            <w:vAlign w:val="center"/>
          </w:tcPr>
          <w:p w:rsidR="00A23DDE" w:rsidRPr="006A1197" w:rsidRDefault="00A23DDE" w:rsidP="00B65354">
            <w:pPr>
              <w:widowControl w:val="0"/>
              <w:tabs>
                <w:tab w:val="left" w:pos="720"/>
                <w:tab w:val="num" w:pos="900"/>
              </w:tabs>
              <w:spacing w:before="0" w:line="312" w:lineRule="auto"/>
              <w:ind w:firstLine="0"/>
              <w:jc w:val="center"/>
              <w:rPr>
                <w:b/>
                <w:szCs w:val="28"/>
              </w:rPr>
            </w:pPr>
            <w:r w:rsidRPr="006A1197">
              <w:rPr>
                <w:b/>
                <w:szCs w:val="28"/>
              </w:rPr>
              <w:t>Tỷ lệ %</w:t>
            </w:r>
          </w:p>
        </w:tc>
      </w:tr>
      <w:tr w:rsidR="00A23DDE" w:rsidRPr="006A1197" w:rsidTr="009164DC">
        <w:trPr>
          <w:jc w:val="center"/>
        </w:trPr>
        <w:tc>
          <w:tcPr>
            <w:tcW w:w="3189" w:type="dxa"/>
            <w:tcBorders>
              <w:left w:val="single" w:sz="12" w:space="0" w:color="auto"/>
            </w:tcBorders>
            <w:shd w:val="clear" w:color="auto" w:fill="auto"/>
            <w:vAlign w:val="center"/>
          </w:tcPr>
          <w:p w:rsidR="00A23DDE" w:rsidRPr="006A1197" w:rsidRDefault="00A23DDE" w:rsidP="00B65354">
            <w:pPr>
              <w:widowControl w:val="0"/>
              <w:tabs>
                <w:tab w:val="left" w:pos="720"/>
                <w:tab w:val="num" w:pos="900"/>
              </w:tabs>
              <w:spacing w:before="0" w:line="312" w:lineRule="auto"/>
              <w:ind w:firstLine="0"/>
              <w:rPr>
                <w:szCs w:val="28"/>
              </w:rPr>
            </w:pPr>
            <w:r w:rsidRPr="006A1197">
              <w:rPr>
                <w:szCs w:val="28"/>
              </w:rPr>
              <w:t>Không ảnh hưởng (&lt;10%)</w:t>
            </w:r>
          </w:p>
        </w:tc>
        <w:tc>
          <w:tcPr>
            <w:tcW w:w="1392" w:type="dxa"/>
            <w:shd w:val="clear" w:color="auto" w:fill="auto"/>
            <w:vAlign w:val="center"/>
          </w:tcPr>
          <w:p w:rsidR="00A23DDE" w:rsidRPr="006A1197" w:rsidRDefault="00A23DDE" w:rsidP="00B65354">
            <w:pPr>
              <w:widowControl w:val="0"/>
              <w:tabs>
                <w:tab w:val="left" w:pos="720"/>
                <w:tab w:val="num" w:pos="900"/>
              </w:tabs>
              <w:spacing w:before="0" w:line="312" w:lineRule="auto"/>
              <w:ind w:firstLine="0"/>
              <w:jc w:val="center"/>
              <w:rPr>
                <w:szCs w:val="28"/>
              </w:rPr>
            </w:pPr>
            <w:r w:rsidRPr="006A1197">
              <w:rPr>
                <w:szCs w:val="28"/>
              </w:rPr>
              <w:t>0</w:t>
            </w:r>
          </w:p>
        </w:tc>
        <w:tc>
          <w:tcPr>
            <w:tcW w:w="1392" w:type="dxa"/>
          </w:tcPr>
          <w:p w:rsidR="00A23DDE" w:rsidRPr="006A1197" w:rsidRDefault="00A23DDE" w:rsidP="00B65354">
            <w:pPr>
              <w:widowControl w:val="0"/>
              <w:tabs>
                <w:tab w:val="left" w:pos="720"/>
                <w:tab w:val="num" w:pos="900"/>
              </w:tabs>
              <w:spacing w:before="0" w:line="312" w:lineRule="auto"/>
              <w:ind w:firstLine="0"/>
              <w:jc w:val="center"/>
              <w:rPr>
                <w:szCs w:val="28"/>
              </w:rPr>
            </w:pPr>
            <w:r w:rsidRPr="006A1197">
              <w:rPr>
                <w:szCs w:val="28"/>
              </w:rPr>
              <w:t>0</w:t>
            </w:r>
          </w:p>
        </w:tc>
        <w:tc>
          <w:tcPr>
            <w:tcW w:w="1392" w:type="dxa"/>
            <w:tcBorders>
              <w:right w:val="single" w:sz="12" w:space="0" w:color="auto"/>
            </w:tcBorders>
            <w:shd w:val="clear" w:color="auto" w:fill="auto"/>
            <w:vAlign w:val="center"/>
          </w:tcPr>
          <w:p w:rsidR="00A23DDE" w:rsidRPr="006A1197" w:rsidRDefault="00A23DDE" w:rsidP="00B65354">
            <w:pPr>
              <w:widowControl w:val="0"/>
              <w:tabs>
                <w:tab w:val="left" w:pos="720"/>
                <w:tab w:val="num" w:pos="900"/>
              </w:tabs>
              <w:spacing w:before="0" w:line="312" w:lineRule="auto"/>
              <w:ind w:firstLine="0"/>
              <w:jc w:val="center"/>
              <w:rPr>
                <w:szCs w:val="28"/>
              </w:rPr>
            </w:pPr>
            <w:r w:rsidRPr="006A1197">
              <w:rPr>
                <w:szCs w:val="28"/>
              </w:rPr>
              <w:t>14</w:t>
            </w:r>
          </w:p>
        </w:tc>
        <w:tc>
          <w:tcPr>
            <w:tcW w:w="1393" w:type="dxa"/>
            <w:tcBorders>
              <w:right w:val="single" w:sz="12" w:space="0" w:color="auto"/>
            </w:tcBorders>
          </w:tcPr>
          <w:p w:rsidR="00A23DDE" w:rsidRPr="006A1197" w:rsidRDefault="00A23DDE" w:rsidP="00B65354">
            <w:pPr>
              <w:widowControl w:val="0"/>
              <w:tabs>
                <w:tab w:val="left" w:pos="720"/>
                <w:tab w:val="num" w:pos="900"/>
              </w:tabs>
              <w:spacing w:before="0" w:line="312" w:lineRule="auto"/>
              <w:ind w:firstLine="0"/>
              <w:jc w:val="center"/>
              <w:rPr>
                <w:szCs w:val="28"/>
              </w:rPr>
            </w:pPr>
            <w:r w:rsidRPr="006A1197">
              <w:rPr>
                <w:szCs w:val="28"/>
              </w:rPr>
              <w:t>30,43</w:t>
            </w:r>
          </w:p>
        </w:tc>
      </w:tr>
      <w:tr w:rsidR="00A23DDE" w:rsidRPr="006A1197" w:rsidTr="009164DC">
        <w:trPr>
          <w:jc w:val="center"/>
        </w:trPr>
        <w:tc>
          <w:tcPr>
            <w:tcW w:w="3189" w:type="dxa"/>
            <w:tcBorders>
              <w:left w:val="single" w:sz="12" w:space="0" w:color="auto"/>
            </w:tcBorders>
            <w:shd w:val="clear" w:color="auto" w:fill="auto"/>
            <w:vAlign w:val="center"/>
          </w:tcPr>
          <w:p w:rsidR="00A23DDE" w:rsidRPr="006A1197" w:rsidRDefault="00A23DDE" w:rsidP="00B65354">
            <w:pPr>
              <w:widowControl w:val="0"/>
              <w:tabs>
                <w:tab w:val="left" w:pos="720"/>
                <w:tab w:val="num" w:pos="900"/>
              </w:tabs>
              <w:spacing w:before="0" w:line="312" w:lineRule="auto"/>
              <w:ind w:firstLine="0"/>
              <w:rPr>
                <w:szCs w:val="28"/>
              </w:rPr>
            </w:pPr>
            <w:r w:rsidRPr="006A1197">
              <w:rPr>
                <w:szCs w:val="28"/>
              </w:rPr>
              <w:t>Nhẹ (10 – 29%)</w:t>
            </w:r>
          </w:p>
        </w:tc>
        <w:tc>
          <w:tcPr>
            <w:tcW w:w="1392" w:type="dxa"/>
            <w:shd w:val="clear" w:color="auto" w:fill="auto"/>
            <w:vAlign w:val="center"/>
          </w:tcPr>
          <w:p w:rsidR="00A23DDE" w:rsidRPr="006A1197" w:rsidRDefault="00A23DDE" w:rsidP="00B65354">
            <w:pPr>
              <w:widowControl w:val="0"/>
              <w:tabs>
                <w:tab w:val="left" w:pos="720"/>
                <w:tab w:val="num" w:pos="900"/>
              </w:tabs>
              <w:spacing w:before="0" w:line="312" w:lineRule="auto"/>
              <w:ind w:firstLine="0"/>
              <w:jc w:val="center"/>
              <w:rPr>
                <w:szCs w:val="28"/>
              </w:rPr>
            </w:pPr>
            <w:r w:rsidRPr="006A1197">
              <w:rPr>
                <w:szCs w:val="28"/>
              </w:rPr>
              <w:t>4</w:t>
            </w:r>
          </w:p>
        </w:tc>
        <w:tc>
          <w:tcPr>
            <w:tcW w:w="1392" w:type="dxa"/>
            <w:vAlign w:val="center"/>
          </w:tcPr>
          <w:p w:rsidR="00A23DDE" w:rsidRPr="006A1197" w:rsidRDefault="00A23DDE" w:rsidP="00B65354">
            <w:pPr>
              <w:widowControl w:val="0"/>
              <w:tabs>
                <w:tab w:val="left" w:pos="720"/>
                <w:tab w:val="num" w:pos="900"/>
              </w:tabs>
              <w:spacing w:before="0" w:line="312" w:lineRule="auto"/>
              <w:ind w:firstLine="0"/>
              <w:jc w:val="center"/>
              <w:rPr>
                <w:szCs w:val="28"/>
              </w:rPr>
            </w:pPr>
            <w:r w:rsidRPr="006A1197">
              <w:rPr>
                <w:szCs w:val="28"/>
              </w:rPr>
              <w:t>8,70</w:t>
            </w:r>
          </w:p>
        </w:tc>
        <w:tc>
          <w:tcPr>
            <w:tcW w:w="1392" w:type="dxa"/>
            <w:tcBorders>
              <w:right w:val="single" w:sz="12" w:space="0" w:color="auto"/>
            </w:tcBorders>
            <w:shd w:val="clear" w:color="auto" w:fill="auto"/>
            <w:vAlign w:val="center"/>
          </w:tcPr>
          <w:p w:rsidR="00A23DDE" w:rsidRPr="006A1197" w:rsidRDefault="00A23DDE" w:rsidP="00B65354">
            <w:pPr>
              <w:widowControl w:val="0"/>
              <w:tabs>
                <w:tab w:val="left" w:pos="720"/>
                <w:tab w:val="num" w:pos="900"/>
              </w:tabs>
              <w:spacing w:before="0" w:line="312" w:lineRule="auto"/>
              <w:ind w:firstLine="0"/>
              <w:jc w:val="center"/>
              <w:rPr>
                <w:szCs w:val="28"/>
              </w:rPr>
            </w:pPr>
            <w:r w:rsidRPr="006A1197">
              <w:rPr>
                <w:szCs w:val="28"/>
              </w:rPr>
              <w:t>22</w:t>
            </w:r>
          </w:p>
        </w:tc>
        <w:tc>
          <w:tcPr>
            <w:tcW w:w="1393" w:type="dxa"/>
            <w:tcBorders>
              <w:right w:val="single" w:sz="12" w:space="0" w:color="auto"/>
            </w:tcBorders>
          </w:tcPr>
          <w:p w:rsidR="00A23DDE" w:rsidRPr="006A1197" w:rsidRDefault="00A23DDE" w:rsidP="00B65354">
            <w:pPr>
              <w:widowControl w:val="0"/>
              <w:tabs>
                <w:tab w:val="left" w:pos="720"/>
                <w:tab w:val="num" w:pos="900"/>
              </w:tabs>
              <w:spacing w:before="0" w:line="312" w:lineRule="auto"/>
              <w:ind w:firstLine="0"/>
              <w:jc w:val="center"/>
              <w:rPr>
                <w:szCs w:val="28"/>
              </w:rPr>
            </w:pPr>
            <w:r w:rsidRPr="006A1197">
              <w:rPr>
                <w:szCs w:val="28"/>
              </w:rPr>
              <w:t>47,83</w:t>
            </w:r>
          </w:p>
        </w:tc>
      </w:tr>
      <w:tr w:rsidR="00A23DDE" w:rsidRPr="006A1197" w:rsidTr="009164DC">
        <w:trPr>
          <w:jc w:val="center"/>
        </w:trPr>
        <w:tc>
          <w:tcPr>
            <w:tcW w:w="3189" w:type="dxa"/>
            <w:tcBorders>
              <w:left w:val="single" w:sz="12" w:space="0" w:color="auto"/>
            </w:tcBorders>
            <w:shd w:val="clear" w:color="auto" w:fill="auto"/>
            <w:vAlign w:val="center"/>
          </w:tcPr>
          <w:p w:rsidR="00A23DDE" w:rsidRPr="006A1197" w:rsidRDefault="00A23DDE" w:rsidP="00B65354">
            <w:pPr>
              <w:widowControl w:val="0"/>
              <w:tabs>
                <w:tab w:val="left" w:pos="720"/>
                <w:tab w:val="num" w:pos="900"/>
              </w:tabs>
              <w:spacing w:before="0" w:line="312" w:lineRule="auto"/>
              <w:ind w:firstLine="0"/>
              <w:rPr>
                <w:szCs w:val="28"/>
              </w:rPr>
            </w:pPr>
            <w:r w:rsidRPr="006A1197">
              <w:rPr>
                <w:szCs w:val="28"/>
              </w:rPr>
              <w:t>Trung bình (30 – 49%)</w:t>
            </w:r>
          </w:p>
        </w:tc>
        <w:tc>
          <w:tcPr>
            <w:tcW w:w="1392" w:type="dxa"/>
            <w:shd w:val="clear" w:color="auto" w:fill="auto"/>
            <w:vAlign w:val="center"/>
          </w:tcPr>
          <w:p w:rsidR="00A23DDE" w:rsidRPr="006A1197" w:rsidRDefault="00A23DDE" w:rsidP="00B65354">
            <w:pPr>
              <w:widowControl w:val="0"/>
              <w:tabs>
                <w:tab w:val="left" w:pos="720"/>
                <w:tab w:val="num" w:pos="900"/>
              </w:tabs>
              <w:spacing w:before="0" w:line="312" w:lineRule="auto"/>
              <w:ind w:firstLine="0"/>
              <w:jc w:val="center"/>
              <w:rPr>
                <w:szCs w:val="28"/>
              </w:rPr>
            </w:pPr>
            <w:r w:rsidRPr="006A1197">
              <w:rPr>
                <w:szCs w:val="28"/>
              </w:rPr>
              <w:t>29</w:t>
            </w:r>
          </w:p>
        </w:tc>
        <w:tc>
          <w:tcPr>
            <w:tcW w:w="1392" w:type="dxa"/>
            <w:vAlign w:val="center"/>
          </w:tcPr>
          <w:p w:rsidR="00A23DDE" w:rsidRPr="006A1197" w:rsidRDefault="00A23DDE" w:rsidP="00B65354">
            <w:pPr>
              <w:widowControl w:val="0"/>
              <w:tabs>
                <w:tab w:val="left" w:pos="720"/>
                <w:tab w:val="num" w:pos="900"/>
              </w:tabs>
              <w:spacing w:before="0" w:line="312" w:lineRule="auto"/>
              <w:ind w:firstLine="0"/>
              <w:jc w:val="center"/>
              <w:rPr>
                <w:szCs w:val="28"/>
              </w:rPr>
            </w:pPr>
            <w:r w:rsidRPr="006A1197">
              <w:rPr>
                <w:szCs w:val="28"/>
              </w:rPr>
              <w:t>63,04</w:t>
            </w:r>
          </w:p>
        </w:tc>
        <w:tc>
          <w:tcPr>
            <w:tcW w:w="1392" w:type="dxa"/>
            <w:tcBorders>
              <w:right w:val="single" w:sz="12" w:space="0" w:color="auto"/>
            </w:tcBorders>
            <w:shd w:val="clear" w:color="auto" w:fill="auto"/>
            <w:vAlign w:val="center"/>
          </w:tcPr>
          <w:p w:rsidR="00A23DDE" w:rsidRPr="006A1197" w:rsidRDefault="00A23DDE" w:rsidP="00B65354">
            <w:pPr>
              <w:widowControl w:val="0"/>
              <w:tabs>
                <w:tab w:val="left" w:pos="720"/>
                <w:tab w:val="num" w:pos="900"/>
              </w:tabs>
              <w:spacing w:before="0" w:line="312" w:lineRule="auto"/>
              <w:ind w:firstLine="0"/>
              <w:jc w:val="center"/>
              <w:rPr>
                <w:szCs w:val="28"/>
              </w:rPr>
            </w:pPr>
            <w:r w:rsidRPr="006A1197">
              <w:rPr>
                <w:szCs w:val="28"/>
              </w:rPr>
              <w:t>10</w:t>
            </w:r>
          </w:p>
        </w:tc>
        <w:tc>
          <w:tcPr>
            <w:tcW w:w="1393" w:type="dxa"/>
            <w:tcBorders>
              <w:right w:val="single" w:sz="12" w:space="0" w:color="auto"/>
            </w:tcBorders>
          </w:tcPr>
          <w:p w:rsidR="00A23DDE" w:rsidRPr="006A1197" w:rsidRDefault="00A23DDE" w:rsidP="00B65354">
            <w:pPr>
              <w:widowControl w:val="0"/>
              <w:tabs>
                <w:tab w:val="left" w:pos="720"/>
                <w:tab w:val="num" w:pos="900"/>
              </w:tabs>
              <w:spacing w:before="0" w:line="312" w:lineRule="auto"/>
              <w:ind w:firstLine="0"/>
              <w:jc w:val="center"/>
              <w:rPr>
                <w:szCs w:val="28"/>
              </w:rPr>
            </w:pPr>
            <w:r w:rsidRPr="006A1197">
              <w:rPr>
                <w:szCs w:val="28"/>
              </w:rPr>
              <w:t>21,74</w:t>
            </w:r>
          </w:p>
        </w:tc>
      </w:tr>
      <w:tr w:rsidR="00A23DDE" w:rsidRPr="006A1197" w:rsidTr="009164DC">
        <w:trPr>
          <w:jc w:val="center"/>
        </w:trPr>
        <w:tc>
          <w:tcPr>
            <w:tcW w:w="3189" w:type="dxa"/>
            <w:tcBorders>
              <w:left w:val="single" w:sz="12" w:space="0" w:color="auto"/>
              <w:bottom w:val="single" w:sz="4" w:space="0" w:color="auto"/>
            </w:tcBorders>
            <w:shd w:val="clear" w:color="auto" w:fill="auto"/>
            <w:vAlign w:val="center"/>
          </w:tcPr>
          <w:p w:rsidR="00A23DDE" w:rsidRPr="006A1197" w:rsidRDefault="00A23DDE" w:rsidP="00B65354">
            <w:pPr>
              <w:widowControl w:val="0"/>
              <w:tabs>
                <w:tab w:val="left" w:pos="720"/>
                <w:tab w:val="num" w:pos="900"/>
              </w:tabs>
              <w:spacing w:before="0" w:line="312" w:lineRule="auto"/>
              <w:ind w:firstLine="0"/>
              <w:rPr>
                <w:szCs w:val="28"/>
              </w:rPr>
            </w:pPr>
            <w:r w:rsidRPr="006A1197">
              <w:rPr>
                <w:szCs w:val="28"/>
              </w:rPr>
              <w:t>Nặng (50 – 69%)</w:t>
            </w:r>
          </w:p>
        </w:tc>
        <w:tc>
          <w:tcPr>
            <w:tcW w:w="1392" w:type="dxa"/>
            <w:tcBorders>
              <w:bottom w:val="single" w:sz="4" w:space="0" w:color="auto"/>
            </w:tcBorders>
            <w:shd w:val="clear" w:color="auto" w:fill="auto"/>
            <w:vAlign w:val="center"/>
          </w:tcPr>
          <w:p w:rsidR="00A23DDE" w:rsidRPr="006A1197" w:rsidRDefault="00A23DDE" w:rsidP="00B65354">
            <w:pPr>
              <w:widowControl w:val="0"/>
              <w:tabs>
                <w:tab w:val="left" w:pos="720"/>
                <w:tab w:val="num" w:pos="900"/>
              </w:tabs>
              <w:spacing w:before="0" w:line="312" w:lineRule="auto"/>
              <w:ind w:firstLine="0"/>
              <w:jc w:val="center"/>
              <w:rPr>
                <w:szCs w:val="28"/>
              </w:rPr>
            </w:pPr>
            <w:r w:rsidRPr="006A1197">
              <w:rPr>
                <w:szCs w:val="28"/>
              </w:rPr>
              <w:t>11</w:t>
            </w:r>
          </w:p>
        </w:tc>
        <w:tc>
          <w:tcPr>
            <w:tcW w:w="1392" w:type="dxa"/>
            <w:tcBorders>
              <w:bottom w:val="single" w:sz="4" w:space="0" w:color="auto"/>
            </w:tcBorders>
            <w:vAlign w:val="center"/>
          </w:tcPr>
          <w:p w:rsidR="00A23DDE" w:rsidRPr="006A1197" w:rsidRDefault="00A23DDE" w:rsidP="00B65354">
            <w:pPr>
              <w:widowControl w:val="0"/>
              <w:tabs>
                <w:tab w:val="left" w:pos="720"/>
                <w:tab w:val="num" w:pos="900"/>
              </w:tabs>
              <w:spacing w:before="0" w:line="312" w:lineRule="auto"/>
              <w:ind w:firstLine="0"/>
              <w:jc w:val="center"/>
              <w:rPr>
                <w:szCs w:val="28"/>
              </w:rPr>
            </w:pPr>
            <w:r w:rsidRPr="006A1197">
              <w:rPr>
                <w:szCs w:val="28"/>
              </w:rPr>
              <w:t>23,91</w:t>
            </w:r>
          </w:p>
        </w:tc>
        <w:tc>
          <w:tcPr>
            <w:tcW w:w="1392" w:type="dxa"/>
            <w:tcBorders>
              <w:bottom w:val="single" w:sz="4" w:space="0" w:color="auto"/>
              <w:right w:val="single" w:sz="12" w:space="0" w:color="auto"/>
            </w:tcBorders>
            <w:shd w:val="clear" w:color="auto" w:fill="auto"/>
            <w:vAlign w:val="center"/>
          </w:tcPr>
          <w:p w:rsidR="00A23DDE" w:rsidRPr="006A1197" w:rsidRDefault="00A23DDE" w:rsidP="00B65354">
            <w:pPr>
              <w:widowControl w:val="0"/>
              <w:tabs>
                <w:tab w:val="left" w:pos="720"/>
                <w:tab w:val="num" w:pos="900"/>
              </w:tabs>
              <w:spacing w:before="0" w:line="312" w:lineRule="auto"/>
              <w:ind w:firstLine="0"/>
              <w:jc w:val="center"/>
              <w:rPr>
                <w:szCs w:val="28"/>
              </w:rPr>
            </w:pPr>
            <w:r w:rsidRPr="006A1197">
              <w:rPr>
                <w:szCs w:val="28"/>
              </w:rPr>
              <w:t>0</w:t>
            </w:r>
          </w:p>
        </w:tc>
        <w:tc>
          <w:tcPr>
            <w:tcW w:w="1393" w:type="dxa"/>
            <w:tcBorders>
              <w:bottom w:val="single" w:sz="4" w:space="0" w:color="auto"/>
              <w:right w:val="single" w:sz="12" w:space="0" w:color="auto"/>
            </w:tcBorders>
          </w:tcPr>
          <w:p w:rsidR="00A23DDE" w:rsidRPr="006A1197" w:rsidRDefault="00A23DDE" w:rsidP="00B65354">
            <w:pPr>
              <w:widowControl w:val="0"/>
              <w:tabs>
                <w:tab w:val="left" w:pos="720"/>
                <w:tab w:val="num" w:pos="900"/>
              </w:tabs>
              <w:spacing w:before="0" w:line="312" w:lineRule="auto"/>
              <w:ind w:firstLine="0"/>
              <w:jc w:val="center"/>
              <w:rPr>
                <w:szCs w:val="28"/>
              </w:rPr>
            </w:pPr>
            <w:r w:rsidRPr="006A1197">
              <w:rPr>
                <w:szCs w:val="28"/>
              </w:rPr>
              <w:t>0</w:t>
            </w:r>
          </w:p>
        </w:tc>
      </w:tr>
      <w:tr w:rsidR="00A23DDE" w:rsidRPr="006A1197" w:rsidTr="009164DC">
        <w:trPr>
          <w:jc w:val="center"/>
        </w:trPr>
        <w:tc>
          <w:tcPr>
            <w:tcW w:w="3189" w:type="dxa"/>
            <w:tcBorders>
              <w:left w:val="single" w:sz="4" w:space="0" w:color="auto"/>
            </w:tcBorders>
            <w:shd w:val="clear" w:color="auto" w:fill="auto"/>
            <w:vAlign w:val="center"/>
          </w:tcPr>
          <w:p w:rsidR="00A23DDE" w:rsidRPr="006A1197" w:rsidRDefault="00A23DDE" w:rsidP="00B65354">
            <w:pPr>
              <w:widowControl w:val="0"/>
              <w:tabs>
                <w:tab w:val="left" w:pos="720"/>
                <w:tab w:val="num" w:pos="900"/>
              </w:tabs>
              <w:spacing w:before="0" w:line="312" w:lineRule="auto"/>
              <w:ind w:firstLine="0"/>
              <w:rPr>
                <w:szCs w:val="28"/>
              </w:rPr>
            </w:pPr>
            <w:r w:rsidRPr="006A1197">
              <w:rPr>
                <w:szCs w:val="28"/>
              </w:rPr>
              <w:t>Hoàn toàn (≥70%)</w:t>
            </w:r>
          </w:p>
        </w:tc>
        <w:tc>
          <w:tcPr>
            <w:tcW w:w="1392" w:type="dxa"/>
            <w:shd w:val="clear" w:color="auto" w:fill="auto"/>
            <w:vAlign w:val="center"/>
          </w:tcPr>
          <w:p w:rsidR="00A23DDE" w:rsidRPr="006A1197" w:rsidRDefault="00A23DDE" w:rsidP="00B65354">
            <w:pPr>
              <w:widowControl w:val="0"/>
              <w:tabs>
                <w:tab w:val="left" w:pos="720"/>
                <w:tab w:val="num" w:pos="900"/>
              </w:tabs>
              <w:spacing w:before="0" w:line="312" w:lineRule="auto"/>
              <w:ind w:firstLine="0"/>
              <w:jc w:val="center"/>
              <w:rPr>
                <w:szCs w:val="28"/>
              </w:rPr>
            </w:pPr>
            <w:r w:rsidRPr="006A1197">
              <w:rPr>
                <w:szCs w:val="28"/>
              </w:rPr>
              <w:t>2</w:t>
            </w:r>
          </w:p>
        </w:tc>
        <w:tc>
          <w:tcPr>
            <w:tcW w:w="1392" w:type="dxa"/>
            <w:vAlign w:val="center"/>
          </w:tcPr>
          <w:p w:rsidR="00A23DDE" w:rsidRPr="006A1197" w:rsidRDefault="00A23DDE" w:rsidP="00B65354">
            <w:pPr>
              <w:widowControl w:val="0"/>
              <w:tabs>
                <w:tab w:val="left" w:pos="720"/>
                <w:tab w:val="num" w:pos="900"/>
              </w:tabs>
              <w:spacing w:before="0" w:line="312" w:lineRule="auto"/>
              <w:ind w:firstLine="0"/>
              <w:jc w:val="center"/>
              <w:rPr>
                <w:szCs w:val="28"/>
              </w:rPr>
            </w:pPr>
            <w:r w:rsidRPr="006A1197">
              <w:rPr>
                <w:szCs w:val="28"/>
              </w:rPr>
              <w:t>4,35</w:t>
            </w:r>
          </w:p>
        </w:tc>
        <w:tc>
          <w:tcPr>
            <w:tcW w:w="1392" w:type="dxa"/>
            <w:tcBorders>
              <w:right w:val="single" w:sz="4" w:space="0" w:color="auto"/>
            </w:tcBorders>
            <w:shd w:val="clear" w:color="auto" w:fill="auto"/>
            <w:vAlign w:val="center"/>
          </w:tcPr>
          <w:p w:rsidR="00A23DDE" w:rsidRPr="006A1197" w:rsidRDefault="00A23DDE" w:rsidP="00B65354">
            <w:pPr>
              <w:widowControl w:val="0"/>
              <w:tabs>
                <w:tab w:val="left" w:pos="720"/>
                <w:tab w:val="num" w:pos="900"/>
              </w:tabs>
              <w:spacing w:before="0" w:line="312" w:lineRule="auto"/>
              <w:ind w:firstLine="0"/>
              <w:jc w:val="center"/>
              <w:rPr>
                <w:szCs w:val="28"/>
              </w:rPr>
            </w:pPr>
            <w:r w:rsidRPr="006A1197">
              <w:rPr>
                <w:szCs w:val="28"/>
              </w:rPr>
              <w:t>0</w:t>
            </w:r>
          </w:p>
        </w:tc>
        <w:tc>
          <w:tcPr>
            <w:tcW w:w="1393" w:type="dxa"/>
            <w:tcBorders>
              <w:right w:val="single" w:sz="4" w:space="0" w:color="auto"/>
            </w:tcBorders>
          </w:tcPr>
          <w:p w:rsidR="00A23DDE" w:rsidRPr="006A1197" w:rsidRDefault="00A23DDE" w:rsidP="00B65354">
            <w:pPr>
              <w:widowControl w:val="0"/>
              <w:tabs>
                <w:tab w:val="left" w:pos="720"/>
                <w:tab w:val="num" w:pos="900"/>
              </w:tabs>
              <w:spacing w:before="0" w:line="312" w:lineRule="auto"/>
              <w:ind w:firstLine="0"/>
              <w:jc w:val="center"/>
              <w:rPr>
                <w:szCs w:val="28"/>
              </w:rPr>
            </w:pPr>
            <w:r w:rsidRPr="006A1197">
              <w:rPr>
                <w:szCs w:val="28"/>
              </w:rPr>
              <w:t>0</w:t>
            </w:r>
          </w:p>
        </w:tc>
      </w:tr>
      <w:tr w:rsidR="00A23DDE" w:rsidRPr="006A1197" w:rsidTr="009164DC">
        <w:trPr>
          <w:trHeight w:val="69"/>
          <w:jc w:val="center"/>
        </w:trPr>
        <w:tc>
          <w:tcPr>
            <w:tcW w:w="3189" w:type="dxa"/>
            <w:tcBorders>
              <w:top w:val="single" w:sz="4" w:space="0" w:color="auto"/>
              <w:left w:val="single" w:sz="4" w:space="0" w:color="auto"/>
              <w:bottom w:val="single" w:sz="4" w:space="0" w:color="auto"/>
            </w:tcBorders>
            <w:vAlign w:val="center"/>
          </w:tcPr>
          <w:p w:rsidR="00A23DDE" w:rsidRPr="006A1197" w:rsidRDefault="00A23DDE" w:rsidP="00B65354">
            <w:pPr>
              <w:widowControl w:val="0"/>
              <w:tabs>
                <w:tab w:val="left" w:pos="720"/>
                <w:tab w:val="num" w:pos="900"/>
              </w:tabs>
              <w:spacing w:before="0" w:line="312" w:lineRule="auto"/>
              <w:ind w:firstLine="0"/>
              <w:jc w:val="center"/>
              <w:rPr>
                <w:szCs w:val="28"/>
              </w:rPr>
            </w:pPr>
            <w:r w:rsidRPr="006A1197">
              <w:rPr>
                <w:szCs w:val="28"/>
              </w:rPr>
              <w:t xml:space="preserve">Tổng </w:t>
            </w:r>
          </w:p>
        </w:tc>
        <w:tc>
          <w:tcPr>
            <w:tcW w:w="1392" w:type="dxa"/>
            <w:tcBorders>
              <w:top w:val="single" w:sz="4" w:space="0" w:color="auto"/>
              <w:bottom w:val="single" w:sz="4" w:space="0" w:color="auto"/>
            </w:tcBorders>
            <w:vAlign w:val="center"/>
          </w:tcPr>
          <w:p w:rsidR="00A23DDE" w:rsidRPr="006A1197" w:rsidRDefault="00A23DDE" w:rsidP="00B65354">
            <w:pPr>
              <w:widowControl w:val="0"/>
              <w:tabs>
                <w:tab w:val="left" w:pos="720"/>
                <w:tab w:val="num" w:pos="900"/>
              </w:tabs>
              <w:spacing w:before="0" w:line="312" w:lineRule="auto"/>
              <w:ind w:firstLine="0"/>
              <w:jc w:val="center"/>
              <w:rPr>
                <w:szCs w:val="28"/>
              </w:rPr>
            </w:pPr>
            <w:r w:rsidRPr="006A1197">
              <w:rPr>
                <w:szCs w:val="28"/>
              </w:rPr>
              <w:t>46</w:t>
            </w:r>
          </w:p>
        </w:tc>
        <w:tc>
          <w:tcPr>
            <w:tcW w:w="1392" w:type="dxa"/>
            <w:tcBorders>
              <w:top w:val="single" w:sz="4" w:space="0" w:color="auto"/>
              <w:bottom w:val="single" w:sz="4" w:space="0" w:color="auto"/>
            </w:tcBorders>
            <w:vAlign w:val="center"/>
          </w:tcPr>
          <w:p w:rsidR="00A23DDE" w:rsidRPr="006A1197" w:rsidRDefault="00A23DDE" w:rsidP="00B65354">
            <w:pPr>
              <w:widowControl w:val="0"/>
              <w:tabs>
                <w:tab w:val="left" w:pos="720"/>
                <w:tab w:val="num" w:pos="900"/>
              </w:tabs>
              <w:spacing w:before="0" w:line="312" w:lineRule="auto"/>
              <w:ind w:firstLine="0"/>
              <w:jc w:val="center"/>
              <w:rPr>
                <w:szCs w:val="28"/>
              </w:rPr>
            </w:pPr>
            <w:r w:rsidRPr="006A1197">
              <w:rPr>
                <w:szCs w:val="28"/>
              </w:rPr>
              <w:t>100</w:t>
            </w:r>
          </w:p>
        </w:tc>
        <w:tc>
          <w:tcPr>
            <w:tcW w:w="1392" w:type="dxa"/>
            <w:tcBorders>
              <w:top w:val="single" w:sz="4" w:space="0" w:color="auto"/>
              <w:bottom w:val="single" w:sz="4" w:space="0" w:color="auto"/>
              <w:right w:val="single" w:sz="4" w:space="0" w:color="auto"/>
            </w:tcBorders>
            <w:vAlign w:val="center"/>
          </w:tcPr>
          <w:p w:rsidR="00A23DDE" w:rsidRPr="006A1197" w:rsidRDefault="00A23DDE" w:rsidP="00B65354">
            <w:pPr>
              <w:widowControl w:val="0"/>
              <w:tabs>
                <w:tab w:val="left" w:pos="720"/>
                <w:tab w:val="num" w:pos="900"/>
              </w:tabs>
              <w:spacing w:before="0" w:line="312" w:lineRule="auto"/>
              <w:ind w:firstLine="0"/>
              <w:jc w:val="center"/>
              <w:rPr>
                <w:szCs w:val="28"/>
              </w:rPr>
            </w:pPr>
            <w:r w:rsidRPr="006A1197">
              <w:rPr>
                <w:szCs w:val="28"/>
              </w:rPr>
              <w:t>46</w:t>
            </w:r>
          </w:p>
        </w:tc>
        <w:tc>
          <w:tcPr>
            <w:tcW w:w="1393" w:type="dxa"/>
            <w:tcBorders>
              <w:top w:val="single" w:sz="4" w:space="0" w:color="auto"/>
              <w:bottom w:val="single" w:sz="4" w:space="0" w:color="auto"/>
              <w:right w:val="single" w:sz="4" w:space="0" w:color="auto"/>
            </w:tcBorders>
          </w:tcPr>
          <w:p w:rsidR="00A23DDE" w:rsidRPr="006A1197" w:rsidRDefault="00A23DDE" w:rsidP="00B65354">
            <w:pPr>
              <w:widowControl w:val="0"/>
              <w:tabs>
                <w:tab w:val="left" w:pos="720"/>
                <w:tab w:val="num" w:pos="900"/>
              </w:tabs>
              <w:spacing w:before="0" w:line="312" w:lineRule="auto"/>
              <w:ind w:firstLine="0"/>
              <w:jc w:val="center"/>
              <w:rPr>
                <w:szCs w:val="28"/>
              </w:rPr>
            </w:pPr>
            <w:r w:rsidRPr="006A1197">
              <w:rPr>
                <w:szCs w:val="28"/>
              </w:rPr>
              <w:t>100</w:t>
            </w:r>
          </w:p>
        </w:tc>
      </w:tr>
      <w:tr w:rsidR="00A23DDE" w:rsidRPr="006A1197" w:rsidTr="005648EE">
        <w:trPr>
          <w:trHeight w:val="151"/>
          <w:jc w:val="center"/>
        </w:trPr>
        <w:tc>
          <w:tcPr>
            <w:tcW w:w="3189" w:type="dxa"/>
            <w:tcBorders>
              <w:top w:val="single" w:sz="4" w:space="0" w:color="auto"/>
              <w:left w:val="single" w:sz="12" w:space="0" w:color="auto"/>
              <w:bottom w:val="single" w:sz="12" w:space="0" w:color="auto"/>
            </w:tcBorders>
            <w:vAlign w:val="center"/>
          </w:tcPr>
          <w:p w:rsidR="00A23DDE" w:rsidRPr="006A1197" w:rsidRDefault="00FE13B9" w:rsidP="00B65354">
            <w:pPr>
              <w:widowControl w:val="0"/>
              <w:tabs>
                <w:tab w:val="left" w:pos="720"/>
                <w:tab w:val="num" w:pos="900"/>
              </w:tabs>
              <w:spacing w:before="0" w:line="312" w:lineRule="auto"/>
              <w:ind w:firstLine="0"/>
              <w:jc w:val="center"/>
              <w:rPr>
                <w:szCs w:val="28"/>
              </w:rPr>
            </w:pPr>
            <m:oMath>
              <m:acc>
                <m:accPr>
                  <m:chr m:val="̅"/>
                  <m:ctrlPr>
                    <w:rPr>
                      <w:rFonts w:ascii="Cambria Math" w:hAnsi="Cambria Math"/>
                      <w:i/>
                      <w:szCs w:val="28"/>
                    </w:rPr>
                  </m:ctrlPr>
                </m:accPr>
                <m:e>
                  <m:r>
                    <m:rPr>
                      <m:sty m:val="p"/>
                    </m:rPr>
                    <w:rPr>
                      <w:rFonts w:ascii="Cambria Math" w:hAnsi="Cambria Math"/>
                      <w:szCs w:val="28"/>
                    </w:rPr>
                    <m:t>X</m:t>
                  </m:r>
                </m:e>
              </m:acc>
            </m:oMath>
            <w:r w:rsidR="00A23DDE" w:rsidRPr="006A1197">
              <w:rPr>
                <w:szCs w:val="28"/>
              </w:rPr>
              <w:t xml:space="preserve"> ± SD</w:t>
            </w:r>
          </w:p>
        </w:tc>
        <w:tc>
          <w:tcPr>
            <w:tcW w:w="2784" w:type="dxa"/>
            <w:gridSpan w:val="2"/>
            <w:tcBorders>
              <w:top w:val="single" w:sz="4" w:space="0" w:color="auto"/>
              <w:bottom w:val="single" w:sz="12" w:space="0" w:color="auto"/>
              <w:right w:val="single" w:sz="12" w:space="0" w:color="auto"/>
            </w:tcBorders>
            <w:vAlign w:val="center"/>
          </w:tcPr>
          <w:p w:rsidR="00A23DDE" w:rsidRPr="006A1197" w:rsidRDefault="00A23DDE" w:rsidP="00B65354">
            <w:pPr>
              <w:widowControl w:val="0"/>
              <w:tabs>
                <w:tab w:val="left" w:pos="720"/>
                <w:tab w:val="num" w:pos="900"/>
              </w:tabs>
              <w:spacing w:before="0" w:line="312" w:lineRule="auto"/>
              <w:ind w:firstLine="0"/>
              <w:jc w:val="center"/>
              <w:rPr>
                <w:b/>
                <w:szCs w:val="28"/>
              </w:rPr>
            </w:pPr>
            <w:r w:rsidRPr="006A1197">
              <w:rPr>
                <w:szCs w:val="28"/>
              </w:rPr>
              <w:t>43,52</w:t>
            </w:r>
            <w:r w:rsidRPr="006A1197">
              <w:rPr>
                <w:b/>
                <w:szCs w:val="28"/>
              </w:rPr>
              <w:t xml:space="preserve"> </w:t>
            </w:r>
            <w:r w:rsidRPr="006A1197">
              <w:rPr>
                <w:szCs w:val="28"/>
              </w:rPr>
              <w:t>± 11,57</w:t>
            </w:r>
          </w:p>
        </w:tc>
        <w:tc>
          <w:tcPr>
            <w:tcW w:w="2785" w:type="dxa"/>
            <w:gridSpan w:val="2"/>
            <w:tcBorders>
              <w:top w:val="single" w:sz="4" w:space="0" w:color="auto"/>
              <w:bottom w:val="single" w:sz="12" w:space="0" w:color="auto"/>
              <w:right w:val="single" w:sz="12" w:space="0" w:color="auto"/>
            </w:tcBorders>
            <w:vAlign w:val="center"/>
          </w:tcPr>
          <w:p w:rsidR="00A23DDE" w:rsidRPr="006A1197" w:rsidRDefault="00A23DDE" w:rsidP="00B65354">
            <w:pPr>
              <w:widowControl w:val="0"/>
              <w:tabs>
                <w:tab w:val="left" w:pos="720"/>
                <w:tab w:val="num" w:pos="900"/>
              </w:tabs>
              <w:spacing w:before="0" w:line="312" w:lineRule="auto"/>
              <w:ind w:firstLine="0"/>
              <w:jc w:val="center"/>
              <w:rPr>
                <w:szCs w:val="28"/>
              </w:rPr>
            </w:pPr>
            <w:r w:rsidRPr="006A1197">
              <w:rPr>
                <w:szCs w:val="28"/>
              </w:rPr>
              <w:t>15,74 ± 9,48</w:t>
            </w:r>
          </w:p>
        </w:tc>
      </w:tr>
    </w:tbl>
    <w:p w:rsidR="00A23DDE" w:rsidRPr="006A1197" w:rsidRDefault="00A23DDE" w:rsidP="00B95DCC">
      <w:pPr>
        <w:spacing w:before="0"/>
        <w:ind w:firstLine="709"/>
      </w:pPr>
      <w:bookmarkStart w:id="363" w:name="_Toc27403910"/>
      <w:bookmarkStart w:id="364" w:name="_Toc34067035"/>
      <w:bookmarkStart w:id="365" w:name="_Toc34129458"/>
      <w:bookmarkStart w:id="366" w:name="_Toc47003470"/>
      <w:r w:rsidRPr="006A1197">
        <w:t xml:space="preserve">Kết quả bảng cho thấy, </w:t>
      </w:r>
      <w:r w:rsidR="00192D1E" w:rsidRPr="006A1197">
        <w:t>lúc ra viện</w:t>
      </w:r>
      <w:r w:rsidRPr="006A1197">
        <w:t xml:space="preserve">, mức độ ảnh hưởng chức năng </w:t>
      </w:r>
      <w:r w:rsidR="009475A7" w:rsidRPr="009475A7">
        <w:t>CSC</w:t>
      </w:r>
      <w:r w:rsidRPr="006A1197">
        <w:t xml:space="preserve"> cải thiện rõ rệt, ch</w:t>
      </w:r>
      <w:r w:rsidR="00192D1E" w:rsidRPr="006A1197">
        <w:t>ủ</w:t>
      </w:r>
      <w:r w:rsidRPr="006A1197">
        <w:t xml:space="preserve"> yếu trong nhóm ảnh hưởng nhẹ 47,38%, xuất hiện nhóm không ảnh hưởng chức năng, và không còn đối tượng ảnh hưởng nặng và hoàn toàn. </w:t>
      </w:r>
      <w:proofErr w:type="gramStart"/>
      <w:r w:rsidRPr="006A1197">
        <w:t>Sự cải thiện có ý nghĩa thống kê với p &lt; 0,001</w:t>
      </w:r>
      <w:bookmarkEnd w:id="363"/>
      <w:bookmarkEnd w:id="364"/>
      <w:bookmarkEnd w:id="365"/>
      <w:r w:rsidR="009475A7">
        <w:t>.</w:t>
      </w:r>
      <w:bookmarkEnd w:id="366"/>
      <w:proofErr w:type="gramEnd"/>
    </w:p>
    <w:p w:rsidR="00722B3F" w:rsidRDefault="00D6557C" w:rsidP="00B95DCC">
      <w:pPr>
        <w:pStyle w:val="a2"/>
      </w:pPr>
      <w:bookmarkStart w:id="367" w:name="_Toc34066818"/>
      <w:bookmarkStart w:id="368" w:name="_Toc57019141"/>
      <w:r>
        <w:t>3.3</w:t>
      </w:r>
      <w:r w:rsidR="00964882" w:rsidRPr="006A1197">
        <w:t>.2</w:t>
      </w:r>
      <w:r w:rsidR="00722B3F" w:rsidRPr="006A1197">
        <w:t>. Đánh giá kết quả xa sau phẫu thuật</w:t>
      </w:r>
      <w:bookmarkEnd w:id="362"/>
      <w:bookmarkEnd w:id="367"/>
      <w:bookmarkEnd w:id="368"/>
    </w:p>
    <w:p w:rsidR="001B43ED" w:rsidRPr="008D0824" w:rsidRDefault="001B43ED" w:rsidP="00B95DCC">
      <w:pPr>
        <w:spacing w:before="0"/>
        <w:ind w:firstLine="720"/>
        <w:rPr>
          <w:lang w:val="fr-FR"/>
        </w:rPr>
      </w:pPr>
      <w:r w:rsidRPr="00BC1C97">
        <w:rPr>
          <w:lang w:val="fr-FR"/>
        </w:rPr>
        <w:t xml:space="preserve">Trong nghiên cứu này, chúng tôi có </w:t>
      </w:r>
      <w:r>
        <w:rPr>
          <w:lang w:val="fr-FR"/>
        </w:rPr>
        <w:t>46</w:t>
      </w:r>
      <w:r w:rsidRPr="00BC1C97">
        <w:rPr>
          <w:lang w:val="fr-FR"/>
        </w:rPr>
        <w:t xml:space="preserve"> BN. Tất cả các BN được theo dõi và khám lại 6 tháng sau mổ đạt tỷ lệ</w:t>
      </w:r>
      <w:r>
        <w:rPr>
          <w:lang w:val="fr-FR"/>
        </w:rPr>
        <w:t xml:space="preserve"> 100%. Sau 12 tháng, chúng tôi khám lại được 37 NB, đạt 80,43%.</w:t>
      </w:r>
    </w:p>
    <w:p w:rsidR="00964882" w:rsidRPr="006A1197" w:rsidRDefault="00D6557C" w:rsidP="00B95DCC">
      <w:pPr>
        <w:pStyle w:val="a3"/>
        <w:outlineLvl w:val="9"/>
      </w:pPr>
      <w:r>
        <w:t>3.3</w:t>
      </w:r>
      <w:r w:rsidR="00964882" w:rsidRPr="006A1197">
        <w:t>.2.1. Kết quả sau mổ 6 tháng</w:t>
      </w:r>
    </w:p>
    <w:p w:rsidR="00964882" w:rsidRPr="006A1197" w:rsidRDefault="00964882" w:rsidP="00B95DCC">
      <w:pPr>
        <w:pStyle w:val="abang"/>
        <w:spacing w:before="0"/>
      </w:pPr>
      <w:bookmarkStart w:id="369" w:name="_Toc55808271"/>
      <w:proofErr w:type="gramStart"/>
      <w:r w:rsidRPr="006A1197">
        <w:t xml:space="preserve">Bảng </w:t>
      </w:r>
      <w:r w:rsidR="00743B71" w:rsidRPr="006A1197">
        <w:t>3.2</w:t>
      </w:r>
      <w:r w:rsidR="00DD27C7">
        <w:t>3</w:t>
      </w:r>
      <w:r w:rsidRPr="006A1197">
        <w:t>.</w:t>
      </w:r>
      <w:proofErr w:type="gramEnd"/>
      <w:r w:rsidRPr="006A1197">
        <w:t xml:space="preserve"> So sánh điểm VAS trước và sau mổ 6 tháng</w:t>
      </w:r>
      <w:bookmarkEnd w:id="369"/>
    </w:p>
    <w:tbl>
      <w:tblPr>
        <w:tblW w:w="47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2443"/>
        <w:gridCol w:w="2399"/>
        <w:gridCol w:w="2399"/>
        <w:gridCol w:w="1394"/>
      </w:tblGrid>
      <w:tr w:rsidR="0038393A" w:rsidRPr="006A1197" w:rsidTr="00B95DCC">
        <w:trPr>
          <w:trHeight w:val="80"/>
          <w:jc w:val="center"/>
        </w:trPr>
        <w:tc>
          <w:tcPr>
            <w:tcW w:w="1415" w:type="pct"/>
            <w:vMerge w:val="restart"/>
            <w:shd w:val="clear" w:color="auto" w:fill="FFFFFF"/>
            <w:vAlign w:val="center"/>
          </w:tcPr>
          <w:p w:rsidR="0038393A" w:rsidRPr="006A1197" w:rsidRDefault="0038393A" w:rsidP="00B95DCC">
            <w:pPr>
              <w:spacing w:before="0"/>
              <w:jc w:val="center"/>
              <w:rPr>
                <w:b/>
                <w:szCs w:val="28"/>
              </w:rPr>
            </w:pPr>
            <w:r w:rsidRPr="006A1197">
              <w:rPr>
                <w:b/>
                <w:szCs w:val="28"/>
                <w:lang w:val="fr-FR"/>
              </w:rPr>
              <w:t>VAS</w:t>
            </w:r>
          </w:p>
        </w:tc>
        <w:tc>
          <w:tcPr>
            <w:tcW w:w="2778" w:type="pct"/>
            <w:gridSpan w:val="2"/>
            <w:tcBorders>
              <w:left w:val="nil"/>
            </w:tcBorders>
            <w:shd w:val="clear" w:color="auto" w:fill="FFFFFF"/>
            <w:vAlign w:val="center"/>
          </w:tcPr>
          <w:p w:rsidR="0038393A" w:rsidRPr="006A1197" w:rsidRDefault="0038393A" w:rsidP="00B95DCC">
            <w:pPr>
              <w:widowControl w:val="0"/>
              <w:spacing w:before="0"/>
              <w:ind w:firstLine="0"/>
              <w:jc w:val="center"/>
              <w:rPr>
                <w:b/>
                <w:szCs w:val="28"/>
                <w:lang w:val="fr-FR"/>
              </w:rPr>
            </w:pPr>
            <w:r w:rsidRPr="006A1197">
              <w:rPr>
                <w:rFonts w:eastAsia="MS Mincho"/>
                <w:b/>
                <w:szCs w:val="28"/>
                <w:lang w:val="fr-FR"/>
              </w:rPr>
              <w:fldChar w:fldCharType="begin"/>
            </w:r>
            <w:r w:rsidRPr="006A1197">
              <w:rPr>
                <w:rFonts w:eastAsia="MS Mincho"/>
                <w:b/>
                <w:szCs w:val="28"/>
                <w:lang w:val="fr-FR"/>
              </w:rPr>
              <w:instrText xml:space="preserve"> QUOTE </w:instrText>
            </w:r>
            <m:oMath>
              <m:acc>
                <m:accPr>
                  <m:chr m:val="̅"/>
                  <m:ctrlPr>
                    <w:rPr>
                      <w:rFonts w:ascii="Cambria Math" w:hAnsi="Cambria Math"/>
                      <w:b/>
                      <w:i/>
                      <w:noProof/>
                      <w:szCs w:val="28"/>
                    </w:rPr>
                  </m:ctrlPr>
                </m:accPr>
                <m:e>
                  <m:r>
                    <m:rPr>
                      <m:sty m:val="p"/>
                    </m:rPr>
                    <w:rPr>
                      <w:rFonts w:ascii="Cambria Math" w:hAnsi="Cambria Math"/>
                      <w:noProof/>
                      <w:szCs w:val="28"/>
                    </w:rPr>
                    <m:t>X</m:t>
                  </m:r>
                </m:e>
              </m:acc>
            </m:oMath>
            <w:r w:rsidRPr="006A1197">
              <w:rPr>
                <w:rFonts w:eastAsia="MS Mincho"/>
                <w:b/>
                <w:szCs w:val="28"/>
                <w:lang w:val="fr-FR"/>
              </w:rPr>
              <w:instrText xml:space="preserve"> </w:instrText>
            </w:r>
            <w:r w:rsidRPr="006A1197">
              <w:rPr>
                <w:rFonts w:eastAsia="MS Mincho"/>
                <w:b/>
                <w:szCs w:val="28"/>
                <w:lang w:val="fr-FR"/>
              </w:rPr>
              <w:fldChar w:fldCharType="separate"/>
            </w:r>
            <w:r w:rsidRPr="006A1197">
              <w:rPr>
                <w:position w:val="-4"/>
                <w:szCs w:val="28"/>
              </w:rPr>
              <w:object w:dxaOrig="279" w:dyaOrig="320">
                <v:shape id="_x0000_i1032" type="#_x0000_t75" style="width:12.9pt;height:16.1pt" o:ole="">
                  <v:imagedata r:id="rId65" o:title=""/>
                </v:shape>
                <o:OLEObject Type="Embed" ProgID="Equation.3" ShapeID="_x0000_i1032" DrawAspect="Content" ObjectID="_1667672062" r:id="rId68"/>
              </w:object>
            </w:r>
            <w:r w:rsidRPr="006A1197">
              <w:rPr>
                <w:rFonts w:eastAsia="MS Mincho"/>
                <w:b/>
                <w:szCs w:val="28"/>
                <w:lang w:val="fr-FR"/>
              </w:rPr>
              <w:fldChar w:fldCharType="end"/>
            </w:r>
            <w:r w:rsidRPr="006A1197">
              <w:rPr>
                <w:rFonts w:eastAsia="MS Mincho"/>
                <w:b/>
                <w:szCs w:val="28"/>
                <w:lang w:val="fr-FR"/>
              </w:rPr>
              <w:t xml:space="preserve"> ± SD</w:t>
            </w:r>
          </w:p>
        </w:tc>
        <w:tc>
          <w:tcPr>
            <w:tcW w:w="807" w:type="pct"/>
            <w:vMerge w:val="restart"/>
            <w:shd w:val="clear" w:color="auto" w:fill="FFFFFF"/>
            <w:vAlign w:val="center"/>
          </w:tcPr>
          <w:p w:rsidR="0038393A" w:rsidRPr="006A1197" w:rsidRDefault="0038393A" w:rsidP="00B95DCC">
            <w:pPr>
              <w:widowControl w:val="0"/>
              <w:spacing w:before="0"/>
              <w:ind w:firstLine="0"/>
              <w:jc w:val="center"/>
              <w:rPr>
                <w:b/>
                <w:i/>
                <w:szCs w:val="28"/>
                <w:lang w:val="fr-FR"/>
              </w:rPr>
            </w:pPr>
            <w:r w:rsidRPr="006A1197">
              <w:rPr>
                <w:b/>
                <w:i/>
                <w:szCs w:val="28"/>
                <w:lang w:val="fr-FR"/>
              </w:rPr>
              <w:t>p</w:t>
            </w:r>
          </w:p>
        </w:tc>
      </w:tr>
      <w:tr w:rsidR="0038393A" w:rsidRPr="006A1197" w:rsidTr="00B95DCC">
        <w:trPr>
          <w:trHeight w:val="80"/>
          <w:jc w:val="center"/>
        </w:trPr>
        <w:tc>
          <w:tcPr>
            <w:tcW w:w="1415" w:type="pct"/>
            <w:vMerge/>
            <w:shd w:val="clear" w:color="auto" w:fill="FFFFFF"/>
          </w:tcPr>
          <w:p w:rsidR="0038393A" w:rsidRPr="006A1197" w:rsidRDefault="0038393A" w:rsidP="00B95DCC">
            <w:pPr>
              <w:spacing w:before="0"/>
              <w:ind w:firstLine="0"/>
              <w:rPr>
                <w:b/>
                <w:szCs w:val="28"/>
                <w:lang w:val="fr-FR"/>
              </w:rPr>
            </w:pPr>
          </w:p>
        </w:tc>
        <w:tc>
          <w:tcPr>
            <w:tcW w:w="1389" w:type="pct"/>
            <w:shd w:val="clear" w:color="auto" w:fill="FFFFFF"/>
            <w:vAlign w:val="center"/>
          </w:tcPr>
          <w:p w:rsidR="0038393A" w:rsidRPr="006A1197" w:rsidRDefault="0038393A" w:rsidP="00B95DCC">
            <w:pPr>
              <w:spacing w:before="0" w:line="240" w:lineRule="auto"/>
              <w:ind w:firstLine="0"/>
              <w:jc w:val="center"/>
              <w:rPr>
                <w:b/>
                <w:szCs w:val="28"/>
                <w:lang w:val="fr-FR"/>
              </w:rPr>
            </w:pPr>
            <w:r w:rsidRPr="006A1197">
              <w:rPr>
                <w:b/>
                <w:szCs w:val="28"/>
                <w:lang w:val="fr-FR"/>
              </w:rPr>
              <w:t>Trước mổ</w:t>
            </w:r>
          </w:p>
          <w:p w:rsidR="0038393A" w:rsidRPr="006A1197" w:rsidRDefault="0038393A" w:rsidP="00B95DCC">
            <w:pPr>
              <w:spacing w:before="0" w:line="240" w:lineRule="auto"/>
              <w:ind w:firstLine="0"/>
              <w:jc w:val="center"/>
              <w:rPr>
                <w:b/>
                <w:szCs w:val="28"/>
                <w:lang w:val="fr-FR"/>
              </w:rPr>
            </w:pPr>
            <w:r w:rsidRPr="006A1197">
              <w:rPr>
                <w:b/>
                <w:szCs w:val="28"/>
                <w:lang w:val="fr-FR"/>
              </w:rPr>
              <w:t>(n = 46)</w:t>
            </w:r>
          </w:p>
        </w:tc>
        <w:tc>
          <w:tcPr>
            <w:tcW w:w="1389" w:type="pct"/>
            <w:shd w:val="clear" w:color="auto" w:fill="FFFFFF"/>
            <w:vAlign w:val="center"/>
          </w:tcPr>
          <w:p w:rsidR="0038393A" w:rsidRPr="006A1197" w:rsidRDefault="0038393A" w:rsidP="00B95DCC">
            <w:pPr>
              <w:spacing w:before="0" w:line="240" w:lineRule="auto"/>
              <w:ind w:firstLine="0"/>
              <w:jc w:val="center"/>
              <w:rPr>
                <w:b/>
                <w:szCs w:val="28"/>
                <w:lang w:val="fr-FR"/>
              </w:rPr>
            </w:pPr>
            <w:r w:rsidRPr="006A1197">
              <w:rPr>
                <w:b/>
                <w:szCs w:val="28"/>
                <w:lang w:val="fr-FR"/>
              </w:rPr>
              <w:t>Sau mổ 6 tháng</w:t>
            </w:r>
          </w:p>
          <w:p w:rsidR="0038393A" w:rsidRPr="006A1197" w:rsidRDefault="0038393A" w:rsidP="00B95DCC">
            <w:pPr>
              <w:spacing w:before="0" w:line="240" w:lineRule="auto"/>
              <w:ind w:firstLine="0"/>
              <w:jc w:val="center"/>
              <w:rPr>
                <w:b/>
                <w:szCs w:val="28"/>
                <w:lang w:val="fr-FR"/>
              </w:rPr>
            </w:pPr>
            <w:r w:rsidRPr="006A1197">
              <w:rPr>
                <w:b/>
                <w:szCs w:val="28"/>
                <w:lang w:val="fr-FR"/>
              </w:rPr>
              <w:t>(n = 46)</w:t>
            </w:r>
          </w:p>
        </w:tc>
        <w:tc>
          <w:tcPr>
            <w:tcW w:w="807" w:type="pct"/>
            <w:vMerge/>
            <w:shd w:val="clear" w:color="auto" w:fill="FFFFFF"/>
          </w:tcPr>
          <w:p w:rsidR="0038393A" w:rsidRPr="006A1197" w:rsidRDefault="0038393A" w:rsidP="00B95DCC">
            <w:pPr>
              <w:spacing w:before="0"/>
              <w:ind w:firstLine="0"/>
              <w:jc w:val="center"/>
              <w:rPr>
                <w:szCs w:val="28"/>
                <w:lang w:val="fr-FR"/>
              </w:rPr>
            </w:pPr>
          </w:p>
        </w:tc>
      </w:tr>
      <w:tr w:rsidR="00964882" w:rsidRPr="006A1197" w:rsidTr="00B95DCC">
        <w:trPr>
          <w:trHeight w:val="80"/>
          <w:jc w:val="center"/>
        </w:trPr>
        <w:tc>
          <w:tcPr>
            <w:tcW w:w="1415" w:type="pct"/>
            <w:shd w:val="clear" w:color="auto" w:fill="FFFFFF"/>
          </w:tcPr>
          <w:p w:rsidR="00964882" w:rsidRPr="006A1197" w:rsidRDefault="00964882" w:rsidP="00B95DCC">
            <w:pPr>
              <w:spacing w:before="0"/>
              <w:ind w:firstLine="0"/>
              <w:jc w:val="center"/>
              <w:rPr>
                <w:b/>
                <w:szCs w:val="28"/>
                <w:lang w:val="fr-FR"/>
              </w:rPr>
            </w:pPr>
            <w:r w:rsidRPr="006A1197">
              <w:rPr>
                <w:b/>
                <w:szCs w:val="28"/>
                <w:lang w:val="fr-FR"/>
              </w:rPr>
              <w:t>Cổ</w:t>
            </w:r>
          </w:p>
        </w:tc>
        <w:tc>
          <w:tcPr>
            <w:tcW w:w="1389" w:type="pct"/>
            <w:shd w:val="clear" w:color="auto" w:fill="FFFFFF"/>
          </w:tcPr>
          <w:p w:rsidR="00964882" w:rsidRPr="006A1197" w:rsidRDefault="00964882" w:rsidP="00B95DCC">
            <w:pPr>
              <w:spacing w:before="0"/>
              <w:ind w:firstLine="0"/>
              <w:jc w:val="center"/>
              <w:rPr>
                <w:szCs w:val="28"/>
                <w:lang w:val="fr-FR"/>
              </w:rPr>
            </w:pPr>
            <w:r w:rsidRPr="006A1197">
              <w:rPr>
                <w:szCs w:val="28"/>
                <w:lang w:val="fr-FR"/>
              </w:rPr>
              <w:t xml:space="preserve">6,74 </w:t>
            </w:r>
            <w:r w:rsidRPr="006A1197">
              <w:rPr>
                <w:rFonts w:eastAsia="MS Mincho"/>
                <w:szCs w:val="28"/>
                <w:lang w:val="fr-FR"/>
              </w:rPr>
              <w:t>± 1,31</w:t>
            </w:r>
          </w:p>
        </w:tc>
        <w:tc>
          <w:tcPr>
            <w:tcW w:w="1389" w:type="pct"/>
            <w:shd w:val="clear" w:color="auto" w:fill="FFFFFF"/>
          </w:tcPr>
          <w:p w:rsidR="00964882" w:rsidRPr="006A1197" w:rsidRDefault="00743B71" w:rsidP="00B95DCC">
            <w:pPr>
              <w:spacing w:before="0"/>
              <w:ind w:firstLine="0"/>
              <w:jc w:val="center"/>
              <w:rPr>
                <w:szCs w:val="28"/>
                <w:lang w:val="fr-FR"/>
              </w:rPr>
            </w:pPr>
            <w:r w:rsidRPr="006A1197">
              <w:rPr>
                <w:szCs w:val="28"/>
                <w:lang w:val="fr-FR"/>
              </w:rPr>
              <w:t xml:space="preserve">1,89 </w:t>
            </w:r>
            <w:r w:rsidRPr="006A1197">
              <w:rPr>
                <w:rFonts w:eastAsia="MS Mincho"/>
                <w:szCs w:val="28"/>
                <w:lang w:val="fr-FR"/>
              </w:rPr>
              <w:t>± 1,40</w:t>
            </w:r>
          </w:p>
        </w:tc>
        <w:tc>
          <w:tcPr>
            <w:tcW w:w="807" w:type="pct"/>
            <w:shd w:val="clear" w:color="auto" w:fill="FFFFFF"/>
          </w:tcPr>
          <w:p w:rsidR="00964882" w:rsidRPr="006A1197" w:rsidRDefault="00964882" w:rsidP="00B95DCC">
            <w:pPr>
              <w:spacing w:before="0"/>
              <w:ind w:firstLine="0"/>
              <w:jc w:val="center"/>
              <w:rPr>
                <w:szCs w:val="28"/>
                <w:lang w:val="fr-FR"/>
              </w:rPr>
            </w:pPr>
            <w:r w:rsidRPr="006A1197">
              <w:rPr>
                <w:szCs w:val="28"/>
                <w:lang w:val="fr-FR"/>
              </w:rPr>
              <w:t>&lt;0,001</w:t>
            </w:r>
          </w:p>
        </w:tc>
      </w:tr>
      <w:tr w:rsidR="00964882" w:rsidRPr="006A1197" w:rsidTr="00B95DCC">
        <w:trPr>
          <w:trHeight w:val="80"/>
          <w:jc w:val="center"/>
        </w:trPr>
        <w:tc>
          <w:tcPr>
            <w:tcW w:w="1415" w:type="pct"/>
            <w:shd w:val="clear" w:color="auto" w:fill="FFFFFF"/>
          </w:tcPr>
          <w:p w:rsidR="00964882" w:rsidRPr="006A1197" w:rsidRDefault="00964882" w:rsidP="00B95DCC">
            <w:pPr>
              <w:spacing w:before="0"/>
              <w:ind w:firstLine="0"/>
              <w:jc w:val="center"/>
              <w:rPr>
                <w:b/>
                <w:szCs w:val="28"/>
                <w:lang w:val="fr-FR"/>
              </w:rPr>
            </w:pPr>
            <w:r w:rsidRPr="006A1197">
              <w:rPr>
                <w:b/>
                <w:szCs w:val="28"/>
                <w:lang w:val="fr-FR"/>
              </w:rPr>
              <w:t>Tay</w:t>
            </w:r>
          </w:p>
        </w:tc>
        <w:tc>
          <w:tcPr>
            <w:tcW w:w="1389" w:type="pct"/>
            <w:shd w:val="clear" w:color="auto" w:fill="FFFFFF"/>
          </w:tcPr>
          <w:p w:rsidR="00964882" w:rsidRPr="006A1197" w:rsidRDefault="00964882" w:rsidP="00B95DCC">
            <w:pPr>
              <w:spacing w:before="0"/>
              <w:ind w:firstLine="0"/>
              <w:jc w:val="center"/>
              <w:rPr>
                <w:szCs w:val="28"/>
                <w:lang w:val="fr-FR"/>
              </w:rPr>
            </w:pPr>
            <w:r w:rsidRPr="006A1197">
              <w:rPr>
                <w:szCs w:val="28"/>
                <w:lang w:val="fr-FR"/>
              </w:rPr>
              <w:t xml:space="preserve">6,33 </w:t>
            </w:r>
            <w:r w:rsidRPr="006A1197">
              <w:rPr>
                <w:rFonts w:eastAsia="MS Mincho"/>
                <w:szCs w:val="28"/>
                <w:lang w:val="fr-FR"/>
              </w:rPr>
              <w:t>± 2,59</w:t>
            </w:r>
          </w:p>
        </w:tc>
        <w:tc>
          <w:tcPr>
            <w:tcW w:w="1389" w:type="pct"/>
            <w:shd w:val="clear" w:color="auto" w:fill="FFFFFF"/>
          </w:tcPr>
          <w:p w:rsidR="00964882" w:rsidRPr="006A1197" w:rsidRDefault="00743B71" w:rsidP="00B95DCC">
            <w:pPr>
              <w:spacing w:before="0"/>
              <w:ind w:firstLine="0"/>
              <w:jc w:val="center"/>
              <w:rPr>
                <w:szCs w:val="28"/>
                <w:lang w:val="fr-FR"/>
              </w:rPr>
            </w:pPr>
            <w:r w:rsidRPr="006A1197">
              <w:rPr>
                <w:szCs w:val="28"/>
                <w:lang w:val="fr-FR"/>
              </w:rPr>
              <w:t xml:space="preserve">1,13 </w:t>
            </w:r>
            <w:r w:rsidRPr="006A1197">
              <w:rPr>
                <w:rFonts w:eastAsia="MS Mincho"/>
                <w:szCs w:val="28"/>
                <w:lang w:val="fr-FR"/>
              </w:rPr>
              <w:t>± 0,81</w:t>
            </w:r>
          </w:p>
        </w:tc>
        <w:tc>
          <w:tcPr>
            <w:tcW w:w="807" w:type="pct"/>
            <w:shd w:val="clear" w:color="auto" w:fill="FFFFFF"/>
          </w:tcPr>
          <w:p w:rsidR="00964882" w:rsidRPr="006A1197" w:rsidRDefault="00964882" w:rsidP="00B95DCC">
            <w:pPr>
              <w:spacing w:before="0"/>
              <w:ind w:firstLine="0"/>
              <w:jc w:val="center"/>
              <w:rPr>
                <w:szCs w:val="28"/>
                <w:lang w:val="fr-FR"/>
              </w:rPr>
            </w:pPr>
            <w:r w:rsidRPr="006A1197">
              <w:rPr>
                <w:szCs w:val="28"/>
                <w:lang w:val="fr-FR"/>
              </w:rPr>
              <w:t>&lt;0,001</w:t>
            </w:r>
          </w:p>
        </w:tc>
      </w:tr>
    </w:tbl>
    <w:p w:rsidR="00722B3F" w:rsidRPr="006A1197" w:rsidRDefault="00743B71" w:rsidP="00B95DCC">
      <w:pPr>
        <w:widowControl w:val="0"/>
        <w:tabs>
          <w:tab w:val="left" w:pos="0"/>
        </w:tabs>
        <w:spacing w:before="0"/>
        <w:ind w:firstLine="0"/>
        <w:rPr>
          <w:szCs w:val="28"/>
        </w:rPr>
      </w:pPr>
      <w:r w:rsidRPr="006A1197">
        <w:rPr>
          <w:rFonts w:eastAsia="Calibri"/>
          <w:bCs/>
          <w:szCs w:val="28"/>
          <w:lang w:eastAsia="x-none"/>
        </w:rPr>
        <w:tab/>
        <w:t xml:space="preserve">Sau mổ 6 tháng, mức độ đau cổ và </w:t>
      </w:r>
      <w:proofErr w:type="gramStart"/>
      <w:r w:rsidRPr="006A1197">
        <w:rPr>
          <w:rFonts w:eastAsia="Calibri"/>
          <w:bCs/>
          <w:szCs w:val="28"/>
          <w:lang w:eastAsia="x-none"/>
        </w:rPr>
        <w:t>tay</w:t>
      </w:r>
      <w:proofErr w:type="gramEnd"/>
      <w:r w:rsidRPr="006A1197">
        <w:rPr>
          <w:rFonts w:eastAsia="Calibri"/>
          <w:bCs/>
          <w:szCs w:val="28"/>
          <w:lang w:eastAsia="x-none"/>
        </w:rPr>
        <w:t xml:space="preserve"> giảm rõ rệt. VAS cổ tay lần lượt là 1</w:t>
      </w:r>
      <w:proofErr w:type="gramStart"/>
      <w:r w:rsidRPr="006A1197">
        <w:rPr>
          <w:rFonts w:eastAsia="Calibri"/>
          <w:bCs/>
          <w:szCs w:val="28"/>
          <w:lang w:eastAsia="x-none"/>
        </w:rPr>
        <w:t>,89</w:t>
      </w:r>
      <w:proofErr w:type="gramEnd"/>
      <w:r w:rsidRPr="006A1197">
        <w:rPr>
          <w:rFonts w:eastAsia="Calibri"/>
          <w:bCs/>
          <w:szCs w:val="28"/>
          <w:lang w:eastAsia="x-none"/>
        </w:rPr>
        <w:t xml:space="preserve"> và 1,13 điểm. </w:t>
      </w:r>
      <w:proofErr w:type="gramStart"/>
      <w:r w:rsidRPr="006A1197">
        <w:rPr>
          <w:rFonts w:eastAsia="Calibri"/>
          <w:bCs/>
          <w:szCs w:val="28"/>
          <w:lang w:eastAsia="x-none"/>
        </w:rPr>
        <w:t>Cải thiện có ý nghĩa thống kê với p &lt; 0,001.</w:t>
      </w:r>
      <w:proofErr w:type="gramEnd"/>
    </w:p>
    <w:p w:rsidR="00964882" w:rsidRPr="006A1197" w:rsidRDefault="00A02F02" w:rsidP="00B95DCC">
      <w:pPr>
        <w:spacing w:before="0"/>
      </w:pPr>
      <w:bookmarkStart w:id="370" w:name="_Toc27403912"/>
      <w:bookmarkStart w:id="371" w:name="_Toc34067037"/>
      <w:bookmarkStart w:id="372" w:name="_Toc34129460"/>
      <w:bookmarkStart w:id="373" w:name="_Toc47003472"/>
      <w:r>
        <w:tab/>
      </w:r>
      <w:r w:rsidR="00964882" w:rsidRPr="006A1197">
        <w:t>Sự cải thiện mức độ giảm chứ</w:t>
      </w:r>
      <w:r w:rsidR="009475A7">
        <w:t>c năng CSC</w:t>
      </w:r>
      <w:r w:rsidR="00964882" w:rsidRPr="006A1197">
        <w:t xml:space="preserve"> </w:t>
      </w:r>
      <w:proofErr w:type="gramStart"/>
      <w:r w:rsidR="00964882" w:rsidRPr="006A1197">
        <w:t>theo</w:t>
      </w:r>
      <w:proofErr w:type="gramEnd"/>
      <w:r w:rsidR="00964882" w:rsidRPr="006A1197">
        <w:t xml:space="preserve"> NDI sau mổ 6 tháng</w:t>
      </w:r>
      <w:bookmarkEnd w:id="370"/>
      <w:bookmarkEnd w:id="371"/>
      <w:bookmarkEnd w:id="372"/>
      <w:bookmarkEnd w:id="373"/>
      <w:r>
        <w:t xml:space="preserve"> so với trước mổ: </w:t>
      </w:r>
    </w:p>
    <w:p w:rsidR="00743B71" w:rsidRPr="006A1197" w:rsidRDefault="00743B71" w:rsidP="00B65354">
      <w:pPr>
        <w:pStyle w:val="abang"/>
        <w:spacing w:before="0"/>
      </w:pPr>
      <w:bookmarkStart w:id="374" w:name="_Toc55808272"/>
      <w:proofErr w:type="gramStart"/>
      <w:r w:rsidRPr="006A1197">
        <w:lastRenderedPageBreak/>
        <w:t>Bảng 3.2</w:t>
      </w:r>
      <w:r w:rsidR="00DD27C7">
        <w:t>4</w:t>
      </w:r>
      <w:r w:rsidRPr="006A1197">
        <w:t>.</w:t>
      </w:r>
      <w:proofErr w:type="gramEnd"/>
      <w:r w:rsidRPr="006A1197">
        <w:t xml:space="preserve"> Mức độ giảm chức năng cột sống cổ trước và sau mổ 6 tháng</w:t>
      </w:r>
      <w:bookmarkEnd w:id="374"/>
    </w:p>
    <w:tbl>
      <w:tblPr>
        <w:tblW w:w="87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89"/>
        <w:gridCol w:w="1392"/>
        <w:gridCol w:w="1392"/>
        <w:gridCol w:w="1392"/>
        <w:gridCol w:w="1393"/>
      </w:tblGrid>
      <w:tr w:rsidR="004C3973" w:rsidRPr="006A1197" w:rsidTr="004C3973">
        <w:trPr>
          <w:jc w:val="center"/>
        </w:trPr>
        <w:tc>
          <w:tcPr>
            <w:tcW w:w="3189" w:type="dxa"/>
            <w:vMerge w:val="restart"/>
            <w:tcBorders>
              <w:top w:val="single" w:sz="12" w:space="0" w:color="auto"/>
              <w:left w:val="single" w:sz="12" w:space="0" w:color="auto"/>
            </w:tcBorders>
            <w:vAlign w:val="center"/>
          </w:tcPr>
          <w:p w:rsidR="004C3973" w:rsidRPr="006A1197" w:rsidRDefault="004C3973" w:rsidP="00B65354">
            <w:pPr>
              <w:widowControl w:val="0"/>
              <w:tabs>
                <w:tab w:val="left" w:pos="720"/>
                <w:tab w:val="num" w:pos="900"/>
              </w:tabs>
              <w:spacing w:before="0" w:line="312" w:lineRule="auto"/>
              <w:ind w:firstLine="0"/>
              <w:rPr>
                <w:b/>
                <w:szCs w:val="28"/>
              </w:rPr>
            </w:pPr>
            <w:r w:rsidRPr="006A1197">
              <w:rPr>
                <w:b/>
                <w:szCs w:val="28"/>
              </w:rPr>
              <w:t>Mức độ ảnh hưởng</w:t>
            </w:r>
          </w:p>
        </w:tc>
        <w:tc>
          <w:tcPr>
            <w:tcW w:w="2784" w:type="dxa"/>
            <w:gridSpan w:val="2"/>
            <w:tcBorders>
              <w:top w:val="single" w:sz="12" w:space="0" w:color="auto"/>
              <w:bottom w:val="single" w:sz="12" w:space="0" w:color="auto"/>
            </w:tcBorders>
            <w:vAlign w:val="center"/>
          </w:tcPr>
          <w:p w:rsidR="004C3973" w:rsidRPr="006A1197" w:rsidRDefault="004C3973" w:rsidP="00B65354">
            <w:pPr>
              <w:widowControl w:val="0"/>
              <w:tabs>
                <w:tab w:val="left" w:pos="720"/>
                <w:tab w:val="num" w:pos="900"/>
              </w:tabs>
              <w:spacing w:before="0" w:line="312" w:lineRule="auto"/>
              <w:ind w:firstLine="0"/>
              <w:jc w:val="center"/>
              <w:rPr>
                <w:b/>
                <w:szCs w:val="28"/>
              </w:rPr>
            </w:pPr>
            <w:r w:rsidRPr="006A1197">
              <w:rPr>
                <w:b/>
                <w:szCs w:val="28"/>
              </w:rPr>
              <w:t>Trước mổ</w:t>
            </w:r>
          </w:p>
        </w:tc>
        <w:tc>
          <w:tcPr>
            <w:tcW w:w="2785" w:type="dxa"/>
            <w:gridSpan w:val="2"/>
            <w:tcBorders>
              <w:top w:val="single" w:sz="12" w:space="0" w:color="auto"/>
              <w:bottom w:val="single" w:sz="12" w:space="0" w:color="auto"/>
              <w:right w:val="single" w:sz="12" w:space="0" w:color="auto"/>
            </w:tcBorders>
            <w:vAlign w:val="center"/>
          </w:tcPr>
          <w:p w:rsidR="004C3973" w:rsidRPr="006A1197" w:rsidRDefault="004C3973" w:rsidP="00B65354">
            <w:pPr>
              <w:widowControl w:val="0"/>
              <w:tabs>
                <w:tab w:val="left" w:pos="720"/>
                <w:tab w:val="num" w:pos="900"/>
              </w:tabs>
              <w:spacing w:before="0" w:line="312" w:lineRule="auto"/>
              <w:ind w:firstLine="0"/>
              <w:jc w:val="center"/>
              <w:rPr>
                <w:b/>
                <w:szCs w:val="28"/>
              </w:rPr>
            </w:pPr>
            <w:r w:rsidRPr="006A1197">
              <w:rPr>
                <w:b/>
                <w:szCs w:val="28"/>
              </w:rPr>
              <w:t>Sau mổ 6 tháng</w:t>
            </w:r>
          </w:p>
        </w:tc>
      </w:tr>
      <w:tr w:rsidR="004C3973" w:rsidRPr="006A1197" w:rsidTr="004C3973">
        <w:trPr>
          <w:jc w:val="center"/>
        </w:trPr>
        <w:tc>
          <w:tcPr>
            <w:tcW w:w="3189" w:type="dxa"/>
            <w:vMerge/>
            <w:tcBorders>
              <w:left w:val="single" w:sz="12" w:space="0" w:color="auto"/>
              <w:bottom w:val="single" w:sz="12" w:space="0" w:color="auto"/>
            </w:tcBorders>
            <w:vAlign w:val="center"/>
          </w:tcPr>
          <w:p w:rsidR="004C3973" w:rsidRPr="006A1197" w:rsidRDefault="004C3973" w:rsidP="00B65354">
            <w:pPr>
              <w:widowControl w:val="0"/>
              <w:tabs>
                <w:tab w:val="left" w:pos="720"/>
                <w:tab w:val="num" w:pos="900"/>
              </w:tabs>
              <w:spacing w:before="0" w:line="312" w:lineRule="auto"/>
              <w:ind w:firstLine="0"/>
              <w:rPr>
                <w:b/>
                <w:szCs w:val="28"/>
              </w:rPr>
            </w:pPr>
          </w:p>
        </w:tc>
        <w:tc>
          <w:tcPr>
            <w:tcW w:w="1392" w:type="dxa"/>
            <w:tcBorders>
              <w:top w:val="single" w:sz="12" w:space="0" w:color="auto"/>
              <w:bottom w:val="single" w:sz="12" w:space="0" w:color="auto"/>
            </w:tcBorders>
            <w:vAlign w:val="center"/>
          </w:tcPr>
          <w:p w:rsidR="004C3973" w:rsidRPr="006A1197" w:rsidRDefault="004C3973" w:rsidP="00B65354">
            <w:pPr>
              <w:widowControl w:val="0"/>
              <w:tabs>
                <w:tab w:val="left" w:pos="720"/>
                <w:tab w:val="num" w:pos="900"/>
              </w:tabs>
              <w:spacing w:before="0" w:line="312" w:lineRule="auto"/>
              <w:ind w:firstLine="0"/>
              <w:jc w:val="center"/>
              <w:rPr>
                <w:b/>
                <w:szCs w:val="28"/>
              </w:rPr>
            </w:pPr>
            <w:r w:rsidRPr="006A1197">
              <w:rPr>
                <w:b/>
                <w:szCs w:val="28"/>
              </w:rPr>
              <w:t>Số lượng (n)</w:t>
            </w:r>
          </w:p>
        </w:tc>
        <w:tc>
          <w:tcPr>
            <w:tcW w:w="1392" w:type="dxa"/>
            <w:tcBorders>
              <w:top w:val="single" w:sz="12" w:space="0" w:color="auto"/>
              <w:bottom w:val="single" w:sz="12" w:space="0" w:color="auto"/>
            </w:tcBorders>
            <w:vAlign w:val="center"/>
          </w:tcPr>
          <w:p w:rsidR="004C3973" w:rsidRPr="006A1197" w:rsidRDefault="004C3973" w:rsidP="00B65354">
            <w:pPr>
              <w:widowControl w:val="0"/>
              <w:tabs>
                <w:tab w:val="left" w:pos="720"/>
                <w:tab w:val="num" w:pos="900"/>
              </w:tabs>
              <w:spacing w:before="0" w:line="312" w:lineRule="auto"/>
              <w:ind w:firstLine="0"/>
              <w:jc w:val="center"/>
              <w:rPr>
                <w:b/>
                <w:szCs w:val="28"/>
              </w:rPr>
            </w:pPr>
            <w:r w:rsidRPr="006A1197">
              <w:rPr>
                <w:b/>
                <w:szCs w:val="28"/>
              </w:rPr>
              <w:t>Tỷ lệ %</w:t>
            </w:r>
          </w:p>
        </w:tc>
        <w:tc>
          <w:tcPr>
            <w:tcW w:w="1392" w:type="dxa"/>
            <w:tcBorders>
              <w:top w:val="single" w:sz="12" w:space="0" w:color="auto"/>
              <w:bottom w:val="single" w:sz="12" w:space="0" w:color="auto"/>
              <w:right w:val="single" w:sz="12" w:space="0" w:color="auto"/>
            </w:tcBorders>
            <w:vAlign w:val="center"/>
          </w:tcPr>
          <w:p w:rsidR="004C3973" w:rsidRPr="006A1197" w:rsidRDefault="004C3973" w:rsidP="00B65354">
            <w:pPr>
              <w:widowControl w:val="0"/>
              <w:tabs>
                <w:tab w:val="left" w:pos="720"/>
                <w:tab w:val="num" w:pos="900"/>
              </w:tabs>
              <w:spacing w:before="0" w:line="312" w:lineRule="auto"/>
              <w:ind w:firstLine="0"/>
              <w:jc w:val="center"/>
              <w:rPr>
                <w:b/>
                <w:szCs w:val="28"/>
              </w:rPr>
            </w:pPr>
            <w:r w:rsidRPr="006A1197">
              <w:rPr>
                <w:b/>
                <w:szCs w:val="28"/>
              </w:rPr>
              <w:t>Số lượng (n)</w:t>
            </w:r>
          </w:p>
        </w:tc>
        <w:tc>
          <w:tcPr>
            <w:tcW w:w="1393" w:type="dxa"/>
            <w:tcBorders>
              <w:top w:val="single" w:sz="12" w:space="0" w:color="auto"/>
              <w:bottom w:val="single" w:sz="12" w:space="0" w:color="auto"/>
              <w:right w:val="single" w:sz="12" w:space="0" w:color="auto"/>
            </w:tcBorders>
            <w:vAlign w:val="center"/>
          </w:tcPr>
          <w:p w:rsidR="004C3973" w:rsidRPr="006A1197" w:rsidRDefault="004C3973" w:rsidP="00B65354">
            <w:pPr>
              <w:widowControl w:val="0"/>
              <w:tabs>
                <w:tab w:val="left" w:pos="720"/>
                <w:tab w:val="num" w:pos="900"/>
              </w:tabs>
              <w:spacing w:before="0" w:line="312" w:lineRule="auto"/>
              <w:ind w:firstLine="0"/>
              <w:jc w:val="center"/>
              <w:rPr>
                <w:b/>
                <w:szCs w:val="28"/>
              </w:rPr>
            </w:pPr>
            <w:r w:rsidRPr="006A1197">
              <w:rPr>
                <w:b/>
                <w:szCs w:val="28"/>
              </w:rPr>
              <w:t>Tỷ lệ %</w:t>
            </w:r>
          </w:p>
        </w:tc>
      </w:tr>
      <w:tr w:rsidR="004C3973" w:rsidRPr="006A1197" w:rsidTr="004C3973">
        <w:trPr>
          <w:jc w:val="center"/>
        </w:trPr>
        <w:tc>
          <w:tcPr>
            <w:tcW w:w="3189" w:type="dxa"/>
            <w:tcBorders>
              <w:left w:val="single" w:sz="12" w:space="0" w:color="auto"/>
            </w:tcBorders>
            <w:shd w:val="clear" w:color="auto" w:fill="auto"/>
            <w:vAlign w:val="center"/>
          </w:tcPr>
          <w:p w:rsidR="004C3973" w:rsidRPr="006A1197" w:rsidRDefault="004C3973" w:rsidP="00B65354">
            <w:pPr>
              <w:widowControl w:val="0"/>
              <w:tabs>
                <w:tab w:val="left" w:pos="720"/>
                <w:tab w:val="num" w:pos="900"/>
              </w:tabs>
              <w:spacing w:before="0" w:line="312" w:lineRule="auto"/>
              <w:ind w:firstLine="0"/>
              <w:rPr>
                <w:szCs w:val="28"/>
              </w:rPr>
            </w:pPr>
            <w:r w:rsidRPr="006A1197">
              <w:rPr>
                <w:szCs w:val="28"/>
              </w:rPr>
              <w:t>Không ảnh hưởng (&lt;10%)</w:t>
            </w:r>
          </w:p>
        </w:tc>
        <w:tc>
          <w:tcPr>
            <w:tcW w:w="1392" w:type="dxa"/>
            <w:shd w:val="clear" w:color="auto" w:fill="auto"/>
            <w:vAlign w:val="center"/>
          </w:tcPr>
          <w:p w:rsidR="004C3973" w:rsidRPr="006A1197" w:rsidRDefault="004C3973" w:rsidP="00B65354">
            <w:pPr>
              <w:widowControl w:val="0"/>
              <w:tabs>
                <w:tab w:val="left" w:pos="720"/>
                <w:tab w:val="num" w:pos="900"/>
              </w:tabs>
              <w:spacing w:before="0" w:line="312" w:lineRule="auto"/>
              <w:ind w:firstLine="0"/>
              <w:jc w:val="center"/>
              <w:rPr>
                <w:szCs w:val="28"/>
              </w:rPr>
            </w:pPr>
            <w:r w:rsidRPr="006A1197">
              <w:rPr>
                <w:szCs w:val="28"/>
              </w:rPr>
              <w:t>0</w:t>
            </w:r>
          </w:p>
        </w:tc>
        <w:tc>
          <w:tcPr>
            <w:tcW w:w="1392" w:type="dxa"/>
          </w:tcPr>
          <w:p w:rsidR="004C3973" w:rsidRPr="006A1197" w:rsidRDefault="004C3973" w:rsidP="00B65354">
            <w:pPr>
              <w:widowControl w:val="0"/>
              <w:tabs>
                <w:tab w:val="left" w:pos="720"/>
                <w:tab w:val="num" w:pos="900"/>
              </w:tabs>
              <w:spacing w:before="0" w:line="312" w:lineRule="auto"/>
              <w:ind w:firstLine="0"/>
              <w:jc w:val="center"/>
              <w:rPr>
                <w:szCs w:val="28"/>
              </w:rPr>
            </w:pPr>
            <w:r w:rsidRPr="006A1197">
              <w:rPr>
                <w:szCs w:val="28"/>
              </w:rPr>
              <w:t>0</w:t>
            </w:r>
          </w:p>
        </w:tc>
        <w:tc>
          <w:tcPr>
            <w:tcW w:w="1392" w:type="dxa"/>
            <w:tcBorders>
              <w:right w:val="single" w:sz="12" w:space="0" w:color="auto"/>
            </w:tcBorders>
            <w:shd w:val="clear" w:color="auto" w:fill="auto"/>
            <w:vAlign w:val="center"/>
          </w:tcPr>
          <w:p w:rsidR="004C3973" w:rsidRPr="006A1197" w:rsidRDefault="00A23DDE" w:rsidP="00B65354">
            <w:pPr>
              <w:widowControl w:val="0"/>
              <w:tabs>
                <w:tab w:val="left" w:pos="720"/>
                <w:tab w:val="num" w:pos="900"/>
              </w:tabs>
              <w:spacing w:before="0" w:line="312" w:lineRule="auto"/>
              <w:ind w:firstLine="0"/>
              <w:jc w:val="center"/>
              <w:rPr>
                <w:szCs w:val="28"/>
                <w:lang w:val="vi-VN"/>
              </w:rPr>
            </w:pPr>
            <w:r w:rsidRPr="006A1197">
              <w:rPr>
                <w:szCs w:val="28"/>
                <w:lang w:val="vi-VN"/>
              </w:rPr>
              <w:t>20</w:t>
            </w:r>
          </w:p>
        </w:tc>
        <w:tc>
          <w:tcPr>
            <w:tcW w:w="1393" w:type="dxa"/>
            <w:tcBorders>
              <w:right w:val="single" w:sz="12" w:space="0" w:color="auto"/>
            </w:tcBorders>
          </w:tcPr>
          <w:p w:rsidR="004C3973" w:rsidRPr="006A1197" w:rsidRDefault="002941F9" w:rsidP="00B65354">
            <w:pPr>
              <w:widowControl w:val="0"/>
              <w:tabs>
                <w:tab w:val="left" w:pos="720"/>
                <w:tab w:val="num" w:pos="900"/>
              </w:tabs>
              <w:spacing w:before="0" w:line="312" w:lineRule="auto"/>
              <w:ind w:firstLine="0"/>
              <w:jc w:val="center"/>
              <w:rPr>
                <w:szCs w:val="28"/>
                <w:lang w:val="vi-VN"/>
              </w:rPr>
            </w:pPr>
            <w:r w:rsidRPr="006A1197">
              <w:rPr>
                <w:szCs w:val="28"/>
                <w:lang w:val="vi-VN"/>
              </w:rPr>
              <w:t>43</w:t>
            </w:r>
            <w:r w:rsidR="004C3973" w:rsidRPr="006A1197">
              <w:rPr>
                <w:szCs w:val="28"/>
              </w:rPr>
              <w:t>,4</w:t>
            </w:r>
            <w:r w:rsidRPr="006A1197">
              <w:rPr>
                <w:szCs w:val="28"/>
                <w:lang w:val="vi-VN"/>
              </w:rPr>
              <w:t>8</w:t>
            </w:r>
          </w:p>
        </w:tc>
      </w:tr>
      <w:tr w:rsidR="004C3973" w:rsidRPr="006A1197" w:rsidTr="004C3973">
        <w:trPr>
          <w:jc w:val="center"/>
        </w:trPr>
        <w:tc>
          <w:tcPr>
            <w:tcW w:w="3189" w:type="dxa"/>
            <w:tcBorders>
              <w:left w:val="single" w:sz="12" w:space="0" w:color="auto"/>
            </w:tcBorders>
            <w:shd w:val="clear" w:color="auto" w:fill="auto"/>
            <w:vAlign w:val="center"/>
          </w:tcPr>
          <w:p w:rsidR="004C3973" w:rsidRPr="006A1197" w:rsidRDefault="004C3973" w:rsidP="00B65354">
            <w:pPr>
              <w:widowControl w:val="0"/>
              <w:tabs>
                <w:tab w:val="left" w:pos="720"/>
                <w:tab w:val="num" w:pos="900"/>
              </w:tabs>
              <w:spacing w:before="0" w:line="312" w:lineRule="auto"/>
              <w:ind w:firstLine="0"/>
              <w:rPr>
                <w:szCs w:val="28"/>
              </w:rPr>
            </w:pPr>
            <w:r w:rsidRPr="006A1197">
              <w:rPr>
                <w:szCs w:val="28"/>
              </w:rPr>
              <w:t>Nhẹ (10 – 29%)</w:t>
            </w:r>
          </w:p>
        </w:tc>
        <w:tc>
          <w:tcPr>
            <w:tcW w:w="1392" w:type="dxa"/>
            <w:shd w:val="clear" w:color="auto" w:fill="auto"/>
            <w:vAlign w:val="center"/>
          </w:tcPr>
          <w:p w:rsidR="004C3973" w:rsidRPr="006A1197" w:rsidRDefault="004C3973" w:rsidP="00B65354">
            <w:pPr>
              <w:widowControl w:val="0"/>
              <w:tabs>
                <w:tab w:val="left" w:pos="720"/>
                <w:tab w:val="num" w:pos="900"/>
              </w:tabs>
              <w:spacing w:before="0" w:line="312" w:lineRule="auto"/>
              <w:ind w:firstLine="0"/>
              <w:jc w:val="center"/>
              <w:rPr>
                <w:szCs w:val="28"/>
              </w:rPr>
            </w:pPr>
            <w:r w:rsidRPr="006A1197">
              <w:rPr>
                <w:szCs w:val="28"/>
              </w:rPr>
              <w:t>4</w:t>
            </w:r>
          </w:p>
        </w:tc>
        <w:tc>
          <w:tcPr>
            <w:tcW w:w="1392" w:type="dxa"/>
            <w:vAlign w:val="center"/>
          </w:tcPr>
          <w:p w:rsidR="004C3973" w:rsidRPr="006A1197" w:rsidRDefault="004C3973" w:rsidP="00B65354">
            <w:pPr>
              <w:widowControl w:val="0"/>
              <w:tabs>
                <w:tab w:val="left" w:pos="720"/>
                <w:tab w:val="num" w:pos="900"/>
              </w:tabs>
              <w:spacing w:before="0" w:line="312" w:lineRule="auto"/>
              <w:ind w:firstLine="0"/>
              <w:jc w:val="center"/>
              <w:rPr>
                <w:szCs w:val="28"/>
              </w:rPr>
            </w:pPr>
            <w:r w:rsidRPr="006A1197">
              <w:rPr>
                <w:szCs w:val="28"/>
              </w:rPr>
              <w:t>8,70</w:t>
            </w:r>
          </w:p>
        </w:tc>
        <w:tc>
          <w:tcPr>
            <w:tcW w:w="1392" w:type="dxa"/>
            <w:tcBorders>
              <w:right w:val="single" w:sz="12" w:space="0" w:color="auto"/>
            </w:tcBorders>
            <w:shd w:val="clear" w:color="auto" w:fill="auto"/>
            <w:vAlign w:val="center"/>
          </w:tcPr>
          <w:p w:rsidR="004C3973" w:rsidRPr="006A1197" w:rsidRDefault="00A23DDE" w:rsidP="00B65354">
            <w:pPr>
              <w:widowControl w:val="0"/>
              <w:tabs>
                <w:tab w:val="left" w:pos="720"/>
                <w:tab w:val="num" w:pos="900"/>
              </w:tabs>
              <w:spacing w:before="0" w:line="312" w:lineRule="auto"/>
              <w:ind w:firstLine="0"/>
              <w:jc w:val="center"/>
              <w:rPr>
                <w:szCs w:val="28"/>
              </w:rPr>
            </w:pPr>
            <w:r w:rsidRPr="006A1197">
              <w:rPr>
                <w:szCs w:val="28"/>
              </w:rPr>
              <w:t>26</w:t>
            </w:r>
          </w:p>
        </w:tc>
        <w:tc>
          <w:tcPr>
            <w:tcW w:w="1393" w:type="dxa"/>
            <w:tcBorders>
              <w:right w:val="single" w:sz="12" w:space="0" w:color="auto"/>
            </w:tcBorders>
          </w:tcPr>
          <w:p w:rsidR="004C3973" w:rsidRPr="006A1197" w:rsidRDefault="002941F9" w:rsidP="00B65354">
            <w:pPr>
              <w:widowControl w:val="0"/>
              <w:tabs>
                <w:tab w:val="left" w:pos="720"/>
                <w:tab w:val="num" w:pos="900"/>
              </w:tabs>
              <w:spacing w:before="0" w:line="312" w:lineRule="auto"/>
              <w:ind w:firstLine="0"/>
              <w:jc w:val="center"/>
              <w:rPr>
                <w:szCs w:val="28"/>
              </w:rPr>
            </w:pPr>
            <w:r w:rsidRPr="006A1197">
              <w:rPr>
                <w:szCs w:val="28"/>
                <w:lang w:val="vi-VN"/>
              </w:rPr>
              <w:t>56</w:t>
            </w:r>
            <w:r w:rsidR="004C3973" w:rsidRPr="006A1197">
              <w:rPr>
                <w:szCs w:val="28"/>
              </w:rPr>
              <w:t>,</w:t>
            </w:r>
            <w:r w:rsidRPr="006A1197">
              <w:rPr>
                <w:szCs w:val="28"/>
                <w:lang w:val="vi-VN"/>
              </w:rPr>
              <w:t>52</w:t>
            </w:r>
          </w:p>
        </w:tc>
      </w:tr>
      <w:tr w:rsidR="004C3973" w:rsidRPr="006A1197" w:rsidTr="004C3973">
        <w:trPr>
          <w:jc w:val="center"/>
        </w:trPr>
        <w:tc>
          <w:tcPr>
            <w:tcW w:w="3189" w:type="dxa"/>
            <w:tcBorders>
              <w:left w:val="single" w:sz="12" w:space="0" w:color="auto"/>
            </w:tcBorders>
            <w:shd w:val="clear" w:color="auto" w:fill="auto"/>
            <w:vAlign w:val="center"/>
          </w:tcPr>
          <w:p w:rsidR="004C3973" w:rsidRPr="006A1197" w:rsidRDefault="004C3973" w:rsidP="00B65354">
            <w:pPr>
              <w:widowControl w:val="0"/>
              <w:tabs>
                <w:tab w:val="left" w:pos="720"/>
                <w:tab w:val="num" w:pos="900"/>
              </w:tabs>
              <w:spacing w:before="0" w:line="312" w:lineRule="auto"/>
              <w:ind w:firstLine="0"/>
              <w:rPr>
                <w:szCs w:val="28"/>
              </w:rPr>
            </w:pPr>
            <w:r w:rsidRPr="006A1197">
              <w:rPr>
                <w:szCs w:val="28"/>
              </w:rPr>
              <w:t>Trung bình (30 – 49%)</w:t>
            </w:r>
          </w:p>
        </w:tc>
        <w:tc>
          <w:tcPr>
            <w:tcW w:w="1392" w:type="dxa"/>
            <w:shd w:val="clear" w:color="auto" w:fill="auto"/>
            <w:vAlign w:val="center"/>
          </w:tcPr>
          <w:p w:rsidR="004C3973" w:rsidRPr="006A1197" w:rsidRDefault="004C3973" w:rsidP="00B65354">
            <w:pPr>
              <w:widowControl w:val="0"/>
              <w:tabs>
                <w:tab w:val="left" w:pos="720"/>
                <w:tab w:val="num" w:pos="900"/>
              </w:tabs>
              <w:spacing w:before="0" w:line="312" w:lineRule="auto"/>
              <w:ind w:firstLine="0"/>
              <w:jc w:val="center"/>
              <w:rPr>
                <w:szCs w:val="28"/>
              </w:rPr>
            </w:pPr>
            <w:r w:rsidRPr="006A1197">
              <w:rPr>
                <w:szCs w:val="28"/>
              </w:rPr>
              <w:t>29</w:t>
            </w:r>
          </w:p>
        </w:tc>
        <w:tc>
          <w:tcPr>
            <w:tcW w:w="1392" w:type="dxa"/>
            <w:vAlign w:val="center"/>
          </w:tcPr>
          <w:p w:rsidR="004C3973" w:rsidRPr="006A1197" w:rsidRDefault="004C3973" w:rsidP="00B65354">
            <w:pPr>
              <w:widowControl w:val="0"/>
              <w:tabs>
                <w:tab w:val="left" w:pos="720"/>
                <w:tab w:val="num" w:pos="900"/>
              </w:tabs>
              <w:spacing w:before="0" w:line="312" w:lineRule="auto"/>
              <w:ind w:firstLine="0"/>
              <w:jc w:val="center"/>
              <w:rPr>
                <w:szCs w:val="28"/>
              </w:rPr>
            </w:pPr>
            <w:r w:rsidRPr="006A1197">
              <w:rPr>
                <w:szCs w:val="28"/>
              </w:rPr>
              <w:t>63,04</w:t>
            </w:r>
          </w:p>
        </w:tc>
        <w:tc>
          <w:tcPr>
            <w:tcW w:w="1392" w:type="dxa"/>
            <w:tcBorders>
              <w:right w:val="single" w:sz="12" w:space="0" w:color="auto"/>
            </w:tcBorders>
            <w:shd w:val="clear" w:color="auto" w:fill="auto"/>
            <w:vAlign w:val="center"/>
          </w:tcPr>
          <w:p w:rsidR="004C3973" w:rsidRPr="006A1197" w:rsidRDefault="002941F9" w:rsidP="00B65354">
            <w:pPr>
              <w:widowControl w:val="0"/>
              <w:tabs>
                <w:tab w:val="left" w:pos="720"/>
                <w:tab w:val="num" w:pos="900"/>
              </w:tabs>
              <w:spacing w:before="0" w:line="312" w:lineRule="auto"/>
              <w:ind w:firstLine="0"/>
              <w:jc w:val="center"/>
              <w:rPr>
                <w:szCs w:val="28"/>
                <w:lang w:val="vi-VN"/>
              </w:rPr>
            </w:pPr>
            <w:r w:rsidRPr="006A1197">
              <w:rPr>
                <w:szCs w:val="28"/>
                <w:lang w:val="vi-VN"/>
              </w:rPr>
              <w:t>0</w:t>
            </w:r>
          </w:p>
        </w:tc>
        <w:tc>
          <w:tcPr>
            <w:tcW w:w="1393" w:type="dxa"/>
            <w:tcBorders>
              <w:right w:val="single" w:sz="12" w:space="0" w:color="auto"/>
            </w:tcBorders>
          </w:tcPr>
          <w:p w:rsidR="004C3973" w:rsidRPr="006A1197" w:rsidRDefault="002941F9" w:rsidP="00B65354">
            <w:pPr>
              <w:widowControl w:val="0"/>
              <w:tabs>
                <w:tab w:val="left" w:pos="720"/>
                <w:tab w:val="num" w:pos="900"/>
              </w:tabs>
              <w:spacing w:before="0" w:line="312" w:lineRule="auto"/>
              <w:ind w:firstLine="0"/>
              <w:jc w:val="center"/>
              <w:rPr>
                <w:szCs w:val="28"/>
                <w:lang w:val="vi-VN"/>
              </w:rPr>
            </w:pPr>
            <w:r w:rsidRPr="006A1197">
              <w:rPr>
                <w:szCs w:val="28"/>
                <w:lang w:val="vi-VN"/>
              </w:rPr>
              <w:t>0</w:t>
            </w:r>
          </w:p>
        </w:tc>
      </w:tr>
      <w:tr w:rsidR="004C3973" w:rsidRPr="006A1197" w:rsidTr="004C3973">
        <w:trPr>
          <w:jc w:val="center"/>
        </w:trPr>
        <w:tc>
          <w:tcPr>
            <w:tcW w:w="3189" w:type="dxa"/>
            <w:tcBorders>
              <w:left w:val="single" w:sz="12" w:space="0" w:color="auto"/>
              <w:bottom w:val="single" w:sz="4" w:space="0" w:color="auto"/>
            </w:tcBorders>
            <w:shd w:val="clear" w:color="auto" w:fill="auto"/>
            <w:vAlign w:val="center"/>
          </w:tcPr>
          <w:p w:rsidR="004C3973" w:rsidRPr="006A1197" w:rsidRDefault="004C3973" w:rsidP="00B65354">
            <w:pPr>
              <w:widowControl w:val="0"/>
              <w:tabs>
                <w:tab w:val="left" w:pos="720"/>
                <w:tab w:val="num" w:pos="900"/>
              </w:tabs>
              <w:spacing w:before="0" w:line="312" w:lineRule="auto"/>
              <w:ind w:firstLine="0"/>
              <w:rPr>
                <w:szCs w:val="28"/>
              </w:rPr>
            </w:pPr>
            <w:r w:rsidRPr="006A1197">
              <w:rPr>
                <w:szCs w:val="28"/>
              </w:rPr>
              <w:t>Nặng (50 – 69%)</w:t>
            </w:r>
          </w:p>
        </w:tc>
        <w:tc>
          <w:tcPr>
            <w:tcW w:w="1392" w:type="dxa"/>
            <w:tcBorders>
              <w:bottom w:val="single" w:sz="4" w:space="0" w:color="auto"/>
            </w:tcBorders>
            <w:shd w:val="clear" w:color="auto" w:fill="auto"/>
            <w:vAlign w:val="center"/>
          </w:tcPr>
          <w:p w:rsidR="004C3973" w:rsidRPr="006A1197" w:rsidRDefault="004C3973" w:rsidP="00B65354">
            <w:pPr>
              <w:widowControl w:val="0"/>
              <w:tabs>
                <w:tab w:val="left" w:pos="720"/>
                <w:tab w:val="num" w:pos="900"/>
              </w:tabs>
              <w:spacing w:before="0" w:line="312" w:lineRule="auto"/>
              <w:ind w:firstLine="0"/>
              <w:jc w:val="center"/>
              <w:rPr>
                <w:szCs w:val="28"/>
              </w:rPr>
            </w:pPr>
            <w:r w:rsidRPr="006A1197">
              <w:rPr>
                <w:szCs w:val="28"/>
              </w:rPr>
              <w:t>11</w:t>
            </w:r>
          </w:p>
        </w:tc>
        <w:tc>
          <w:tcPr>
            <w:tcW w:w="1392" w:type="dxa"/>
            <w:tcBorders>
              <w:bottom w:val="single" w:sz="4" w:space="0" w:color="auto"/>
            </w:tcBorders>
            <w:vAlign w:val="center"/>
          </w:tcPr>
          <w:p w:rsidR="004C3973" w:rsidRPr="006A1197" w:rsidRDefault="004C3973" w:rsidP="00B65354">
            <w:pPr>
              <w:widowControl w:val="0"/>
              <w:tabs>
                <w:tab w:val="left" w:pos="720"/>
                <w:tab w:val="num" w:pos="900"/>
              </w:tabs>
              <w:spacing w:before="0" w:line="312" w:lineRule="auto"/>
              <w:ind w:firstLine="0"/>
              <w:jc w:val="center"/>
              <w:rPr>
                <w:szCs w:val="28"/>
              </w:rPr>
            </w:pPr>
            <w:r w:rsidRPr="006A1197">
              <w:rPr>
                <w:szCs w:val="28"/>
              </w:rPr>
              <w:t>23,91</w:t>
            </w:r>
          </w:p>
        </w:tc>
        <w:tc>
          <w:tcPr>
            <w:tcW w:w="1392" w:type="dxa"/>
            <w:tcBorders>
              <w:bottom w:val="single" w:sz="4" w:space="0" w:color="auto"/>
              <w:right w:val="single" w:sz="12" w:space="0" w:color="auto"/>
            </w:tcBorders>
            <w:shd w:val="clear" w:color="auto" w:fill="auto"/>
            <w:vAlign w:val="center"/>
          </w:tcPr>
          <w:p w:rsidR="004C3973" w:rsidRPr="006A1197" w:rsidRDefault="004C3973" w:rsidP="00B65354">
            <w:pPr>
              <w:widowControl w:val="0"/>
              <w:tabs>
                <w:tab w:val="left" w:pos="720"/>
                <w:tab w:val="num" w:pos="900"/>
              </w:tabs>
              <w:spacing w:before="0" w:line="312" w:lineRule="auto"/>
              <w:ind w:firstLine="0"/>
              <w:jc w:val="center"/>
              <w:rPr>
                <w:szCs w:val="28"/>
              </w:rPr>
            </w:pPr>
            <w:r w:rsidRPr="006A1197">
              <w:rPr>
                <w:szCs w:val="28"/>
              </w:rPr>
              <w:t>0</w:t>
            </w:r>
          </w:p>
        </w:tc>
        <w:tc>
          <w:tcPr>
            <w:tcW w:w="1393" w:type="dxa"/>
            <w:tcBorders>
              <w:bottom w:val="single" w:sz="4" w:space="0" w:color="auto"/>
              <w:right w:val="single" w:sz="12" w:space="0" w:color="auto"/>
            </w:tcBorders>
          </w:tcPr>
          <w:p w:rsidR="004C3973" w:rsidRPr="006A1197" w:rsidRDefault="004C3973" w:rsidP="00B65354">
            <w:pPr>
              <w:widowControl w:val="0"/>
              <w:tabs>
                <w:tab w:val="left" w:pos="720"/>
                <w:tab w:val="num" w:pos="900"/>
              </w:tabs>
              <w:spacing w:before="0" w:line="312" w:lineRule="auto"/>
              <w:ind w:firstLine="0"/>
              <w:jc w:val="center"/>
              <w:rPr>
                <w:szCs w:val="28"/>
              </w:rPr>
            </w:pPr>
            <w:r w:rsidRPr="006A1197">
              <w:rPr>
                <w:szCs w:val="28"/>
              </w:rPr>
              <w:t>0</w:t>
            </w:r>
          </w:p>
        </w:tc>
      </w:tr>
      <w:tr w:rsidR="004C3973" w:rsidRPr="006A1197" w:rsidTr="004C3973">
        <w:trPr>
          <w:jc w:val="center"/>
        </w:trPr>
        <w:tc>
          <w:tcPr>
            <w:tcW w:w="3189" w:type="dxa"/>
            <w:tcBorders>
              <w:left w:val="single" w:sz="4" w:space="0" w:color="auto"/>
            </w:tcBorders>
            <w:shd w:val="clear" w:color="auto" w:fill="auto"/>
            <w:vAlign w:val="center"/>
          </w:tcPr>
          <w:p w:rsidR="004C3973" w:rsidRPr="006A1197" w:rsidRDefault="004C3973" w:rsidP="00B65354">
            <w:pPr>
              <w:widowControl w:val="0"/>
              <w:tabs>
                <w:tab w:val="left" w:pos="720"/>
                <w:tab w:val="num" w:pos="900"/>
              </w:tabs>
              <w:spacing w:before="0" w:line="312" w:lineRule="auto"/>
              <w:ind w:firstLine="0"/>
              <w:rPr>
                <w:szCs w:val="28"/>
              </w:rPr>
            </w:pPr>
            <w:r w:rsidRPr="006A1197">
              <w:rPr>
                <w:szCs w:val="28"/>
              </w:rPr>
              <w:t>Hoàn toàn (≥70%)</w:t>
            </w:r>
          </w:p>
        </w:tc>
        <w:tc>
          <w:tcPr>
            <w:tcW w:w="1392" w:type="dxa"/>
            <w:shd w:val="clear" w:color="auto" w:fill="auto"/>
            <w:vAlign w:val="center"/>
          </w:tcPr>
          <w:p w:rsidR="004C3973" w:rsidRPr="006A1197" w:rsidRDefault="004C3973" w:rsidP="00B65354">
            <w:pPr>
              <w:widowControl w:val="0"/>
              <w:tabs>
                <w:tab w:val="left" w:pos="720"/>
                <w:tab w:val="num" w:pos="900"/>
              </w:tabs>
              <w:spacing w:before="0" w:line="312" w:lineRule="auto"/>
              <w:ind w:firstLine="0"/>
              <w:jc w:val="center"/>
              <w:rPr>
                <w:szCs w:val="28"/>
              </w:rPr>
            </w:pPr>
            <w:r w:rsidRPr="006A1197">
              <w:rPr>
                <w:szCs w:val="28"/>
              </w:rPr>
              <w:t>2</w:t>
            </w:r>
          </w:p>
        </w:tc>
        <w:tc>
          <w:tcPr>
            <w:tcW w:w="1392" w:type="dxa"/>
            <w:vAlign w:val="center"/>
          </w:tcPr>
          <w:p w:rsidR="004C3973" w:rsidRPr="006A1197" w:rsidRDefault="004C3973" w:rsidP="00B65354">
            <w:pPr>
              <w:widowControl w:val="0"/>
              <w:tabs>
                <w:tab w:val="left" w:pos="720"/>
                <w:tab w:val="num" w:pos="900"/>
              </w:tabs>
              <w:spacing w:before="0" w:line="312" w:lineRule="auto"/>
              <w:ind w:firstLine="0"/>
              <w:jc w:val="center"/>
              <w:rPr>
                <w:szCs w:val="28"/>
              </w:rPr>
            </w:pPr>
            <w:r w:rsidRPr="006A1197">
              <w:rPr>
                <w:szCs w:val="28"/>
              </w:rPr>
              <w:t>4,35</w:t>
            </w:r>
          </w:p>
        </w:tc>
        <w:tc>
          <w:tcPr>
            <w:tcW w:w="1392" w:type="dxa"/>
            <w:tcBorders>
              <w:right w:val="single" w:sz="4" w:space="0" w:color="auto"/>
            </w:tcBorders>
            <w:shd w:val="clear" w:color="auto" w:fill="auto"/>
            <w:vAlign w:val="center"/>
          </w:tcPr>
          <w:p w:rsidR="004C3973" w:rsidRPr="006A1197" w:rsidRDefault="004C3973" w:rsidP="00B65354">
            <w:pPr>
              <w:widowControl w:val="0"/>
              <w:tabs>
                <w:tab w:val="left" w:pos="720"/>
                <w:tab w:val="num" w:pos="900"/>
              </w:tabs>
              <w:spacing w:before="0" w:line="312" w:lineRule="auto"/>
              <w:ind w:firstLine="0"/>
              <w:jc w:val="center"/>
              <w:rPr>
                <w:szCs w:val="28"/>
              </w:rPr>
            </w:pPr>
            <w:r w:rsidRPr="006A1197">
              <w:rPr>
                <w:szCs w:val="28"/>
              </w:rPr>
              <w:t>0</w:t>
            </w:r>
          </w:p>
        </w:tc>
        <w:tc>
          <w:tcPr>
            <w:tcW w:w="1393" w:type="dxa"/>
            <w:tcBorders>
              <w:right w:val="single" w:sz="4" w:space="0" w:color="auto"/>
            </w:tcBorders>
          </w:tcPr>
          <w:p w:rsidR="004C3973" w:rsidRPr="006A1197" w:rsidRDefault="004C3973" w:rsidP="00B65354">
            <w:pPr>
              <w:widowControl w:val="0"/>
              <w:tabs>
                <w:tab w:val="left" w:pos="720"/>
                <w:tab w:val="num" w:pos="900"/>
              </w:tabs>
              <w:spacing w:before="0" w:line="312" w:lineRule="auto"/>
              <w:ind w:firstLine="0"/>
              <w:jc w:val="center"/>
              <w:rPr>
                <w:szCs w:val="28"/>
              </w:rPr>
            </w:pPr>
            <w:r w:rsidRPr="006A1197">
              <w:rPr>
                <w:szCs w:val="28"/>
              </w:rPr>
              <w:t>0</w:t>
            </w:r>
          </w:p>
        </w:tc>
      </w:tr>
      <w:tr w:rsidR="004C3973" w:rsidRPr="006A1197" w:rsidTr="004C3973">
        <w:trPr>
          <w:trHeight w:val="69"/>
          <w:jc w:val="center"/>
        </w:trPr>
        <w:tc>
          <w:tcPr>
            <w:tcW w:w="3189" w:type="dxa"/>
            <w:tcBorders>
              <w:top w:val="single" w:sz="4" w:space="0" w:color="auto"/>
              <w:left w:val="single" w:sz="4" w:space="0" w:color="auto"/>
              <w:bottom w:val="single" w:sz="4" w:space="0" w:color="auto"/>
            </w:tcBorders>
            <w:vAlign w:val="center"/>
          </w:tcPr>
          <w:p w:rsidR="004C3973" w:rsidRPr="006A1197" w:rsidRDefault="004C3973" w:rsidP="00B65354">
            <w:pPr>
              <w:widowControl w:val="0"/>
              <w:tabs>
                <w:tab w:val="left" w:pos="720"/>
                <w:tab w:val="num" w:pos="900"/>
              </w:tabs>
              <w:spacing w:before="0" w:line="312" w:lineRule="auto"/>
              <w:ind w:firstLine="0"/>
              <w:jc w:val="center"/>
              <w:rPr>
                <w:szCs w:val="28"/>
              </w:rPr>
            </w:pPr>
            <w:r w:rsidRPr="006A1197">
              <w:rPr>
                <w:szCs w:val="28"/>
              </w:rPr>
              <w:t xml:space="preserve">Tổng </w:t>
            </w:r>
          </w:p>
        </w:tc>
        <w:tc>
          <w:tcPr>
            <w:tcW w:w="1392" w:type="dxa"/>
            <w:tcBorders>
              <w:top w:val="single" w:sz="4" w:space="0" w:color="auto"/>
              <w:bottom w:val="single" w:sz="4" w:space="0" w:color="auto"/>
            </w:tcBorders>
            <w:vAlign w:val="center"/>
          </w:tcPr>
          <w:p w:rsidR="004C3973" w:rsidRPr="006A1197" w:rsidRDefault="004C3973" w:rsidP="00B65354">
            <w:pPr>
              <w:widowControl w:val="0"/>
              <w:tabs>
                <w:tab w:val="left" w:pos="720"/>
                <w:tab w:val="num" w:pos="900"/>
              </w:tabs>
              <w:spacing w:before="0" w:line="312" w:lineRule="auto"/>
              <w:ind w:firstLine="0"/>
              <w:jc w:val="center"/>
              <w:rPr>
                <w:szCs w:val="28"/>
              </w:rPr>
            </w:pPr>
            <w:r w:rsidRPr="006A1197">
              <w:rPr>
                <w:szCs w:val="28"/>
              </w:rPr>
              <w:t>46</w:t>
            </w:r>
          </w:p>
        </w:tc>
        <w:tc>
          <w:tcPr>
            <w:tcW w:w="1392" w:type="dxa"/>
            <w:tcBorders>
              <w:top w:val="single" w:sz="4" w:space="0" w:color="auto"/>
              <w:bottom w:val="single" w:sz="4" w:space="0" w:color="auto"/>
            </w:tcBorders>
            <w:vAlign w:val="center"/>
          </w:tcPr>
          <w:p w:rsidR="004C3973" w:rsidRPr="006A1197" w:rsidRDefault="004C3973" w:rsidP="00B65354">
            <w:pPr>
              <w:widowControl w:val="0"/>
              <w:tabs>
                <w:tab w:val="left" w:pos="720"/>
                <w:tab w:val="num" w:pos="900"/>
              </w:tabs>
              <w:spacing w:before="0" w:line="312" w:lineRule="auto"/>
              <w:ind w:firstLine="0"/>
              <w:jc w:val="center"/>
              <w:rPr>
                <w:szCs w:val="28"/>
              </w:rPr>
            </w:pPr>
            <w:r w:rsidRPr="006A1197">
              <w:rPr>
                <w:szCs w:val="28"/>
              </w:rPr>
              <w:t>100</w:t>
            </w:r>
          </w:p>
        </w:tc>
        <w:tc>
          <w:tcPr>
            <w:tcW w:w="1392" w:type="dxa"/>
            <w:tcBorders>
              <w:top w:val="single" w:sz="4" w:space="0" w:color="auto"/>
              <w:bottom w:val="single" w:sz="4" w:space="0" w:color="auto"/>
              <w:right w:val="single" w:sz="4" w:space="0" w:color="auto"/>
            </w:tcBorders>
            <w:vAlign w:val="center"/>
          </w:tcPr>
          <w:p w:rsidR="004C3973" w:rsidRPr="006A1197" w:rsidRDefault="004C3973" w:rsidP="00B65354">
            <w:pPr>
              <w:widowControl w:val="0"/>
              <w:tabs>
                <w:tab w:val="left" w:pos="720"/>
                <w:tab w:val="num" w:pos="900"/>
              </w:tabs>
              <w:spacing w:before="0" w:line="312" w:lineRule="auto"/>
              <w:ind w:firstLine="0"/>
              <w:jc w:val="center"/>
              <w:rPr>
                <w:szCs w:val="28"/>
              </w:rPr>
            </w:pPr>
            <w:r w:rsidRPr="006A1197">
              <w:rPr>
                <w:szCs w:val="28"/>
              </w:rPr>
              <w:t>46</w:t>
            </w:r>
          </w:p>
        </w:tc>
        <w:tc>
          <w:tcPr>
            <w:tcW w:w="1393" w:type="dxa"/>
            <w:tcBorders>
              <w:top w:val="single" w:sz="4" w:space="0" w:color="auto"/>
              <w:bottom w:val="single" w:sz="4" w:space="0" w:color="auto"/>
              <w:right w:val="single" w:sz="4" w:space="0" w:color="auto"/>
            </w:tcBorders>
          </w:tcPr>
          <w:p w:rsidR="004C3973" w:rsidRPr="006A1197" w:rsidRDefault="004C3973" w:rsidP="00B65354">
            <w:pPr>
              <w:widowControl w:val="0"/>
              <w:tabs>
                <w:tab w:val="left" w:pos="720"/>
                <w:tab w:val="num" w:pos="900"/>
              </w:tabs>
              <w:spacing w:before="0" w:line="312" w:lineRule="auto"/>
              <w:ind w:firstLine="0"/>
              <w:jc w:val="center"/>
              <w:rPr>
                <w:szCs w:val="28"/>
              </w:rPr>
            </w:pPr>
            <w:r w:rsidRPr="006A1197">
              <w:rPr>
                <w:szCs w:val="28"/>
              </w:rPr>
              <w:t>100</w:t>
            </w:r>
          </w:p>
        </w:tc>
      </w:tr>
      <w:tr w:rsidR="004C3973" w:rsidRPr="006A1197" w:rsidTr="00577FA0">
        <w:trPr>
          <w:trHeight w:val="69"/>
          <w:jc w:val="center"/>
        </w:trPr>
        <w:tc>
          <w:tcPr>
            <w:tcW w:w="3189" w:type="dxa"/>
            <w:tcBorders>
              <w:top w:val="single" w:sz="4" w:space="0" w:color="auto"/>
              <w:left w:val="single" w:sz="12" w:space="0" w:color="auto"/>
              <w:bottom w:val="single" w:sz="12" w:space="0" w:color="auto"/>
            </w:tcBorders>
            <w:vAlign w:val="center"/>
          </w:tcPr>
          <w:p w:rsidR="004C3973" w:rsidRPr="006A1197" w:rsidRDefault="0038393A" w:rsidP="00B65354">
            <w:pPr>
              <w:widowControl w:val="0"/>
              <w:tabs>
                <w:tab w:val="left" w:pos="720"/>
                <w:tab w:val="num" w:pos="900"/>
              </w:tabs>
              <w:spacing w:before="0" w:line="312" w:lineRule="auto"/>
              <w:ind w:firstLine="0"/>
              <w:jc w:val="center"/>
              <w:rPr>
                <w:szCs w:val="28"/>
              </w:rPr>
            </w:pPr>
            <w:r w:rsidRPr="006A1197">
              <w:rPr>
                <w:position w:val="-4"/>
                <w:szCs w:val="28"/>
              </w:rPr>
              <w:object w:dxaOrig="279" w:dyaOrig="320">
                <v:shape id="_x0000_i1033" type="#_x0000_t75" style="width:12.9pt;height:16.1pt" o:ole="">
                  <v:imagedata r:id="rId69" o:title=""/>
                </v:shape>
                <o:OLEObject Type="Embed" ProgID="Equation.3" ShapeID="_x0000_i1033" DrawAspect="Content" ObjectID="_1667672063" r:id="rId70"/>
              </w:object>
            </w:r>
            <w:r w:rsidRPr="006A1197">
              <w:rPr>
                <w:szCs w:val="28"/>
              </w:rPr>
              <w:t xml:space="preserve"> </w:t>
            </w:r>
            <w:r w:rsidR="004C3973" w:rsidRPr="006A1197">
              <w:rPr>
                <w:szCs w:val="28"/>
              </w:rPr>
              <w:t>± SD</w:t>
            </w:r>
          </w:p>
        </w:tc>
        <w:tc>
          <w:tcPr>
            <w:tcW w:w="2784" w:type="dxa"/>
            <w:gridSpan w:val="2"/>
            <w:tcBorders>
              <w:top w:val="single" w:sz="4" w:space="0" w:color="auto"/>
              <w:bottom w:val="single" w:sz="12" w:space="0" w:color="auto"/>
              <w:right w:val="single" w:sz="12" w:space="0" w:color="auto"/>
            </w:tcBorders>
            <w:vAlign w:val="center"/>
          </w:tcPr>
          <w:p w:rsidR="004C3973" w:rsidRPr="006A1197" w:rsidRDefault="004C3973" w:rsidP="00B65354">
            <w:pPr>
              <w:widowControl w:val="0"/>
              <w:tabs>
                <w:tab w:val="left" w:pos="720"/>
                <w:tab w:val="num" w:pos="900"/>
              </w:tabs>
              <w:spacing w:before="0" w:line="312" w:lineRule="auto"/>
              <w:ind w:firstLine="0"/>
              <w:jc w:val="center"/>
              <w:rPr>
                <w:b/>
                <w:szCs w:val="28"/>
              </w:rPr>
            </w:pPr>
            <w:r w:rsidRPr="006A1197">
              <w:rPr>
                <w:szCs w:val="28"/>
              </w:rPr>
              <w:t>43,52</w:t>
            </w:r>
            <w:r w:rsidRPr="006A1197">
              <w:rPr>
                <w:b/>
                <w:szCs w:val="28"/>
              </w:rPr>
              <w:t xml:space="preserve"> </w:t>
            </w:r>
            <w:r w:rsidRPr="006A1197">
              <w:rPr>
                <w:szCs w:val="28"/>
              </w:rPr>
              <w:t>± 11,57</w:t>
            </w:r>
          </w:p>
        </w:tc>
        <w:tc>
          <w:tcPr>
            <w:tcW w:w="2785" w:type="dxa"/>
            <w:gridSpan w:val="2"/>
            <w:tcBorders>
              <w:top w:val="single" w:sz="4" w:space="0" w:color="auto"/>
              <w:bottom w:val="single" w:sz="12" w:space="0" w:color="auto"/>
              <w:right w:val="single" w:sz="12" w:space="0" w:color="auto"/>
            </w:tcBorders>
            <w:vAlign w:val="center"/>
          </w:tcPr>
          <w:p w:rsidR="004C3973" w:rsidRPr="006A1197" w:rsidRDefault="00A23DDE" w:rsidP="00B65354">
            <w:pPr>
              <w:widowControl w:val="0"/>
              <w:tabs>
                <w:tab w:val="left" w:pos="720"/>
                <w:tab w:val="num" w:pos="900"/>
              </w:tabs>
              <w:spacing w:before="0" w:line="312" w:lineRule="auto"/>
              <w:ind w:firstLine="0"/>
              <w:jc w:val="center"/>
              <w:rPr>
                <w:szCs w:val="28"/>
                <w:lang w:val="vi-VN"/>
              </w:rPr>
            </w:pPr>
            <w:r w:rsidRPr="006A1197">
              <w:rPr>
                <w:szCs w:val="28"/>
                <w:lang w:val="vi-VN"/>
              </w:rPr>
              <w:t>10,09</w:t>
            </w:r>
            <w:r w:rsidR="004C3973" w:rsidRPr="006A1197">
              <w:rPr>
                <w:szCs w:val="28"/>
              </w:rPr>
              <w:t xml:space="preserve"> ± </w:t>
            </w:r>
            <w:r w:rsidR="002941F9" w:rsidRPr="006A1197">
              <w:rPr>
                <w:szCs w:val="28"/>
                <w:lang w:val="vi-VN"/>
              </w:rPr>
              <w:t>4,28</w:t>
            </w:r>
          </w:p>
        </w:tc>
      </w:tr>
    </w:tbl>
    <w:p w:rsidR="004C3973" w:rsidRPr="001462CC" w:rsidRDefault="00A23DDE" w:rsidP="00D849F1">
      <w:pPr>
        <w:rPr>
          <w:spacing w:val="-6"/>
        </w:rPr>
      </w:pPr>
      <w:r w:rsidRPr="001462CC">
        <w:rPr>
          <w:spacing w:val="-6"/>
        </w:rPr>
        <w:tab/>
      </w:r>
      <w:bookmarkStart w:id="375" w:name="_Toc27403914"/>
      <w:bookmarkStart w:id="376" w:name="_Toc34067039"/>
      <w:bookmarkStart w:id="377" w:name="_Toc34129462"/>
      <w:r w:rsidR="004C3973" w:rsidRPr="001462CC">
        <w:rPr>
          <w:spacing w:val="-6"/>
        </w:rPr>
        <w:t>Kết quả bảng cho thấy, sau mổ</w:t>
      </w:r>
      <w:r w:rsidR="00394D5C" w:rsidRPr="001462CC">
        <w:rPr>
          <w:spacing w:val="-6"/>
        </w:rPr>
        <w:t xml:space="preserve"> 6 tháng, mức</w:t>
      </w:r>
      <w:r w:rsidR="004C3973" w:rsidRPr="001462CC">
        <w:rPr>
          <w:spacing w:val="-6"/>
        </w:rPr>
        <w:t xml:space="preserve"> độ ảnh hưởng chức năng </w:t>
      </w:r>
      <w:r w:rsidR="009475A7" w:rsidRPr="001462CC">
        <w:rPr>
          <w:spacing w:val="-6"/>
        </w:rPr>
        <w:t>CSC</w:t>
      </w:r>
      <w:r w:rsidR="004C3973" w:rsidRPr="001462CC">
        <w:rPr>
          <w:spacing w:val="-6"/>
        </w:rPr>
        <w:t xml:space="preserve"> cải thiện rõ rệ</w:t>
      </w:r>
      <w:r w:rsidR="002941F9" w:rsidRPr="001462CC">
        <w:rPr>
          <w:spacing w:val="-6"/>
        </w:rPr>
        <w:t>t,</w:t>
      </w:r>
      <w:r w:rsidR="004C3973" w:rsidRPr="001462CC">
        <w:rPr>
          <w:spacing w:val="-6"/>
        </w:rPr>
        <w:t xml:space="preserve"> ảnh hưởng nhẹ </w:t>
      </w:r>
      <w:r w:rsidR="002941F9" w:rsidRPr="001462CC">
        <w:rPr>
          <w:spacing w:val="-6"/>
          <w:lang w:val="vi-VN"/>
        </w:rPr>
        <w:t>hoặc không ảnh hưởng,</w:t>
      </w:r>
      <w:r w:rsidR="004C3973" w:rsidRPr="001462CC">
        <w:rPr>
          <w:spacing w:val="-6"/>
        </w:rPr>
        <w:t xml:space="preserve"> không còn </w:t>
      </w:r>
      <w:r w:rsidR="00394D5C" w:rsidRPr="001462CC">
        <w:rPr>
          <w:spacing w:val="-6"/>
        </w:rPr>
        <w:t xml:space="preserve">đối tượng ảnh hưởng nặng và hoàn toàn. </w:t>
      </w:r>
      <w:proofErr w:type="gramStart"/>
      <w:r w:rsidR="00394D5C" w:rsidRPr="001462CC">
        <w:rPr>
          <w:spacing w:val="-6"/>
        </w:rPr>
        <w:t>Sự cải thiện có ý nghĩa thống kê với p &lt; 0,001</w:t>
      </w:r>
      <w:bookmarkEnd w:id="375"/>
      <w:bookmarkEnd w:id="376"/>
      <w:bookmarkEnd w:id="377"/>
      <w:r w:rsidR="000832F2" w:rsidRPr="001462CC">
        <w:rPr>
          <w:spacing w:val="-6"/>
        </w:rPr>
        <w:t>.</w:t>
      </w:r>
      <w:proofErr w:type="gramEnd"/>
    </w:p>
    <w:p w:rsidR="00964882" w:rsidRPr="006A1197" w:rsidRDefault="004B4079" w:rsidP="004B4079">
      <w:bookmarkStart w:id="378" w:name="_Toc27403915"/>
      <w:bookmarkStart w:id="379" w:name="_Toc34067040"/>
      <w:bookmarkStart w:id="380" w:name="_Toc34129463"/>
      <w:r>
        <w:tab/>
      </w:r>
      <w:r w:rsidR="001B43ED">
        <w:t>T</w:t>
      </w:r>
      <w:r w:rsidR="001B43ED" w:rsidRPr="006A1197">
        <w:t>ại thời điểm 6 tháng</w:t>
      </w:r>
      <w:r w:rsidR="001B43ED">
        <w:t>,</w:t>
      </w:r>
      <w:r w:rsidR="001B43ED" w:rsidRPr="006A1197">
        <w:t xml:space="preserve"> </w:t>
      </w:r>
      <w:r w:rsidR="001B43ED">
        <w:t>đ</w:t>
      </w:r>
      <w:r w:rsidR="00964882" w:rsidRPr="006A1197">
        <w:t xml:space="preserve">ánh giá chức phận tủy </w:t>
      </w:r>
      <w:proofErr w:type="gramStart"/>
      <w:r w:rsidR="00964882" w:rsidRPr="006A1197">
        <w:t>theo</w:t>
      </w:r>
      <w:proofErr w:type="gramEnd"/>
      <w:r w:rsidR="00964882" w:rsidRPr="006A1197">
        <w:t xml:space="preserve"> thang điể</w:t>
      </w:r>
      <w:r w:rsidR="001B43ED">
        <w:t>m JOA</w:t>
      </w:r>
      <w:r w:rsidR="00964882" w:rsidRPr="006A1197">
        <w:t xml:space="preserve"> trên </w:t>
      </w:r>
      <w:r w:rsidR="009475A7">
        <w:t>NB</w:t>
      </w:r>
      <w:r w:rsidR="00964882" w:rsidRPr="006A1197">
        <w:t xml:space="preserve"> có </w:t>
      </w:r>
      <w:r w:rsidR="000832F2">
        <w:t>HC</w:t>
      </w:r>
      <w:r w:rsidR="00964882" w:rsidRPr="006A1197">
        <w:t xml:space="preserve"> tủ</w:t>
      </w:r>
      <w:r w:rsidR="000832F2">
        <w:t>y (n = 25) và HC</w:t>
      </w:r>
      <w:r w:rsidR="00964882" w:rsidRPr="006A1197">
        <w:t xml:space="preserve"> rễ - tủ</w:t>
      </w:r>
      <w:r w:rsidR="001B43ED">
        <w:t>y (n = 8) (tổng n = 33),</w:t>
      </w:r>
      <w:r w:rsidR="00964882" w:rsidRPr="006A1197">
        <w:t xml:space="preserve"> chúng tôi có kết quả theo bảng sau</w:t>
      </w:r>
      <w:bookmarkEnd w:id="378"/>
      <w:bookmarkEnd w:id="379"/>
      <w:bookmarkEnd w:id="380"/>
      <w:r w:rsidR="009475A7">
        <w:t>:</w:t>
      </w:r>
    </w:p>
    <w:p w:rsidR="00394D5C" w:rsidRPr="006A1197" w:rsidRDefault="00394D5C" w:rsidP="00B65354">
      <w:pPr>
        <w:pStyle w:val="abang"/>
        <w:spacing w:before="0"/>
      </w:pPr>
      <w:bookmarkStart w:id="381" w:name="_Toc55808273"/>
      <w:proofErr w:type="gramStart"/>
      <w:r w:rsidRPr="006A1197">
        <w:t>Bảng 3.2</w:t>
      </w:r>
      <w:r w:rsidR="00DD27C7">
        <w:t>5</w:t>
      </w:r>
      <w:r w:rsidRPr="006A1197">
        <w:t>.</w:t>
      </w:r>
      <w:proofErr w:type="gramEnd"/>
      <w:r w:rsidRPr="006A1197">
        <w:t xml:space="preserve"> Mức độ tổn thương tủy </w:t>
      </w:r>
      <w:proofErr w:type="gramStart"/>
      <w:r w:rsidRPr="006A1197">
        <w:t>theo</w:t>
      </w:r>
      <w:proofErr w:type="gramEnd"/>
      <w:r w:rsidRPr="006A1197">
        <w:t xml:space="preserve"> JOA trước mổ, sau mổ 6 tháng</w:t>
      </w:r>
      <w:bookmarkEnd w:id="381"/>
    </w:p>
    <w:tbl>
      <w:tblPr>
        <w:tblW w:w="4858" w:type="pct"/>
        <w:jc w:val="center"/>
        <w:tblBorders>
          <w:top w:val="single" w:sz="4" w:space="0" w:color="auto"/>
          <w:left w:val="single" w:sz="4" w:space="0" w:color="auto"/>
          <w:bottom w:val="single" w:sz="4" w:space="0" w:color="auto"/>
          <w:right w:val="single" w:sz="4" w:space="0" w:color="auto"/>
          <w:insideH w:val="single" w:sz="8" w:space="0" w:color="auto"/>
          <w:insideV w:val="single" w:sz="4" w:space="0" w:color="auto"/>
        </w:tblBorders>
        <w:shd w:val="clear" w:color="auto" w:fill="FFFFFF"/>
        <w:tblLook w:val="04A0" w:firstRow="1" w:lastRow="0" w:firstColumn="1" w:lastColumn="0" w:noHBand="0" w:noVBand="1"/>
      </w:tblPr>
      <w:tblGrid>
        <w:gridCol w:w="4854"/>
        <w:gridCol w:w="1001"/>
        <w:gridCol w:w="884"/>
        <w:gridCol w:w="1010"/>
        <w:gridCol w:w="999"/>
      </w:tblGrid>
      <w:tr w:rsidR="00B95DCC" w:rsidRPr="006A1197" w:rsidTr="00B95DCC">
        <w:trPr>
          <w:jc w:val="center"/>
        </w:trPr>
        <w:tc>
          <w:tcPr>
            <w:tcW w:w="2775" w:type="pct"/>
            <w:vMerge w:val="restart"/>
            <w:shd w:val="clear" w:color="auto" w:fill="FFFFFF"/>
            <w:vAlign w:val="center"/>
          </w:tcPr>
          <w:p w:rsidR="00394D5C" w:rsidRPr="006A1197" w:rsidRDefault="00394D5C" w:rsidP="00B95DCC">
            <w:pPr>
              <w:spacing w:before="0" w:line="312" w:lineRule="auto"/>
              <w:ind w:left="-57" w:right="-57" w:firstLine="0"/>
              <w:jc w:val="center"/>
              <w:rPr>
                <w:b/>
                <w:szCs w:val="28"/>
              </w:rPr>
            </w:pPr>
            <w:r w:rsidRPr="006A1197">
              <w:rPr>
                <w:b/>
                <w:szCs w:val="28"/>
              </w:rPr>
              <w:t>JOA</w:t>
            </w:r>
          </w:p>
        </w:tc>
        <w:tc>
          <w:tcPr>
            <w:tcW w:w="1077" w:type="pct"/>
            <w:gridSpan w:val="2"/>
            <w:shd w:val="clear" w:color="auto" w:fill="FFFFFF"/>
            <w:vAlign w:val="center"/>
          </w:tcPr>
          <w:p w:rsidR="00394D5C" w:rsidRPr="006A1197" w:rsidRDefault="00394D5C" w:rsidP="00B95DCC">
            <w:pPr>
              <w:tabs>
                <w:tab w:val="left" w:pos="720"/>
              </w:tabs>
              <w:spacing w:before="0" w:line="312" w:lineRule="auto"/>
              <w:ind w:left="-57" w:right="-57" w:firstLine="0"/>
              <w:jc w:val="center"/>
              <w:rPr>
                <w:b/>
                <w:szCs w:val="28"/>
              </w:rPr>
            </w:pPr>
            <w:r w:rsidRPr="006A1197">
              <w:rPr>
                <w:b/>
                <w:szCs w:val="28"/>
              </w:rPr>
              <w:t>Trước mổ</w:t>
            </w:r>
          </w:p>
        </w:tc>
        <w:tc>
          <w:tcPr>
            <w:tcW w:w="1149" w:type="pct"/>
            <w:gridSpan w:val="2"/>
            <w:shd w:val="clear" w:color="auto" w:fill="FFFFFF"/>
          </w:tcPr>
          <w:p w:rsidR="00394D5C" w:rsidRPr="006A1197" w:rsidRDefault="00394D5C" w:rsidP="00B95DCC">
            <w:pPr>
              <w:tabs>
                <w:tab w:val="left" w:pos="720"/>
              </w:tabs>
              <w:spacing w:before="0" w:line="312" w:lineRule="auto"/>
              <w:ind w:left="-57" w:right="-57" w:firstLine="0"/>
              <w:jc w:val="center"/>
              <w:rPr>
                <w:b/>
                <w:szCs w:val="28"/>
                <w:lang w:val="vi-VN"/>
              </w:rPr>
            </w:pPr>
            <w:r w:rsidRPr="006A1197">
              <w:rPr>
                <w:b/>
                <w:szCs w:val="28"/>
              </w:rPr>
              <w:t>Sau mổ</w:t>
            </w:r>
            <w:r w:rsidR="002941F9" w:rsidRPr="006A1197">
              <w:rPr>
                <w:b/>
                <w:szCs w:val="28"/>
                <w:lang w:val="vi-VN"/>
              </w:rPr>
              <w:t xml:space="preserve"> 6 tháng</w:t>
            </w:r>
          </w:p>
        </w:tc>
      </w:tr>
      <w:tr w:rsidR="00B95DCC" w:rsidRPr="006A1197" w:rsidTr="00B95DCC">
        <w:trPr>
          <w:jc w:val="center"/>
        </w:trPr>
        <w:tc>
          <w:tcPr>
            <w:tcW w:w="2775" w:type="pct"/>
            <w:vMerge/>
            <w:shd w:val="clear" w:color="auto" w:fill="FFFFFF"/>
            <w:vAlign w:val="center"/>
          </w:tcPr>
          <w:p w:rsidR="00394D5C" w:rsidRPr="006A1197" w:rsidRDefault="00394D5C" w:rsidP="00B95DCC">
            <w:pPr>
              <w:spacing w:before="0" w:line="312" w:lineRule="auto"/>
              <w:ind w:left="-57" w:right="-57" w:firstLine="0"/>
              <w:jc w:val="center"/>
              <w:rPr>
                <w:b/>
                <w:szCs w:val="28"/>
              </w:rPr>
            </w:pPr>
          </w:p>
        </w:tc>
        <w:tc>
          <w:tcPr>
            <w:tcW w:w="572" w:type="pct"/>
            <w:shd w:val="clear" w:color="auto" w:fill="FFFFFF"/>
            <w:vAlign w:val="center"/>
          </w:tcPr>
          <w:p w:rsidR="00394D5C" w:rsidRPr="006A1197" w:rsidRDefault="00394D5C" w:rsidP="00B95DCC">
            <w:pPr>
              <w:spacing w:before="0" w:line="312" w:lineRule="auto"/>
              <w:ind w:left="-57" w:right="-57" w:firstLine="0"/>
              <w:jc w:val="center"/>
              <w:rPr>
                <w:b/>
                <w:szCs w:val="28"/>
                <w:lang w:val="pt-BR"/>
              </w:rPr>
            </w:pPr>
            <w:r w:rsidRPr="006A1197">
              <w:rPr>
                <w:b/>
                <w:szCs w:val="28"/>
                <w:lang w:val="pt-BR"/>
              </w:rPr>
              <w:t>Số lượng (n)</w:t>
            </w:r>
          </w:p>
        </w:tc>
        <w:tc>
          <w:tcPr>
            <w:tcW w:w="505" w:type="pct"/>
            <w:shd w:val="clear" w:color="auto" w:fill="FFFFFF"/>
            <w:vAlign w:val="center"/>
          </w:tcPr>
          <w:p w:rsidR="00394D5C" w:rsidRPr="006A1197" w:rsidRDefault="00394D5C" w:rsidP="00B95DCC">
            <w:pPr>
              <w:tabs>
                <w:tab w:val="left" w:pos="720"/>
              </w:tabs>
              <w:spacing w:before="0" w:line="312" w:lineRule="auto"/>
              <w:ind w:left="-57" w:right="-57" w:firstLine="0"/>
              <w:jc w:val="center"/>
              <w:rPr>
                <w:b/>
                <w:szCs w:val="28"/>
              </w:rPr>
            </w:pPr>
            <w:r w:rsidRPr="006A1197">
              <w:rPr>
                <w:b/>
                <w:szCs w:val="28"/>
              </w:rPr>
              <w:t>Tỷ lệ (%)</w:t>
            </w:r>
          </w:p>
        </w:tc>
        <w:tc>
          <w:tcPr>
            <w:tcW w:w="577" w:type="pct"/>
            <w:shd w:val="clear" w:color="auto" w:fill="FFFFFF"/>
            <w:vAlign w:val="center"/>
          </w:tcPr>
          <w:p w:rsidR="00394D5C" w:rsidRPr="006A1197" w:rsidRDefault="00394D5C" w:rsidP="00B95DCC">
            <w:pPr>
              <w:spacing w:before="0" w:line="312" w:lineRule="auto"/>
              <w:ind w:left="-57" w:right="-57" w:firstLine="0"/>
              <w:jc w:val="center"/>
              <w:rPr>
                <w:b/>
                <w:szCs w:val="28"/>
                <w:lang w:val="pt-BR"/>
              </w:rPr>
            </w:pPr>
            <w:r w:rsidRPr="006A1197">
              <w:rPr>
                <w:b/>
                <w:szCs w:val="28"/>
                <w:lang w:val="pt-BR"/>
              </w:rPr>
              <w:t>Số lượng (n)</w:t>
            </w:r>
          </w:p>
        </w:tc>
        <w:tc>
          <w:tcPr>
            <w:tcW w:w="571" w:type="pct"/>
            <w:shd w:val="clear" w:color="auto" w:fill="FFFFFF"/>
            <w:vAlign w:val="center"/>
          </w:tcPr>
          <w:p w:rsidR="00394D5C" w:rsidRPr="006A1197" w:rsidRDefault="00394D5C" w:rsidP="00B95DCC">
            <w:pPr>
              <w:tabs>
                <w:tab w:val="left" w:pos="720"/>
              </w:tabs>
              <w:spacing w:before="0" w:line="312" w:lineRule="auto"/>
              <w:ind w:left="-57" w:right="-57" w:firstLine="0"/>
              <w:jc w:val="center"/>
              <w:rPr>
                <w:b/>
                <w:szCs w:val="28"/>
              </w:rPr>
            </w:pPr>
            <w:r w:rsidRPr="006A1197">
              <w:rPr>
                <w:b/>
                <w:szCs w:val="28"/>
              </w:rPr>
              <w:t>Tỷ lệ (%)</w:t>
            </w:r>
          </w:p>
        </w:tc>
      </w:tr>
      <w:tr w:rsidR="00B95DCC" w:rsidRPr="006A1197" w:rsidTr="00B95DCC">
        <w:trPr>
          <w:jc w:val="center"/>
        </w:trPr>
        <w:tc>
          <w:tcPr>
            <w:tcW w:w="2775" w:type="pct"/>
            <w:shd w:val="clear" w:color="auto" w:fill="FFFFFF"/>
          </w:tcPr>
          <w:p w:rsidR="00192D1E" w:rsidRPr="006A1197" w:rsidRDefault="00192D1E" w:rsidP="00B95DCC">
            <w:pPr>
              <w:spacing w:before="0" w:line="312" w:lineRule="auto"/>
              <w:ind w:left="-57" w:right="-57" w:firstLine="0"/>
              <w:rPr>
                <w:szCs w:val="28"/>
              </w:rPr>
            </w:pPr>
            <w:r w:rsidRPr="006A1197">
              <w:rPr>
                <w:szCs w:val="28"/>
              </w:rPr>
              <w:t>Mức độ nhẹ (≥ 75%)</w:t>
            </w:r>
          </w:p>
        </w:tc>
        <w:tc>
          <w:tcPr>
            <w:tcW w:w="572" w:type="pct"/>
            <w:shd w:val="clear" w:color="auto" w:fill="FFFFFF"/>
          </w:tcPr>
          <w:p w:rsidR="00192D1E" w:rsidRPr="006A1197" w:rsidRDefault="00192D1E" w:rsidP="00B95DCC">
            <w:pPr>
              <w:spacing w:before="0" w:line="312" w:lineRule="auto"/>
              <w:ind w:left="-57" w:right="-57" w:firstLine="0"/>
              <w:jc w:val="center"/>
              <w:rPr>
                <w:szCs w:val="28"/>
              </w:rPr>
            </w:pPr>
            <w:r w:rsidRPr="006A1197">
              <w:rPr>
                <w:szCs w:val="28"/>
              </w:rPr>
              <w:t>3</w:t>
            </w:r>
          </w:p>
        </w:tc>
        <w:tc>
          <w:tcPr>
            <w:tcW w:w="505" w:type="pct"/>
            <w:shd w:val="clear" w:color="auto" w:fill="FFFFFF"/>
          </w:tcPr>
          <w:p w:rsidR="00192D1E" w:rsidRPr="006A1197" w:rsidRDefault="00192D1E" w:rsidP="00B95DCC">
            <w:pPr>
              <w:spacing w:before="0" w:line="312" w:lineRule="auto"/>
              <w:ind w:left="-57" w:right="-57" w:firstLine="0"/>
              <w:jc w:val="center"/>
              <w:rPr>
                <w:szCs w:val="28"/>
              </w:rPr>
            </w:pPr>
            <w:r w:rsidRPr="006A1197">
              <w:rPr>
                <w:szCs w:val="28"/>
              </w:rPr>
              <w:t>9,09</w:t>
            </w:r>
          </w:p>
        </w:tc>
        <w:tc>
          <w:tcPr>
            <w:tcW w:w="577" w:type="pct"/>
            <w:shd w:val="clear" w:color="auto" w:fill="FFFFFF"/>
          </w:tcPr>
          <w:p w:rsidR="00192D1E" w:rsidRPr="006A1197" w:rsidRDefault="00192D1E" w:rsidP="00B95DCC">
            <w:pPr>
              <w:spacing w:before="0" w:line="312" w:lineRule="auto"/>
              <w:ind w:left="-57" w:right="-57" w:firstLine="0"/>
              <w:jc w:val="center"/>
              <w:rPr>
                <w:szCs w:val="28"/>
              </w:rPr>
            </w:pPr>
            <w:r w:rsidRPr="006A1197">
              <w:rPr>
                <w:szCs w:val="28"/>
              </w:rPr>
              <w:t>27</w:t>
            </w:r>
          </w:p>
        </w:tc>
        <w:tc>
          <w:tcPr>
            <w:tcW w:w="571" w:type="pct"/>
            <w:shd w:val="clear" w:color="auto" w:fill="FFFFFF"/>
          </w:tcPr>
          <w:p w:rsidR="00192D1E" w:rsidRPr="006A1197" w:rsidRDefault="00192D1E" w:rsidP="00B95DCC">
            <w:pPr>
              <w:spacing w:before="0" w:line="312" w:lineRule="auto"/>
              <w:ind w:left="-57" w:right="-57" w:firstLine="0"/>
              <w:jc w:val="center"/>
              <w:rPr>
                <w:szCs w:val="28"/>
              </w:rPr>
            </w:pPr>
            <w:r w:rsidRPr="006A1197">
              <w:rPr>
                <w:szCs w:val="28"/>
              </w:rPr>
              <w:t>81,82</w:t>
            </w:r>
          </w:p>
        </w:tc>
      </w:tr>
      <w:tr w:rsidR="00B95DCC" w:rsidRPr="006A1197" w:rsidTr="00B95DCC">
        <w:trPr>
          <w:jc w:val="center"/>
        </w:trPr>
        <w:tc>
          <w:tcPr>
            <w:tcW w:w="2775" w:type="pct"/>
            <w:shd w:val="clear" w:color="auto" w:fill="FFFFFF"/>
          </w:tcPr>
          <w:p w:rsidR="00192D1E" w:rsidRPr="006A1197" w:rsidRDefault="00192D1E" w:rsidP="00B95DCC">
            <w:pPr>
              <w:spacing w:before="0" w:line="312" w:lineRule="auto"/>
              <w:ind w:left="-57" w:right="-57" w:firstLine="0"/>
              <w:rPr>
                <w:szCs w:val="28"/>
              </w:rPr>
            </w:pPr>
            <w:r w:rsidRPr="006A1197">
              <w:rPr>
                <w:szCs w:val="28"/>
              </w:rPr>
              <w:t xml:space="preserve">Mức độ </w:t>
            </w:r>
            <w:r w:rsidR="006719D3">
              <w:rPr>
                <w:szCs w:val="28"/>
              </w:rPr>
              <w:t>trung bình</w:t>
            </w:r>
            <w:r w:rsidRPr="006A1197">
              <w:rPr>
                <w:szCs w:val="28"/>
              </w:rPr>
              <w:t xml:space="preserve"> (50% ≤ JOA &lt; 75%)</w:t>
            </w:r>
          </w:p>
        </w:tc>
        <w:tc>
          <w:tcPr>
            <w:tcW w:w="572" w:type="pct"/>
            <w:shd w:val="clear" w:color="auto" w:fill="FFFFFF"/>
          </w:tcPr>
          <w:p w:rsidR="00192D1E" w:rsidRPr="006A1197" w:rsidRDefault="00192D1E" w:rsidP="00B95DCC">
            <w:pPr>
              <w:spacing w:before="0" w:line="312" w:lineRule="auto"/>
              <w:ind w:left="-57" w:right="-57" w:firstLine="0"/>
              <w:jc w:val="center"/>
              <w:rPr>
                <w:szCs w:val="28"/>
              </w:rPr>
            </w:pPr>
            <w:r w:rsidRPr="006A1197">
              <w:rPr>
                <w:szCs w:val="28"/>
              </w:rPr>
              <w:t>21</w:t>
            </w:r>
          </w:p>
        </w:tc>
        <w:tc>
          <w:tcPr>
            <w:tcW w:w="505" w:type="pct"/>
            <w:shd w:val="clear" w:color="auto" w:fill="FFFFFF"/>
          </w:tcPr>
          <w:p w:rsidR="00192D1E" w:rsidRPr="006A1197" w:rsidRDefault="00192D1E" w:rsidP="00B95DCC">
            <w:pPr>
              <w:spacing w:before="0" w:line="312" w:lineRule="auto"/>
              <w:ind w:left="-57" w:right="-57" w:firstLine="0"/>
              <w:jc w:val="center"/>
              <w:rPr>
                <w:szCs w:val="28"/>
              </w:rPr>
            </w:pPr>
            <w:r w:rsidRPr="006A1197">
              <w:rPr>
                <w:szCs w:val="28"/>
              </w:rPr>
              <w:t>63,64</w:t>
            </w:r>
          </w:p>
        </w:tc>
        <w:tc>
          <w:tcPr>
            <w:tcW w:w="577" w:type="pct"/>
            <w:shd w:val="clear" w:color="auto" w:fill="FFFFFF"/>
          </w:tcPr>
          <w:p w:rsidR="00192D1E" w:rsidRPr="006A1197" w:rsidRDefault="00192D1E" w:rsidP="00B95DCC">
            <w:pPr>
              <w:spacing w:before="0" w:line="312" w:lineRule="auto"/>
              <w:ind w:left="-57" w:right="-57" w:firstLine="0"/>
              <w:jc w:val="center"/>
              <w:rPr>
                <w:szCs w:val="28"/>
              </w:rPr>
            </w:pPr>
            <w:r w:rsidRPr="006A1197">
              <w:rPr>
                <w:szCs w:val="28"/>
              </w:rPr>
              <w:t>6</w:t>
            </w:r>
          </w:p>
        </w:tc>
        <w:tc>
          <w:tcPr>
            <w:tcW w:w="571" w:type="pct"/>
            <w:shd w:val="clear" w:color="auto" w:fill="FFFFFF"/>
          </w:tcPr>
          <w:p w:rsidR="00192D1E" w:rsidRPr="006A1197" w:rsidRDefault="00192D1E" w:rsidP="00B95DCC">
            <w:pPr>
              <w:spacing w:before="0" w:line="312" w:lineRule="auto"/>
              <w:ind w:left="-57" w:right="-57" w:firstLine="0"/>
              <w:jc w:val="center"/>
              <w:rPr>
                <w:szCs w:val="28"/>
              </w:rPr>
            </w:pPr>
            <w:r w:rsidRPr="006A1197">
              <w:rPr>
                <w:szCs w:val="28"/>
              </w:rPr>
              <w:t>8,18</w:t>
            </w:r>
          </w:p>
        </w:tc>
      </w:tr>
      <w:tr w:rsidR="00B95DCC" w:rsidRPr="006A1197" w:rsidTr="00B95DCC">
        <w:trPr>
          <w:jc w:val="center"/>
        </w:trPr>
        <w:tc>
          <w:tcPr>
            <w:tcW w:w="2775" w:type="pct"/>
            <w:shd w:val="clear" w:color="auto" w:fill="FFFFFF"/>
          </w:tcPr>
          <w:p w:rsidR="00192D1E" w:rsidRPr="006A1197" w:rsidRDefault="00192D1E" w:rsidP="00B95DCC">
            <w:pPr>
              <w:spacing w:before="0" w:line="312" w:lineRule="auto"/>
              <w:ind w:left="-57" w:right="-57" w:firstLine="0"/>
              <w:rPr>
                <w:szCs w:val="28"/>
              </w:rPr>
            </w:pPr>
            <w:r w:rsidRPr="006A1197">
              <w:rPr>
                <w:szCs w:val="28"/>
              </w:rPr>
              <w:t>Mức độ nặng (&lt;50%)</w:t>
            </w:r>
          </w:p>
        </w:tc>
        <w:tc>
          <w:tcPr>
            <w:tcW w:w="572" w:type="pct"/>
            <w:shd w:val="clear" w:color="auto" w:fill="FFFFFF"/>
          </w:tcPr>
          <w:p w:rsidR="00192D1E" w:rsidRPr="006A1197" w:rsidRDefault="00192D1E" w:rsidP="00B95DCC">
            <w:pPr>
              <w:spacing w:before="0" w:line="312" w:lineRule="auto"/>
              <w:ind w:left="-57" w:right="-57" w:firstLine="0"/>
              <w:jc w:val="center"/>
              <w:rPr>
                <w:szCs w:val="28"/>
              </w:rPr>
            </w:pPr>
            <w:r w:rsidRPr="006A1197">
              <w:rPr>
                <w:szCs w:val="28"/>
              </w:rPr>
              <w:t>9</w:t>
            </w:r>
          </w:p>
        </w:tc>
        <w:tc>
          <w:tcPr>
            <w:tcW w:w="505" w:type="pct"/>
            <w:shd w:val="clear" w:color="auto" w:fill="FFFFFF"/>
          </w:tcPr>
          <w:p w:rsidR="00192D1E" w:rsidRPr="006A1197" w:rsidRDefault="00192D1E" w:rsidP="00B95DCC">
            <w:pPr>
              <w:spacing w:before="0" w:line="312" w:lineRule="auto"/>
              <w:ind w:left="-57" w:right="-57" w:firstLine="0"/>
              <w:jc w:val="center"/>
              <w:rPr>
                <w:szCs w:val="28"/>
              </w:rPr>
            </w:pPr>
            <w:r w:rsidRPr="006A1197">
              <w:rPr>
                <w:szCs w:val="28"/>
              </w:rPr>
              <w:t>27,27</w:t>
            </w:r>
          </w:p>
        </w:tc>
        <w:tc>
          <w:tcPr>
            <w:tcW w:w="577" w:type="pct"/>
            <w:shd w:val="clear" w:color="auto" w:fill="FFFFFF"/>
          </w:tcPr>
          <w:p w:rsidR="00192D1E" w:rsidRPr="006A1197" w:rsidRDefault="00192D1E" w:rsidP="00B95DCC">
            <w:pPr>
              <w:spacing w:before="0" w:line="312" w:lineRule="auto"/>
              <w:ind w:left="-57" w:right="-57" w:firstLine="0"/>
              <w:jc w:val="center"/>
              <w:rPr>
                <w:szCs w:val="28"/>
              </w:rPr>
            </w:pPr>
            <w:r w:rsidRPr="006A1197">
              <w:rPr>
                <w:szCs w:val="28"/>
              </w:rPr>
              <w:t>0</w:t>
            </w:r>
          </w:p>
        </w:tc>
        <w:tc>
          <w:tcPr>
            <w:tcW w:w="571" w:type="pct"/>
            <w:shd w:val="clear" w:color="auto" w:fill="FFFFFF"/>
          </w:tcPr>
          <w:p w:rsidR="00192D1E" w:rsidRPr="006A1197" w:rsidRDefault="00192D1E" w:rsidP="00B95DCC">
            <w:pPr>
              <w:spacing w:before="0" w:line="312" w:lineRule="auto"/>
              <w:ind w:left="-57" w:right="-57" w:firstLine="0"/>
              <w:jc w:val="center"/>
              <w:rPr>
                <w:szCs w:val="28"/>
              </w:rPr>
            </w:pPr>
            <w:r w:rsidRPr="006A1197">
              <w:rPr>
                <w:szCs w:val="28"/>
              </w:rPr>
              <w:t>0</w:t>
            </w:r>
          </w:p>
        </w:tc>
      </w:tr>
      <w:tr w:rsidR="00B95DCC" w:rsidRPr="006A1197" w:rsidTr="00B95DCC">
        <w:trPr>
          <w:jc w:val="center"/>
        </w:trPr>
        <w:tc>
          <w:tcPr>
            <w:tcW w:w="2775" w:type="pct"/>
            <w:shd w:val="clear" w:color="auto" w:fill="FFFFFF"/>
          </w:tcPr>
          <w:p w:rsidR="00394D5C" w:rsidRPr="006A1197" w:rsidRDefault="00394D5C" w:rsidP="00B95DCC">
            <w:pPr>
              <w:spacing w:before="0" w:line="312" w:lineRule="auto"/>
              <w:ind w:left="-57" w:right="-57" w:firstLine="0"/>
              <w:rPr>
                <w:szCs w:val="28"/>
              </w:rPr>
            </w:pPr>
            <w:r w:rsidRPr="006A1197">
              <w:rPr>
                <w:szCs w:val="28"/>
              </w:rPr>
              <w:t>Tổng</w:t>
            </w:r>
          </w:p>
        </w:tc>
        <w:tc>
          <w:tcPr>
            <w:tcW w:w="572" w:type="pct"/>
            <w:shd w:val="clear" w:color="auto" w:fill="FFFFFF"/>
          </w:tcPr>
          <w:p w:rsidR="00394D5C" w:rsidRPr="006A1197" w:rsidRDefault="00394D5C" w:rsidP="00B95DCC">
            <w:pPr>
              <w:spacing w:before="0" w:line="312" w:lineRule="auto"/>
              <w:ind w:left="-57" w:right="-57" w:firstLine="0"/>
              <w:jc w:val="center"/>
              <w:rPr>
                <w:szCs w:val="28"/>
              </w:rPr>
            </w:pPr>
            <w:r w:rsidRPr="006A1197">
              <w:rPr>
                <w:szCs w:val="28"/>
              </w:rPr>
              <w:t>33</w:t>
            </w:r>
          </w:p>
        </w:tc>
        <w:tc>
          <w:tcPr>
            <w:tcW w:w="505" w:type="pct"/>
            <w:shd w:val="clear" w:color="auto" w:fill="FFFFFF"/>
          </w:tcPr>
          <w:p w:rsidR="00394D5C" w:rsidRPr="006A1197" w:rsidRDefault="00394D5C" w:rsidP="00B95DCC">
            <w:pPr>
              <w:spacing w:before="0" w:line="312" w:lineRule="auto"/>
              <w:ind w:left="-57" w:right="-57" w:firstLine="0"/>
              <w:jc w:val="center"/>
              <w:rPr>
                <w:szCs w:val="28"/>
              </w:rPr>
            </w:pPr>
            <w:r w:rsidRPr="006A1197">
              <w:rPr>
                <w:szCs w:val="28"/>
              </w:rPr>
              <w:t>100</w:t>
            </w:r>
          </w:p>
        </w:tc>
        <w:tc>
          <w:tcPr>
            <w:tcW w:w="577" w:type="pct"/>
            <w:shd w:val="clear" w:color="auto" w:fill="FFFFFF"/>
          </w:tcPr>
          <w:p w:rsidR="00394D5C" w:rsidRPr="006A1197" w:rsidRDefault="006662E3" w:rsidP="00B95DCC">
            <w:pPr>
              <w:spacing w:before="0" w:line="312" w:lineRule="auto"/>
              <w:ind w:left="-57" w:right="-57" w:firstLine="0"/>
              <w:jc w:val="center"/>
              <w:rPr>
                <w:szCs w:val="28"/>
              </w:rPr>
            </w:pPr>
            <w:r w:rsidRPr="006A1197">
              <w:rPr>
                <w:szCs w:val="28"/>
              </w:rPr>
              <w:t>33</w:t>
            </w:r>
          </w:p>
        </w:tc>
        <w:tc>
          <w:tcPr>
            <w:tcW w:w="571" w:type="pct"/>
            <w:shd w:val="clear" w:color="auto" w:fill="FFFFFF"/>
          </w:tcPr>
          <w:p w:rsidR="00394D5C" w:rsidRPr="006A1197" w:rsidRDefault="006662E3" w:rsidP="00B95DCC">
            <w:pPr>
              <w:spacing w:before="0" w:line="312" w:lineRule="auto"/>
              <w:ind w:left="-57" w:right="-57" w:firstLine="0"/>
              <w:jc w:val="center"/>
              <w:rPr>
                <w:szCs w:val="28"/>
              </w:rPr>
            </w:pPr>
            <w:r w:rsidRPr="006A1197">
              <w:rPr>
                <w:szCs w:val="28"/>
              </w:rPr>
              <w:t>100</w:t>
            </w:r>
          </w:p>
        </w:tc>
      </w:tr>
      <w:tr w:rsidR="00B95DCC" w:rsidRPr="006A1197" w:rsidTr="00B95DCC">
        <w:trPr>
          <w:jc w:val="center"/>
        </w:trPr>
        <w:tc>
          <w:tcPr>
            <w:tcW w:w="2775" w:type="pct"/>
            <w:shd w:val="clear" w:color="auto" w:fill="FFFFFF"/>
            <w:vAlign w:val="center"/>
          </w:tcPr>
          <w:p w:rsidR="00394D5C" w:rsidRPr="006A1197" w:rsidRDefault="0038393A" w:rsidP="00B95DCC">
            <w:pPr>
              <w:spacing w:before="0" w:line="312" w:lineRule="auto"/>
              <w:ind w:left="-57" w:right="-57" w:firstLine="0"/>
              <w:jc w:val="center"/>
              <w:rPr>
                <w:szCs w:val="28"/>
              </w:rPr>
            </w:pPr>
            <w:r w:rsidRPr="006A1197">
              <w:rPr>
                <w:position w:val="-4"/>
                <w:szCs w:val="28"/>
              </w:rPr>
              <w:object w:dxaOrig="279" w:dyaOrig="320">
                <v:shape id="_x0000_i1034" type="#_x0000_t75" style="width:12.9pt;height:16.1pt" o:ole="">
                  <v:imagedata r:id="rId65" o:title=""/>
                </v:shape>
                <o:OLEObject Type="Embed" ProgID="Equation.3" ShapeID="_x0000_i1034" DrawAspect="Content" ObjectID="_1667672064" r:id="rId71"/>
              </w:object>
            </w:r>
            <w:r w:rsidR="00394D5C" w:rsidRPr="006A1197">
              <w:rPr>
                <w:b/>
                <w:szCs w:val="28"/>
              </w:rPr>
              <w:t xml:space="preserve"> ± SD</w:t>
            </w:r>
          </w:p>
        </w:tc>
        <w:tc>
          <w:tcPr>
            <w:tcW w:w="1077" w:type="pct"/>
            <w:gridSpan w:val="2"/>
            <w:shd w:val="clear" w:color="auto" w:fill="FFFFFF"/>
            <w:vAlign w:val="center"/>
          </w:tcPr>
          <w:p w:rsidR="00394D5C" w:rsidRPr="006A1197" w:rsidRDefault="00394D5C" w:rsidP="00B95DCC">
            <w:pPr>
              <w:spacing w:before="0" w:line="312" w:lineRule="auto"/>
              <w:ind w:left="-57" w:right="-57" w:firstLine="0"/>
              <w:jc w:val="center"/>
              <w:rPr>
                <w:szCs w:val="28"/>
              </w:rPr>
            </w:pPr>
            <w:r w:rsidRPr="006A1197">
              <w:rPr>
                <w:szCs w:val="28"/>
              </w:rPr>
              <w:t>10,55 ± 2,19</w:t>
            </w:r>
          </w:p>
        </w:tc>
        <w:tc>
          <w:tcPr>
            <w:tcW w:w="1149" w:type="pct"/>
            <w:gridSpan w:val="2"/>
            <w:shd w:val="clear" w:color="auto" w:fill="FFFFFF"/>
            <w:vAlign w:val="center"/>
          </w:tcPr>
          <w:p w:rsidR="00394D5C" w:rsidRPr="006A1197" w:rsidRDefault="00394D5C" w:rsidP="00B95DCC">
            <w:pPr>
              <w:spacing w:before="0" w:line="312" w:lineRule="auto"/>
              <w:ind w:left="-57" w:right="-57" w:firstLine="0"/>
              <w:jc w:val="center"/>
              <w:rPr>
                <w:szCs w:val="28"/>
                <w:lang w:val="vi-VN"/>
              </w:rPr>
            </w:pPr>
            <w:r w:rsidRPr="006A1197">
              <w:rPr>
                <w:szCs w:val="28"/>
              </w:rPr>
              <w:t>1</w:t>
            </w:r>
            <w:r w:rsidR="002941F9" w:rsidRPr="006A1197">
              <w:rPr>
                <w:szCs w:val="28"/>
                <w:lang w:val="vi-VN"/>
              </w:rPr>
              <w:t>5</w:t>
            </w:r>
            <w:r w:rsidRPr="006A1197">
              <w:rPr>
                <w:szCs w:val="28"/>
              </w:rPr>
              <w:t>,9</w:t>
            </w:r>
            <w:r w:rsidR="00C66A5A" w:rsidRPr="006A1197">
              <w:rPr>
                <w:szCs w:val="28"/>
                <w:lang w:val="vi-VN"/>
              </w:rPr>
              <w:t>1</w:t>
            </w:r>
            <w:r w:rsidRPr="006A1197">
              <w:rPr>
                <w:szCs w:val="28"/>
              </w:rPr>
              <w:t xml:space="preserve"> ± 2,</w:t>
            </w:r>
            <w:r w:rsidR="00C66A5A" w:rsidRPr="006A1197">
              <w:rPr>
                <w:szCs w:val="28"/>
                <w:lang w:val="vi-VN"/>
              </w:rPr>
              <w:t>07</w:t>
            </w:r>
          </w:p>
        </w:tc>
      </w:tr>
    </w:tbl>
    <w:p w:rsidR="0038393A" w:rsidRPr="001462CC" w:rsidRDefault="0038393A" w:rsidP="007E0395">
      <w:pPr>
        <w:spacing w:before="0"/>
        <w:rPr>
          <w:sz w:val="4"/>
          <w:szCs w:val="28"/>
        </w:rPr>
      </w:pPr>
      <w:bookmarkStart w:id="382" w:name="_Toc529826802"/>
      <w:bookmarkStart w:id="383" w:name="_Toc529863424"/>
    </w:p>
    <w:p w:rsidR="006662E3" w:rsidRPr="00D50224" w:rsidRDefault="004B4079" w:rsidP="007E0395">
      <w:pPr>
        <w:spacing w:before="0"/>
        <w:rPr>
          <w:spacing w:val="4"/>
          <w:szCs w:val="28"/>
        </w:rPr>
      </w:pPr>
      <w:r>
        <w:rPr>
          <w:spacing w:val="4"/>
          <w:szCs w:val="28"/>
        </w:rPr>
        <w:tab/>
      </w:r>
      <w:r w:rsidR="006662E3" w:rsidRPr="00D50224">
        <w:rPr>
          <w:spacing w:val="4"/>
          <w:szCs w:val="28"/>
        </w:rPr>
        <w:t xml:space="preserve">Sau phẫu thuật 6 tháng, chức phận tủy có hồi phục, </w:t>
      </w:r>
      <w:r w:rsidR="00D618F9" w:rsidRPr="00D50224">
        <w:rPr>
          <w:spacing w:val="4"/>
          <w:szCs w:val="28"/>
        </w:rPr>
        <w:t xml:space="preserve">không còn </w:t>
      </w:r>
      <w:r w:rsidR="006662E3" w:rsidRPr="00D50224">
        <w:rPr>
          <w:spacing w:val="4"/>
          <w:szCs w:val="28"/>
        </w:rPr>
        <w:t xml:space="preserve">nhóm mức độ nặng mức độ nhẹ tăng lên </w:t>
      </w:r>
      <w:r w:rsidR="00D618F9" w:rsidRPr="00D50224">
        <w:rPr>
          <w:spacing w:val="4"/>
          <w:szCs w:val="28"/>
        </w:rPr>
        <w:t>81</w:t>
      </w:r>
      <w:proofErr w:type="gramStart"/>
      <w:r w:rsidR="006662E3" w:rsidRPr="00D50224">
        <w:rPr>
          <w:spacing w:val="4"/>
          <w:szCs w:val="28"/>
        </w:rPr>
        <w:t>,</w:t>
      </w:r>
      <w:r w:rsidR="00D618F9" w:rsidRPr="00D50224">
        <w:rPr>
          <w:spacing w:val="4"/>
          <w:szCs w:val="28"/>
        </w:rPr>
        <w:t>8</w:t>
      </w:r>
      <w:r w:rsidR="006662E3" w:rsidRPr="00D50224">
        <w:rPr>
          <w:spacing w:val="4"/>
          <w:szCs w:val="28"/>
        </w:rPr>
        <w:t>2</w:t>
      </w:r>
      <w:proofErr w:type="gramEnd"/>
      <w:r w:rsidR="006662E3" w:rsidRPr="00D50224">
        <w:rPr>
          <w:spacing w:val="4"/>
          <w:szCs w:val="28"/>
        </w:rPr>
        <w:t xml:space="preserve">%. Tỷ lệ hồi phục chức phận tủy </w:t>
      </w:r>
      <w:proofErr w:type="gramStart"/>
      <w:r w:rsidR="006662E3" w:rsidRPr="00D50224">
        <w:rPr>
          <w:spacing w:val="4"/>
          <w:szCs w:val="28"/>
        </w:rPr>
        <w:t>theo</w:t>
      </w:r>
      <w:proofErr w:type="gramEnd"/>
      <w:r w:rsidR="006662E3" w:rsidRPr="00D50224">
        <w:rPr>
          <w:spacing w:val="4"/>
          <w:szCs w:val="28"/>
        </w:rPr>
        <w:t xml:space="preserve"> bảng sau</w:t>
      </w:r>
      <w:r w:rsidR="00D50224">
        <w:rPr>
          <w:spacing w:val="4"/>
          <w:szCs w:val="28"/>
        </w:rPr>
        <w:t>:</w:t>
      </w:r>
    </w:p>
    <w:p w:rsidR="001D6E18" w:rsidRPr="006A1197" w:rsidRDefault="001D6E18" w:rsidP="004C7E33">
      <w:pPr>
        <w:pStyle w:val="abang"/>
        <w:spacing w:before="0" w:after="240"/>
      </w:pPr>
      <w:bookmarkStart w:id="384" w:name="_Toc55808274"/>
      <w:proofErr w:type="gramStart"/>
      <w:r w:rsidRPr="006A1197">
        <w:lastRenderedPageBreak/>
        <w:t>Bảng 3.2</w:t>
      </w:r>
      <w:r w:rsidR="00DD27C7">
        <w:t>6</w:t>
      </w:r>
      <w:r w:rsidRPr="006A1197">
        <w:t>.</w:t>
      </w:r>
      <w:proofErr w:type="gramEnd"/>
      <w:r w:rsidRPr="006A1197">
        <w:t xml:space="preserve"> Mức độ hồi phục tủy sau mổ 6 tháng</w:t>
      </w:r>
      <w:bookmarkEnd w:id="384"/>
    </w:p>
    <w:tbl>
      <w:tblPr>
        <w:tblW w:w="4842" w:type="pct"/>
        <w:jc w:val="center"/>
        <w:tblBorders>
          <w:top w:val="single" w:sz="4" w:space="0" w:color="auto"/>
          <w:left w:val="single" w:sz="4" w:space="0" w:color="auto"/>
          <w:bottom w:val="single" w:sz="4" w:space="0" w:color="auto"/>
          <w:right w:val="single" w:sz="4" w:space="0" w:color="auto"/>
          <w:insideH w:val="single" w:sz="8" w:space="0" w:color="auto"/>
          <w:insideV w:val="single" w:sz="4" w:space="0" w:color="auto"/>
        </w:tblBorders>
        <w:shd w:val="clear" w:color="auto" w:fill="FFFFFF"/>
        <w:tblLook w:val="04A0" w:firstRow="1" w:lastRow="0" w:firstColumn="1" w:lastColumn="0" w:noHBand="0" w:noVBand="1"/>
      </w:tblPr>
      <w:tblGrid>
        <w:gridCol w:w="4647"/>
        <w:gridCol w:w="1892"/>
        <w:gridCol w:w="2180"/>
      </w:tblGrid>
      <w:tr w:rsidR="006662E3" w:rsidRPr="006A1197" w:rsidTr="00C66A5A">
        <w:trPr>
          <w:jc w:val="center"/>
        </w:trPr>
        <w:tc>
          <w:tcPr>
            <w:tcW w:w="2665" w:type="pct"/>
            <w:shd w:val="clear" w:color="auto" w:fill="FFFFFF"/>
            <w:vAlign w:val="center"/>
          </w:tcPr>
          <w:p w:rsidR="006662E3" w:rsidRPr="006A1197" w:rsidRDefault="006662E3" w:rsidP="001462CC">
            <w:pPr>
              <w:ind w:firstLine="0"/>
              <w:jc w:val="center"/>
              <w:rPr>
                <w:b/>
                <w:szCs w:val="28"/>
              </w:rPr>
            </w:pPr>
            <w:r w:rsidRPr="006A1197">
              <w:rPr>
                <w:b/>
                <w:szCs w:val="28"/>
              </w:rPr>
              <w:t>Mức độ hồi phục tủy</w:t>
            </w:r>
            <w:r w:rsidR="00ED2472" w:rsidRPr="006A1197">
              <w:rPr>
                <w:b/>
                <w:szCs w:val="28"/>
              </w:rPr>
              <w:t xml:space="preserve"> (RR)</w:t>
            </w:r>
          </w:p>
        </w:tc>
        <w:tc>
          <w:tcPr>
            <w:tcW w:w="1085" w:type="pct"/>
            <w:shd w:val="clear" w:color="auto" w:fill="FFFFFF"/>
            <w:vAlign w:val="center"/>
          </w:tcPr>
          <w:p w:rsidR="006662E3" w:rsidRPr="006A1197" w:rsidRDefault="006662E3" w:rsidP="001462CC">
            <w:pPr>
              <w:tabs>
                <w:tab w:val="left" w:pos="720"/>
              </w:tabs>
              <w:ind w:firstLine="0"/>
              <w:jc w:val="center"/>
              <w:rPr>
                <w:b/>
                <w:szCs w:val="28"/>
              </w:rPr>
            </w:pPr>
            <w:r w:rsidRPr="006A1197">
              <w:rPr>
                <w:b/>
                <w:szCs w:val="28"/>
              </w:rPr>
              <w:t>Số lượng (n)</w:t>
            </w:r>
          </w:p>
        </w:tc>
        <w:tc>
          <w:tcPr>
            <w:tcW w:w="1251" w:type="pct"/>
            <w:shd w:val="clear" w:color="auto" w:fill="FFFFFF"/>
            <w:vAlign w:val="center"/>
          </w:tcPr>
          <w:p w:rsidR="006662E3" w:rsidRPr="006A1197" w:rsidRDefault="006662E3" w:rsidP="001462CC">
            <w:pPr>
              <w:tabs>
                <w:tab w:val="left" w:pos="720"/>
              </w:tabs>
              <w:ind w:firstLine="0"/>
              <w:jc w:val="center"/>
              <w:rPr>
                <w:b/>
                <w:szCs w:val="28"/>
              </w:rPr>
            </w:pPr>
            <w:r w:rsidRPr="006A1197">
              <w:rPr>
                <w:b/>
                <w:szCs w:val="28"/>
              </w:rPr>
              <w:t>Tỷ lệ %</w:t>
            </w:r>
          </w:p>
        </w:tc>
      </w:tr>
      <w:tr w:rsidR="006662E3" w:rsidRPr="006A1197" w:rsidTr="00C66A5A">
        <w:trPr>
          <w:jc w:val="center"/>
        </w:trPr>
        <w:tc>
          <w:tcPr>
            <w:tcW w:w="2665" w:type="pct"/>
            <w:shd w:val="clear" w:color="auto" w:fill="FFFFFF"/>
          </w:tcPr>
          <w:p w:rsidR="006662E3" w:rsidRPr="006A1197" w:rsidRDefault="00ED2472" w:rsidP="001462CC">
            <w:pPr>
              <w:ind w:firstLine="0"/>
              <w:rPr>
                <w:szCs w:val="28"/>
              </w:rPr>
            </w:pPr>
            <w:r w:rsidRPr="006A1197">
              <w:rPr>
                <w:szCs w:val="28"/>
              </w:rPr>
              <w:t>Rất tốt</w:t>
            </w:r>
            <w:r w:rsidR="006662E3" w:rsidRPr="006A1197">
              <w:rPr>
                <w:szCs w:val="28"/>
              </w:rPr>
              <w:t xml:space="preserve"> (≥ 75%)</w:t>
            </w:r>
          </w:p>
        </w:tc>
        <w:tc>
          <w:tcPr>
            <w:tcW w:w="1085" w:type="pct"/>
            <w:shd w:val="clear" w:color="auto" w:fill="FFFFFF"/>
          </w:tcPr>
          <w:p w:rsidR="006662E3" w:rsidRPr="006A1197" w:rsidRDefault="00D618F9" w:rsidP="001462CC">
            <w:pPr>
              <w:ind w:firstLine="0"/>
              <w:jc w:val="center"/>
              <w:rPr>
                <w:szCs w:val="28"/>
              </w:rPr>
            </w:pPr>
            <w:r w:rsidRPr="006A1197">
              <w:rPr>
                <w:szCs w:val="28"/>
              </w:rPr>
              <w:t>21</w:t>
            </w:r>
          </w:p>
        </w:tc>
        <w:tc>
          <w:tcPr>
            <w:tcW w:w="1251" w:type="pct"/>
            <w:shd w:val="clear" w:color="auto" w:fill="FFFFFF"/>
          </w:tcPr>
          <w:p w:rsidR="006662E3" w:rsidRPr="006A1197" w:rsidRDefault="00D618F9" w:rsidP="001462CC">
            <w:pPr>
              <w:ind w:firstLine="0"/>
              <w:jc w:val="center"/>
              <w:rPr>
                <w:szCs w:val="28"/>
              </w:rPr>
            </w:pPr>
            <w:r w:rsidRPr="006A1197">
              <w:rPr>
                <w:szCs w:val="28"/>
              </w:rPr>
              <w:t>63,64</w:t>
            </w:r>
          </w:p>
        </w:tc>
      </w:tr>
      <w:tr w:rsidR="006662E3" w:rsidRPr="006A1197" w:rsidTr="00C66A5A">
        <w:trPr>
          <w:jc w:val="center"/>
        </w:trPr>
        <w:tc>
          <w:tcPr>
            <w:tcW w:w="2665" w:type="pct"/>
            <w:shd w:val="clear" w:color="auto" w:fill="FFFFFF"/>
          </w:tcPr>
          <w:p w:rsidR="006662E3" w:rsidRPr="006A1197" w:rsidRDefault="00ED2472" w:rsidP="001462CC">
            <w:pPr>
              <w:ind w:firstLine="0"/>
              <w:rPr>
                <w:szCs w:val="28"/>
              </w:rPr>
            </w:pPr>
            <w:r w:rsidRPr="006A1197">
              <w:rPr>
                <w:szCs w:val="28"/>
              </w:rPr>
              <w:t>Tốt</w:t>
            </w:r>
            <w:r w:rsidR="006662E3" w:rsidRPr="006A1197">
              <w:rPr>
                <w:szCs w:val="28"/>
              </w:rPr>
              <w:t xml:space="preserve"> (</w:t>
            </w:r>
            <w:r w:rsidRPr="006A1197">
              <w:rPr>
                <w:szCs w:val="28"/>
              </w:rPr>
              <w:t xml:space="preserve">≥ </w:t>
            </w:r>
            <w:r w:rsidR="006662E3" w:rsidRPr="006A1197">
              <w:rPr>
                <w:szCs w:val="28"/>
              </w:rPr>
              <w:t>50%)</w:t>
            </w:r>
          </w:p>
        </w:tc>
        <w:tc>
          <w:tcPr>
            <w:tcW w:w="1085" w:type="pct"/>
            <w:shd w:val="clear" w:color="auto" w:fill="FFFFFF"/>
          </w:tcPr>
          <w:p w:rsidR="006662E3" w:rsidRPr="006A1197" w:rsidRDefault="00D618F9" w:rsidP="001462CC">
            <w:pPr>
              <w:ind w:firstLine="0"/>
              <w:jc w:val="center"/>
              <w:rPr>
                <w:szCs w:val="28"/>
              </w:rPr>
            </w:pPr>
            <w:r w:rsidRPr="006A1197">
              <w:rPr>
                <w:szCs w:val="28"/>
              </w:rPr>
              <w:t>8</w:t>
            </w:r>
          </w:p>
        </w:tc>
        <w:tc>
          <w:tcPr>
            <w:tcW w:w="1251" w:type="pct"/>
            <w:shd w:val="clear" w:color="auto" w:fill="FFFFFF"/>
          </w:tcPr>
          <w:p w:rsidR="006662E3" w:rsidRPr="006A1197" w:rsidRDefault="00155111" w:rsidP="001462CC">
            <w:pPr>
              <w:ind w:firstLine="0"/>
              <w:jc w:val="center"/>
              <w:rPr>
                <w:szCs w:val="28"/>
              </w:rPr>
            </w:pPr>
            <w:r w:rsidRPr="006A1197">
              <w:rPr>
                <w:szCs w:val="28"/>
              </w:rPr>
              <w:t>2</w:t>
            </w:r>
            <w:r w:rsidR="00D618F9" w:rsidRPr="006A1197">
              <w:rPr>
                <w:szCs w:val="28"/>
              </w:rPr>
              <w:t>4</w:t>
            </w:r>
            <w:r w:rsidRPr="006A1197">
              <w:rPr>
                <w:szCs w:val="28"/>
              </w:rPr>
              <w:t>,</w:t>
            </w:r>
            <w:r w:rsidR="00D618F9" w:rsidRPr="006A1197">
              <w:rPr>
                <w:szCs w:val="28"/>
              </w:rPr>
              <w:t>24</w:t>
            </w:r>
          </w:p>
        </w:tc>
      </w:tr>
      <w:tr w:rsidR="006662E3" w:rsidRPr="006A1197" w:rsidTr="00C66A5A">
        <w:trPr>
          <w:jc w:val="center"/>
        </w:trPr>
        <w:tc>
          <w:tcPr>
            <w:tcW w:w="2665" w:type="pct"/>
            <w:shd w:val="clear" w:color="auto" w:fill="FFFFFF"/>
          </w:tcPr>
          <w:p w:rsidR="006662E3" w:rsidRPr="006A1197" w:rsidRDefault="00ED2472" w:rsidP="001462CC">
            <w:pPr>
              <w:ind w:firstLine="0"/>
              <w:rPr>
                <w:szCs w:val="28"/>
              </w:rPr>
            </w:pPr>
            <w:r w:rsidRPr="006A1197">
              <w:rPr>
                <w:szCs w:val="28"/>
              </w:rPr>
              <w:t>Trung bình</w:t>
            </w:r>
            <w:r w:rsidR="006662E3" w:rsidRPr="006A1197">
              <w:rPr>
                <w:szCs w:val="28"/>
              </w:rPr>
              <w:t xml:space="preserve"> (</w:t>
            </w:r>
            <w:r w:rsidRPr="006A1197">
              <w:rPr>
                <w:szCs w:val="28"/>
              </w:rPr>
              <w:t>≥ 25</w:t>
            </w:r>
            <w:r w:rsidR="006662E3" w:rsidRPr="006A1197">
              <w:rPr>
                <w:szCs w:val="28"/>
              </w:rPr>
              <w:t>%)</w:t>
            </w:r>
          </w:p>
        </w:tc>
        <w:tc>
          <w:tcPr>
            <w:tcW w:w="1085" w:type="pct"/>
            <w:shd w:val="clear" w:color="auto" w:fill="FFFFFF"/>
          </w:tcPr>
          <w:p w:rsidR="006662E3" w:rsidRPr="006A1197" w:rsidRDefault="00D618F9" w:rsidP="001462CC">
            <w:pPr>
              <w:ind w:firstLine="0"/>
              <w:jc w:val="center"/>
              <w:rPr>
                <w:szCs w:val="28"/>
              </w:rPr>
            </w:pPr>
            <w:r w:rsidRPr="006A1197">
              <w:rPr>
                <w:szCs w:val="28"/>
              </w:rPr>
              <w:t>4</w:t>
            </w:r>
          </w:p>
        </w:tc>
        <w:tc>
          <w:tcPr>
            <w:tcW w:w="1251" w:type="pct"/>
            <w:shd w:val="clear" w:color="auto" w:fill="FFFFFF"/>
          </w:tcPr>
          <w:p w:rsidR="006662E3" w:rsidRPr="006A1197" w:rsidRDefault="00D618F9" w:rsidP="001462CC">
            <w:pPr>
              <w:ind w:firstLine="0"/>
              <w:jc w:val="center"/>
              <w:rPr>
                <w:szCs w:val="28"/>
              </w:rPr>
            </w:pPr>
            <w:r w:rsidRPr="006A1197">
              <w:rPr>
                <w:szCs w:val="28"/>
              </w:rPr>
              <w:t>12</w:t>
            </w:r>
            <w:r w:rsidR="00155111" w:rsidRPr="006A1197">
              <w:rPr>
                <w:szCs w:val="28"/>
              </w:rPr>
              <w:t>,</w:t>
            </w:r>
            <w:r w:rsidRPr="006A1197">
              <w:rPr>
                <w:szCs w:val="28"/>
              </w:rPr>
              <w:t>12</w:t>
            </w:r>
          </w:p>
        </w:tc>
      </w:tr>
      <w:tr w:rsidR="00ED2472" w:rsidRPr="006A1197" w:rsidTr="00C66A5A">
        <w:trPr>
          <w:jc w:val="center"/>
        </w:trPr>
        <w:tc>
          <w:tcPr>
            <w:tcW w:w="2665" w:type="pct"/>
            <w:shd w:val="clear" w:color="auto" w:fill="FFFFFF"/>
          </w:tcPr>
          <w:p w:rsidR="00ED2472" w:rsidRPr="006A1197" w:rsidRDefault="00ED2472" w:rsidP="001462CC">
            <w:pPr>
              <w:ind w:firstLine="0"/>
              <w:rPr>
                <w:szCs w:val="28"/>
              </w:rPr>
            </w:pPr>
            <w:r w:rsidRPr="006A1197">
              <w:rPr>
                <w:szCs w:val="28"/>
              </w:rPr>
              <w:t>Xấu &lt; 25%</w:t>
            </w:r>
          </w:p>
        </w:tc>
        <w:tc>
          <w:tcPr>
            <w:tcW w:w="1085" w:type="pct"/>
            <w:shd w:val="clear" w:color="auto" w:fill="FFFFFF"/>
          </w:tcPr>
          <w:p w:rsidR="00ED2472" w:rsidRPr="006A1197" w:rsidRDefault="00D618F9" w:rsidP="001462CC">
            <w:pPr>
              <w:ind w:firstLine="0"/>
              <w:jc w:val="center"/>
              <w:rPr>
                <w:szCs w:val="28"/>
              </w:rPr>
            </w:pPr>
            <w:r w:rsidRPr="006A1197">
              <w:rPr>
                <w:szCs w:val="28"/>
              </w:rPr>
              <w:t>0</w:t>
            </w:r>
          </w:p>
        </w:tc>
        <w:tc>
          <w:tcPr>
            <w:tcW w:w="1251" w:type="pct"/>
            <w:shd w:val="clear" w:color="auto" w:fill="FFFFFF"/>
          </w:tcPr>
          <w:p w:rsidR="00ED2472" w:rsidRPr="006A1197" w:rsidRDefault="00D618F9" w:rsidP="001462CC">
            <w:pPr>
              <w:ind w:firstLine="0"/>
              <w:jc w:val="center"/>
              <w:rPr>
                <w:szCs w:val="28"/>
              </w:rPr>
            </w:pPr>
            <w:r w:rsidRPr="006A1197">
              <w:rPr>
                <w:szCs w:val="28"/>
              </w:rPr>
              <w:t>0</w:t>
            </w:r>
          </w:p>
        </w:tc>
      </w:tr>
      <w:tr w:rsidR="006662E3" w:rsidRPr="006A1197" w:rsidTr="00C66A5A">
        <w:trPr>
          <w:jc w:val="center"/>
        </w:trPr>
        <w:tc>
          <w:tcPr>
            <w:tcW w:w="2665" w:type="pct"/>
            <w:shd w:val="clear" w:color="auto" w:fill="FFFFFF"/>
          </w:tcPr>
          <w:p w:rsidR="006662E3" w:rsidRPr="006A1197" w:rsidRDefault="006662E3" w:rsidP="001462CC">
            <w:pPr>
              <w:ind w:firstLine="0"/>
              <w:rPr>
                <w:szCs w:val="28"/>
              </w:rPr>
            </w:pPr>
            <w:r w:rsidRPr="006A1197">
              <w:rPr>
                <w:szCs w:val="28"/>
              </w:rPr>
              <w:t>Tổng</w:t>
            </w:r>
          </w:p>
        </w:tc>
        <w:tc>
          <w:tcPr>
            <w:tcW w:w="1085" w:type="pct"/>
            <w:shd w:val="clear" w:color="auto" w:fill="FFFFFF"/>
          </w:tcPr>
          <w:p w:rsidR="006662E3" w:rsidRPr="006A1197" w:rsidRDefault="006662E3" w:rsidP="001462CC">
            <w:pPr>
              <w:ind w:firstLine="0"/>
              <w:jc w:val="center"/>
              <w:rPr>
                <w:szCs w:val="28"/>
              </w:rPr>
            </w:pPr>
            <w:r w:rsidRPr="006A1197">
              <w:rPr>
                <w:szCs w:val="28"/>
              </w:rPr>
              <w:t>33</w:t>
            </w:r>
          </w:p>
        </w:tc>
        <w:tc>
          <w:tcPr>
            <w:tcW w:w="1251" w:type="pct"/>
            <w:shd w:val="clear" w:color="auto" w:fill="FFFFFF"/>
          </w:tcPr>
          <w:p w:rsidR="006662E3" w:rsidRPr="006A1197" w:rsidRDefault="006662E3" w:rsidP="001462CC">
            <w:pPr>
              <w:ind w:firstLine="0"/>
              <w:jc w:val="center"/>
              <w:rPr>
                <w:szCs w:val="28"/>
              </w:rPr>
            </w:pPr>
            <w:r w:rsidRPr="006A1197">
              <w:rPr>
                <w:szCs w:val="28"/>
              </w:rPr>
              <w:t>100</w:t>
            </w:r>
          </w:p>
        </w:tc>
      </w:tr>
    </w:tbl>
    <w:p w:rsidR="006662E3" w:rsidRPr="006A1197" w:rsidRDefault="004B4079" w:rsidP="007E0395">
      <w:pPr>
        <w:spacing w:before="0"/>
        <w:rPr>
          <w:szCs w:val="28"/>
        </w:rPr>
      </w:pPr>
      <w:r>
        <w:rPr>
          <w:szCs w:val="28"/>
        </w:rPr>
        <w:tab/>
      </w:r>
      <w:r w:rsidR="00D618F9" w:rsidRPr="004B4079">
        <w:t>Mức độ hồi phục tủy rất tốt sau</w:t>
      </w:r>
      <w:r w:rsidR="00D618F9" w:rsidRPr="006A1197">
        <w:rPr>
          <w:szCs w:val="28"/>
        </w:rPr>
        <w:t xml:space="preserve"> mổ chiếm chủ yếu 63</w:t>
      </w:r>
      <w:proofErr w:type="gramStart"/>
      <w:r w:rsidR="00D618F9" w:rsidRPr="006A1197">
        <w:rPr>
          <w:szCs w:val="28"/>
        </w:rPr>
        <w:t>,64</w:t>
      </w:r>
      <w:proofErr w:type="gramEnd"/>
      <w:r w:rsidR="00D618F9" w:rsidRPr="006A1197">
        <w:rPr>
          <w:szCs w:val="28"/>
        </w:rPr>
        <w:t>%</w:t>
      </w:r>
      <w:r w:rsidR="00192D1E" w:rsidRPr="006A1197">
        <w:rPr>
          <w:szCs w:val="28"/>
        </w:rPr>
        <w:t xml:space="preserve">. </w:t>
      </w:r>
      <w:proofErr w:type="gramStart"/>
      <w:r w:rsidR="00192D1E" w:rsidRPr="006A1197">
        <w:rPr>
          <w:szCs w:val="28"/>
        </w:rPr>
        <w:t>Không có trường hợp nào có mức hồi phục tủy xấu</w:t>
      </w:r>
      <w:r w:rsidR="009475A7">
        <w:rPr>
          <w:szCs w:val="28"/>
        </w:rPr>
        <w:t>.</w:t>
      </w:r>
      <w:proofErr w:type="gramEnd"/>
    </w:p>
    <w:bookmarkEnd w:id="382"/>
    <w:bookmarkEnd w:id="383"/>
    <w:p w:rsidR="00964882" w:rsidRPr="006A1197" w:rsidRDefault="00D6557C" w:rsidP="007E0395">
      <w:pPr>
        <w:pStyle w:val="a3"/>
        <w:outlineLvl w:val="9"/>
      </w:pPr>
      <w:r>
        <w:t>3.3</w:t>
      </w:r>
      <w:r w:rsidR="00964882" w:rsidRPr="006A1197">
        <w:t>.2.2. Kết quả sau mổ tại lần khám lại gần nhất</w:t>
      </w:r>
    </w:p>
    <w:p w:rsidR="007904C3" w:rsidRPr="006A1197" w:rsidRDefault="007904C3" w:rsidP="004C7E33">
      <w:pPr>
        <w:pStyle w:val="abang"/>
        <w:spacing w:before="0" w:after="240"/>
      </w:pPr>
      <w:bookmarkStart w:id="385" w:name="_Toc55808275"/>
      <w:proofErr w:type="gramStart"/>
      <w:r w:rsidRPr="006A1197">
        <w:t>Bảng 3.2</w:t>
      </w:r>
      <w:r w:rsidR="00DD27C7">
        <w:t>7</w:t>
      </w:r>
      <w:r w:rsidRPr="006A1197">
        <w:t>.</w:t>
      </w:r>
      <w:proofErr w:type="gramEnd"/>
      <w:r w:rsidRPr="006A1197">
        <w:t xml:space="preserve"> So sánh điểm VAS trước và </w:t>
      </w:r>
      <w:r w:rsidR="00C66A5A" w:rsidRPr="006A1197">
        <w:t>sau mổ 12 tháng</w:t>
      </w:r>
      <w:bookmarkEnd w:id="385"/>
    </w:p>
    <w:tbl>
      <w:tblPr>
        <w:tblW w:w="490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2065"/>
        <w:gridCol w:w="2513"/>
        <w:gridCol w:w="2667"/>
        <w:gridCol w:w="1586"/>
      </w:tblGrid>
      <w:tr w:rsidR="0038393A" w:rsidRPr="006A1197" w:rsidTr="00D50224">
        <w:trPr>
          <w:trHeight w:val="567"/>
          <w:jc w:val="center"/>
        </w:trPr>
        <w:tc>
          <w:tcPr>
            <w:tcW w:w="1169" w:type="pct"/>
            <w:vMerge w:val="restart"/>
            <w:shd w:val="clear" w:color="auto" w:fill="FFFFFF"/>
            <w:vAlign w:val="center"/>
          </w:tcPr>
          <w:p w:rsidR="0038393A" w:rsidRPr="006A1197" w:rsidRDefault="0038393A" w:rsidP="001462CC">
            <w:pPr>
              <w:ind w:firstLine="0"/>
              <w:jc w:val="center"/>
              <w:rPr>
                <w:b/>
                <w:szCs w:val="28"/>
                <w:lang w:val="fr-FR"/>
              </w:rPr>
            </w:pPr>
            <w:r w:rsidRPr="006A1197">
              <w:rPr>
                <w:b/>
                <w:szCs w:val="28"/>
                <w:lang w:val="fr-FR"/>
              </w:rPr>
              <w:t>VAS</w:t>
            </w:r>
          </w:p>
        </w:tc>
        <w:tc>
          <w:tcPr>
            <w:tcW w:w="2933" w:type="pct"/>
            <w:gridSpan w:val="2"/>
            <w:tcBorders>
              <w:left w:val="nil"/>
            </w:tcBorders>
            <w:shd w:val="clear" w:color="auto" w:fill="FFFFFF"/>
            <w:vAlign w:val="center"/>
          </w:tcPr>
          <w:p w:rsidR="0038393A" w:rsidRPr="006A1197" w:rsidRDefault="0038393A" w:rsidP="001462CC">
            <w:pPr>
              <w:ind w:firstLine="0"/>
              <w:jc w:val="center"/>
              <w:rPr>
                <w:b/>
                <w:szCs w:val="28"/>
                <w:lang w:val="fr-FR"/>
              </w:rPr>
            </w:pPr>
            <w:r w:rsidRPr="006A1197">
              <w:rPr>
                <w:position w:val="-4"/>
                <w:szCs w:val="28"/>
              </w:rPr>
              <w:object w:dxaOrig="279" w:dyaOrig="320">
                <v:shape id="_x0000_i1035" type="#_x0000_t75" style="width:12.9pt;height:16.1pt" o:ole="">
                  <v:imagedata r:id="rId65" o:title=""/>
                </v:shape>
                <o:OLEObject Type="Embed" ProgID="Equation.3" ShapeID="_x0000_i1035" DrawAspect="Content" ObjectID="_1667672065" r:id="rId72"/>
              </w:object>
            </w:r>
            <w:r w:rsidRPr="006A1197">
              <w:rPr>
                <w:rFonts w:eastAsia="MS Mincho"/>
                <w:b/>
                <w:szCs w:val="28"/>
                <w:lang w:val="fr-FR"/>
              </w:rPr>
              <w:t xml:space="preserve"> ± SD</w:t>
            </w:r>
          </w:p>
        </w:tc>
        <w:tc>
          <w:tcPr>
            <w:tcW w:w="898" w:type="pct"/>
            <w:vMerge w:val="restart"/>
            <w:shd w:val="clear" w:color="auto" w:fill="FFFFFF"/>
            <w:vAlign w:val="center"/>
          </w:tcPr>
          <w:p w:rsidR="0038393A" w:rsidRPr="006A1197" w:rsidRDefault="009475A7" w:rsidP="001462CC">
            <w:pPr>
              <w:ind w:firstLine="0"/>
              <w:jc w:val="center"/>
              <w:rPr>
                <w:b/>
                <w:i/>
                <w:szCs w:val="28"/>
                <w:lang w:val="fr-FR"/>
              </w:rPr>
            </w:pPr>
            <w:r w:rsidRPr="006A1197">
              <w:rPr>
                <w:b/>
                <w:i/>
                <w:szCs w:val="28"/>
                <w:lang w:val="fr-FR"/>
              </w:rPr>
              <w:t>P</w:t>
            </w:r>
          </w:p>
        </w:tc>
      </w:tr>
      <w:tr w:rsidR="0038393A" w:rsidRPr="006A1197" w:rsidTr="00D50224">
        <w:trPr>
          <w:trHeight w:val="567"/>
          <w:jc w:val="center"/>
        </w:trPr>
        <w:tc>
          <w:tcPr>
            <w:tcW w:w="1169" w:type="pct"/>
            <w:vMerge/>
            <w:shd w:val="clear" w:color="auto" w:fill="FFFFFF"/>
          </w:tcPr>
          <w:p w:rsidR="0038393A" w:rsidRPr="006A1197" w:rsidRDefault="0038393A" w:rsidP="001462CC">
            <w:pPr>
              <w:ind w:firstLine="0"/>
              <w:rPr>
                <w:b/>
                <w:szCs w:val="28"/>
                <w:lang w:val="fr-FR"/>
              </w:rPr>
            </w:pPr>
          </w:p>
        </w:tc>
        <w:tc>
          <w:tcPr>
            <w:tcW w:w="1423" w:type="pct"/>
            <w:shd w:val="clear" w:color="auto" w:fill="FFFFFF"/>
            <w:vAlign w:val="center"/>
          </w:tcPr>
          <w:p w:rsidR="0038393A" w:rsidRPr="006A1197" w:rsidRDefault="0038393A" w:rsidP="001462CC">
            <w:pPr>
              <w:ind w:firstLine="0"/>
              <w:jc w:val="center"/>
              <w:rPr>
                <w:b/>
                <w:szCs w:val="28"/>
                <w:lang w:val="fr-FR"/>
              </w:rPr>
            </w:pPr>
            <w:r w:rsidRPr="006A1197">
              <w:rPr>
                <w:b/>
                <w:szCs w:val="28"/>
                <w:lang w:val="fr-FR"/>
              </w:rPr>
              <w:t>Trước mổ</w:t>
            </w:r>
          </w:p>
          <w:p w:rsidR="0038393A" w:rsidRPr="006A1197" w:rsidRDefault="0038393A" w:rsidP="001462CC">
            <w:pPr>
              <w:ind w:firstLine="0"/>
              <w:jc w:val="center"/>
              <w:rPr>
                <w:b/>
                <w:szCs w:val="28"/>
                <w:lang w:val="fr-FR"/>
              </w:rPr>
            </w:pPr>
            <w:r w:rsidRPr="006A1197">
              <w:rPr>
                <w:b/>
                <w:szCs w:val="28"/>
                <w:lang w:val="fr-FR"/>
              </w:rPr>
              <w:t>(n = 46)</w:t>
            </w:r>
          </w:p>
        </w:tc>
        <w:tc>
          <w:tcPr>
            <w:tcW w:w="1510" w:type="pct"/>
            <w:shd w:val="clear" w:color="auto" w:fill="FFFFFF"/>
            <w:vAlign w:val="center"/>
          </w:tcPr>
          <w:p w:rsidR="0038393A" w:rsidRPr="006A1197" w:rsidRDefault="0038393A" w:rsidP="001462CC">
            <w:pPr>
              <w:ind w:firstLine="0"/>
              <w:jc w:val="center"/>
              <w:rPr>
                <w:b/>
                <w:szCs w:val="28"/>
                <w:lang w:val="vi-VN"/>
              </w:rPr>
            </w:pPr>
            <w:r w:rsidRPr="006A1197">
              <w:rPr>
                <w:b/>
                <w:szCs w:val="28"/>
                <w:lang w:val="vi-VN"/>
              </w:rPr>
              <w:t>Sau mổ 12 tháng</w:t>
            </w:r>
          </w:p>
          <w:p w:rsidR="0038393A" w:rsidRPr="006A1197" w:rsidRDefault="0038393A" w:rsidP="001462CC">
            <w:pPr>
              <w:ind w:firstLine="0"/>
              <w:jc w:val="center"/>
              <w:rPr>
                <w:b/>
                <w:szCs w:val="28"/>
                <w:lang w:val="fr-FR"/>
              </w:rPr>
            </w:pPr>
            <w:r w:rsidRPr="006A1197">
              <w:rPr>
                <w:b/>
                <w:szCs w:val="28"/>
                <w:lang w:val="fr-FR"/>
              </w:rPr>
              <w:t>(n = 37)</w:t>
            </w:r>
          </w:p>
        </w:tc>
        <w:tc>
          <w:tcPr>
            <w:tcW w:w="898" w:type="pct"/>
            <w:vMerge/>
            <w:shd w:val="clear" w:color="auto" w:fill="FFFFFF"/>
          </w:tcPr>
          <w:p w:rsidR="0038393A" w:rsidRPr="006A1197" w:rsidRDefault="0038393A" w:rsidP="001462CC">
            <w:pPr>
              <w:ind w:firstLine="0"/>
              <w:jc w:val="center"/>
              <w:rPr>
                <w:szCs w:val="28"/>
                <w:lang w:val="fr-FR"/>
              </w:rPr>
            </w:pPr>
          </w:p>
        </w:tc>
      </w:tr>
      <w:tr w:rsidR="001D6E18" w:rsidRPr="006A1197" w:rsidTr="00D50224">
        <w:trPr>
          <w:trHeight w:val="567"/>
          <w:jc w:val="center"/>
        </w:trPr>
        <w:tc>
          <w:tcPr>
            <w:tcW w:w="1169" w:type="pct"/>
            <w:shd w:val="clear" w:color="auto" w:fill="FFFFFF"/>
          </w:tcPr>
          <w:p w:rsidR="001D6E18" w:rsidRPr="006A1197" w:rsidRDefault="001D6E18" w:rsidP="001462CC">
            <w:pPr>
              <w:ind w:firstLine="0"/>
              <w:jc w:val="center"/>
              <w:rPr>
                <w:b/>
                <w:szCs w:val="28"/>
                <w:lang w:val="fr-FR"/>
              </w:rPr>
            </w:pPr>
            <w:r w:rsidRPr="006A1197">
              <w:rPr>
                <w:b/>
                <w:szCs w:val="28"/>
                <w:lang w:val="fr-FR"/>
              </w:rPr>
              <w:t>Cổ</w:t>
            </w:r>
          </w:p>
        </w:tc>
        <w:tc>
          <w:tcPr>
            <w:tcW w:w="1423" w:type="pct"/>
            <w:shd w:val="clear" w:color="auto" w:fill="FFFFFF"/>
          </w:tcPr>
          <w:p w:rsidR="001D6E18" w:rsidRPr="006A1197" w:rsidRDefault="001D6E18" w:rsidP="001462CC">
            <w:pPr>
              <w:ind w:firstLine="0"/>
              <w:jc w:val="center"/>
              <w:rPr>
                <w:szCs w:val="28"/>
                <w:lang w:val="fr-FR"/>
              </w:rPr>
            </w:pPr>
            <w:r w:rsidRPr="006A1197">
              <w:rPr>
                <w:szCs w:val="28"/>
                <w:lang w:val="fr-FR"/>
              </w:rPr>
              <w:t xml:space="preserve">6,74 </w:t>
            </w:r>
            <w:r w:rsidRPr="006A1197">
              <w:rPr>
                <w:rFonts w:eastAsia="MS Mincho"/>
                <w:szCs w:val="28"/>
                <w:lang w:val="fr-FR"/>
              </w:rPr>
              <w:t>± 1,31</w:t>
            </w:r>
          </w:p>
        </w:tc>
        <w:tc>
          <w:tcPr>
            <w:tcW w:w="1510" w:type="pct"/>
            <w:shd w:val="clear" w:color="auto" w:fill="FFFFFF"/>
          </w:tcPr>
          <w:p w:rsidR="001D6E18" w:rsidRPr="006A1197" w:rsidRDefault="001D6E18" w:rsidP="001462CC">
            <w:pPr>
              <w:ind w:firstLine="0"/>
              <w:jc w:val="center"/>
              <w:rPr>
                <w:szCs w:val="28"/>
                <w:lang w:val="fr-FR"/>
              </w:rPr>
            </w:pPr>
            <w:r w:rsidRPr="006A1197">
              <w:rPr>
                <w:szCs w:val="28"/>
                <w:lang w:val="fr-FR"/>
              </w:rPr>
              <w:t xml:space="preserve">1,73 </w:t>
            </w:r>
            <w:r w:rsidRPr="006A1197">
              <w:rPr>
                <w:rFonts w:eastAsia="MS Mincho"/>
                <w:szCs w:val="28"/>
                <w:lang w:val="fr-FR"/>
              </w:rPr>
              <w:t>± 1,50</w:t>
            </w:r>
          </w:p>
        </w:tc>
        <w:tc>
          <w:tcPr>
            <w:tcW w:w="898" w:type="pct"/>
            <w:shd w:val="clear" w:color="auto" w:fill="FFFFFF"/>
          </w:tcPr>
          <w:p w:rsidR="001D6E18" w:rsidRPr="006A1197" w:rsidRDefault="001D6E18" w:rsidP="001462CC">
            <w:pPr>
              <w:ind w:firstLine="0"/>
              <w:jc w:val="center"/>
              <w:rPr>
                <w:szCs w:val="28"/>
                <w:lang w:val="fr-FR"/>
              </w:rPr>
            </w:pPr>
            <w:r w:rsidRPr="006A1197">
              <w:rPr>
                <w:szCs w:val="28"/>
                <w:lang w:val="fr-FR"/>
              </w:rPr>
              <w:t>&lt;0,001</w:t>
            </w:r>
          </w:p>
        </w:tc>
      </w:tr>
      <w:tr w:rsidR="001D6E18" w:rsidRPr="006A1197" w:rsidTr="00D50224">
        <w:trPr>
          <w:trHeight w:val="567"/>
          <w:jc w:val="center"/>
        </w:trPr>
        <w:tc>
          <w:tcPr>
            <w:tcW w:w="1169" w:type="pct"/>
            <w:shd w:val="clear" w:color="auto" w:fill="FFFFFF"/>
          </w:tcPr>
          <w:p w:rsidR="001D6E18" w:rsidRPr="006A1197" w:rsidRDefault="001D6E18" w:rsidP="001462CC">
            <w:pPr>
              <w:ind w:firstLine="0"/>
              <w:jc w:val="center"/>
              <w:rPr>
                <w:b/>
                <w:szCs w:val="28"/>
                <w:lang w:val="fr-FR"/>
              </w:rPr>
            </w:pPr>
            <w:r w:rsidRPr="006A1197">
              <w:rPr>
                <w:b/>
                <w:szCs w:val="28"/>
                <w:lang w:val="fr-FR"/>
              </w:rPr>
              <w:t>Tay</w:t>
            </w:r>
          </w:p>
        </w:tc>
        <w:tc>
          <w:tcPr>
            <w:tcW w:w="1423" w:type="pct"/>
            <w:shd w:val="clear" w:color="auto" w:fill="FFFFFF"/>
          </w:tcPr>
          <w:p w:rsidR="001D6E18" w:rsidRPr="006A1197" w:rsidRDefault="001D6E18" w:rsidP="001462CC">
            <w:pPr>
              <w:ind w:firstLine="0"/>
              <w:jc w:val="center"/>
              <w:rPr>
                <w:szCs w:val="28"/>
                <w:lang w:val="fr-FR"/>
              </w:rPr>
            </w:pPr>
            <w:r w:rsidRPr="006A1197">
              <w:rPr>
                <w:szCs w:val="28"/>
                <w:lang w:val="fr-FR"/>
              </w:rPr>
              <w:t xml:space="preserve">6,33 </w:t>
            </w:r>
            <w:r w:rsidRPr="006A1197">
              <w:rPr>
                <w:rFonts w:eastAsia="MS Mincho"/>
                <w:szCs w:val="28"/>
                <w:lang w:val="fr-FR"/>
              </w:rPr>
              <w:t>± 2,59</w:t>
            </w:r>
          </w:p>
        </w:tc>
        <w:tc>
          <w:tcPr>
            <w:tcW w:w="1510" w:type="pct"/>
            <w:shd w:val="clear" w:color="auto" w:fill="FFFFFF"/>
          </w:tcPr>
          <w:p w:rsidR="001D6E18" w:rsidRPr="006A1197" w:rsidRDefault="001D6E18" w:rsidP="001462CC">
            <w:pPr>
              <w:ind w:firstLine="0"/>
              <w:jc w:val="center"/>
              <w:rPr>
                <w:szCs w:val="28"/>
                <w:lang w:val="fr-FR"/>
              </w:rPr>
            </w:pPr>
            <w:r w:rsidRPr="006A1197">
              <w:rPr>
                <w:szCs w:val="28"/>
                <w:lang w:val="fr-FR"/>
              </w:rPr>
              <w:t xml:space="preserve">1,30 </w:t>
            </w:r>
            <w:r w:rsidRPr="006A1197">
              <w:rPr>
                <w:rFonts w:eastAsia="MS Mincho"/>
                <w:szCs w:val="28"/>
                <w:lang w:val="fr-FR"/>
              </w:rPr>
              <w:t>± 0,77</w:t>
            </w:r>
          </w:p>
        </w:tc>
        <w:tc>
          <w:tcPr>
            <w:tcW w:w="898" w:type="pct"/>
            <w:shd w:val="clear" w:color="auto" w:fill="FFFFFF"/>
          </w:tcPr>
          <w:p w:rsidR="001D6E18" w:rsidRPr="006A1197" w:rsidRDefault="001D6E18" w:rsidP="001462CC">
            <w:pPr>
              <w:ind w:firstLine="0"/>
              <w:jc w:val="center"/>
              <w:rPr>
                <w:szCs w:val="28"/>
                <w:lang w:val="fr-FR"/>
              </w:rPr>
            </w:pPr>
            <w:r w:rsidRPr="006A1197">
              <w:rPr>
                <w:szCs w:val="28"/>
                <w:lang w:val="fr-FR"/>
              </w:rPr>
              <w:t>&lt;0,001</w:t>
            </w:r>
          </w:p>
        </w:tc>
      </w:tr>
    </w:tbl>
    <w:p w:rsidR="007904C3" w:rsidRPr="006A1197" w:rsidRDefault="007904C3" w:rsidP="004B4079">
      <w:r w:rsidRPr="006A1197">
        <w:tab/>
      </w:r>
      <w:r w:rsidR="00C66A5A" w:rsidRPr="006A1197">
        <w:rPr>
          <w:lang w:val="vi-VN"/>
        </w:rPr>
        <w:t>Sau 12 tháng</w:t>
      </w:r>
      <w:r w:rsidR="001D6E18" w:rsidRPr="006A1197">
        <w:t xml:space="preserve">, </w:t>
      </w:r>
      <w:r w:rsidR="000832F2">
        <w:t xml:space="preserve">khám lại được 37 NB, </w:t>
      </w:r>
      <w:r w:rsidR="001D6E18" w:rsidRPr="006A1197">
        <w:t xml:space="preserve">VAS cổ và tay giảm rõ rệt so với trước mổ, khác biệt có ý nghĩa thống kê với p &lt; 0,001. </w:t>
      </w:r>
      <w:proofErr w:type="gramStart"/>
      <w:r w:rsidR="001D6E18" w:rsidRPr="006A1197">
        <w:t>Tuy nhiên so sánh kết quả VAS so với thời điểm 6 tháng không thay đổi có ý nghĩa.</w:t>
      </w:r>
      <w:proofErr w:type="gramEnd"/>
    </w:p>
    <w:p w:rsidR="00B65354" w:rsidRPr="009475A7" w:rsidRDefault="004B4079" w:rsidP="004B4079">
      <w:r>
        <w:tab/>
      </w:r>
      <w:r w:rsidR="007904C3" w:rsidRPr="006A1197">
        <w:t xml:space="preserve">Sự cải thiện mức độ giảm chức năng </w:t>
      </w:r>
      <w:r w:rsidR="009475A7">
        <w:t>CSC</w:t>
      </w:r>
      <w:r w:rsidR="007904C3" w:rsidRPr="006A1197">
        <w:t xml:space="preserve"> </w:t>
      </w:r>
      <w:proofErr w:type="gramStart"/>
      <w:r w:rsidR="007904C3" w:rsidRPr="006A1197">
        <w:t>theo</w:t>
      </w:r>
      <w:proofErr w:type="gramEnd"/>
      <w:r w:rsidR="007904C3" w:rsidRPr="006A1197">
        <w:t xml:space="preserve"> NDI trước và sau mổ </w:t>
      </w:r>
      <w:r w:rsidR="00C66A5A" w:rsidRPr="006A1197">
        <w:rPr>
          <w:lang w:val="vi-VN"/>
        </w:rPr>
        <w:t>12 tháng</w:t>
      </w:r>
      <w:r w:rsidR="009475A7">
        <w:t xml:space="preserve"> theo bảng sau:</w:t>
      </w:r>
    </w:p>
    <w:p w:rsidR="001462CC" w:rsidRDefault="001462CC">
      <w:pPr>
        <w:spacing w:before="0" w:line="240" w:lineRule="auto"/>
        <w:ind w:firstLine="0"/>
        <w:jc w:val="left"/>
        <w:rPr>
          <w:b/>
          <w:lang w:val="vi-VN"/>
        </w:rPr>
      </w:pPr>
      <w:r>
        <w:rPr>
          <w:lang w:val="vi-VN"/>
        </w:rPr>
        <w:br w:type="page"/>
      </w:r>
    </w:p>
    <w:p w:rsidR="001D6E18" w:rsidRPr="006A1197" w:rsidRDefault="001D6E18" w:rsidP="004C7E33">
      <w:pPr>
        <w:pStyle w:val="abang"/>
        <w:spacing w:before="0" w:after="240"/>
        <w:rPr>
          <w:lang w:val="vi-VN"/>
        </w:rPr>
      </w:pPr>
      <w:bookmarkStart w:id="386" w:name="_Toc55808276"/>
      <w:r w:rsidRPr="006A1197">
        <w:rPr>
          <w:lang w:val="vi-VN"/>
        </w:rPr>
        <w:lastRenderedPageBreak/>
        <w:t>Bảng 3.2</w:t>
      </w:r>
      <w:r w:rsidR="00DD27C7" w:rsidRPr="008D0824">
        <w:rPr>
          <w:lang w:val="vi-VN"/>
        </w:rPr>
        <w:t>8</w:t>
      </w:r>
      <w:r w:rsidRPr="006A1197">
        <w:rPr>
          <w:lang w:val="vi-VN"/>
        </w:rPr>
        <w:t xml:space="preserve">. Mức độ giảm chức năng cột sống cổ trước và </w:t>
      </w:r>
      <w:r w:rsidR="002706EC" w:rsidRPr="006A1197">
        <w:rPr>
          <w:lang w:val="vi-VN"/>
        </w:rPr>
        <w:t>sau mổ 12 tháng</w:t>
      </w:r>
      <w:bookmarkEnd w:id="386"/>
    </w:p>
    <w:tbl>
      <w:tblPr>
        <w:tblW w:w="87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89"/>
        <w:gridCol w:w="1392"/>
        <w:gridCol w:w="1392"/>
        <w:gridCol w:w="1392"/>
        <w:gridCol w:w="1393"/>
      </w:tblGrid>
      <w:tr w:rsidR="001D6E18" w:rsidRPr="006A1197" w:rsidTr="002E2A11">
        <w:trPr>
          <w:jc w:val="center"/>
        </w:trPr>
        <w:tc>
          <w:tcPr>
            <w:tcW w:w="3189" w:type="dxa"/>
            <w:vMerge w:val="restart"/>
            <w:vAlign w:val="center"/>
          </w:tcPr>
          <w:p w:rsidR="001D6E18" w:rsidRPr="006A1197" w:rsidRDefault="001D6E18" w:rsidP="00B65354">
            <w:pPr>
              <w:widowControl w:val="0"/>
              <w:tabs>
                <w:tab w:val="left" w:pos="720"/>
                <w:tab w:val="num" w:pos="900"/>
              </w:tabs>
              <w:spacing w:before="0" w:line="312" w:lineRule="auto"/>
              <w:ind w:firstLine="0"/>
              <w:rPr>
                <w:b/>
                <w:szCs w:val="28"/>
              </w:rPr>
            </w:pPr>
            <w:r w:rsidRPr="006A1197">
              <w:rPr>
                <w:b/>
                <w:szCs w:val="28"/>
              </w:rPr>
              <w:t>Mức độ ảnh hưởng</w:t>
            </w:r>
          </w:p>
        </w:tc>
        <w:tc>
          <w:tcPr>
            <w:tcW w:w="2784" w:type="dxa"/>
            <w:gridSpan w:val="2"/>
            <w:vAlign w:val="center"/>
          </w:tcPr>
          <w:p w:rsidR="001D6E18" w:rsidRPr="006A1197" w:rsidRDefault="001D6E18" w:rsidP="00B65354">
            <w:pPr>
              <w:widowControl w:val="0"/>
              <w:tabs>
                <w:tab w:val="left" w:pos="720"/>
                <w:tab w:val="num" w:pos="900"/>
              </w:tabs>
              <w:spacing w:before="0" w:line="312" w:lineRule="auto"/>
              <w:ind w:firstLine="0"/>
              <w:jc w:val="center"/>
              <w:rPr>
                <w:b/>
                <w:szCs w:val="28"/>
              </w:rPr>
            </w:pPr>
            <w:r w:rsidRPr="006A1197">
              <w:rPr>
                <w:b/>
                <w:szCs w:val="28"/>
              </w:rPr>
              <w:t>Trước mổ</w:t>
            </w:r>
          </w:p>
        </w:tc>
        <w:tc>
          <w:tcPr>
            <w:tcW w:w="2785" w:type="dxa"/>
            <w:gridSpan w:val="2"/>
            <w:vAlign w:val="center"/>
          </w:tcPr>
          <w:p w:rsidR="001D6E18" w:rsidRPr="006A1197" w:rsidRDefault="00C66A5A" w:rsidP="00B65354">
            <w:pPr>
              <w:widowControl w:val="0"/>
              <w:tabs>
                <w:tab w:val="left" w:pos="720"/>
                <w:tab w:val="num" w:pos="900"/>
              </w:tabs>
              <w:spacing w:before="0" w:line="312" w:lineRule="auto"/>
              <w:ind w:firstLine="0"/>
              <w:jc w:val="center"/>
              <w:rPr>
                <w:b/>
                <w:szCs w:val="28"/>
                <w:lang w:val="vi-VN"/>
              </w:rPr>
            </w:pPr>
            <w:r w:rsidRPr="006A1197">
              <w:rPr>
                <w:b/>
                <w:szCs w:val="28"/>
                <w:lang w:val="vi-VN"/>
              </w:rPr>
              <w:t>Sau mổ 12 tháng</w:t>
            </w:r>
          </w:p>
        </w:tc>
      </w:tr>
      <w:tr w:rsidR="001D6E18" w:rsidRPr="006A1197" w:rsidTr="002E2A11">
        <w:trPr>
          <w:jc w:val="center"/>
        </w:trPr>
        <w:tc>
          <w:tcPr>
            <w:tcW w:w="3189" w:type="dxa"/>
            <w:vMerge/>
            <w:vAlign w:val="center"/>
          </w:tcPr>
          <w:p w:rsidR="001D6E18" w:rsidRPr="006A1197" w:rsidRDefault="001D6E18" w:rsidP="00B65354">
            <w:pPr>
              <w:widowControl w:val="0"/>
              <w:tabs>
                <w:tab w:val="left" w:pos="720"/>
                <w:tab w:val="num" w:pos="900"/>
              </w:tabs>
              <w:spacing w:before="0" w:line="312" w:lineRule="auto"/>
              <w:ind w:firstLine="0"/>
              <w:rPr>
                <w:b/>
                <w:szCs w:val="28"/>
              </w:rPr>
            </w:pPr>
          </w:p>
        </w:tc>
        <w:tc>
          <w:tcPr>
            <w:tcW w:w="1392" w:type="dxa"/>
            <w:vAlign w:val="center"/>
          </w:tcPr>
          <w:p w:rsidR="001D6E18" w:rsidRPr="006A1197" w:rsidRDefault="001D6E18" w:rsidP="00B65354">
            <w:pPr>
              <w:widowControl w:val="0"/>
              <w:tabs>
                <w:tab w:val="left" w:pos="720"/>
                <w:tab w:val="num" w:pos="900"/>
              </w:tabs>
              <w:spacing w:before="0" w:line="312" w:lineRule="auto"/>
              <w:ind w:firstLine="0"/>
              <w:jc w:val="center"/>
              <w:rPr>
                <w:b/>
                <w:szCs w:val="28"/>
              </w:rPr>
            </w:pPr>
            <w:r w:rsidRPr="006A1197">
              <w:rPr>
                <w:b/>
                <w:szCs w:val="28"/>
              </w:rPr>
              <w:t>Số lượng (n)</w:t>
            </w:r>
          </w:p>
        </w:tc>
        <w:tc>
          <w:tcPr>
            <w:tcW w:w="1392" w:type="dxa"/>
            <w:vAlign w:val="center"/>
          </w:tcPr>
          <w:p w:rsidR="001D6E18" w:rsidRPr="006A1197" w:rsidRDefault="001D6E18" w:rsidP="00B65354">
            <w:pPr>
              <w:widowControl w:val="0"/>
              <w:tabs>
                <w:tab w:val="left" w:pos="720"/>
                <w:tab w:val="num" w:pos="900"/>
              </w:tabs>
              <w:spacing w:before="0" w:line="312" w:lineRule="auto"/>
              <w:ind w:firstLine="0"/>
              <w:jc w:val="center"/>
              <w:rPr>
                <w:b/>
                <w:szCs w:val="28"/>
              </w:rPr>
            </w:pPr>
            <w:r w:rsidRPr="006A1197">
              <w:rPr>
                <w:b/>
                <w:szCs w:val="28"/>
              </w:rPr>
              <w:t>Tỷ lệ %</w:t>
            </w:r>
          </w:p>
        </w:tc>
        <w:tc>
          <w:tcPr>
            <w:tcW w:w="1392" w:type="dxa"/>
            <w:vAlign w:val="center"/>
          </w:tcPr>
          <w:p w:rsidR="001D6E18" w:rsidRPr="006A1197" w:rsidRDefault="001D6E18" w:rsidP="00B65354">
            <w:pPr>
              <w:widowControl w:val="0"/>
              <w:tabs>
                <w:tab w:val="left" w:pos="720"/>
                <w:tab w:val="num" w:pos="900"/>
              </w:tabs>
              <w:spacing w:before="0" w:line="312" w:lineRule="auto"/>
              <w:ind w:firstLine="0"/>
              <w:jc w:val="center"/>
              <w:rPr>
                <w:b/>
                <w:szCs w:val="28"/>
              </w:rPr>
            </w:pPr>
            <w:r w:rsidRPr="006A1197">
              <w:rPr>
                <w:b/>
                <w:szCs w:val="28"/>
              </w:rPr>
              <w:t>Số lượng (n)</w:t>
            </w:r>
          </w:p>
        </w:tc>
        <w:tc>
          <w:tcPr>
            <w:tcW w:w="1393" w:type="dxa"/>
            <w:vAlign w:val="center"/>
          </w:tcPr>
          <w:p w:rsidR="001D6E18" w:rsidRPr="006A1197" w:rsidRDefault="001D6E18" w:rsidP="00B65354">
            <w:pPr>
              <w:widowControl w:val="0"/>
              <w:tabs>
                <w:tab w:val="left" w:pos="720"/>
                <w:tab w:val="num" w:pos="900"/>
              </w:tabs>
              <w:spacing w:before="0" w:line="312" w:lineRule="auto"/>
              <w:ind w:firstLine="0"/>
              <w:jc w:val="center"/>
              <w:rPr>
                <w:b/>
                <w:szCs w:val="28"/>
              </w:rPr>
            </w:pPr>
            <w:r w:rsidRPr="006A1197">
              <w:rPr>
                <w:b/>
                <w:szCs w:val="28"/>
              </w:rPr>
              <w:t>Tỷ lệ %</w:t>
            </w:r>
          </w:p>
        </w:tc>
      </w:tr>
      <w:tr w:rsidR="001D6E18" w:rsidRPr="006A1197" w:rsidTr="002E2A11">
        <w:trPr>
          <w:jc w:val="center"/>
        </w:trPr>
        <w:tc>
          <w:tcPr>
            <w:tcW w:w="3189" w:type="dxa"/>
            <w:shd w:val="clear" w:color="auto" w:fill="auto"/>
            <w:vAlign w:val="center"/>
          </w:tcPr>
          <w:p w:rsidR="001D6E18" w:rsidRPr="006A1197" w:rsidRDefault="001D6E18" w:rsidP="00B65354">
            <w:pPr>
              <w:widowControl w:val="0"/>
              <w:tabs>
                <w:tab w:val="left" w:pos="720"/>
                <w:tab w:val="num" w:pos="900"/>
              </w:tabs>
              <w:spacing w:before="0" w:line="312" w:lineRule="auto"/>
              <w:ind w:firstLine="0"/>
              <w:rPr>
                <w:szCs w:val="28"/>
              </w:rPr>
            </w:pPr>
            <w:r w:rsidRPr="006A1197">
              <w:rPr>
                <w:szCs w:val="28"/>
              </w:rPr>
              <w:t>Không ảnh hưởng (&lt;10%)</w:t>
            </w:r>
          </w:p>
        </w:tc>
        <w:tc>
          <w:tcPr>
            <w:tcW w:w="1392" w:type="dxa"/>
            <w:shd w:val="clear" w:color="auto" w:fill="auto"/>
            <w:vAlign w:val="center"/>
          </w:tcPr>
          <w:p w:rsidR="001D6E18" w:rsidRPr="006A1197" w:rsidRDefault="001D6E18" w:rsidP="00B65354">
            <w:pPr>
              <w:widowControl w:val="0"/>
              <w:tabs>
                <w:tab w:val="left" w:pos="720"/>
                <w:tab w:val="num" w:pos="900"/>
              </w:tabs>
              <w:spacing w:before="0" w:line="312" w:lineRule="auto"/>
              <w:ind w:firstLine="0"/>
              <w:jc w:val="center"/>
              <w:rPr>
                <w:szCs w:val="28"/>
              </w:rPr>
            </w:pPr>
            <w:r w:rsidRPr="006A1197">
              <w:rPr>
                <w:szCs w:val="28"/>
              </w:rPr>
              <w:t>0</w:t>
            </w:r>
          </w:p>
        </w:tc>
        <w:tc>
          <w:tcPr>
            <w:tcW w:w="1392" w:type="dxa"/>
          </w:tcPr>
          <w:p w:rsidR="001D6E18" w:rsidRPr="006A1197" w:rsidRDefault="001D6E18" w:rsidP="00B65354">
            <w:pPr>
              <w:widowControl w:val="0"/>
              <w:tabs>
                <w:tab w:val="left" w:pos="720"/>
                <w:tab w:val="num" w:pos="900"/>
              </w:tabs>
              <w:spacing w:before="0" w:line="312" w:lineRule="auto"/>
              <w:ind w:firstLine="0"/>
              <w:jc w:val="center"/>
              <w:rPr>
                <w:szCs w:val="28"/>
              </w:rPr>
            </w:pPr>
            <w:r w:rsidRPr="006A1197">
              <w:rPr>
                <w:szCs w:val="28"/>
              </w:rPr>
              <w:t>0</w:t>
            </w:r>
          </w:p>
        </w:tc>
        <w:tc>
          <w:tcPr>
            <w:tcW w:w="1392" w:type="dxa"/>
            <w:shd w:val="clear" w:color="auto" w:fill="auto"/>
            <w:vAlign w:val="center"/>
          </w:tcPr>
          <w:p w:rsidR="001D6E18" w:rsidRPr="006A1197" w:rsidRDefault="007F106C" w:rsidP="00B65354">
            <w:pPr>
              <w:widowControl w:val="0"/>
              <w:tabs>
                <w:tab w:val="left" w:pos="720"/>
                <w:tab w:val="num" w:pos="900"/>
              </w:tabs>
              <w:spacing w:before="0" w:line="312" w:lineRule="auto"/>
              <w:ind w:firstLine="0"/>
              <w:jc w:val="center"/>
              <w:rPr>
                <w:szCs w:val="28"/>
              </w:rPr>
            </w:pPr>
            <w:r w:rsidRPr="006A1197">
              <w:rPr>
                <w:szCs w:val="28"/>
              </w:rPr>
              <w:t>23</w:t>
            </w:r>
          </w:p>
        </w:tc>
        <w:tc>
          <w:tcPr>
            <w:tcW w:w="1393" w:type="dxa"/>
          </w:tcPr>
          <w:p w:rsidR="001D6E18" w:rsidRPr="006A1197" w:rsidRDefault="007F106C" w:rsidP="00B65354">
            <w:pPr>
              <w:widowControl w:val="0"/>
              <w:tabs>
                <w:tab w:val="left" w:pos="720"/>
                <w:tab w:val="num" w:pos="900"/>
              </w:tabs>
              <w:spacing w:before="0" w:line="312" w:lineRule="auto"/>
              <w:ind w:firstLine="0"/>
              <w:jc w:val="center"/>
              <w:rPr>
                <w:szCs w:val="28"/>
              </w:rPr>
            </w:pPr>
            <w:r w:rsidRPr="006A1197">
              <w:rPr>
                <w:szCs w:val="28"/>
              </w:rPr>
              <w:t>62,16</w:t>
            </w:r>
          </w:p>
        </w:tc>
      </w:tr>
      <w:tr w:rsidR="001D6E18" w:rsidRPr="006A1197" w:rsidTr="002E2A11">
        <w:trPr>
          <w:jc w:val="center"/>
        </w:trPr>
        <w:tc>
          <w:tcPr>
            <w:tcW w:w="3189" w:type="dxa"/>
            <w:shd w:val="clear" w:color="auto" w:fill="auto"/>
            <w:vAlign w:val="center"/>
          </w:tcPr>
          <w:p w:rsidR="001D6E18" w:rsidRPr="006A1197" w:rsidRDefault="001D6E18" w:rsidP="00B65354">
            <w:pPr>
              <w:widowControl w:val="0"/>
              <w:tabs>
                <w:tab w:val="left" w:pos="720"/>
                <w:tab w:val="num" w:pos="900"/>
              </w:tabs>
              <w:spacing w:before="0" w:line="312" w:lineRule="auto"/>
              <w:ind w:firstLine="0"/>
              <w:rPr>
                <w:szCs w:val="28"/>
              </w:rPr>
            </w:pPr>
            <w:r w:rsidRPr="006A1197">
              <w:rPr>
                <w:szCs w:val="28"/>
              </w:rPr>
              <w:t>Nhẹ (10 – 29%)</w:t>
            </w:r>
          </w:p>
        </w:tc>
        <w:tc>
          <w:tcPr>
            <w:tcW w:w="1392" w:type="dxa"/>
            <w:shd w:val="clear" w:color="auto" w:fill="auto"/>
            <w:vAlign w:val="center"/>
          </w:tcPr>
          <w:p w:rsidR="001D6E18" w:rsidRPr="006A1197" w:rsidRDefault="001D6E18" w:rsidP="00B65354">
            <w:pPr>
              <w:widowControl w:val="0"/>
              <w:tabs>
                <w:tab w:val="left" w:pos="720"/>
                <w:tab w:val="num" w:pos="900"/>
              </w:tabs>
              <w:spacing w:before="0" w:line="312" w:lineRule="auto"/>
              <w:ind w:firstLine="0"/>
              <w:jc w:val="center"/>
              <w:rPr>
                <w:szCs w:val="28"/>
              </w:rPr>
            </w:pPr>
            <w:r w:rsidRPr="006A1197">
              <w:rPr>
                <w:szCs w:val="28"/>
              </w:rPr>
              <w:t>4</w:t>
            </w:r>
          </w:p>
        </w:tc>
        <w:tc>
          <w:tcPr>
            <w:tcW w:w="1392" w:type="dxa"/>
            <w:vAlign w:val="center"/>
          </w:tcPr>
          <w:p w:rsidR="001D6E18" w:rsidRPr="006A1197" w:rsidRDefault="001D6E18" w:rsidP="00B65354">
            <w:pPr>
              <w:widowControl w:val="0"/>
              <w:tabs>
                <w:tab w:val="left" w:pos="720"/>
                <w:tab w:val="num" w:pos="900"/>
              </w:tabs>
              <w:spacing w:before="0" w:line="312" w:lineRule="auto"/>
              <w:ind w:firstLine="0"/>
              <w:jc w:val="center"/>
              <w:rPr>
                <w:szCs w:val="28"/>
              </w:rPr>
            </w:pPr>
            <w:r w:rsidRPr="006A1197">
              <w:rPr>
                <w:szCs w:val="28"/>
              </w:rPr>
              <w:t>8,70</w:t>
            </w:r>
          </w:p>
        </w:tc>
        <w:tc>
          <w:tcPr>
            <w:tcW w:w="1392" w:type="dxa"/>
            <w:shd w:val="clear" w:color="auto" w:fill="auto"/>
            <w:vAlign w:val="center"/>
          </w:tcPr>
          <w:p w:rsidR="001D6E18" w:rsidRPr="006A1197" w:rsidRDefault="007F106C" w:rsidP="00B65354">
            <w:pPr>
              <w:widowControl w:val="0"/>
              <w:tabs>
                <w:tab w:val="left" w:pos="720"/>
                <w:tab w:val="num" w:pos="900"/>
              </w:tabs>
              <w:spacing w:before="0" w:line="312" w:lineRule="auto"/>
              <w:ind w:firstLine="0"/>
              <w:jc w:val="center"/>
              <w:rPr>
                <w:szCs w:val="28"/>
              </w:rPr>
            </w:pPr>
            <w:r w:rsidRPr="006A1197">
              <w:rPr>
                <w:szCs w:val="28"/>
              </w:rPr>
              <w:t>12</w:t>
            </w:r>
          </w:p>
        </w:tc>
        <w:tc>
          <w:tcPr>
            <w:tcW w:w="1393" w:type="dxa"/>
          </w:tcPr>
          <w:p w:rsidR="001D6E18" w:rsidRPr="006A1197" w:rsidRDefault="007F106C" w:rsidP="00B65354">
            <w:pPr>
              <w:widowControl w:val="0"/>
              <w:tabs>
                <w:tab w:val="left" w:pos="720"/>
                <w:tab w:val="num" w:pos="900"/>
              </w:tabs>
              <w:spacing w:before="0" w:line="312" w:lineRule="auto"/>
              <w:ind w:firstLine="0"/>
              <w:jc w:val="center"/>
              <w:rPr>
                <w:szCs w:val="28"/>
              </w:rPr>
            </w:pPr>
            <w:r w:rsidRPr="006A1197">
              <w:rPr>
                <w:szCs w:val="28"/>
              </w:rPr>
              <w:t>32,43</w:t>
            </w:r>
          </w:p>
        </w:tc>
      </w:tr>
      <w:tr w:rsidR="001D6E18" w:rsidRPr="006A1197" w:rsidTr="002E2A11">
        <w:trPr>
          <w:jc w:val="center"/>
        </w:trPr>
        <w:tc>
          <w:tcPr>
            <w:tcW w:w="3189" w:type="dxa"/>
            <w:shd w:val="clear" w:color="auto" w:fill="auto"/>
            <w:vAlign w:val="center"/>
          </w:tcPr>
          <w:p w:rsidR="001D6E18" w:rsidRPr="006A1197" w:rsidRDefault="001D6E18" w:rsidP="00B65354">
            <w:pPr>
              <w:widowControl w:val="0"/>
              <w:tabs>
                <w:tab w:val="left" w:pos="720"/>
                <w:tab w:val="num" w:pos="900"/>
              </w:tabs>
              <w:spacing w:before="0" w:line="312" w:lineRule="auto"/>
              <w:ind w:firstLine="0"/>
              <w:rPr>
                <w:szCs w:val="28"/>
              </w:rPr>
            </w:pPr>
            <w:r w:rsidRPr="006A1197">
              <w:rPr>
                <w:szCs w:val="28"/>
              </w:rPr>
              <w:t>Trung bình (30 – 49%)</w:t>
            </w:r>
          </w:p>
        </w:tc>
        <w:tc>
          <w:tcPr>
            <w:tcW w:w="1392" w:type="dxa"/>
            <w:shd w:val="clear" w:color="auto" w:fill="auto"/>
            <w:vAlign w:val="center"/>
          </w:tcPr>
          <w:p w:rsidR="001D6E18" w:rsidRPr="006A1197" w:rsidRDefault="001D6E18" w:rsidP="00B65354">
            <w:pPr>
              <w:widowControl w:val="0"/>
              <w:tabs>
                <w:tab w:val="left" w:pos="720"/>
                <w:tab w:val="num" w:pos="900"/>
              </w:tabs>
              <w:spacing w:before="0" w:line="312" w:lineRule="auto"/>
              <w:ind w:firstLine="0"/>
              <w:jc w:val="center"/>
              <w:rPr>
                <w:szCs w:val="28"/>
              </w:rPr>
            </w:pPr>
            <w:r w:rsidRPr="006A1197">
              <w:rPr>
                <w:szCs w:val="28"/>
              </w:rPr>
              <w:t>29</w:t>
            </w:r>
          </w:p>
        </w:tc>
        <w:tc>
          <w:tcPr>
            <w:tcW w:w="1392" w:type="dxa"/>
            <w:vAlign w:val="center"/>
          </w:tcPr>
          <w:p w:rsidR="001D6E18" w:rsidRPr="006A1197" w:rsidRDefault="001D6E18" w:rsidP="00B65354">
            <w:pPr>
              <w:widowControl w:val="0"/>
              <w:tabs>
                <w:tab w:val="left" w:pos="720"/>
                <w:tab w:val="num" w:pos="900"/>
              </w:tabs>
              <w:spacing w:before="0" w:line="312" w:lineRule="auto"/>
              <w:ind w:firstLine="0"/>
              <w:jc w:val="center"/>
              <w:rPr>
                <w:szCs w:val="28"/>
              </w:rPr>
            </w:pPr>
            <w:r w:rsidRPr="006A1197">
              <w:rPr>
                <w:szCs w:val="28"/>
              </w:rPr>
              <w:t>63,04</w:t>
            </w:r>
          </w:p>
        </w:tc>
        <w:tc>
          <w:tcPr>
            <w:tcW w:w="1392" w:type="dxa"/>
            <w:shd w:val="clear" w:color="auto" w:fill="auto"/>
            <w:vAlign w:val="center"/>
          </w:tcPr>
          <w:p w:rsidR="001D6E18" w:rsidRPr="006A1197" w:rsidRDefault="007F106C" w:rsidP="00B65354">
            <w:pPr>
              <w:widowControl w:val="0"/>
              <w:tabs>
                <w:tab w:val="left" w:pos="720"/>
                <w:tab w:val="num" w:pos="900"/>
              </w:tabs>
              <w:spacing w:before="0" w:line="312" w:lineRule="auto"/>
              <w:ind w:firstLine="0"/>
              <w:jc w:val="center"/>
              <w:rPr>
                <w:szCs w:val="28"/>
              </w:rPr>
            </w:pPr>
            <w:r w:rsidRPr="006A1197">
              <w:rPr>
                <w:szCs w:val="28"/>
              </w:rPr>
              <w:t>2</w:t>
            </w:r>
          </w:p>
        </w:tc>
        <w:tc>
          <w:tcPr>
            <w:tcW w:w="1393" w:type="dxa"/>
          </w:tcPr>
          <w:p w:rsidR="001D6E18" w:rsidRPr="006A1197" w:rsidRDefault="007F106C" w:rsidP="00B65354">
            <w:pPr>
              <w:widowControl w:val="0"/>
              <w:tabs>
                <w:tab w:val="left" w:pos="720"/>
                <w:tab w:val="num" w:pos="900"/>
              </w:tabs>
              <w:spacing w:before="0" w:line="312" w:lineRule="auto"/>
              <w:ind w:firstLine="0"/>
              <w:jc w:val="center"/>
              <w:rPr>
                <w:szCs w:val="28"/>
              </w:rPr>
            </w:pPr>
            <w:r w:rsidRPr="006A1197">
              <w:rPr>
                <w:szCs w:val="28"/>
              </w:rPr>
              <w:t>5,41</w:t>
            </w:r>
          </w:p>
        </w:tc>
      </w:tr>
      <w:tr w:rsidR="001D6E18" w:rsidRPr="006A1197" w:rsidTr="002E2A11">
        <w:trPr>
          <w:jc w:val="center"/>
        </w:trPr>
        <w:tc>
          <w:tcPr>
            <w:tcW w:w="3189" w:type="dxa"/>
            <w:shd w:val="clear" w:color="auto" w:fill="auto"/>
            <w:vAlign w:val="center"/>
          </w:tcPr>
          <w:p w:rsidR="001D6E18" w:rsidRPr="006A1197" w:rsidRDefault="001D6E18" w:rsidP="00B65354">
            <w:pPr>
              <w:widowControl w:val="0"/>
              <w:tabs>
                <w:tab w:val="left" w:pos="720"/>
                <w:tab w:val="num" w:pos="900"/>
              </w:tabs>
              <w:spacing w:before="0" w:line="312" w:lineRule="auto"/>
              <w:ind w:firstLine="0"/>
              <w:rPr>
                <w:szCs w:val="28"/>
              </w:rPr>
            </w:pPr>
            <w:r w:rsidRPr="006A1197">
              <w:rPr>
                <w:szCs w:val="28"/>
              </w:rPr>
              <w:t>Nặng (50 – 69%)</w:t>
            </w:r>
          </w:p>
        </w:tc>
        <w:tc>
          <w:tcPr>
            <w:tcW w:w="1392" w:type="dxa"/>
            <w:shd w:val="clear" w:color="auto" w:fill="auto"/>
            <w:vAlign w:val="center"/>
          </w:tcPr>
          <w:p w:rsidR="001D6E18" w:rsidRPr="006A1197" w:rsidRDefault="001D6E18" w:rsidP="00B65354">
            <w:pPr>
              <w:widowControl w:val="0"/>
              <w:tabs>
                <w:tab w:val="left" w:pos="720"/>
                <w:tab w:val="num" w:pos="900"/>
              </w:tabs>
              <w:spacing w:before="0" w:line="312" w:lineRule="auto"/>
              <w:ind w:firstLine="0"/>
              <w:jc w:val="center"/>
              <w:rPr>
                <w:szCs w:val="28"/>
              </w:rPr>
            </w:pPr>
            <w:r w:rsidRPr="006A1197">
              <w:rPr>
                <w:szCs w:val="28"/>
              </w:rPr>
              <w:t>11</w:t>
            </w:r>
          </w:p>
        </w:tc>
        <w:tc>
          <w:tcPr>
            <w:tcW w:w="1392" w:type="dxa"/>
            <w:vAlign w:val="center"/>
          </w:tcPr>
          <w:p w:rsidR="001D6E18" w:rsidRPr="006A1197" w:rsidRDefault="001D6E18" w:rsidP="00B65354">
            <w:pPr>
              <w:widowControl w:val="0"/>
              <w:tabs>
                <w:tab w:val="left" w:pos="720"/>
                <w:tab w:val="num" w:pos="900"/>
              </w:tabs>
              <w:spacing w:before="0" w:line="312" w:lineRule="auto"/>
              <w:ind w:firstLine="0"/>
              <w:jc w:val="center"/>
              <w:rPr>
                <w:szCs w:val="28"/>
              </w:rPr>
            </w:pPr>
            <w:r w:rsidRPr="006A1197">
              <w:rPr>
                <w:szCs w:val="28"/>
              </w:rPr>
              <w:t>23,91</w:t>
            </w:r>
          </w:p>
        </w:tc>
        <w:tc>
          <w:tcPr>
            <w:tcW w:w="1392" w:type="dxa"/>
            <w:shd w:val="clear" w:color="auto" w:fill="auto"/>
            <w:vAlign w:val="center"/>
          </w:tcPr>
          <w:p w:rsidR="001D6E18" w:rsidRPr="006A1197" w:rsidRDefault="001D6E18" w:rsidP="00B65354">
            <w:pPr>
              <w:widowControl w:val="0"/>
              <w:tabs>
                <w:tab w:val="left" w:pos="720"/>
                <w:tab w:val="num" w:pos="900"/>
              </w:tabs>
              <w:spacing w:before="0" w:line="312" w:lineRule="auto"/>
              <w:ind w:firstLine="0"/>
              <w:jc w:val="center"/>
              <w:rPr>
                <w:szCs w:val="28"/>
              </w:rPr>
            </w:pPr>
            <w:r w:rsidRPr="006A1197">
              <w:rPr>
                <w:szCs w:val="28"/>
              </w:rPr>
              <w:t>0</w:t>
            </w:r>
          </w:p>
        </w:tc>
        <w:tc>
          <w:tcPr>
            <w:tcW w:w="1393" w:type="dxa"/>
          </w:tcPr>
          <w:p w:rsidR="001D6E18" w:rsidRPr="006A1197" w:rsidRDefault="001D6E18" w:rsidP="00B65354">
            <w:pPr>
              <w:widowControl w:val="0"/>
              <w:tabs>
                <w:tab w:val="left" w:pos="720"/>
                <w:tab w:val="num" w:pos="900"/>
              </w:tabs>
              <w:spacing w:before="0" w:line="312" w:lineRule="auto"/>
              <w:ind w:firstLine="0"/>
              <w:jc w:val="center"/>
              <w:rPr>
                <w:szCs w:val="28"/>
              </w:rPr>
            </w:pPr>
            <w:r w:rsidRPr="006A1197">
              <w:rPr>
                <w:szCs w:val="28"/>
              </w:rPr>
              <w:t>0</w:t>
            </w:r>
          </w:p>
        </w:tc>
      </w:tr>
      <w:tr w:rsidR="001D6E18" w:rsidRPr="006A1197" w:rsidTr="002E2A11">
        <w:trPr>
          <w:jc w:val="center"/>
        </w:trPr>
        <w:tc>
          <w:tcPr>
            <w:tcW w:w="3189" w:type="dxa"/>
            <w:shd w:val="clear" w:color="auto" w:fill="auto"/>
            <w:vAlign w:val="center"/>
          </w:tcPr>
          <w:p w:rsidR="001D6E18" w:rsidRPr="006A1197" w:rsidRDefault="001D6E18" w:rsidP="00B65354">
            <w:pPr>
              <w:widowControl w:val="0"/>
              <w:tabs>
                <w:tab w:val="left" w:pos="720"/>
                <w:tab w:val="num" w:pos="900"/>
              </w:tabs>
              <w:spacing w:before="0" w:line="312" w:lineRule="auto"/>
              <w:ind w:firstLine="0"/>
              <w:rPr>
                <w:szCs w:val="28"/>
              </w:rPr>
            </w:pPr>
            <w:r w:rsidRPr="006A1197">
              <w:rPr>
                <w:szCs w:val="28"/>
              </w:rPr>
              <w:t>Hoàn toàn (≥70%)</w:t>
            </w:r>
          </w:p>
        </w:tc>
        <w:tc>
          <w:tcPr>
            <w:tcW w:w="1392" w:type="dxa"/>
            <w:shd w:val="clear" w:color="auto" w:fill="auto"/>
            <w:vAlign w:val="center"/>
          </w:tcPr>
          <w:p w:rsidR="001D6E18" w:rsidRPr="006A1197" w:rsidRDefault="001D6E18" w:rsidP="00B65354">
            <w:pPr>
              <w:widowControl w:val="0"/>
              <w:tabs>
                <w:tab w:val="left" w:pos="720"/>
                <w:tab w:val="num" w:pos="900"/>
              </w:tabs>
              <w:spacing w:before="0" w:line="312" w:lineRule="auto"/>
              <w:ind w:firstLine="0"/>
              <w:jc w:val="center"/>
              <w:rPr>
                <w:szCs w:val="28"/>
              </w:rPr>
            </w:pPr>
            <w:r w:rsidRPr="006A1197">
              <w:rPr>
                <w:szCs w:val="28"/>
              </w:rPr>
              <w:t>2</w:t>
            </w:r>
          </w:p>
        </w:tc>
        <w:tc>
          <w:tcPr>
            <w:tcW w:w="1392" w:type="dxa"/>
            <w:vAlign w:val="center"/>
          </w:tcPr>
          <w:p w:rsidR="001D6E18" w:rsidRPr="006A1197" w:rsidRDefault="001D6E18" w:rsidP="00B65354">
            <w:pPr>
              <w:widowControl w:val="0"/>
              <w:tabs>
                <w:tab w:val="left" w:pos="720"/>
                <w:tab w:val="num" w:pos="900"/>
              </w:tabs>
              <w:spacing w:before="0" w:line="312" w:lineRule="auto"/>
              <w:ind w:firstLine="0"/>
              <w:jc w:val="center"/>
              <w:rPr>
                <w:szCs w:val="28"/>
              </w:rPr>
            </w:pPr>
            <w:r w:rsidRPr="006A1197">
              <w:rPr>
                <w:szCs w:val="28"/>
              </w:rPr>
              <w:t>4,35</w:t>
            </w:r>
          </w:p>
        </w:tc>
        <w:tc>
          <w:tcPr>
            <w:tcW w:w="1392" w:type="dxa"/>
            <w:shd w:val="clear" w:color="auto" w:fill="auto"/>
            <w:vAlign w:val="center"/>
          </w:tcPr>
          <w:p w:rsidR="001D6E18" w:rsidRPr="006A1197" w:rsidRDefault="001D6E18" w:rsidP="00B65354">
            <w:pPr>
              <w:widowControl w:val="0"/>
              <w:tabs>
                <w:tab w:val="left" w:pos="720"/>
                <w:tab w:val="num" w:pos="900"/>
              </w:tabs>
              <w:spacing w:before="0" w:line="312" w:lineRule="auto"/>
              <w:ind w:firstLine="0"/>
              <w:jc w:val="center"/>
              <w:rPr>
                <w:szCs w:val="28"/>
              </w:rPr>
            </w:pPr>
            <w:r w:rsidRPr="006A1197">
              <w:rPr>
                <w:szCs w:val="28"/>
              </w:rPr>
              <w:t>0</w:t>
            </w:r>
          </w:p>
        </w:tc>
        <w:tc>
          <w:tcPr>
            <w:tcW w:w="1393" w:type="dxa"/>
          </w:tcPr>
          <w:p w:rsidR="001D6E18" w:rsidRPr="006A1197" w:rsidRDefault="001D6E18" w:rsidP="00B65354">
            <w:pPr>
              <w:widowControl w:val="0"/>
              <w:tabs>
                <w:tab w:val="left" w:pos="720"/>
                <w:tab w:val="num" w:pos="900"/>
              </w:tabs>
              <w:spacing w:before="0" w:line="312" w:lineRule="auto"/>
              <w:ind w:firstLine="0"/>
              <w:jc w:val="center"/>
              <w:rPr>
                <w:szCs w:val="28"/>
              </w:rPr>
            </w:pPr>
            <w:r w:rsidRPr="006A1197">
              <w:rPr>
                <w:szCs w:val="28"/>
              </w:rPr>
              <w:t>0</w:t>
            </w:r>
          </w:p>
        </w:tc>
      </w:tr>
      <w:tr w:rsidR="001D6E18" w:rsidRPr="006A1197" w:rsidTr="002E2A11">
        <w:trPr>
          <w:trHeight w:val="69"/>
          <w:jc w:val="center"/>
        </w:trPr>
        <w:tc>
          <w:tcPr>
            <w:tcW w:w="3189" w:type="dxa"/>
            <w:vAlign w:val="center"/>
          </w:tcPr>
          <w:p w:rsidR="001D6E18" w:rsidRPr="006A1197" w:rsidRDefault="001D6E18" w:rsidP="00B65354">
            <w:pPr>
              <w:widowControl w:val="0"/>
              <w:tabs>
                <w:tab w:val="left" w:pos="720"/>
                <w:tab w:val="num" w:pos="900"/>
              </w:tabs>
              <w:spacing w:before="0" w:line="312" w:lineRule="auto"/>
              <w:ind w:firstLine="0"/>
              <w:jc w:val="center"/>
              <w:rPr>
                <w:b/>
                <w:szCs w:val="28"/>
              </w:rPr>
            </w:pPr>
            <w:r w:rsidRPr="006A1197">
              <w:rPr>
                <w:b/>
                <w:szCs w:val="28"/>
              </w:rPr>
              <w:t xml:space="preserve">Tổng </w:t>
            </w:r>
          </w:p>
        </w:tc>
        <w:tc>
          <w:tcPr>
            <w:tcW w:w="1392" w:type="dxa"/>
            <w:vAlign w:val="center"/>
          </w:tcPr>
          <w:p w:rsidR="001D6E18" w:rsidRPr="006A1197" w:rsidRDefault="001D6E18" w:rsidP="00B65354">
            <w:pPr>
              <w:widowControl w:val="0"/>
              <w:tabs>
                <w:tab w:val="left" w:pos="720"/>
                <w:tab w:val="num" w:pos="900"/>
              </w:tabs>
              <w:spacing w:before="0" w:line="312" w:lineRule="auto"/>
              <w:ind w:firstLine="0"/>
              <w:jc w:val="center"/>
              <w:rPr>
                <w:szCs w:val="28"/>
              </w:rPr>
            </w:pPr>
            <w:r w:rsidRPr="006A1197">
              <w:rPr>
                <w:szCs w:val="28"/>
              </w:rPr>
              <w:t>46</w:t>
            </w:r>
          </w:p>
        </w:tc>
        <w:tc>
          <w:tcPr>
            <w:tcW w:w="1392" w:type="dxa"/>
            <w:vAlign w:val="center"/>
          </w:tcPr>
          <w:p w:rsidR="001D6E18" w:rsidRPr="006A1197" w:rsidRDefault="001D6E18" w:rsidP="00B65354">
            <w:pPr>
              <w:widowControl w:val="0"/>
              <w:tabs>
                <w:tab w:val="left" w:pos="720"/>
                <w:tab w:val="num" w:pos="900"/>
              </w:tabs>
              <w:spacing w:before="0" w:line="312" w:lineRule="auto"/>
              <w:ind w:firstLine="0"/>
              <w:jc w:val="center"/>
              <w:rPr>
                <w:szCs w:val="28"/>
              </w:rPr>
            </w:pPr>
            <w:r w:rsidRPr="006A1197">
              <w:rPr>
                <w:szCs w:val="28"/>
              </w:rPr>
              <w:t>100</w:t>
            </w:r>
          </w:p>
        </w:tc>
        <w:tc>
          <w:tcPr>
            <w:tcW w:w="1392" w:type="dxa"/>
            <w:vAlign w:val="center"/>
          </w:tcPr>
          <w:p w:rsidR="001D6E18" w:rsidRPr="006A1197" w:rsidRDefault="001D6E18" w:rsidP="00B65354">
            <w:pPr>
              <w:widowControl w:val="0"/>
              <w:tabs>
                <w:tab w:val="left" w:pos="720"/>
                <w:tab w:val="num" w:pos="900"/>
              </w:tabs>
              <w:spacing w:before="0" w:line="312" w:lineRule="auto"/>
              <w:ind w:firstLine="0"/>
              <w:jc w:val="center"/>
              <w:rPr>
                <w:szCs w:val="28"/>
              </w:rPr>
            </w:pPr>
            <w:r w:rsidRPr="006A1197">
              <w:rPr>
                <w:szCs w:val="28"/>
              </w:rPr>
              <w:t>37</w:t>
            </w:r>
          </w:p>
        </w:tc>
        <w:tc>
          <w:tcPr>
            <w:tcW w:w="1393" w:type="dxa"/>
          </w:tcPr>
          <w:p w:rsidR="001D6E18" w:rsidRPr="006A1197" w:rsidRDefault="001D6E18" w:rsidP="00B65354">
            <w:pPr>
              <w:widowControl w:val="0"/>
              <w:tabs>
                <w:tab w:val="left" w:pos="720"/>
                <w:tab w:val="num" w:pos="900"/>
              </w:tabs>
              <w:spacing w:before="0" w:line="312" w:lineRule="auto"/>
              <w:ind w:firstLine="0"/>
              <w:jc w:val="center"/>
              <w:rPr>
                <w:szCs w:val="28"/>
              </w:rPr>
            </w:pPr>
            <w:r w:rsidRPr="006A1197">
              <w:rPr>
                <w:szCs w:val="28"/>
              </w:rPr>
              <w:t>100</w:t>
            </w:r>
          </w:p>
        </w:tc>
      </w:tr>
      <w:tr w:rsidR="001D6E18" w:rsidRPr="006A1197" w:rsidTr="002E2A11">
        <w:trPr>
          <w:trHeight w:val="69"/>
          <w:jc w:val="center"/>
        </w:trPr>
        <w:tc>
          <w:tcPr>
            <w:tcW w:w="3189" w:type="dxa"/>
            <w:vAlign w:val="center"/>
          </w:tcPr>
          <w:p w:rsidR="001D6E18" w:rsidRPr="006A1197" w:rsidRDefault="0038393A" w:rsidP="00B65354">
            <w:pPr>
              <w:widowControl w:val="0"/>
              <w:tabs>
                <w:tab w:val="left" w:pos="720"/>
                <w:tab w:val="num" w:pos="900"/>
              </w:tabs>
              <w:spacing w:before="0" w:line="312" w:lineRule="auto"/>
              <w:ind w:firstLine="0"/>
              <w:jc w:val="center"/>
              <w:rPr>
                <w:szCs w:val="28"/>
              </w:rPr>
            </w:pPr>
            <w:r w:rsidRPr="006A1197">
              <w:rPr>
                <w:position w:val="-4"/>
                <w:szCs w:val="28"/>
              </w:rPr>
              <w:object w:dxaOrig="279" w:dyaOrig="320">
                <v:shape id="_x0000_i1036" type="#_x0000_t75" style="width:12.9pt;height:16.1pt" o:ole="">
                  <v:imagedata r:id="rId73" o:title=""/>
                </v:shape>
                <o:OLEObject Type="Embed" ProgID="Equation.3" ShapeID="_x0000_i1036" DrawAspect="Content" ObjectID="_1667672066" r:id="rId74"/>
              </w:object>
            </w:r>
            <w:r w:rsidR="001D6E18" w:rsidRPr="006A1197">
              <w:rPr>
                <w:szCs w:val="28"/>
              </w:rPr>
              <w:t>± SD</w:t>
            </w:r>
          </w:p>
        </w:tc>
        <w:tc>
          <w:tcPr>
            <w:tcW w:w="2784" w:type="dxa"/>
            <w:gridSpan w:val="2"/>
            <w:vAlign w:val="center"/>
          </w:tcPr>
          <w:p w:rsidR="001D6E18" w:rsidRPr="006A1197" w:rsidRDefault="001D6E18" w:rsidP="00B65354">
            <w:pPr>
              <w:widowControl w:val="0"/>
              <w:tabs>
                <w:tab w:val="left" w:pos="720"/>
                <w:tab w:val="num" w:pos="900"/>
              </w:tabs>
              <w:spacing w:before="0" w:line="312" w:lineRule="auto"/>
              <w:ind w:firstLine="0"/>
              <w:jc w:val="center"/>
              <w:rPr>
                <w:szCs w:val="28"/>
              </w:rPr>
            </w:pPr>
            <w:r w:rsidRPr="006A1197">
              <w:rPr>
                <w:szCs w:val="28"/>
              </w:rPr>
              <w:t>43,52 ± 11,57</w:t>
            </w:r>
          </w:p>
        </w:tc>
        <w:tc>
          <w:tcPr>
            <w:tcW w:w="2785" w:type="dxa"/>
            <w:gridSpan w:val="2"/>
            <w:vAlign w:val="center"/>
          </w:tcPr>
          <w:p w:rsidR="001D6E18" w:rsidRPr="006A1197" w:rsidRDefault="001D6E18" w:rsidP="00B65354">
            <w:pPr>
              <w:widowControl w:val="0"/>
              <w:tabs>
                <w:tab w:val="left" w:pos="720"/>
                <w:tab w:val="num" w:pos="900"/>
              </w:tabs>
              <w:spacing w:before="0" w:line="312" w:lineRule="auto"/>
              <w:ind w:firstLine="0"/>
              <w:jc w:val="center"/>
              <w:rPr>
                <w:szCs w:val="28"/>
              </w:rPr>
            </w:pPr>
            <w:r w:rsidRPr="006A1197">
              <w:rPr>
                <w:szCs w:val="28"/>
              </w:rPr>
              <w:t>8,86 ± 6,05</w:t>
            </w:r>
          </w:p>
        </w:tc>
      </w:tr>
    </w:tbl>
    <w:p w:rsidR="007904C3" w:rsidRDefault="004B4079" w:rsidP="004B4079">
      <w:bookmarkStart w:id="387" w:name="_Toc27403921"/>
      <w:bookmarkStart w:id="388" w:name="_Toc34067045"/>
      <w:bookmarkStart w:id="389" w:name="_Toc34129468"/>
      <w:r>
        <w:rPr>
          <w:lang w:val="vi-VN"/>
        </w:rPr>
        <w:tab/>
      </w:r>
      <w:r w:rsidR="00C66A5A" w:rsidRPr="006A1197">
        <w:rPr>
          <w:lang w:val="vi-VN"/>
        </w:rPr>
        <w:t>Sau mổ 12 tháng</w:t>
      </w:r>
      <w:r w:rsidR="007F106C" w:rsidRPr="006A1197">
        <w:t xml:space="preserve">, đa số các </w:t>
      </w:r>
      <w:r w:rsidR="009979DF">
        <w:t>NB</w:t>
      </w:r>
      <w:r w:rsidR="007F106C" w:rsidRPr="006A1197">
        <w:t xml:space="preserve"> không bị ảnh hưởng chức năng hoạt động </w:t>
      </w:r>
      <w:r w:rsidR="009475A7">
        <w:t>CSC</w:t>
      </w:r>
      <w:r w:rsidR="007F106C" w:rsidRPr="006A1197">
        <w:t xml:space="preserve"> đến vận động thường ngày, có 5,41% </w:t>
      </w:r>
      <w:r w:rsidR="009979DF">
        <w:t>NB</w:t>
      </w:r>
      <w:r w:rsidR="007F106C" w:rsidRPr="006A1197">
        <w:t xml:space="preserve"> trong nhóm ảnh hưởng trung bình, không có </w:t>
      </w:r>
      <w:r w:rsidR="009979DF">
        <w:t>NB</w:t>
      </w:r>
      <w:r w:rsidR="007F106C" w:rsidRPr="006A1197">
        <w:t xml:space="preserve"> nào ảnh hưởng nặng và hoàn toàn</w:t>
      </w:r>
      <w:bookmarkEnd w:id="387"/>
      <w:bookmarkEnd w:id="388"/>
      <w:bookmarkEnd w:id="389"/>
      <w:r w:rsidR="009475A7">
        <w:t>.</w:t>
      </w:r>
    </w:p>
    <w:p w:rsidR="000832F2" w:rsidRDefault="000832F2" w:rsidP="004B4079">
      <w:r>
        <w:tab/>
        <w:t>Trong 37 NB khám lại ở thời điểm 12 tháng sau mổ, có 26 trường hợp có HC tủy hoặc HC rễ - tủy, đánh giá mức độ tổn thương tủy theo JOA:</w:t>
      </w:r>
    </w:p>
    <w:p w:rsidR="007F106C" w:rsidRPr="006A1197" w:rsidRDefault="007F106C" w:rsidP="004C7E33">
      <w:pPr>
        <w:pStyle w:val="abang"/>
        <w:spacing w:before="0" w:after="240"/>
        <w:rPr>
          <w:spacing w:val="-6"/>
        </w:rPr>
      </w:pPr>
      <w:bookmarkStart w:id="390" w:name="_Toc55808277"/>
      <w:proofErr w:type="gramStart"/>
      <w:r w:rsidRPr="006A1197">
        <w:rPr>
          <w:spacing w:val="-6"/>
        </w:rPr>
        <w:t>Bảng 3.</w:t>
      </w:r>
      <w:r w:rsidR="00192D1E" w:rsidRPr="006A1197">
        <w:rPr>
          <w:spacing w:val="-6"/>
        </w:rPr>
        <w:t>2</w:t>
      </w:r>
      <w:r w:rsidR="00DD27C7">
        <w:rPr>
          <w:spacing w:val="-6"/>
        </w:rPr>
        <w:t>9</w:t>
      </w:r>
      <w:r w:rsidRPr="006A1197">
        <w:rPr>
          <w:spacing w:val="-6"/>
        </w:rPr>
        <w:t>.</w:t>
      </w:r>
      <w:proofErr w:type="gramEnd"/>
      <w:r w:rsidRPr="006A1197">
        <w:rPr>
          <w:spacing w:val="-6"/>
        </w:rPr>
        <w:t xml:space="preserve"> Mức độ tổn thương tủy </w:t>
      </w:r>
      <w:proofErr w:type="gramStart"/>
      <w:r w:rsidRPr="006A1197">
        <w:rPr>
          <w:spacing w:val="-6"/>
        </w:rPr>
        <w:t>theo</w:t>
      </w:r>
      <w:proofErr w:type="gramEnd"/>
      <w:r w:rsidRPr="006A1197">
        <w:rPr>
          <w:spacing w:val="-6"/>
        </w:rPr>
        <w:t xml:space="preserve"> JOA trước mổ</w:t>
      </w:r>
      <w:r w:rsidR="00C66A5A" w:rsidRPr="006A1197">
        <w:rPr>
          <w:spacing w:val="-6"/>
        </w:rPr>
        <w:t xml:space="preserve"> và sau mổ 12 tháng</w:t>
      </w:r>
      <w:bookmarkEnd w:id="390"/>
    </w:p>
    <w:tbl>
      <w:tblPr>
        <w:tblW w:w="4987" w:type="pct"/>
        <w:jc w:val="center"/>
        <w:tblBorders>
          <w:top w:val="single" w:sz="4" w:space="0" w:color="auto"/>
          <w:left w:val="single" w:sz="4" w:space="0" w:color="auto"/>
          <w:bottom w:val="single" w:sz="4" w:space="0" w:color="auto"/>
          <w:right w:val="single" w:sz="4" w:space="0" w:color="auto"/>
          <w:insideH w:val="single" w:sz="8" w:space="0" w:color="auto"/>
          <w:insideV w:val="single" w:sz="4" w:space="0" w:color="auto"/>
        </w:tblBorders>
        <w:shd w:val="clear" w:color="auto" w:fill="FFFFFF"/>
        <w:tblLook w:val="04A0" w:firstRow="1" w:lastRow="0" w:firstColumn="1" w:lastColumn="0" w:noHBand="0" w:noVBand="1"/>
      </w:tblPr>
      <w:tblGrid>
        <w:gridCol w:w="4752"/>
        <w:gridCol w:w="1033"/>
        <w:gridCol w:w="893"/>
        <w:gridCol w:w="1146"/>
        <w:gridCol w:w="1157"/>
      </w:tblGrid>
      <w:tr w:rsidR="007F106C" w:rsidRPr="006A1197" w:rsidTr="001462CC">
        <w:trPr>
          <w:jc w:val="center"/>
        </w:trPr>
        <w:tc>
          <w:tcPr>
            <w:tcW w:w="2646" w:type="pct"/>
            <w:vMerge w:val="restart"/>
            <w:shd w:val="clear" w:color="auto" w:fill="FFFFFF"/>
            <w:vAlign w:val="center"/>
          </w:tcPr>
          <w:p w:rsidR="007F106C" w:rsidRPr="006A1197" w:rsidRDefault="007F106C" w:rsidP="007E0395">
            <w:pPr>
              <w:spacing w:before="0"/>
              <w:ind w:firstLine="0"/>
              <w:jc w:val="center"/>
              <w:rPr>
                <w:b/>
                <w:szCs w:val="28"/>
              </w:rPr>
            </w:pPr>
            <w:r w:rsidRPr="006A1197">
              <w:rPr>
                <w:b/>
                <w:szCs w:val="28"/>
              </w:rPr>
              <w:t>JOA</w:t>
            </w:r>
          </w:p>
        </w:tc>
        <w:tc>
          <w:tcPr>
            <w:tcW w:w="1071" w:type="pct"/>
            <w:gridSpan w:val="2"/>
            <w:shd w:val="clear" w:color="auto" w:fill="FFFFFF"/>
            <w:vAlign w:val="center"/>
          </w:tcPr>
          <w:p w:rsidR="007F106C" w:rsidRPr="006A1197" w:rsidRDefault="007F106C" w:rsidP="007E0395">
            <w:pPr>
              <w:tabs>
                <w:tab w:val="left" w:pos="720"/>
              </w:tabs>
              <w:spacing w:before="0"/>
              <w:ind w:firstLine="0"/>
              <w:jc w:val="center"/>
              <w:rPr>
                <w:b/>
                <w:szCs w:val="28"/>
              </w:rPr>
            </w:pPr>
            <w:r w:rsidRPr="006A1197">
              <w:rPr>
                <w:b/>
                <w:szCs w:val="28"/>
              </w:rPr>
              <w:t>Trước mổ</w:t>
            </w:r>
          </w:p>
        </w:tc>
        <w:tc>
          <w:tcPr>
            <w:tcW w:w="1283" w:type="pct"/>
            <w:gridSpan w:val="2"/>
            <w:shd w:val="clear" w:color="auto" w:fill="FFFFFF"/>
          </w:tcPr>
          <w:p w:rsidR="007F106C" w:rsidRPr="006A1197" w:rsidRDefault="00C66A5A" w:rsidP="007E0395">
            <w:pPr>
              <w:tabs>
                <w:tab w:val="left" w:pos="720"/>
              </w:tabs>
              <w:spacing w:before="0"/>
              <w:ind w:firstLine="0"/>
              <w:jc w:val="center"/>
              <w:rPr>
                <w:b/>
                <w:szCs w:val="28"/>
                <w:lang w:val="vi-VN"/>
              </w:rPr>
            </w:pPr>
            <w:r w:rsidRPr="006A1197">
              <w:rPr>
                <w:b/>
                <w:szCs w:val="28"/>
                <w:lang w:val="vi-VN"/>
              </w:rPr>
              <w:t>Sau mổ 12 tháng</w:t>
            </w:r>
          </w:p>
        </w:tc>
      </w:tr>
      <w:tr w:rsidR="001462CC" w:rsidRPr="006A1197" w:rsidTr="001462CC">
        <w:trPr>
          <w:jc w:val="center"/>
        </w:trPr>
        <w:tc>
          <w:tcPr>
            <w:tcW w:w="2646" w:type="pct"/>
            <w:vMerge/>
            <w:shd w:val="clear" w:color="auto" w:fill="FFFFFF"/>
            <w:vAlign w:val="center"/>
          </w:tcPr>
          <w:p w:rsidR="007F106C" w:rsidRPr="006A1197" w:rsidRDefault="007F106C" w:rsidP="007E0395">
            <w:pPr>
              <w:spacing w:before="0"/>
              <w:ind w:firstLine="0"/>
              <w:jc w:val="center"/>
              <w:rPr>
                <w:b/>
                <w:szCs w:val="28"/>
              </w:rPr>
            </w:pPr>
          </w:p>
        </w:tc>
        <w:tc>
          <w:tcPr>
            <w:tcW w:w="575" w:type="pct"/>
            <w:shd w:val="clear" w:color="auto" w:fill="FFFFFF"/>
            <w:vAlign w:val="center"/>
          </w:tcPr>
          <w:p w:rsidR="007F106C" w:rsidRPr="006A1197" w:rsidRDefault="007F106C" w:rsidP="001462CC">
            <w:pPr>
              <w:spacing w:before="0" w:line="240" w:lineRule="auto"/>
              <w:ind w:firstLine="0"/>
              <w:jc w:val="center"/>
              <w:rPr>
                <w:b/>
                <w:szCs w:val="28"/>
                <w:lang w:val="pt-BR"/>
              </w:rPr>
            </w:pPr>
            <w:r w:rsidRPr="006A1197">
              <w:rPr>
                <w:b/>
                <w:szCs w:val="28"/>
                <w:lang w:val="pt-BR"/>
              </w:rPr>
              <w:t>Số lượng (n)</w:t>
            </w:r>
          </w:p>
        </w:tc>
        <w:tc>
          <w:tcPr>
            <w:tcW w:w="497" w:type="pct"/>
            <w:shd w:val="clear" w:color="auto" w:fill="FFFFFF"/>
            <w:vAlign w:val="center"/>
          </w:tcPr>
          <w:p w:rsidR="007F106C" w:rsidRPr="006A1197" w:rsidRDefault="007F106C" w:rsidP="001462CC">
            <w:pPr>
              <w:tabs>
                <w:tab w:val="left" w:pos="720"/>
              </w:tabs>
              <w:spacing w:before="0" w:line="240" w:lineRule="auto"/>
              <w:ind w:firstLine="0"/>
              <w:jc w:val="center"/>
              <w:rPr>
                <w:b/>
                <w:szCs w:val="28"/>
              </w:rPr>
            </w:pPr>
            <w:r w:rsidRPr="006A1197">
              <w:rPr>
                <w:b/>
                <w:szCs w:val="28"/>
              </w:rPr>
              <w:t>Tỷ lệ (%)</w:t>
            </w:r>
          </w:p>
        </w:tc>
        <w:tc>
          <w:tcPr>
            <w:tcW w:w="638" w:type="pct"/>
            <w:shd w:val="clear" w:color="auto" w:fill="FFFFFF"/>
            <w:vAlign w:val="center"/>
          </w:tcPr>
          <w:p w:rsidR="007F106C" w:rsidRPr="006A1197" w:rsidRDefault="007F106C" w:rsidP="001462CC">
            <w:pPr>
              <w:spacing w:before="0" w:line="240" w:lineRule="auto"/>
              <w:ind w:firstLine="0"/>
              <w:jc w:val="center"/>
              <w:rPr>
                <w:b/>
                <w:szCs w:val="28"/>
                <w:lang w:val="pt-BR"/>
              </w:rPr>
            </w:pPr>
            <w:r w:rsidRPr="006A1197">
              <w:rPr>
                <w:b/>
                <w:szCs w:val="28"/>
                <w:lang w:val="pt-BR"/>
              </w:rPr>
              <w:t>Số lượng (n)</w:t>
            </w:r>
          </w:p>
        </w:tc>
        <w:tc>
          <w:tcPr>
            <w:tcW w:w="645" w:type="pct"/>
            <w:shd w:val="clear" w:color="auto" w:fill="FFFFFF"/>
            <w:vAlign w:val="center"/>
          </w:tcPr>
          <w:p w:rsidR="007F106C" w:rsidRPr="006A1197" w:rsidRDefault="007F106C" w:rsidP="001462CC">
            <w:pPr>
              <w:tabs>
                <w:tab w:val="left" w:pos="720"/>
              </w:tabs>
              <w:spacing w:before="0" w:line="240" w:lineRule="auto"/>
              <w:ind w:firstLine="0"/>
              <w:jc w:val="center"/>
              <w:rPr>
                <w:b/>
                <w:szCs w:val="28"/>
              </w:rPr>
            </w:pPr>
            <w:r w:rsidRPr="006A1197">
              <w:rPr>
                <w:b/>
                <w:szCs w:val="28"/>
              </w:rPr>
              <w:t>Tỷ lệ (%)</w:t>
            </w:r>
          </w:p>
        </w:tc>
      </w:tr>
      <w:tr w:rsidR="001462CC" w:rsidRPr="006A1197" w:rsidTr="001462CC">
        <w:trPr>
          <w:jc w:val="center"/>
        </w:trPr>
        <w:tc>
          <w:tcPr>
            <w:tcW w:w="2646" w:type="pct"/>
            <w:shd w:val="clear" w:color="auto" w:fill="FFFFFF"/>
          </w:tcPr>
          <w:p w:rsidR="00192D1E" w:rsidRPr="006A1197" w:rsidRDefault="00192D1E" w:rsidP="001462CC">
            <w:pPr>
              <w:spacing w:before="0" w:line="324" w:lineRule="auto"/>
              <w:ind w:firstLine="0"/>
              <w:rPr>
                <w:szCs w:val="28"/>
              </w:rPr>
            </w:pPr>
            <w:r w:rsidRPr="006A1197">
              <w:rPr>
                <w:szCs w:val="28"/>
              </w:rPr>
              <w:t>Mức độ nhẹ (≥ 75%)</w:t>
            </w:r>
          </w:p>
        </w:tc>
        <w:tc>
          <w:tcPr>
            <w:tcW w:w="575" w:type="pct"/>
            <w:shd w:val="clear" w:color="auto" w:fill="FFFFFF"/>
          </w:tcPr>
          <w:p w:rsidR="00192D1E" w:rsidRPr="006A1197" w:rsidRDefault="00192D1E" w:rsidP="001462CC">
            <w:pPr>
              <w:spacing w:before="0" w:line="324" w:lineRule="auto"/>
              <w:ind w:firstLine="0"/>
              <w:jc w:val="center"/>
              <w:rPr>
                <w:szCs w:val="28"/>
              </w:rPr>
            </w:pPr>
            <w:r w:rsidRPr="006A1197">
              <w:rPr>
                <w:szCs w:val="28"/>
              </w:rPr>
              <w:t>3</w:t>
            </w:r>
          </w:p>
        </w:tc>
        <w:tc>
          <w:tcPr>
            <w:tcW w:w="497" w:type="pct"/>
            <w:shd w:val="clear" w:color="auto" w:fill="FFFFFF"/>
          </w:tcPr>
          <w:p w:rsidR="00192D1E" w:rsidRPr="006A1197" w:rsidRDefault="00192D1E" w:rsidP="001462CC">
            <w:pPr>
              <w:spacing w:before="0" w:line="324" w:lineRule="auto"/>
              <w:ind w:firstLine="0"/>
              <w:jc w:val="center"/>
              <w:rPr>
                <w:szCs w:val="28"/>
              </w:rPr>
            </w:pPr>
            <w:r w:rsidRPr="006A1197">
              <w:rPr>
                <w:szCs w:val="28"/>
              </w:rPr>
              <w:t>9,09</w:t>
            </w:r>
          </w:p>
        </w:tc>
        <w:tc>
          <w:tcPr>
            <w:tcW w:w="638" w:type="pct"/>
            <w:shd w:val="clear" w:color="auto" w:fill="FFFFFF"/>
          </w:tcPr>
          <w:p w:rsidR="00192D1E" w:rsidRPr="006A1197" w:rsidRDefault="00192D1E" w:rsidP="001462CC">
            <w:pPr>
              <w:spacing w:before="0" w:line="324" w:lineRule="auto"/>
              <w:ind w:firstLine="0"/>
              <w:jc w:val="center"/>
              <w:rPr>
                <w:szCs w:val="28"/>
              </w:rPr>
            </w:pPr>
            <w:r w:rsidRPr="006A1197">
              <w:rPr>
                <w:szCs w:val="28"/>
              </w:rPr>
              <w:t>21</w:t>
            </w:r>
          </w:p>
        </w:tc>
        <w:tc>
          <w:tcPr>
            <w:tcW w:w="645" w:type="pct"/>
            <w:shd w:val="clear" w:color="auto" w:fill="FFFFFF"/>
          </w:tcPr>
          <w:p w:rsidR="00192D1E" w:rsidRPr="006A1197" w:rsidRDefault="00192D1E" w:rsidP="001462CC">
            <w:pPr>
              <w:spacing w:before="0" w:line="324" w:lineRule="auto"/>
              <w:ind w:firstLine="0"/>
              <w:jc w:val="center"/>
              <w:rPr>
                <w:szCs w:val="28"/>
              </w:rPr>
            </w:pPr>
            <w:r w:rsidRPr="006A1197">
              <w:rPr>
                <w:szCs w:val="28"/>
              </w:rPr>
              <w:t>80,77</w:t>
            </w:r>
          </w:p>
        </w:tc>
      </w:tr>
      <w:tr w:rsidR="001462CC" w:rsidRPr="006A1197" w:rsidTr="001462CC">
        <w:trPr>
          <w:jc w:val="center"/>
        </w:trPr>
        <w:tc>
          <w:tcPr>
            <w:tcW w:w="2646" w:type="pct"/>
            <w:shd w:val="clear" w:color="auto" w:fill="FFFFFF"/>
          </w:tcPr>
          <w:p w:rsidR="00192D1E" w:rsidRPr="006A1197" w:rsidRDefault="00192D1E" w:rsidP="001462CC">
            <w:pPr>
              <w:spacing w:before="0" w:line="324" w:lineRule="auto"/>
              <w:ind w:firstLine="0"/>
              <w:rPr>
                <w:szCs w:val="28"/>
              </w:rPr>
            </w:pPr>
            <w:r w:rsidRPr="006A1197">
              <w:rPr>
                <w:szCs w:val="28"/>
              </w:rPr>
              <w:t xml:space="preserve">Mức độ </w:t>
            </w:r>
            <w:r w:rsidR="006719D3">
              <w:rPr>
                <w:szCs w:val="28"/>
              </w:rPr>
              <w:t>trung bình</w:t>
            </w:r>
            <w:r w:rsidRPr="006A1197">
              <w:rPr>
                <w:szCs w:val="28"/>
              </w:rPr>
              <w:t xml:space="preserve"> (50% ≤ JOA &lt; 75%)</w:t>
            </w:r>
          </w:p>
        </w:tc>
        <w:tc>
          <w:tcPr>
            <w:tcW w:w="575" w:type="pct"/>
            <w:shd w:val="clear" w:color="auto" w:fill="FFFFFF"/>
          </w:tcPr>
          <w:p w:rsidR="00192D1E" w:rsidRPr="006A1197" w:rsidRDefault="00192D1E" w:rsidP="001462CC">
            <w:pPr>
              <w:spacing w:before="0" w:line="324" w:lineRule="auto"/>
              <w:ind w:firstLine="0"/>
              <w:jc w:val="center"/>
              <w:rPr>
                <w:szCs w:val="28"/>
              </w:rPr>
            </w:pPr>
            <w:r w:rsidRPr="006A1197">
              <w:rPr>
                <w:szCs w:val="28"/>
              </w:rPr>
              <w:t>21</w:t>
            </w:r>
          </w:p>
        </w:tc>
        <w:tc>
          <w:tcPr>
            <w:tcW w:w="497" w:type="pct"/>
            <w:shd w:val="clear" w:color="auto" w:fill="FFFFFF"/>
          </w:tcPr>
          <w:p w:rsidR="00192D1E" w:rsidRPr="006A1197" w:rsidRDefault="00192D1E" w:rsidP="001462CC">
            <w:pPr>
              <w:spacing w:before="0" w:line="324" w:lineRule="auto"/>
              <w:ind w:firstLine="0"/>
              <w:jc w:val="center"/>
              <w:rPr>
                <w:szCs w:val="28"/>
              </w:rPr>
            </w:pPr>
            <w:r w:rsidRPr="006A1197">
              <w:rPr>
                <w:szCs w:val="28"/>
              </w:rPr>
              <w:t>63,64</w:t>
            </w:r>
          </w:p>
        </w:tc>
        <w:tc>
          <w:tcPr>
            <w:tcW w:w="638" w:type="pct"/>
            <w:shd w:val="clear" w:color="auto" w:fill="FFFFFF"/>
          </w:tcPr>
          <w:p w:rsidR="00192D1E" w:rsidRPr="006A1197" w:rsidRDefault="00192D1E" w:rsidP="001462CC">
            <w:pPr>
              <w:spacing w:before="0" w:line="324" w:lineRule="auto"/>
              <w:ind w:firstLine="0"/>
              <w:jc w:val="center"/>
              <w:rPr>
                <w:szCs w:val="28"/>
              </w:rPr>
            </w:pPr>
            <w:r w:rsidRPr="006A1197">
              <w:rPr>
                <w:szCs w:val="28"/>
              </w:rPr>
              <w:t>5</w:t>
            </w:r>
          </w:p>
        </w:tc>
        <w:tc>
          <w:tcPr>
            <w:tcW w:w="645" w:type="pct"/>
            <w:shd w:val="clear" w:color="auto" w:fill="FFFFFF"/>
          </w:tcPr>
          <w:p w:rsidR="00192D1E" w:rsidRPr="006A1197" w:rsidRDefault="00192D1E" w:rsidP="001462CC">
            <w:pPr>
              <w:spacing w:before="0" w:line="324" w:lineRule="auto"/>
              <w:ind w:firstLine="0"/>
              <w:jc w:val="center"/>
              <w:rPr>
                <w:szCs w:val="28"/>
              </w:rPr>
            </w:pPr>
            <w:r w:rsidRPr="006A1197">
              <w:rPr>
                <w:szCs w:val="28"/>
              </w:rPr>
              <w:t>15,38</w:t>
            </w:r>
          </w:p>
        </w:tc>
      </w:tr>
      <w:tr w:rsidR="001462CC" w:rsidRPr="006A1197" w:rsidTr="001462CC">
        <w:trPr>
          <w:jc w:val="center"/>
        </w:trPr>
        <w:tc>
          <w:tcPr>
            <w:tcW w:w="2646" w:type="pct"/>
            <w:shd w:val="clear" w:color="auto" w:fill="FFFFFF"/>
          </w:tcPr>
          <w:p w:rsidR="00192D1E" w:rsidRPr="006A1197" w:rsidRDefault="00192D1E" w:rsidP="001462CC">
            <w:pPr>
              <w:spacing w:before="0" w:line="324" w:lineRule="auto"/>
              <w:ind w:firstLine="0"/>
              <w:rPr>
                <w:szCs w:val="28"/>
              </w:rPr>
            </w:pPr>
            <w:r w:rsidRPr="006A1197">
              <w:rPr>
                <w:szCs w:val="28"/>
              </w:rPr>
              <w:t>Mức độ nặng (&lt;50%)</w:t>
            </w:r>
          </w:p>
        </w:tc>
        <w:tc>
          <w:tcPr>
            <w:tcW w:w="575" w:type="pct"/>
            <w:shd w:val="clear" w:color="auto" w:fill="FFFFFF"/>
          </w:tcPr>
          <w:p w:rsidR="00192D1E" w:rsidRPr="006A1197" w:rsidRDefault="00192D1E" w:rsidP="001462CC">
            <w:pPr>
              <w:spacing w:before="0" w:line="324" w:lineRule="auto"/>
              <w:ind w:firstLine="0"/>
              <w:jc w:val="center"/>
              <w:rPr>
                <w:szCs w:val="28"/>
              </w:rPr>
            </w:pPr>
            <w:r w:rsidRPr="006A1197">
              <w:rPr>
                <w:szCs w:val="28"/>
              </w:rPr>
              <w:t>9</w:t>
            </w:r>
          </w:p>
        </w:tc>
        <w:tc>
          <w:tcPr>
            <w:tcW w:w="497" w:type="pct"/>
            <w:shd w:val="clear" w:color="auto" w:fill="FFFFFF"/>
          </w:tcPr>
          <w:p w:rsidR="00192D1E" w:rsidRPr="006A1197" w:rsidRDefault="00192D1E" w:rsidP="001462CC">
            <w:pPr>
              <w:spacing w:before="0" w:line="324" w:lineRule="auto"/>
              <w:ind w:firstLine="0"/>
              <w:jc w:val="center"/>
              <w:rPr>
                <w:szCs w:val="28"/>
              </w:rPr>
            </w:pPr>
            <w:r w:rsidRPr="006A1197">
              <w:rPr>
                <w:szCs w:val="28"/>
              </w:rPr>
              <w:t>27,27</w:t>
            </w:r>
          </w:p>
        </w:tc>
        <w:tc>
          <w:tcPr>
            <w:tcW w:w="638" w:type="pct"/>
            <w:shd w:val="clear" w:color="auto" w:fill="FFFFFF"/>
          </w:tcPr>
          <w:p w:rsidR="00192D1E" w:rsidRPr="006A1197" w:rsidRDefault="00192D1E" w:rsidP="001462CC">
            <w:pPr>
              <w:spacing w:before="0" w:line="324" w:lineRule="auto"/>
              <w:ind w:firstLine="0"/>
              <w:jc w:val="center"/>
              <w:rPr>
                <w:szCs w:val="28"/>
              </w:rPr>
            </w:pPr>
            <w:r w:rsidRPr="006A1197">
              <w:rPr>
                <w:szCs w:val="28"/>
              </w:rPr>
              <w:t>0</w:t>
            </w:r>
          </w:p>
        </w:tc>
        <w:tc>
          <w:tcPr>
            <w:tcW w:w="645" w:type="pct"/>
            <w:shd w:val="clear" w:color="auto" w:fill="FFFFFF"/>
          </w:tcPr>
          <w:p w:rsidR="00192D1E" w:rsidRPr="006A1197" w:rsidRDefault="00192D1E" w:rsidP="001462CC">
            <w:pPr>
              <w:spacing w:before="0" w:line="324" w:lineRule="auto"/>
              <w:ind w:firstLine="0"/>
              <w:jc w:val="center"/>
              <w:rPr>
                <w:szCs w:val="28"/>
              </w:rPr>
            </w:pPr>
            <w:r w:rsidRPr="006A1197">
              <w:rPr>
                <w:szCs w:val="28"/>
              </w:rPr>
              <w:t>3,85</w:t>
            </w:r>
          </w:p>
        </w:tc>
      </w:tr>
      <w:tr w:rsidR="001462CC" w:rsidRPr="006A1197" w:rsidTr="001462CC">
        <w:trPr>
          <w:jc w:val="center"/>
        </w:trPr>
        <w:tc>
          <w:tcPr>
            <w:tcW w:w="2646" w:type="pct"/>
            <w:shd w:val="clear" w:color="auto" w:fill="FFFFFF"/>
          </w:tcPr>
          <w:p w:rsidR="007F106C" w:rsidRPr="006A1197" w:rsidRDefault="007F106C" w:rsidP="001462CC">
            <w:pPr>
              <w:spacing w:before="0" w:line="324" w:lineRule="auto"/>
              <w:ind w:firstLine="0"/>
              <w:rPr>
                <w:szCs w:val="28"/>
              </w:rPr>
            </w:pPr>
            <w:r w:rsidRPr="006A1197">
              <w:rPr>
                <w:szCs w:val="28"/>
              </w:rPr>
              <w:t>Tổng</w:t>
            </w:r>
          </w:p>
        </w:tc>
        <w:tc>
          <w:tcPr>
            <w:tcW w:w="575" w:type="pct"/>
            <w:shd w:val="clear" w:color="auto" w:fill="FFFFFF"/>
          </w:tcPr>
          <w:p w:rsidR="007F106C" w:rsidRPr="006A1197" w:rsidRDefault="007F106C" w:rsidP="001462CC">
            <w:pPr>
              <w:spacing w:before="0" w:line="324" w:lineRule="auto"/>
              <w:ind w:firstLine="0"/>
              <w:jc w:val="center"/>
              <w:rPr>
                <w:szCs w:val="28"/>
              </w:rPr>
            </w:pPr>
            <w:r w:rsidRPr="006A1197">
              <w:rPr>
                <w:szCs w:val="28"/>
              </w:rPr>
              <w:t>33</w:t>
            </w:r>
          </w:p>
        </w:tc>
        <w:tc>
          <w:tcPr>
            <w:tcW w:w="497" w:type="pct"/>
            <w:shd w:val="clear" w:color="auto" w:fill="FFFFFF"/>
          </w:tcPr>
          <w:p w:rsidR="007F106C" w:rsidRPr="006A1197" w:rsidRDefault="007F106C" w:rsidP="001462CC">
            <w:pPr>
              <w:spacing w:before="0" w:line="324" w:lineRule="auto"/>
              <w:ind w:firstLine="0"/>
              <w:jc w:val="center"/>
              <w:rPr>
                <w:szCs w:val="28"/>
              </w:rPr>
            </w:pPr>
            <w:r w:rsidRPr="006A1197">
              <w:rPr>
                <w:szCs w:val="28"/>
              </w:rPr>
              <w:t>100</w:t>
            </w:r>
          </w:p>
        </w:tc>
        <w:tc>
          <w:tcPr>
            <w:tcW w:w="638" w:type="pct"/>
            <w:shd w:val="clear" w:color="auto" w:fill="FFFFFF"/>
          </w:tcPr>
          <w:p w:rsidR="007F106C" w:rsidRPr="006A1197" w:rsidRDefault="007F106C" w:rsidP="001462CC">
            <w:pPr>
              <w:spacing w:before="0" w:line="324" w:lineRule="auto"/>
              <w:ind w:firstLine="0"/>
              <w:jc w:val="center"/>
              <w:rPr>
                <w:szCs w:val="28"/>
              </w:rPr>
            </w:pPr>
            <w:r w:rsidRPr="006A1197">
              <w:rPr>
                <w:szCs w:val="28"/>
              </w:rPr>
              <w:t>26</w:t>
            </w:r>
          </w:p>
        </w:tc>
        <w:tc>
          <w:tcPr>
            <w:tcW w:w="645" w:type="pct"/>
            <w:shd w:val="clear" w:color="auto" w:fill="FFFFFF"/>
          </w:tcPr>
          <w:p w:rsidR="007F106C" w:rsidRPr="006A1197" w:rsidRDefault="007F106C" w:rsidP="001462CC">
            <w:pPr>
              <w:spacing w:before="0" w:line="324" w:lineRule="auto"/>
              <w:ind w:firstLine="0"/>
              <w:jc w:val="center"/>
              <w:rPr>
                <w:szCs w:val="28"/>
              </w:rPr>
            </w:pPr>
            <w:r w:rsidRPr="006A1197">
              <w:rPr>
                <w:szCs w:val="28"/>
              </w:rPr>
              <w:t>100</w:t>
            </w:r>
          </w:p>
        </w:tc>
      </w:tr>
      <w:tr w:rsidR="007F106C" w:rsidRPr="006A1197" w:rsidTr="001462CC">
        <w:trPr>
          <w:trHeight w:val="281"/>
          <w:jc w:val="center"/>
        </w:trPr>
        <w:tc>
          <w:tcPr>
            <w:tcW w:w="2646" w:type="pct"/>
            <w:shd w:val="clear" w:color="auto" w:fill="FFFFFF"/>
            <w:vAlign w:val="center"/>
          </w:tcPr>
          <w:p w:rsidR="007F106C" w:rsidRPr="006A1197" w:rsidRDefault="0038393A" w:rsidP="001462CC">
            <w:pPr>
              <w:spacing w:before="0" w:line="324" w:lineRule="auto"/>
              <w:ind w:firstLine="0"/>
              <w:jc w:val="center"/>
              <w:rPr>
                <w:szCs w:val="28"/>
              </w:rPr>
            </w:pPr>
            <w:r w:rsidRPr="006A1197">
              <w:rPr>
                <w:position w:val="-4"/>
                <w:szCs w:val="28"/>
              </w:rPr>
              <w:object w:dxaOrig="279" w:dyaOrig="320">
                <v:shape id="_x0000_i1037" type="#_x0000_t75" style="width:12.9pt;height:16.1pt" o:ole="">
                  <v:imagedata r:id="rId65" o:title=""/>
                </v:shape>
                <o:OLEObject Type="Embed" ProgID="Equation.3" ShapeID="_x0000_i1037" DrawAspect="Content" ObjectID="_1667672067" r:id="rId75"/>
              </w:object>
            </w:r>
            <w:r w:rsidR="007F106C" w:rsidRPr="006A1197">
              <w:rPr>
                <w:b/>
                <w:szCs w:val="28"/>
              </w:rPr>
              <w:t xml:space="preserve"> ± SD</w:t>
            </w:r>
          </w:p>
        </w:tc>
        <w:tc>
          <w:tcPr>
            <w:tcW w:w="1071" w:type="pct"/>
            <w:gridSpan w:val="2"/>
            <w:shd w:val="clear" w:color="auto" w:fill="FFFFFF"/>
            <w:vAlign w:val="center"/>
          </w:tcPr>
          <w:p w:rsidR="007F106C" w:rsidRPr="006A1197" w:rsidRDefault="007F106C" w:rsidP="001462CC">
            <w:pPr>
              <w:spacing w:before="0" w:line="324" w:lineRule="auto"/>
              <w:ind w:firstLine="0"/>
              <w:jc w:val="center"/>
              <w:rPr>
                <w:szCs w:val="28"/>
              </w:rPr>
            </w:pPr>
            <w:r w:rsidRPr="006A1197">
              <w:rPr>
                <w:szCs w:val="28"/>
              </w:rPr>
              <w:t>10,55 ± 2,19</w:t>
            </w:r>
          </w:p>
        </w:tc>
        <w:tc>
          <w:tcPr>
            <w:tcW w:w="1283" w:type="pct"/>
            <w:gridSpan w:val="2"/>
            <w:shd w:val="clear" w:color="auto" w:fill="FFFFFF"/>
            <w:vAlign w:val="center"/>
          </w:tcPr>
          <w:p w:rsidR="007F106C" w:rsidRPr="006A1197" w:rsidRDefault="002706EC" w:rsidP="001462CC">
            <w:pPr>
              <w:spacing w:before="0" w:line="324" w:lineRule="auto"/>
              <w:ind w:firstLine="0"/>
              <w:jc w:val="center"/>
              <w:rPr>
                <w:szCs w:val="28"/>
              </w:rPr>
            </w:pPr>
            <w:r w:rsidRPr="006A1197">
              <w:t>16,12 ± 2,16</w:t>
            </w:r>
          </w:p>
        </w:tc>
      </w:tr>
    </w:tbl>
    <w:p w:rsidR="0038393A" w:rsidRPr="006A1197" w:rsidRDefault="0038393A" w:rsidP="007E0395">
      <w:pPr>
        <w:spacing w:before="0"/>
        <w:rPr>
          <w:sz w:val="14"/>
          <w:szCs w:val="28"/>
        </w:rPr>
      </w:pPr>
    </w:p>
    <w:p w:rsidR="00900A6F" w:rsidRPr="006A1197" w:rsidRDefault="004B4079" w:rsidP="007E0395">
      <w:pPr>
        <w:spacing w:before="0"/>
        <w:rPr>
          <w:szCs w:val="28"/>
        </w:rPr>
      </w:pPr>
      <w:r>
        <w:rPr>
          <w:szCs w:val="28"/>
        </w:rPr>
        <w:tab/>
      </w:r>
      <w:r w:rsidR="00900A6F" w:rsidRPr="006A1197">
        <w:rPr>
          <w:szCs w:val="28"/>
        </w:rPr>
        <w:t>Thời điểm khám lại, điểm JOA hồi phục tốt, trung bình 15</w:t>
      </w:r>
      <w:proofErr w:type="gramStart"/>
      <w:r w:rsidR="00900A6F" w:rsidRPr="006A1197">
        <w:rPr>
          <w:szCs w:val="28"/>
        </w:rPr>
        <w:t>,88</w:t>
      </w:r>
      <w:proofErr w:type="gramEnd"/>
      <w:r w:rsidR="00900A6F" w:rsidRPr="006A1197">
        <w:rPr>
          <w:szCs w:val="28"/>
        </w:rPr>
        <w:t>; chủ yếu tổn thương ở mức độ nhẹ 21/26 = 80,77%, sự khác biệt có ý nghĩa thống kê với p &lt; 0,001.</w:t>
      </w:r>
    </w:p>
    <w:p w:rsidR="00900A6F" w:rsidRPr="006A1197" w:rsidRDefault="00900A6F" w:rsidP="004C7E33">
      <w:pPr>
        <w:pStyle w:val="abang"/>
        <w:spacing w:before="0" w:after="240"/>
      </w:pPr>
      <w:bookmarkStart w:id="391" w:name="_Toc55808278"/>
      <w:proofErr w:type="gramStart"/>
      <w:r w:rsidRPr="006A1197">
        <w:lastRenderedPageBreak/>
        <w:t>Bảng 3.</w:t>
      </w:r>
      <w:r w:rsidR="00DD27C7">
        <w:t>30</w:t>
      </w:r>
      <w:r w:rsidRPr="006A1197">
        <w:t>.</w:t>
      </w:r>
      <w:proofErr w:type="gramEnd"/>
      <w:r w:rsidRPr="006A1197">
        <w:t xml:space="preserve"> Mức độ hồi phục tủy </w:t>
      </w:r>
      <w:r w:rsidR="002706EC" w:rsidRPr="006A1197">
        <w:t>sau mổ 12 tháng</w:t>
      </w:r>
      <w:bookmarkEnd w:id="391"/>
    </w:p>
    <w:tbl>
      <w:tblPr>
        <w:tblW w:w="4853" w:type="pct"/>
        <w:jc w:val="center"/>
        <w:tblBorders>
          <w:top w:val="single" w:sz="4" w:space="0" w:color="auto"/>
          <w:left w:val="single" w:sz="4" w:space="0" w:color="auto"/>
          <w:bottom w:val="single" w:sz="4" w:space="0" w:color="auto"/>
          <w:right w:val="single" w:sz="4" w:space="0" w:color="auto"/>
          <w:insideH w:val="single" w:sz="8" w:space="0" w:color="auto"/>
          <w:insideV w:val="single" w:sz="4" w:space="0" w:color="auto"/>
        </w:tblBorders>
        <w:shd w:val="clear" w:color="auto" w:fill="FFFFFF"/>
        <w:tblLook w:val="04A0" w:firstRow="1" w:lastRow="0" w:firstColumn="1" w:lastColumn="0" w:noHBand="0" w:noVBand="1"/>
      </w:tblPr>
      <w:tblGrid>
        <w:gridCol w:w="4560"/>
        <w:gridCol w:w="2089"/>
        <w:gridCol w:w="2090"/>
      </w:tblGrid>
      <w:tr w:rsidR="00900A6F" w:rsidRPr="006A1197" w:rsidTr="0038393A">
        <w:trPr>
          <w:jc w:val="center"/>
        </w:trPr>
        <w:tc>
          <w:tcPr>
            <w:tcW w:w="2609" w:type="pct"/>
            <w:shd w:val="clear" w:color="auto" w:fill="FFFFFF"/>
            <w:vAlign w:val="center"/>
          </w:tcPr>
          <w:p w:rsidR="00900A6F" w:rsidRPr="006A1197" w:rsidRDefault="00900A6F" w:rsidP="00281E4B">
            <w:pPr>
              <w:spacing w:before="0" w:line="336" w:lineRule="auto"/>
              <w:ind w:firstLine="0"/>
              <w:jc w:val="center"/>
              <w:rPr>
                <w:b/>
                <w:szCs w:val="28"/>
              </w:rPr>
            </w:pPr>
            <w:r w:rsidRPr="006A1197">
              <w:rPr>
                <w:b/>
                <w:szCs w:val="28"/>
              </w:rPr>
              <w:t>Mức độ hồi phục tủy (RR)</w:t>
            </w:r>
          </w:p>
        </w:tc>
        <w:tc>
          <w:tcPr>
            <w:tcW w:w="1195" w:type="pct"/>
            <w:shd w:val="clear" w:color="auto" w:fill="FFFFFF"/>
            <w:vAlign w:val="center"/>
          </w:tcPr>
          <w:p w:rsidR="00900A6F" w:rsidRPr="006A1197" w:rsidRDefault="00900A6F" w:rsidP="00281E4B">
            <w:pPr>
              <w:tabs>
                <w:tab w:val="left" w:pos="720"/>
              </w:tabs>
              <w:spacing w:before="0" w:line="336" w:lineRule="auto"/>
              <w:ind w:firstLine="0"/>
              <w:jc w:val="center"/>
              <w:rPr>
                <w:b/>
                <w:szCs w:val="28"/>
              </w:rPr>
            </w:pPr>
            <w:r w:rsidRPr="006A1197">
              <w:rPr>
                <w:b/>
                <w:szCs w:val="28"/>
              </w:rPr>
              <w:t>Số lượng (n)</w:t>
            </w:r>
          </w:p>
        </w:tc>
        <w:tc>
          <w:tcPr>
            <w:tcW w:w="1196" w:type="pct"/>
            <w:shd w:val="clear" w:color="auto" w:fill="FFFFFF"/>
            <w:vAlign w:val="center"/>
          </w:tcPr>
          <w:p w:rsidR="00900A6F" w:rsidRPr="006A1197" w:rsidRDefault="00900A6F" w:rsidP="00281E4B">
            <w:pPr>
              <w:tabs>
                <w:tab w:val="left" w:pos="720"/>
              </w:tabs>
              <w:spacing w:before="0" w:line="336" w:lineRule="auto"/>
              <w:ind w:firstLine="0"/>
              <w:jc w:val="center"/>
              <w:rPr>
                <w:b/>
                <w:szCs w:val="28"/>
              </w:rPr>
            </w:pPr>
            <w:r w:rsidRPr="006A1197">
              <w:rPr>
                <w:b/>
                <w:szCs w:val="28"/>
              </w:rPr>
              <w:t>Tỷ lệ %</w:t>
            </w:r>
          </w:p>
        </w:tc>
      </w:tr>
      <w:tr w:rsidR="00900A6F" w:rsidRPr="006A1197" w:rsidTr="0038393A">
        <w:trPr>
          <w:jc w:val="center"/>
        </w:trPr>
        <w:tc>
          <w:tcPr>
            <w:tcW w:w="2609" w:type="pct"/>
            <w:shd w:val="clear" w:color="auto" w:fill="FFFFFF"/>
          </w:tcPr>
          <w:p w:rsidR="00900A6F" w:rsidRPr="006A1197" w:rsidRDefault="00900A6F" w:rsidP="00281E4B">
            <w:pPr>
              <w:spacing w:before="0" w:line="336" w:lineRule="auto"/>
              <w:ind w:firstLine="0"/>
              <w:rPr>
                <w:szCs w:val="28"/>
              </w:rPr>
            </w:pPr>
            <w:r w:rsidRPr="006A1197">
              <w:rPr>
                <w:szCs w:val="28"/>
              </w:rPr>
              <w:t>Rất tốt (≥ 75%)</w:t>
            </w:r>
          </w:p>
        </w:tc>
        <w:tc>
          <w:tcPr>
            <w:tcW w:w="1195" w:type="pct"/>
            <w:shd w:val="clear" w:color="auto" w:fill="FFFFFF"/>
          </w:tcPr>
          <w:p w:rsidR="00900A6F" w:rsidRPr="006A1197" w:rsidRDefault="00900A6F" w:rsidP="00281E4B">
            <w:pPr>
              <w:spacing w:before="0" w:line="336" w:lineRule="auto"/>
              <w:ind w:firstLine="0"/>
              <w:jc w:val="center"/>
              <w:rPr>
                <w:szCs w:val="28"/>
              </w:rPr>
            </w:pPr>
            <w:r w:rsidRPr="006A1197">
              <w:rPr>
                <w:szCs w:val="28"/>
              </w:rPr>
              <w:t>19</w:t>
            </w:r>
          </w:p>
        </w:tc>
        <w:tc>
          <w:tcPr>
            <w:tcW w:w="1196" w:type="pct"/>
            <w:shd w:val="clear" w:color="auto" w:fill="FFFFFF"/>
          </w:tcPr>
          <w:p w:rsidR="00900A6F" w:rsidRPr="006A1197" w:rsidRDefault="00192D1E" w:rsidP="00281E4B">
            <w:pPr>
              <w:spacing w:before="0" w:line="336" w:lineRule="auto"/>
              <w:ind w:firstLine="0"/>
              <w:jc w:val="center"/>
              <w:rPr>
                <w:szCs w:val="28"/>
              </w:rPr>
            </w:pPr>
            <w:r w:rsidRPr="006A1197">
              <w:rPr>
                <w:szCs w:val="28"/>
              </w:rPr>
              <w:t>73,08</w:t>
            </w:r>
          </w:p>
        </w:tc>
      </w:tr>
      <w:tr w:rsidR="00900A6F" w:rsidRPr="006A1197" w:rsidTr="0038393A">
        <w:trPr>
          <w:jc w:val="center"/>
        </w:trPr>
        <w:tc>
          <w:tcPr>
            <w:tcW w:w="2609" w:type="pct"/>
            <w:shd w:val="clear" w:color="auto" w:fill="FFFFFF"/>
          </w:tcPr>
          <w:p w:rsidR="00900A6F" w:rsidRPr="006A1197" w:rsidRDefault="00900A6F" w:rsidP="00281E4B">
            <w:pPr>
              <w:spacing w:before="0" w:line="336" w:lineRule="auto"/>
              <w:ind w:firstLine="0"/>
              <w:rPr>
                <w:szCs w:val="28"/>
              </w:rPr>
            </w:pPr>
            <w:r w:rsidRPr="006A1197">
              <w:rPr>
                <w:szCs w:val="28"/>
              </w:rPr>
              <w:t>Tốt (≥ 50%)</w:t>
            </w:r>
          </w:p>
        </w:tc>
        <w:tc>
          <w:tcPr>
            <w:tcW w:w="1195" w:type="pct"/>
            <w:shd w:val="clear" w:color="auto" w:fill="FFFFFF"/>
          </w:tcPr>
          <w:p w:rsidR="00900A6F" w:rsidRPr="006A1197" w:rsidRDefault="00192D1E" w:rsidP="00281E4B">
            <w:pPr>
              <w:spacing w:before="0" w:line="336" w:lineRule="auto"/>
              <w:ind w:firstLine="0"/>
              <w:jc w:val="center"/>
              <w:rPr>
                <w:szCs w:val="28"/>
              </w:rPr>
            </w:pPr>
            <w:r w:rsidRPr="006A1197">
              <w:rPr>
                <w:szCs w:val="28"/>
              </w:rPr>
              <w:t>5</w:t>
            </w:r>
          </w:p>
        </w:tc>
        <w:tc>
          <w:tcPr>
            <w:tcW w:w="1196" w:type="pct"/>
            <w:shd w:val="clear" w:color="auto" w:fill="FFFFFF"/>
          </w:tcPr>
          <w:p w:rsidR="00900A6F" w:rsidRPr="006A1197" w:rsidRDefault="00192D1E" w:rsidP="00281E4B">
            <w:pPr>
              <w:spacing w:before="0" w:line="336" w:lineRule="auto"/>
              <w:ind w:firstLine="0"/>
              <w:jc w:val="center"/>
              <w:rPr>
                <w:szCs w:val="28"/>
              </w:rPr>
            </w:pPr>
            <w:r w:rsidRPr="006A1197">
              <w:rPr>
                <w:szCs w:val="28"/>
              </w:rPr>
              <w:t>19</w:t>
            </w:r>
            <w:r w:rsidR="00900A6F" w:rsidRPr="006A1197">
              <w:rPr>
                <w:szCs w:val="28"/>
              </w:rPr>
              <w:t>,</w:t>
            </w:r>
            <w:r w:rsidRPr="006A1197">
              <w:rPr>
                <w:szCs w:val="28"/>
              </w:rPr>
              <w:t>23</w:t>
            </w:r>
          </w:p>
        </w:tc>
      </w:tr>
      <w:tr w:rsidR="00900A6F" w:rsidRPr="006A1197" w:rsidTr="0038393A">
        <w:trPr>
          <w:jc w:val="center"/>
        </w:trPr>
        <w:tc>
          <w:tcPr>
            <w:tcW w:w="2609" w:type="pct"/>
            <w:shd w:val="clear" w:color="auto" w:fill="FFFFFF"/>
          </w:tcPr>
          <w:p w:rsidR="00900A6F" w:rsidRPr="006A1197" w:rsidRDefault="00900A6F" w:rsidP="00281E4B">
            <w:pPr>
              <w:spacing w:before="0" w:line="336" w:lineRule="auto"/>
              <w:ind w:firstLine="0"/>
              <w:rPr>
                <w:szCs w:val="28"/>
              </w:rPr>
            </w:pPr>
            <w:r w:rsidRPr="006A1197">
              <w:rPr>
                <w:szCs w:val="28"/>
              </w:rPr>
              <w:t>Trung bình (≥ 25%)</w:t>
            </w:r>
          </w:p>
        </w:tc>
        <w:tc>
          <w:tcPr>
            <w:tcW w:w="1195" w:type="pct"/>
            <w:shd w:val="clear" w:color="auto" w:fill="FFFFFF"/>
          </w:tcPr>
          <w:p w:rsidR="00900A6F" w:rsidRPr="006A1197" w:rsidRDefault="00192D1E" w:rsidP="00281E4B">
            <w:pPr>
              <w:spacing w:before="0" w:line="336" w:lineRule="auto"/>
              <w:ind w:firstLine="0"/>
              <w:jc w:val="center"/>
              <w:rPr>
                <w:szCs w:val="28"/>
              </w:rPr>
            </w:pPr>
            <w:r w:rsidRPr="006A1197">
              <w:rPr>
                <w:szCs w:val="28"/>
              </w:rPr>
              <w:t>2</w:t>
            </w:r>
          </w:p>
        </w:tc>
        <w:tc>
          <w:tcPr>
            <w:tcW w:w="1196" w:type="pct"/>
            <w:shd w:val="clear" w:color="auto" w:fill="FFFFFF"/>
          </w:tcPr>
          <w:p w:rsidR="00900A6F" w:rsidRPr="006A1197" w:rsidRDefault="00192D1E" w:rsidP="00281E4B">
            <w:pPr>
              <w:spacing w:before="0" w:line="336" w:lineRule="auto"/>
              <w:ind w:firstLine="0"/>
              <w:jc w:val="center"/>
              <w:rPr>
                <w:szCs w:val="28"/>
              </w:rPr>
            </w:pPr>
            <w:r w:rsidRPr="006A1197">
              <w:rPr>
                <w:szCs w:val="28"/>
              </w:rPr>
              <w:t>7,69</w:t>
            </w:r>
          </w:p>
        </w:tc>
      </w:tr>
      <w:tr w:rsidR="00900A6F" w:rsidRPr="006A1197" w:rsidTr="0038393A">
        <w:trPr>
          <w:jc w:val="center"/>
        </w:trPr>
        <w:tc>
          <w:tcPr>
            <w:tcW w:w="2609" w:type="pct"/>
            <w:shd w:val="clear" w:color="auto" w:fill="FFFFFF"/>
          </w:tcPr>
          <w:p w:rsidR="00900A6F" w:rsidRPr="006A1197" w:rsidRDefault="00900A6F" w:rsidP="00281E4B">
            <w:pPr>
              <w:spacing w:before="0" w:line="336" w:lineRule="auto"/>
              <w:ind w:firstLine="0"/>
              <w:rPr>
                <w:szCs w:val="28"/>
              </w:rPr>
            </w:pPr>
            <w:r w:rsidRPr="006A1197">
              <w:rPr>
                <w:szCs w:val="28"/>
              </w:rPr>
              <w:t>Xấu &lt; 25%</w:t>
            </w:r>
          </w:p>
        </w:tc>
        <w:tc>
          <w:tcPr>
            <w:tcW w:w="1195" w:type="pct"/>
            <w:shd w:val="clear" w:color="auto" w:fill="FFFFFF"/>
          </w:tcPr>
          <w:p w:rsidR="00900A6F" w:rsidRPr="006A1197" w:rsidRDefault="00192D1E" w:rsidP="00281E4B">
            <w:pPr>
              <w:spacing w:before="0" w:line="336" w:lineRule="auto"/>
              <w:ind w:firstLine="0"/>
              <w:jc w:val="center"/>
              <w:rPr>
                <w:szCs w:val="28"/>
              </w:rPr>
            </w:pPr>
            <w:r w:rsidRPr="006A1197">
              <w:rPr>
                <w:szCs w:val="28"/>
              </w:rPr>
              <w:t>0</w:t>
            </w:r>
          </w:p>
        </w:tc>
        <w:tc>
          <w:tcPr>
            <w:tcW w:w="1196" w:type="pct"/>
            <w:shd w:val="clear" w:color="auto" w:fill="FFFFFF"/>
          </w:tcPr>
          <w:p w:rsidR="00900A6F" w:rsidRPr="006A1197" w:rsidRDefault="00192D1E" w:rsidP="00281E4B">
            <w:pPr>
              <w:spacing w:before="0" w:line="336" w:lineRule="auto"/>
              <w:ind w:firstLine="0"/>
              <w:jc w:val="center"/>
              <w:rPr>
                <w:szCs w:val="28"/>
              </w:rPr>
            </w:pPr>
            <w:r w:rsidRPr="006A1197">
              <w:rPr>
                <w:szCs w:val="28"/>
              </w:rPr>
              <w:t>0</w:t>
            </w:r>
          </w:p>
        </w:tc>
      </w:tr>
      <w:tr w:rsidR="00900A6F" w:rsidRPr="006A1197" w:rsidTr="0038393A">
        <w:trPr>
          <w:jc w:val="center"/>
        </w:trPr>
        <w:tc>
          <w:tcPr>
            <w:tcW w:w="2609" w:type="pct"/>
            <w:shd w:val="clear" w:color="auto" w:fill="FFFFFF"/>
          </w:tcPr>
          <w:p w:rsidR="00900A6F" w:rsidRPr="006A1197" w:rsidRDefault="00900A6F" w:rsidP="00281E4B">
            <w:pPr>
              <w:spacing w:before="0" w:line="336" w:lineRule="auto"/>
              <w:ind w:firstLine="0"/>
              <w:rPr>
                <w:szCs w:val="28"/>
              </w:rPr>
            </w:pPr>
            <w:r w:rsidRPr="006A1197">
              <w:rPr>
                <w:szCs w:val="28"/>
              </w:rPr>
              <w:t>Tổng</w:t>
            </w:r>
          </w:p>
        </w:tc>
        <w:tc>
          <w:tcPr>
            <w:tcW w:w="1195" w:type="pct"/>
            <w:shd w:val="clear" w:color="auto" w:fill="FFFFFF"/>
          </w:tcPr>
          <w:p w:rsidR="00900A6F" w:rsidRPr="006A1197" w:rsidRDefault="00900A6F" w:rsidP="00281E4B">
            <w:pPr>
              <w:spacing w:before="0" w:line="336" w:lineRule="auto"/>
              <w:ind w:firstLine="0"/>
              <w:jc w:val="center"/>
              <w:rPr>
                <w:szCs w:val="28"/>
              </w:rPr>
            </w:pPr>
            <w:r w:rsidRPr="006A1197">
              <w:rPr>
                <w:szCs w:val="28"/>
              </w:rPr>
              <w:t>26</w:t>
            </w:r>
          </w:p>
        </w:tc>
        <w:tc>
          <w:tcPr>
            <w:tcW w:w="1196" w:type="pct"/>
            <w:shd w:val="clear" w:color="auto" w:fill="FFFFFF"/>
          </w:tcPr>
          <w:p w:rsidR="00900A6F" w:rsidRPr="006A1197" w:rsidRDefault="00900A6F" w:rsidP="00281E4B">
            <w:pPr>
              <w:spacing w:before="0" w:line="336" w:lineRule="auto"/>
              <w:ind w:firstLine="0"/>
              <w:jc w:val="center"/>
              <w:rPr>
                <w:szCs w:val="28"/>
              </w:rPr>
            </w:pPr>
            <w:r w:rsidRPr="006A1197">
              <w:rPr>
                <w:szCs w:val="28"/>
              </w:rPr>
              <w:t>100</w:t>
            </w:r>
          </w:p>
        </w:tc>
      </w:tr>
    </w:tbl>
    <w:p w:rsidR="0038393A" w:rsidRPr="006A1197" w:rsidRDefault="0038393A" w:rsidP="007E0395">
      <w:pPr>
        <w:spacing w:before="0"/>
        <w:rPr>
          <w:sz w:val="8"/>
          <w:szCs w:val="28"/>
        </w:rPr>
      </w:pPr>
    </w:p>
    <w:p w:rsidR="00900A6F" w:rsidRPr="006A1197" w:rsidRDefault="004B4079" w:rsidP="007E0395">
      <w:pPr>
        <w:spacing w:before="0"/>
        <w:rPr>
          <w:szCs w:val="28"/>
        </w:rPr>
      </w:pPr>
      <w:r>
        <w:rPr>
          <w:szCs w:val="28"/>
        </w:rPr>
        <w:tab/>
      </w:r>
      <w:r w:rsidR="00900A6F" w:rsidRPr="006A1197">
        <w:rPr>
          <w:szCs w:val="28"/>
        </w:rPr>
        <w:t xml:space="preserve">Như vậy, khi khám lại </w:t>
      </w:r>
      <w:r w:rsidR="002E2A11" w:rsidRPr="006A1197">
        <w:rPr>
          <w:szCs w:val="28"/>
        </w:rPr>
        <w:t>sau 12 tháng</w:t>
      </w:r>
      <w:r w:rsidR="00900A6F" w:rsidRPr="006A1197">
        <w:rPr>
          <w:szCs w:val="28"/>
        </w:rPr>
        <w:t>, chức phận tủy hồi phục chủ yếu là rất tốt 73</w:t>
      </w:r>
      <w:proofErr w:type="gramStart"/>
      <w:r w:rsidR="00900A6F" w:rsidRPr="006A1197">
        <w:rPr>
          <w:szCs w:val="28"/>
        </w:rPr>
        <w:t>,0</w:t>
      </w:r>
      <w:r w:rsidR="00192D1E" w:rsidRPr="006A1197">
        <w:rPr>
          <w:szCs w:val="28"/>
        </w:rPr>
        <w:t>8</w:t>
      </w:r>
      <w:proofErr w:type="gramEnd"/>
      <w:r w:rsidR="00900A6F" w:rsidRPr="006A1197">
        <w:rPr>
          <w:szCs w:val="28"/>
        </w:rPr>
        <w:t>%</w:t>
      </w:r>
    </w:p>
    <w:p w:rsidR="007C13DF" w:rsidRPr="006A1197" w:rsidRDefault="007C13DF" w:rsidP="007E0395">
      <w:pPr>
        <w:pStyle w:val="a3"/>
        <w:outlineLvl w:val="9"/>
        <w:rPr>
          <w:lang w:val="en-US"/>
        </w:rPr>
      </w:pPr>
      <w:r w:rsidRPr="006A1197">
        <w:t>3.</w:t>
      </w:r>
      <w:r w:rsidR="00D6557C">
        <w:rPr>
          <w:lang w:val="en-US"/>
        </w:rPr>
        <w:t>3</w:t>
      </w:r>
      <w:r w:rsidRPr="006A1197">
        <w:t>.</w:t>
      </w:r>
      <w:r w:rsidR="007904C3" w:rsidRPr="006A1197">
        <w:rPr>
          <w:lang w:val="en-US"/>
        </w:rPr>
        <w:t>2.</w:t>
      </w:r>
      <w:r w:rsidR="007904C3" w:rsidRPr="006A1197">
        <w:t>3</w:t>
      </w:r>
      <w:r w:rsidRPr="006A1197">
        <w:t xml:space="preserve">. Kết quả </w:t>
      </w:r>
      <w:r w:rsidR="00577FA0" w:rsidRPr="006A1197">
        <w:rPr>
          <w:lang w:val="en-US"/>
        </w:rPr>
        <w:t>X - quang sau mổ 12 tháng</w:t>
      </w:r>
    </w:p>
    <w:p w:rsidR="002233BF" w:rsidRPr="006A1197" w:rsidRDefault="002233BF" w:rsidP="007E0395">
      <w:pPr>
        <w:widowControl w:val="0"/>
        <w:spacing w:before="0"/>
        <w:ind w:firstLine="720"/>
        <w:rPr>
          <w:b/>
          <w:szCs w:val="28"/>
        </w:rPr>
      </w:pPr>
      <w:proofErr w:type="gramStart"/>
      <w:r w:rsidRPr="006A1197">
        <w:rPr>
          <w:szCs w:val="28"/>
        </w:rPr>
        <w:t xml:space="preserve">Trên phim chụp </w:t>
      </w:r>
      <w:r w:rsidR="00987E26" w:rsidRPr="006A1197">
        <w:rPr>
          <w:szCs w:val="28"/>
        </w:rPr>
        <w:t>X - quang</w:t>
      </w:r>
      <w:r w:rsidRPr="006A1197">
        <w:rPr>
          <w:szCs w:val="28"/>
        </w:rPr>
        <w:t xml:space="preserve"> cúi ưỡn, chúng tôi đánh giá mức độ mất vững CSC.</w:t>
      </w:r>
      <w:proofErr w:type="gramEnd"/>
      <w:r w:rsidRPr="006A1197">
        <w:rPr>
          <w:szCs w:val="28"/>
        </w:rPr>
        <w:t xml:space="preserve"> Tại thời điểm kiểm tra với n</w:t>
      </w:r>
      <w:r w:rsidR="002E2A11" w:rsidRPr="006A1197">
        <w:rPr>
          <w:szCs w:val="28"/>
        </w:rPr>
        <w:t xml:space="preserve"> </w:t>
      </w:r>
      <w:r w:rsidRPr="006A1197">
        <w:rPr>
          <w:szCs w:val="28"/>
        </w:rPr>
        <w:t>=</w:t>
      </w:r>
      <w:r w:rsidR="002E2A11" w:rsidRPr="006A1197">
        <w:rPr>
          <w:szCs w:val="28"/>
        </w:rPr>
        <w:t xml:space="preserve"> </w:t>
      </w:r>
      <w:r w:rsidRPr="006A1197">
        <w:rPr>
          <w:szCs w:val="28"/>
        </w:rPr>
        <w:t>37 chúng tôi không tìm thấy trường hợp nào mất vững cột sống cổ, không có trường hợp nào lệch đĩa đệm nhân tạo hoặc lún trong xương cột sống</w:t>
      </w:r>
    </w:p>
    <w:p w:rsidR="005F197D" w:rsidRPr="006A1197" w:rsidRDefault="00722B3F" w:rsidP="007E0395">
      <w:pPr>
        <w:widowControl w:val="0"/>
        <w:spacing w:before="0"/>
        <w:rPr>
          <w:szCs w:val="28"/>
        </w:rPr>
      </w:pPr>
      <w:r w:rsidRPr="006A1197">
        <w:rPr>
          <w:szCs w:val="28"/>
        </w:rPr>
        <w:t xml:space="preserve">Đánh giá quá phát xương tại vị trí thay đĩa đệm </w:t>
      </w:r>
    </w:p>
    <w:p w:rsidR="006545F3" w:rsidRPr="006A1197" w:rsidRDefault="006545F3" w:rsidP="004C7E33">
      <w:pPr>
        <w:pStyle w:val="abang"/>
        <w:spacing w:before="0" w:after="240"/>
      </w:pPr>
      <w:bookmarkStart w:id="392" w:name="_Toc55808279"/>
      <w:proofErr w:type="gramStart"/>
      <w:r w:rsidRPr="006A1197">
        <w:t>Bảng</w:t>
      </w:r>
      <w:r w:rsidR="009B1089" w:rsidRPr="006A1197">
        <w:t xml:space="preserve"> </w:t>
      </w:r>
      <w:r w:rsidR="00285B11" w:rsidRPr="006A1197">
        <w:t>3.</w:t>
      </w:r>
      <w:r w:rsidR="00392211" w:rsidRPr="006A1197">
        <w:t>3</w:t>
      </w:r>
      <w:r w:rsidR="00DD27C7">
        <w:t>1</w:t>
      </w:r>
      <w:r w:rsidR="00137E3D" w:rsidRPr="006A1197">
        <w:t>.</w:t>
      </w:r>
      <w:proofErr w:type="gramEnd"/>
      <w:r w:rsidRPr="006A1197">
        <w:t xml:space="preserve"> Quá phát xương tại vị trí thay đĩa đệm </w:t>
      </w:r>
      <w:r w:rsidR="000734D5" w:rsidRPr="006A1197">
        <w:t xml:space="preserve">sau </w:t>
      </w:r>
      <w:r w:rsidR="00B65783" w:rsidRPr="006A1197">
        <w:t>mổ 12 tháng</w:t>
      </w:r>
      <w:bookmarkEnd w:id="39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3"/>
        <w:gridCol w:w="2430"/>
        <w:gridCol w:w="2431"/>
      </w:tblGrid>
      <w:tr w:rsidR="00392211" w:rsidRPr="006A1197" w:rsidTr="0038393A">
        <w:trPr>
          <w:trHeight w:val="287"/>
          <w:jc w:val="center"/>
        </w:trPr>
        <w:tc>
          <w:tcPr>
            <w:tcW w:w="3923" w:type="dxa"/>
            <w:shd w:val="clear" w:color="auto" w:fill="auto"/>
            <w:vAlign w:val="center"/>
          </w:tcPr>
          <w:p w:rsidR="00392211" w:rsidRPr="006A1197" w:rsidRDefault="00392211" w:rsidP="00281E4B">
            <w:pPr>
              <w:widowControl w:val="0"/>
              <w:tabs>
                <w:tab w:val="left" w:pos="630"/>
              </w:tabs>
              <w:spacing w:before="0" w:line="312" w:lineRule="auto"/>
              <w:ind w:firstLine="0"/>
              <w:jc w:val="center"/>
              <w:rPr>
                <w:b/>
                <w:szCs w:val="28"/>
              </w:rPr>
            </w:pPr>
            <w:bookmarkStart w:id="393" w:name="OLE_LINK1"/>
            <w:r w:rsidRPr="006A1197">
              <w:rPr>
                <w:b/>
                <w:szCs w:val="28"/>
              </w:rPr>
              <w:t>Mức độ quá phát</w:t>
            </w:r>
          </w:p>
        </w:tc>
        <w:tc>
          <w:tcPr>
            <w:tcW w:w="2430" w:type="dxa"/>
            <w:shd w:val="clear" w:color="auto" w:fill="auto"/>
            <w:vAlign w:val="center"/>
          </w:tcPr>
          <w:p w:rsidR="00392211" w:rsidRPr="006A1197" w:rsidRDefault="00392211" w:rsidP="00281E4B">
            <w:pPr>
              <w:widowControl w:val="0"/>
              <w:tabs>
                <w:tab w:val="left" w:pos="630"/>
              </w:tabs>
              <w:spacing w:before="0" w:line="312" w:lineRule="auto"/>
              <w:ind w:firstLine="0"/>
              <w:jc w:val="center"/>
              <w:rPr>
                <w:b/>
                <w:szCs w:val="28"/>
              </w:rPr>
            </w:pPr>
            <w:r w:rsidRPr="006A1197">
              <w:rPr>
                <w:b/>
                <w:szCs w:val="28"/>
              </w:rPr>
              <w:t>Số lượng</w:t>
            </w:r>
          </w:p>
        </w:tc>
        <w:tc>
          <w:tcPr>
            <w:tcW w:w="2431" w:type="dxa"/>
            <w:shd w:val="clear" w:color="auto" w:fill="auto"/>
            <w:vAlign w:val="center"/>
          </w:tcPr>
          <w:p w:rsidR="00392211" w:rsidRPr="006A1197" w:rsidRDefault="00392211" w:rsidP="00281E4B">
            <w:pPr>
              <w:widowControl w:val="0"/>
              <w:tabs>
                <w:tab w:val="left" w:pos="630"/>
              </w:tabs>
              <w:spacing w:before="0" w:line="312" w:lineRule="auto"/>
              <w:ind w:firstLine="0"/>
              <w:jc w:val="center"/>
              <w:rPr>
                <w:b/>
                <w:szCs w:val="28"/>
              </w:rPr>
            </w:pPr>
            <w:r w:rsidRPr="006A1197">
              <w:rPr>
                <w:b/>
                <w:szCs w:val="28"/>
              </w:rPr>
              <w:t>Tỷ lệ %</w:t>
            </w:r>
          </w:p>
        </w:tc>
      </w:tr>
      <w:tr w:rsidR="00392211" w:rsidRPr="006A1197" w:rsidTr="0038393A">
        <w:trPr>
          <w:trHeight w:val="287"/>
          <w:jc w:val="center"/>
        </w:trPr>
        <w:tc>
          <w:tcPr>
            <w:tcW w:w="3923" w:type="dxa"/>
            <w:shd w:val="clear" w:color="auto" w:fill="auto"/>
            <w:vAlign w:val="center"/>
          </w:tcPr>
          <w:p w:rsidR="00392211" w:rsidRPr="006A1197" w:rsidRDefault="00392211" w:rsidP="00281E4B">
            <w:pPr>
              <w:widowControl w:val="0"/>
              <w:tabs>
                <w:tab w:val="left" w:pos="630"/>
              </w:tabs>
              <w:spacing w:before="0" w:line="312" w:lineRule="auto"/>
              <w:ind w:firstLine="0"/>
              <w:jc w:val="center"/>
              <w:rPr>
                <w:szCs w:val="28"/>
              </w:rPr>
            </w:pPr>
            <w:r w:rsidRPr="006A1197">
              <w:rPr>
                <w:szCs w:val="28"/>
              </w:rPr>
              <w:t>Độ 0</w:t>
            </w:r>
          </w:p>
        </w:tc>
        <w:tc>
          <w:tcPr>
            <w:tcW w:w="2430" w:type="dxa"/>
            <w:shd w:val="clear" w:color="auto" w:fill="auto"/>
            <w:vAlign w:val="center"/>
          </w:tcPr>
          <w:p w:rsidR="00392211" w:rsidRPr="006A1197" w:rsidRDefault="005E2BBE" w:rsidP="00281E4B">
            <w:pPr>
              <w:widowControl w:val="0"/>
              <w:tabs>
                <w:tab w:val="left" w:pos="630"/>
              </w:tabs>
              <w:spacing w:before="0" w:line="312" w:lineRule="auto"/>
              <w:ind w:firstLine="0"/>
              <w:jc w:val="center"/>
              <w:rPr>
                <w:szCs w:val="28"/>
              </w:rPr>
            </w:pPr>
            <w:r w:rsidRPr="006A1197">
              <w:rPr>
                <w:szCs w:val="28"/>
              </w:rPr>
              <w:t>35</w:t>
            </w:r>
          </w:p>
        </w:tc>
        <w:tc>
          <w:tcPr>
            <w:tcW w:w="2431" w:type="dxa"/>
            <w:shd w:val="clear" w:color="auto" w:fill="auto"/>
            <w:vAlign w:val="center"/>
          </w:tcPr>
          <w:p w:rsidR="00392211" w:rsidRPr="006A1197" w:rsidRDefault="005E2BBE" w:rsidP="00281E4B">
            <w:pPr>
              <w:widowControl w:val="0"/>
              <w:tabs>
                <w:tab w:val="left" w:pos="630"/>
              </w:tabs>
              <w:spacing w:before="0" w:line="312" w:lineRule="auto"/>
              <w:ind w:firstLine="0"/>
              <w:jc w:val="center"/>
              <w:rPr>
                <w:szCs w:val="28"/>
              </w:rPr>
            </w:pPr>
            <w:r w:rsidRPr="006A1197">
              <w:rPr>
                <w:szCs w:val="28"/>
              </w:rPr>
              <w:t>94</w:t>
            </w:r>
            <w:r w:rsidR="00392211" w:rsidRPr="006A1197">
              <w:rPr>
                <w:szCs w:val="28"/>
              </w:rPr>
              <w:t>,</w:t>
            </w:r>
            <w:r w:rsidRPr="006A1197">
              <w:rPr>
                <w:szCs w:val="28"/>
              </w:rPr>
              <w:t>5</w:t>
            </w:r>
            <w:r w:rsidR="00392211" w:rsidRPr="006A1197">
              <w:rPr>
                <w:szCs w:val="28"/>
              </w:rPr>
              <w:t>9</w:t>
            </w:r>
          </w:p>
        </w:tc>
      </w:tr>
      <w:tr w:rsidR="00392211" w:rsidRPr="006A1197" w:rsidTr="0038393A">
        <w:trPr>
          <w:trHeight w:val="287"/>
          <w:jc w:val="center"/>
        </w:trPr>
        <w:tc>
          <w:tcPr>
            <w:tcW w:w="3923" w:type="dxa"/>
            <w:shd w:val="clear" w:color="auto" w:fill="auto"/>
            <w:vAlign w:val="center"/>
          </w:tcPr>
          <w:p w:rsidR="00392211" w:rsidRPr="006A1197" w:rsidRDefault="00392211" w:rsidP="00281E4B">
            <w:pPr>
              <w:widowControl w:val="0"/>
              <w:tabs>
                <w:tab w:val="left" w:pos="630"/>
              </w:tabs>
              <w:spacing w:before="0" w:line="312" w:lineRule="auto"/>
              <w:ind w:firstLine="0"/>
              <w:jc w:val="center"/>
              <w:rPr>
                <w:szCs w:val="28"/>
              </w:rPr>
            </w:pPr>
            <w:r w:rsidRPr="006A1197">
              <w:rPr>
                <w:szCs w:val="28"/>
              </w:rPr>
              <w:t>Độ I</w:t>
            </w:r>
          </w:p>
        </w:tc>
        <w:tc>
          <w:tcPr>
            <w:tcW w:w="2430" w:type="dxa"/>
            <w:shd w:val="clear" w:color="auto" w:fill="auto"/>
            <w:vAlign w:val="center"/>
          </w:tcPr>
          <w:p w:rsidR="00392211" w:rsidRPr="006A1197" w:rsidRDefault="00392211" w:rsidP="00281E4B">
            <w:pPr>
              <w:widowControl w:val="0"/>
              <w:tabs>
                <w:tab w:val="left" w:pos="630"/>
              </w:tabs>
              <w:spacing w:before="0" w:line="312" w:lineRule="auto"/>
              <w:ind w:firstLine="0"/>
              <w:jc w:val="center"/>
              <w:rPr>
                <w:szCs w:val="28"/>
              </w:rPr>
            </w:pPr>
            <w:r w:rsidRPr="006A1197">
              <w:rPr>
                <w:szCs w:val="28"/>
              </w:rPr>
              <w:t>2</w:t>
            </w:r>
          </w:p>
        </w:tc>
        <w:tc>
          <w:tcPr>
            <w:tcW w:w="2431" w:type="dxa"/>
            <w:shd w:val="clear" w:color="auto" w:fill="auto"/>
            <w:vAlign w:val="center"/>
          </w:tcPr>
          <w:p w:rsidR="00392211" w:rsidRPr="006A1197" w:rsidRDefault="003B12D2" w:rsidP="00281E4B">
            <w:pPr>
              <w:widowControl w:val="0"/>
              <w:tabs>
                <w:tab w:val="left" w:pos="630"/>
              </w:tabs>
              <w:spacing w:before="0" w:line="312" w:lineRule="auto"/>
              <w:ind w:firstLine="0"/>
              <w:jc w:val="center"/>
              <w:rPr>
                <w:szCs w:val="28"/>
              </w:rPr>
            </w:pPr>
            <w:r w:rsidRPr="006A1197">
              <w:rPr>
                <w:szCs w:val="28"/>
              </w:rPr>
              <w:t>5,41</w:t>
            </w:r>
          </w:p>
        </w:tc>
      </w:tr>
      <w:tr w:rsidR="00392211" w:rsidRPr="006A1197" w:rsidTr="0038393A">
        <w:trPr>
          <w:trHeight w:val="287"/>
          <w:jc w:val="center"/>
        </w:trPr>
        <w:tc>
          <w:tcPr>
            <w:tcW w:w="3923" w:type="dxa"/>
            <w:shd w:val="clear" w:color="auto" w:fill="auto"/>
            <w:vAlign w:val="center"/>
          </w:tcPr>
          <w:p w:rsidR="00392211" w:rsidRPr="006A1197" w:rsidRDefault="00392211" w:rsidP="00281E4B">
            <w:pPr>
              <w:widowControl w:val="0"/>
              <w:tabs>
                <w:tab w:val="left" w:pos="630"/>
              </w:tabs>
              <w:spacing w:before="0" w:line="312" w:lineRule="auto"/>
              <w:ind w:firstLine="0"/>
              <w:jc w:val="center"/>
              <w:rPr>
                <w:szCs w:val="28"/>
              </w:rPr>
            </w:pPr>
            <w:r w:rsidRPr="006A1197">
              <w:rPr>
                <w:szCs w:val="28"/>
              </w:rPr>
              <w:t>Tổng</w:t>
            </w:r>
          </w:p>
        </w:tc>
        <w:tc>
          <w:tcPr>
            <w:tcW w:w="2430" w:type="dxa"/>
            <w:shd w:val="clear" w:color="auto" w:fill="auto"/>
            <w:vAlign w:val="center"/>
          </w:tcPr>
          <w:p w:rsidR="00392211" w:rsidRPr="006A1197" w:rsidRDefault="00392211" w:rsidP="00281E4B">
            <w:pPr>
              <w:widowControl w:val="0"/>
              <w:tabs>
                <w:tab w:val="left" w:pos="630"/>
              </w:tabs>
              <w:spacing w:before="0" w:line="312" w:lineRule="auto"/>
              <w:ind w:firstLine="0"/>
              <w:jc w:val="center"/>
              <w:rPr>
                <w:szCs w:val="28"/>
              </w:rPr>
            </w:pPr>
            <w:r w:rsidRPr="006A1197">
              <w:rPr>
                <w:szCs w:val="28"/>
              </w:rPr>
              <w:t>37</w:t>
            </w:r>
          </w:p>
        </w:tc>
        <w:tc>
          <w:tcPr>
            <w:tcW w:w="2431" w:type="dxa"/>
            <w:shd w:val="clear" w:color="auto" w:fill="auto"/>
            <w:vAlign w:val="center"/>
          </w:tcPr>
          <w:p w:rsidR="00392211" w:rsidRPr="006A1197" w:rsidRDefault="00392211" w:rsidP="00281E4B">
            <w:pPr>
              <w:widowControl w:val="0"/>
              <w:tabs>
                <w:tab w:val="left" w:pos="630"/>
              </w:tabs>
              <w:spacing w:before="0" w:line="312" w:lineRule="auto"/>
              <w:ind w:firstLine="0"/>
              <w:jc w:val="center"/>
              <w:rPr>
                <w:szCs w:val="28"/>
              </w:rPr>
            </w:pPr>
            <w:r w:rsidRPr="006A1197">
              <w:rPr>
                <w:szCs w:val="28"/>
              </w:rPr>
              <w:t>100</w:t>
            </w:r>
          </w:p>
        </w:tc>
      </w:tr>
    </w:tbl>
    <w:bookmarkEnd w:id="393"/>
    <w:p w:rsidR="00392211" w:rsidRPr="006A1197" w:rsidRDefault="00A02F02" w:rsidP="00A02F02">
      <w:r>
        <w:tab/>
      </w:r>
      <w:r w:rsidR="003B12D2" w:rsidRPr="006A1197">
        <w:t xml:space="preserve">Thời điểm </w:t>
      </w:r>
      <w:r w:rsidR="00B65783" w:rsidRPr="006A1197">
        <w:t>sau 12 tháng</w:t>
      </w:r>
      <w:r w:rsidR="003B12D2" w:rsidRPr="006A1197">
        <w:t xml:space="preserve"> gặ</w:t>
      </w:r>
      <w:r w:rsidR="00192D1E" w:rsidRPr="006A1197">
        <w:t xml:space="preserve">p </w:t>
      </w:r>
      <w:r w:rsidR="005E2BBE" w:rsidRPr="006A1197">
        <w:t>2</w:t>
      </w:r>
      <w:r w:rsidR="00192D1E" w:rsidRPr="006A1197">
        <w:t>/37</w:t>
      </w:r>
      <w:r w:rsidR="003B12D2" w:rsidRPr="006A1197">
        <w:t xml:space="preserve"> quá phát xương độ</w:t>
      </w:r>
      <w:r w:rsidR="00192D1E" w:rsidRPr="006A1197">
        <w:t xml:space="preserve"> </w:t>
      </w:r>
      <w:r w:rsidR="005E2BBE" w:rsidRPr="006A1197">
        <w:t>I</w:t>
      </w:r>
      <w:r w:rsidR="00192D1E" w:rsidRPr="006A1197">
        <w:t xml:space="preserve">, </w:t>
      </w:r>
      <w:r w:rsidR="005E2BBE" w:rsidRPr="006A1197">
        <w:t>kh</w:t>
      </w:r>
      <w:r w:rsidR="00FD6FA2" w:rsidRPr="006A1197">
        <w:t>ô</w:t>
      </w:r>
      <w:r w:rsidR="005E2BBE" w:rsidRPr="006A1197">
        <w:t>ng có trường hợp nào</w:t>
      </w:r>
      <w:r w:rsidR="003B12D2" w:rsidRPr="006A1197">
        <w:t xml:space="preserve"> quá phát xương </w:t>
      </w:r>
      <w:r w:rsidR="005E2BBE" w:rsidRPr="006A1197">
        <w:t xml:space="preserve">tại vị trí thay đĩa đệm </w:t>
      </w:r>
      <w:r w:rsidR="003B12D2" w:rsidRPr="006A1197">
        <w:t>độ I</w:t>
      </w:r>
      <w:r w:rsidR="005E2BBE" w:rsidRPr="006A1197">
        <w:t>I, III, IV</w:t>
      </w:r>
      <w:r w:rsidR="003B12D2" w:rsidRPr="006A1197">
        <w:t>, tỷ lệ</w:t>
      </w:r>
      <w:r w:rsidR="005E2BBE" w:rsidRPr="006A1197">
        <w:t xml:space="preserve"> quá phát là 5</w:t>
      </w:r>
      <w:r w:rsidR="003B12D2" w:rsidRPr="006A1197">
        <w:t>,41%</w:t>
      </w:r>
      <w:r w:rsidR="00FD6FA2" w:rsidRPr="006A1197">
        <w:t>.</w:t>
      </w:r>
    </w:p>
    <w:p w:rsidR="00722B3F" w:rsidRPr="006A1197" w:rsidRDefault="00A02F02" w:rsidP="007E0395">
      <w:pPr>
        <w:widowControl w:val="0"/>
        <w:spacing w:before="0"/>
        <w:rPr>
          <w:szCs w:val="28"/>
        </w:rPr>
      </w:pPr>
      <w:r>
        <w:rPr>
          <w:szCs w:val="28"/>
        </w:rPr>
        <w:tab/>
      </w:r>
      <w:r w:rsidR="00722B3F" w:rsidRPr="006A1197">
        <w:rPr>
          <w:szCs w:val="28"/>
        </w:rPr>
        <w:t xml:space="preserve">Đánh giá quá phát xương </w:t>
      </w:r>
      <w:r w:rsidR="00486D5B" w:rsidRPr="006A1197">
        <w:rPr>
          <w:szCs w:val="28"/>
        </w:rPr>
        <w:t>của các đốt sống</w:t>
      </w:r>
      <w:r w:rsidR="00722B3F" w:rsidRPr="006A1197">
        <w:rPr>
          <w:szCs w:val="28"/>
        </w:rPr>
        <w:t xml:space="preserve"> liền kề sau phẫu thuật </w:t>
      </w:r>
    </w:p>
    <w:p w:rsidR="003B12D2" w:rsidRDefault="00A02F02" w:rsidP="007E0395">
      <w:pPr>
        <w:widowControl w:val="0"/>
        <w:spacing w:before="0"/>
        <w:rPr>
          <w:szCs w:val="28"/>
        </w:rPr>
      </w:pPr>
      <w:r>
        <w:rPr>
          <w:szCs w:val="28"/>
        </w:rPr>
        <w:tab/>
      </w:r>
      <w:r w:rsidR="005F197D" w:rsidRPr="006A1197">
        <w:rPr>
          <w:szCs w:val="28"/>
        </w:rPr>
        <w:t>Sau 12 tháng, khám lại được t</w:t>
      </w:r>
      <w:r w:rsidR="003B12D2" w:rsidRPr="006A1197">
        <w:rPr>
          <w:szCs w:val="28"/>
        </w:rPr>
        <w:t>ổng số</w:t>
      </w:r>
      <w:r w:rsidR="00231878" w:rsidRPr="006A1197">
        <w:rPr>
          <w:szCs w:val="28"/>
        </w:rPr>
        <w:t xml:space="preserve"> 3</w:t>
      </w:r>
      <w:r w:rsidR="00192D1E" w:rsidRPr="006A1197">
        <w:rPr>
          <w:szCs w:val="28"/>
        </w:rPr>
        <w:t>7</w:t>
      </w:r>
      <w:r w:rsidR="005F197D" w:rsidRPr="006A1197">
        <w:rPr>
          <w:szCs w:val="28"/>
        </w:rPr>
        <w:t xml:space="preserve"> </w:t>
      </w:r>
      <w:r w:rsidR="009475A7">
        <w:rPr>
          <w:szCs w:val="28"/>
        </w:rPr>
        <w:t>NB</w:t>
      </w:r>
      <w:r w:rsidR="005F197D" w:rsidRPr="006A1197">
        <w:rPr>
          <w:szCs w:val="28"/>
        </w:rPr>
        <w:t xml:space="preserve"> với 37</w:t>
      </w:r>
      <w:r w:rsidR="00231878" w:rsidRPr="006A1197">
        <w:rPr>
          <w:szCs w:val="28"/>
        </w:rPr>
        <w:t xml:space="preserve"> đĩa đệm toàn phần được thay, đánh giá trên 7</w:t>
      </w:r>
      <w:r w:rsidR="00B65783" w:rsidRPr="006A1197">
        <w:rPr>
          <w:szCs w:val="28"/>
        </w:rPr>
        <w:t>4</w:t>
      </w:r>
      <w:r w:rsidR="00231878" w:rsidRPr="006A1197">
        <w:rPr>
          <w:szCs w:val="28"/>
        </w:rPr>
        <w:t xml:space="preserve"> đốt sống liền kề, phân độ quá phát theo </w:t>
      </w:r>
      <w:r w:rsidR="00231878" w:rsidRPr="006A1197">
        <w:rPr>
          <w:rStyle w:val="fontstyle01"/>
          <w:rFonts w:ascii="Times New Roman" w:hAnsi="Times New Roman"/>
          <w:sz w:val="28"/>
          <w:szCs w:val="28"/>
        </w:rPr>
        <w:t xml:space="preserve">Kellgren </w:t>
      </w:r>
      <w:r w:rsidR="005648EE" w:rsidRPr="006A1197">
        <w:rPr>
          <w:rStyle w:val="fontstyle01"/>
          <w:rFonts w:ascii="Times New Roman" w:hAnsi="Times New Roman"/>
          <w:sz w:val="28"/>
          <w:szCs w:val="28"/>
        </w:rPr>
        <w:t xml:space="preserve">J. H. </w:t>
      </w:r>
      <w:r w:rsidR="009475A7">
        <w:rPr>
          <w:rStyle w:val="fontstyle01"/>
          <w:rFonts w:ascii="Times New Roman" w:hAnsi="Times New Roman"/>
          <w:sz w:val="28"/>
          <w:szCs w:val="28"/>
        </w:rPr>
        <w:t>và cs</w:t>
      </w:r>
      <w:r w:rsidR="004013ED">
        <w:rPr>
          <w:rStyle w:val="fontstyle01"/>
          <w:rFonts w:ascii="Times New Roman" w:hAnsi="Times New Roman"/>
          <w:sz w:val="28"/>
          <w:szCs w:val="28"/>
        </w:rPr>
        <w:t>, đối chiếu với X - quang 37 NB trước mổ</w:t>
      </w:r>
      <w:r w:rsidR="005648EE" w:rsidRPr="006A1197">
        <w:rPr>
          <w:rStyle w:val="fontstyle01"/>
          <w:rFonts w:ascii="Times New Roman" w:hAnsi="Times New Roman"/>
          <w:sz w:val="28"/>
          <w:szCs w:val="28"/>
        </w:rPr>
        <w:t xml:space="preserve"> </w:t>
      </w:r>
      <w:r w:rsidR="00231878" w:rsidRPr="006A1197">
        <w:rPr>
          <w:rStyle w:val="fontstyle01"/>
          <w:rFonts w:ascii="Times New Roman" w:hAnsi="Times New Roman"/>
          <w:sz w:val="28"/>
          <w:szCs w:val="28"/>
        </w:rPr>
        <w:t xml:space="preserve">ta </w:t>
      </w:r>
      <w:r w:rsidR="00231878" w:rsidRPr="006A1197">
        <w:rPr>
          <w:szCs w:val="28"/>
        </w:rPr>
        <w:t>có bảng sau</w:t>
      </w:r>
      <w:r w:rsidR="009475A7">
        <w:rPr>
          <w:szCs w:val="28"/>
        </w:rPr>
        <w:t>:</w:t>
      </w:r>
    </w:p>
    <w:p w:rsidR="001462CC" w:rsidRDefault="001462CC" w:rsidP="004C7E33">
      <w:pPr>
        <w:pStyle w:val="abang"/>
        <w:spacing w:before="0" w:after="240"/>
      </w:pPr>
    </w:p>
    <w:p w:rsidR="00231878" w:rsidRPr="006A1197" w:rsidRDefault="00231878" w:rsidP="004C7E33">
      <w:pPr>
        <w:pStyle w:val="abang"/>
        <w:spacing w:before="0" w:after="240"/>
      </w:pPr>
      <w:bookmarkStart w:id="394" w:name="_Toc55808280"/>
      <w:proofErr w:type="gramStart"/>
      <w:r w:rsidRPr="006A1197">
        <w:lastRenderedPageBreak/>
        <w:t>Bảng 3.3</w:t>
      </w:r>
      <w:r w:rsidR="00DD27C7">
        <w:t>2</w:t>
      </w:r>
      <w:r w:rsidRPr="006A1197">
        <w:t>.</w:t>
      </w:r>
      <w:proofErr w:type="gramEnd"/>
      <w:r w:rsidRPr="006A1197">
        <w:t xml:space="preserve"> Quá phát xương tại đốt sống liền kề sau </w:t>
      </w:r>
      <w:r w:rsidR="00B65783" w:rsidRPr="006A1197">
        <w:t>mổ 12 tháng</w:t>
      </w:r>
      <w:bookmarkEnd w:id="394"/>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913"/>
        <w:gridCol w:w="846"/>
        <w:gridCol w:w="913"/>
        <w:gridCol w:w="846"/>
        <w:gridCol w:w="913"/>
        <w:gridCol w:w="846"/>
        <w:gridCol w:w="913"/>
        <w:gridCol w:w="846"/>
      </w:tblGrid>
      <w:tr w:rsidR="00B65783" w:rsidRPr="006A1197" w:rsidTr="0038393A">
        <w:trPr>
          <w:trHeight w:val="823"/>
        </w:trPr>
        <w:tc>
          <w:tcPr>
            <w:tcW w:w="1701" w:type="dxa"/>
            <w:vMerge w:val="restart"/>
            <w:vAlign w:val="center"/>
          </w:tcPr>
          <w:p w:rsidR="00B65783" w:rsidRPr="006A1197" w:rsidRDefault="00B65783" w:rsidP="00281E4B">
            <w:pPr>
              <w:widowControl w:val="0"/>
              <w:tabs>
                <w:tab w:val="left" w:pos="630"/>
              </w:tabs>
              <w:spacing w:before="0" w:line="312" w:lineRule="auto"/>
              <w:ind w:firstLine="0"/>
              <w:jc w:val="center"/>
              <w:rPr>
                <w:b/>
                <w:i/>
                <w:szCs w:val="28"/>
              </w:rPr>
            </w:pPr>
            <w:r w:rsidRPr="006A1197">
              <w:rPr>
                <w:b/>
                <w:szCs w:val="28"/>
              </w:rPr>
              <w:t>Mức độ quá phát</w:t>
            </w:r>
          </w:p>
        </w:tc>
        <w:tc>
          <w:tcPr>
            <w:tcW w:w="3518" w:type="dxa"/>
            <w:gridSpan w:val="4"/>
            <w:vAlign w:val="center"/>
          </w:tcPr>
          <w:p w:rsidR="00B65783" w:rsidRPr="006A1197" w:rsidRDefault="00B65783" w:rsidP="00281E4B">
            <w:pPr>
              <w:widowControl w:val="0"/>
              <w:tabs>
                <w:tab w:val="left" w:pos="630"/>
              </w:tabs>
              <w:spacing w:before="0" w:line="312" w:lineRule="auto"/>
              <w:ind w:firstLine="0"/>
              <w:jc w:val="center"/>
              <w:rPr>
                <w:b/>
                <w:szCs w:val="28"/>
              </w:rPr>
            </w:pPr>
            <w:r w:rsidRPr="006A1197">
              <w:rPr>
                <w:b/>
                <w:szCs w:val="28"/>
              </w:rPr>
              <w:t>Trước phẫu thuật</w:t>
            </w:r>
          </w:p>
        </w:tc>
        <w:tc>
          <w:tcPr>
            <w:tcW w:w="3518" w:type="dxa"/>
            <w:gridSpan w:val="4"/>
            <w:vAlign w:val="center"/>
          </w:tcPr>
          <w:p w:rsidR="00B65783" w:rsidRPr="006A1197" w:rsidRDefault="00B65783" w:rsidP="00281E4B">
            <w:pPr>
              <w:widowControl w:val="0"/>
              <w:tabs>
                <w:tab w:val="left" w:pos="630"/>
              </w:tabs>
              <w:spacing w:before="0" w:line="312" w:lineRule="auto"/>
              <w:ind w:firstLine="0"/>
              <w:jc w:val="center"/>
              <w:rPr>
                <w:b/>
                <w:szCs w:val="28"/>
              </w:rPr>
            </w:pPr>
            <w:r w:rsidRPr="006A1197">
              <w:rPr>
                <w:b/>
                <w:szCs w:val="28"/>
              </w:rPr>
              <w:t>Kiểm tra sau 12 tháng</w:t>
            </w:r>
          </w:p>
        </w:tc>
      </w:tr>
      <w:tr w:rsidR="00B65783" w:rsidRPr="006A1197" w:rsidTr="0038393A">
        <w:trPr>
          <w:trHeight w:val="823"/>
        </w:trPr>
        <w:tc>
          <w:tcPr>
            <w:tcW w:w="1701" w:type="dxa"/>
            <w:vMerge/>
            <w:vAlign w:val="center"/>
          </w:tcPr>
          <w:p w:rsidR="00B65783" w:rsidRPr="006A1197" w:rsidRDefault="00B65783" w:rsidP="00281E4B">
            <w:pPr>
              <w:widowControl w:val="0"/>
              <w:tabs>
                <w:tab w:val="left" w:pos="630"/>
              </w:tabs>
              <w:spacing w:before="0" w:line="312" w:lineRule="auto"/>
              <w:ind w:firstLine="0"/>
              <w:jc w:val="center"/>
              <w:rPr>
                <w:b/>
                <w:szCs w:val="28"/>
              </w:rPr>
            </w:pPr>
          </w:p>
        </w:tc>
        <w:tc>
          <w:tcPr>
            <w:tcW w:w="1759" w:type="dxa"/>
            <w:gridSpan w:val="2"/>
            <w:vAlign w:val="center"/>
          </w:tcPr>
          <w:p w:rsidR="00B65783" w:rsidRPr="006A1197" w:rsidRDefault="00B65783" w:rsidP="00281E4B">
            <w:pPr>
              <w:widowControl w:val="0"/>
              <w:tabs>
                <w:tab w:val="left" w:pos="630"/>
              </w:tabs>
              <w:spacing w:before="0" w:line="312" w:lineRule="auto"/>
              <w:ind w:firstLine="0"/>
              <w:jc w:val="center"/>
              <w:rPr>
                <w:b/>
                <w:szCs w:val="28"/>
              </w:rPr>
            </w:pPr>
            <w:r w:rsidRPr="006A1197">
              <w:rPr>
                <w:b/>
                <w:szCs w:val="28"/>
              </w:rPr>
              <w:t>Tầng trên</w:t>
            </w:r>
          </w:p>
        </w:tc>
        <w:tc>
          <w:tcPr>
            <w:tcW w:w="1759" w:type="dxa"/>
            <w:gridSpan w:val="2"/>
            <w:vAlign w:val="center"/>
          </w:tcPr>
          <w:p w:rsidR="00B65783" w:rsidRPr="006A1197" w:rsidRDefault="00B65783" w:rsidP="00281E4B">
            <w:pPr>
              <w:widowControl w:val="0"/>
              <w:tabs>
                <w:tab w:val="left" w:pos="630"/>
              </w:tabs>
              <w:spacing w:before="0" w:line="312" w:lineRule="auto"/>
              <w:ind w:firstLine="0"/>
              <w:jc w:val="center"/>
              <w:rPr>
                <w:b/>
                <w:szCs w:val="28"/>
              </w:rPr>
            </w:pPr>
            <w:r w:rsidRPr="006A1197">
              <w:rPr>
                <w:b/>
                <w:szCs w:val="28"/>
              </w:rPr>
              <w:t>Tầng dưới</w:t>
            </w:r>
          </w:p>
        </w:tc>
        <w:tc>
          <w:tcPr>
            <w:tcW w:w="1759" w:type="dxa"/>
            <w:gridSpan w:val="2"/>
            <w:vAlign w:val="center"/>
          </w:tcPr>
          <w:p w:rsidR="00B65783" w:rsidRPr="006A1197" w:rsidRDefault="00B65783" w:rsidP="00281E4B">
            <w:pPr>
              <w:widowControl w:val="0"/>
              <w:tabs>
                <w:tab w:val="left" w:pos="630"/>
              </w:tabs>
              <w:spacing w:before="0" w:line="312" w:lineRule="auto"/>
              <w:ind w:firstLine="0"/>
              <w:jc w:val="center"/>
              <w:rPr>
                <w:b/>
                <w:szCs w:val="28"/>
              </w:rPr>
            </w:pPr>
            <w:r w:rsidRPr="006A1197">
              <w:rPr>
                <w:b/>
                <w:szCs w:val="28"/>
              </w:rPr>
              <w:t>Tầng trên</w:t>
            </w:r>
          </w:p>
        </w:tc>
        <w:tc>
          <w:tcPr>
            <w:tcW w:w="1759" w:type="dxa"/>
            <w:gridSpan w:val="2"/>
            <w:vAlign w:val="center"/>
          </w:tcPr>
          <w:p w:rsidR="00B65783" w:rsidRPr="006A1197" w:rsidRDefault="00B65783" w:rsidP="00281E4B">
            <w:pPr>
              <w:widowControl w:val="0"/>
              <w:tabs>
                <w:tab w:val="left" w:pos="630"/>
              </w:tabs>
              <w:spacing w:before="0" w:line="312" w:lineRule="auto"/>
              <w:ind w:firstLine="0"/>
              <w:jc w:val="center"/>
              <w:rPr>
                <w:b/>
                <w:szCs w:val="28"/>
              </w:rPr>
            </w:pPr>
            <w:r w:rsidRPr="006A1197">
              <w:rPr>
                <w:b/>
                <w:szCs w:val="28"/>
              </w:rPr>
              <w:t>Tầng dưới</w:t>
            </w:r>
          </w:p>
        </w:tc>
      </w:tr>
      <w:tr w:rsidR="00B65783" w:rsidRPr="006A1197" w:rsidTr="0038393A">
        <w:tc>
          <w:tcPr>
            <w:tcW w:w="1701" w:type="dxa"/>
            <w:vMerge/>
          </w:tcPr>
          <w:p w:rsidR="00B65783" w:rsidRPr="006A1197" w:rsidRDefault="00B65783" w:rsidP="00281E4B">
            <w:pPr>
              <w:widowControl w:val="0"/>
              <w:tabs>
                <w:tab w:val="left" w:pos="630"/>
              </w:tabs>
              <w:spacing w:before="0" w:line="312" w:lineRule="auto"/>
              <w:ind w:firstLine="0"/>
              <w:jc w:val="center"/>
              <w:rPr>
                <w:i/>
                <w:szCs w:val="28"/>
              </w:rPr>
            </w:pPr>
          </w:p>
        </w:tc>
        <w:tc>
          <w:tcPr>
            <w:tcW w:w="913" w:type="dxa"/>
          </w:tcPr>
          <w:p w:rsidR="00B65783" w:rsidRPr="006A1197" w:rsidRDefault="00B65783" w:rsidP="00281E4B">
            <w:pPr>
              <w:widowControl w:val="0"/>
              <w:tabs>
                <w:tab w:val="left" w:pos="630"/>
              </w:tabs>
              <w:spacing w:before="0" w:line="312" w:lineRule="auto"/>
              <w:ind w:firstLine="0"/>
              <w:jc w:val="center"/>
              <w:rPr>
                <w:b/>
                <w:szCs w:val="28"/>
              </w:rPr>
            </w:pPr>
            <w:r w:rsidRPr="006A1197">
              <w:rPr>
                <w:b/>
                <w:szCs w:val="28"/>
              </w:rPr>
              <w:t>Số lượng</w:t>
            </w:r>
          </w:p>
          <w:p w:rsidR="00B65783" w:rsidRPr="006A1197" w:rsidRDefault="00B65783" w:rsidP="00281E4B">
            <w:pPr>
              <w:widowControl w:val="0"/>
              <w:tabs>
                <w:tab w:val="left" w:pos="630"/>
              </w:tabs>
              <w:spacing w:before="0" w:line="312" w:lineRule="auto"/>
              <w:ind w:firstLine="0"/>
              <w:jc w:val="center"/>
              <w:rPr>
                <w:b/>
                <w:szCs w:val="28"/>
              </w:rPr>
            </w:pPr>
            <w:r w:rsidRPr="006A1197">
              <w:rPr>
                <w:b/>
                <w:szCs w:val="28"/>
              </w:rPr>
              <w:t>(n)</w:t>
            </w:r>
          </w:p>
        </w:tc>
        <w:tc>
          <w:tcPr>
            <w:tcW w:w="846" w:type="dxa"/>
          </w:tcPr>
          <w:p w:rsidR="00B65783" w:rsidRPr="006A1197" w:rsidRDefault="00B65783" w:rsidP="00281E4B">
            <w:pPr>
              <w:widowControl w:val="0"/>
              <w:tabs>
                <w:tab w:val="left" w:pos="630"/>
              </w:tabs>
              <w:spacing w:before="0" w:line="312" w:lineRule="auto"/>
              <w:ind w:firstLine="0"/>
              <w:jc w:val="center"/>
              <w:rPr>
                <w:b/>
                <w:szCs w:val="28"/>
              </w:rPr>
            </w:pPr>
            <w:r w:rsidRPr="006A1197">
              <w:rPr>
                <w:b/>
                <w:szCs w:val="28"/>
              </w:rPr>
              <w:t>Tỷ lệ %</w:t>
            </w:r>
          </w:p>
        </w:tc>
        <w:tc>
          <w:tcPr>
            <w:tcW w:w="913" w:type="dxa"/>
          </w:tcPr>
          <w:p w:rsidR="00B65783" w:rsidRPr="006A1197" w:rsidRDefault="00B65783" w:rsidP="00281E4B">
            <w:pPr>
              <w:widowControl w:val="0"/>
              <w:tabs>
                <w:tab w:val="left" w:pos="630"/>
              </w:tabs>
              <w:spacing w:before="0" w:line="312" w:lineRule="auto"/>
              <w:ind w:firstLine="0"/>
              <w:jc w:val="center"/>
              <w:rPr>
                <w:b/>
                <w:szCs w:val="28"/>
              </w:rPr>
            </w:pPr>
            <w:r w:rsidRPr="006A1197">
              <w:rPr>
                <w:b/>
                <w:szCs w:val="28"/>
              </w:rPr>
              <w:t>Số lượng (n)</w:t>
            </w:r>
          </w:p>
        </w:tc>
        <w:tc>
          <w:tcPr>
            <w:tcW w:w="846" w:type="dxa"/>
          </w:tcPr>
          <w:p w:rsidR="00B65783" w:rsidRPr="006A1197" w:rsidRDefault="00B65783" w:rsidP="00281E4B">
            <w:pPr>
              <w:widowControl w:val="0"/>
              <w:tabs>
                <w:tab w:val="left" w:pos="630"/>
              </w:tabs>
              <w:spacing w:before="0" w:line="312" w:lineRule="auto"/>
              <w:ind w:firstLine="0"/>
              <w:jc w:val="center"/>
              <w:rPr>
                <w:b/>
                <w:szCs w:val="28"/>
              </w:rPr>
            </w:pPr>
            <w:r w:rsidRPr="006A1197">
              <w:rPr>
                <w:b/>
                <w:szCs w:val="28"/>
              </w:rPr>
              <w:t>Tỷ lệ %</w:t>
            </w:r>
          </w:p>
        </w:tc>
        <w:tc>
          <w:tcPr>
            <w:tcW w:w="913" w:type="dxa"/>
          </w:tcPr>
          <w:p w:rsidR="00B65783" w:rsidRPr="006A1197" w:rsidRDefault="00B65783" w:rsidP="00281E4B">
            <w:pPr>
              <w:widowControl w:val="0"/>
              <w:tabs>
                <w:tab w:val="left" w:pos="630"/>
              </w:tabs>
              <w:spacing w:before="0" w:line="312" w:lineRule="auto"/>
              <w:ind w:firstLine="0"/>
              <w:jc w:val="center"/>
              <w:rPr>
                <w:b/>
                <w:szCs w:val="28"/>
              </w:rPr>
            </w:pPr>
            <w:r w:rsidRPr="006A1197">
              <w:rPr>
                <w:b/>
                <w:szCs w:val="28"/>
              </w:rPr>
              <w:t>Số lượng (n)</w:t>
            </w:r>
          </w:p>
        </w:tc>
        <w:tc>
          <w:tcPr>
            <w:tcW w:w="846" w:type="dxa"/>
          </w:tcPr>
          <w:p w:rsidR="00B65783" w:rsidRPr="006A1197" w:rsidRDefault="00B65783" w:rsidP="00281E4B">
            <w:pPr>
              <w:widowControl w:val="0"/>
              <w:tabs>
                <w:tab w:val="left" w:pos="630"/>
              </w:tabs>
              <w:spacing w:before="0" w:line="312" w:lineRule="auto"/>
              <w:ind w:firstLine="0"/>
              <w:jc w:val="center"/>
              <w:rPr>
                <w:b/>
                <w:szCs w:val="28"/>
              </w:rPr>
            </w:pPr>
            <w:r w:rsidRPr="006A1197">
              <w:rPr>
                <w:b/>
                <w:szCs w:val="28"/>
              </w:rPr>
              <w:t>Tỷ lệ %</w:t>
            </w:r>
          </w:p>
        </w:tc>
        <w:tc>
          <w:tcPr>
            <w:tcW w:w="913" w:type="dxa"/>
          </w:tcPr>
          <w:p w:rsidR="00B65783" w:rsidRPr="006A1197" w:rsidRDefault="00B65783" w:rsidP="00281E4B">
            <w:pPr>
              <w:widowControl w:val="0"/>
              <w:tabs>
                <w:tab w:val="left" w:pos="630"/>
              </w:tabs>
              <w:spacing w:before="0" w:line="312" w:lineRule="auto"/>
              <w:ind w:firstLine="0"/>
              <w:jc w:val="center"/>
              <w:rPr>
                <w:b/>
                <w:szCs w:val="28"/>
              </w:rPr>
            </w:pPr>
            <w:r w:rsidRPr="006A1197">
              <w:rPr>
                <w:b/>
                <w:szCs w:val="28"/>
              </w:rPr>
              <w:t>Số lượng (n)</w:t>
            </w:r>
          </w:p>
        </w:tc>
        <w:tc>
          <w:tcPr>
            <w:tcW w:w="846" w:type="dxa"/>
          </w:tcPr>
          <w:p w:rsidR="00B65783" w:rsidRPr="006A1197" w:rsidRDefault="00B65783" w:rsidP="00281E4B">
            <w:pPr>
              <w:widowControl w:val="0"/>
              <w:tabs>
                <w:tab w:val="left" w:pos="630"/>
              </w:tabs>
              <w:spacing w:before="0" w:line="312" w:lineRule="auto"/>
              <w:ind w:firstLine="0"/>
              <w:jc w:val="center"/>
              <w:rPr>
                <w:b/>
                <w:szCs w:val="28"/>
              </w:rPr>
            </w:pPr>
            <w:r w:rsidRPr="006A1197">
              <w:rPr>
                <w:b/>
                <w:szCs w:val="28"/>
              </w:rPr>
              <w:t>Tỷ lệ %</w:t>
            </w:r>
          </w:p>
        </w:tc>
      </w:tr>
      <w:tr w:rsidR="00B65783" w:rsidRPr="006A1197" w:rsidTr="0038393A">
        <w:tc>
          <w:tcPr>
            <w:tcW w:w="1701" w:type="dxa"/>
            <w:vAlign w:val="center"/>
          </w:tcPr>
          <w:p w:rsidR="00B65783" w:rsidRPr="006A1197" w:rsidRDefault="00B65783" w:rsidP="00281E4B">
            <w:pPr>
              <w:widowControl w:val="0"/>
              <w:tabs>
                <w:tab w:val="left" w:pos="630"/>
              </w:tabs>
              <w:spacing w:before="0" w:line="312" w:lineRule="auto"/>
              <w:ind w:firstLine="0"/>
              <w:jc w:val="center"/>
              <w:rPr>
                <w:b/>
                <w:szCs w:val="28"/>
              </w:rPr>
            </w:pPr>
            <w:r w:rsidRPr="006A1197">
              <w:rPr>
                <w:b/>
                <w:szCs w:val="28"/>
              </w:rPr>
              <w:t>Độ 0</w:t>
            </w:r>
          </w:p>
        </w:tc>
        <w:tc>
          <w:tcPr>
            <w:tcW w:w="913" w:type="dxa"/>
          </w:tcPr>
          <w:p w:rsidR="00B65783" w:rsidRPr="006A1197" w:rsidRDefault="00B65783" w:rsidP="00281E4B">
            <w:pPr>
              <w:widowControl w:val="0"/>
              <w:tabs>
                <w:tab w:val="left" w:pos="630"/>
              </w:tabs>
              <w:spacing w:before="0" w:line="312" w:lineRule="auto"/>
              <w:ind w:firstLine="0"/>
              <w:jc w:val="center"/>
              <w:rPr>
                <w:szCs w:val="28"/>
              </w:rPr>
            </w:pPr>
            <w:r w:rsidRPr="006A1197">
              <w:rPr>
                <w:szCs w:val="28"/>
              </w:rPr>
              <w:t>32</w:t>
            </w:r>
          </w:p>
        </w:tc>
        <w:tc>
          <w:tcPr>
            <w:tcW w:w="846" w:type="dxa"/>
          </w:tcPr>
          <w:p w:rsidR="00B65783" w:rsidRPr="006A1197" w:rsidRDefault="00B65783" w:rsidP="00281E4B">
            <w:pPr>
              <w:widowControl w:val="0"/>
              <w:tabs>
                <w:tab w:val="left" w:pos="630"/>
              </w:tabs>
              <w:spacing w:before="0" w:line="312" w:lineRule="auto"/>
              <w:ind w:firstLine="0"/>
              <w:jc w:val="center"/>
              <w:rPr>
                <w:szCs w:val="28"/>
              </w:rPr>
            </w:pPr>
            <w:r w:rsidRPr="006A1197">
              <w:rPr>
                <w:szCs w:val="28"/>
              </w:rPr>
              <w:t>86,49</w:t>
            </w:r>
          </w:p>
        </w:tc>
        <w:tc>
          <w:tcPr>
            <w:tcW w:w="913" w:type="dxa"/>
          </w:tcPr>
          <w:p w:rsidR="00B65783" w:rsidRPr="006A1197" w:rsidRDefault="00B65783" w:rsidP="00281E4B">
            <w:pPr>
              <w:widowControl w:val="0"/>
              <w:tabs>
                <w:tab w:val="left" w:pos="630"/>
              </w:tabs>
              <w:spacing w:before="0" w:line="312" w:lineRule="auto"/>
              <w:ind w:firstLine="0"/>
              <w:jc w:val="center"/>
              <w:rPr>
                <w:szCs w:val="28"/>
              </w:rPr>
            </w:pPr>
            <w:r w:rsidRPr="006A1197">
              <w:rPr>
                <w:szCs w:val="28"/>
              </w:rPr>
              <w:t>34</w:t>
            </w:r>
          </w:p>
        </w:tc>
        <w:tc>
          <w:tcPr>
            <w:tcW w:w="846" w:type="dxa"/>
          </w:tcPr>
          <w:p w:rsidR="00B65783" w:rsidRPr="006A1197" w:rsidRDefault="00B65783" w:rsidP="00281E4B">
            <w:pPr>
              <w:widowControl w:val="0"/>
              <w:tabs>
                <w:tab w:val="left" w:pos="630"/>
              </w:tabs>
              <w:spacing w:before="0" w:line="312" w:lineRule="auto"/>
              <w:ind w:firstLine="0"/>
              <w:jc w:val="center"/>
              <w:rPr>
                <w:szCs w:val="28"/>
              </w:rPr>
            </w:pPr>
            <w:r w:rsidRPr="006A1197">
              <w:rPr>
                <w:szCs w:val="28"/>
              </w:rPr>
              <w:t>91,89</w:t>
            </w:r>
          </w:p>
        </w:tc>
        <w:tc>
          <w:tcPr>
            <w:tcW w:w="913" w:type="dxa"/>
          </w:tcPr>
          <w:p w:rsidR="00B65783" w:rsidRPr="006A1197" w:rsidRDefault="004A2A49" w:rsidP="00281E4B">
            <w:pPr>
              <w:widowControl w:val="0"/>
              <w:tabs>
                <w:tab w:val="left" w:pos="630"/>
              </w:tabs>
              <w:spacing w:before="0" w:line="312" w:lineRule="auto"/>
              <w:ind w:firstLine="0"/>
              <w:jc w:val="center"/>
              <w:rPr>
                <w:szCs w:val="28"/>
              </w:rPr>
            </w:pPr>
            <w:r w:rsidRPr="006A1197">
              <w:rPr>
                <w:szCs w:val="28"/>
              </w:rPr>
              <w:t>28</w:t>
            </w:r>
          </w:p>
        </w:tc>
        <w:tc>
          <w:tcPr>
            <w:tcW w:w="846" w:type="dxa"/>
          </w:tcPr>
          <w:p w:rsidR="00B65783" w:rsidRPr="006A1197" w:rsidRDefault="004A2A49" w:rsidP="00281E4B">
            <w:pPr>
              <w:widowControl w:val="0"/>
              <w:tabs>
                <w:tab w:val="left" w:pos="630"/>
              </w:tabs>
              <w:spacing w:before="0" w:line="312" w:lineRule="auto"/>
              <w:ind w:firstLine="0"/>
              <w:jc w:val="center"/>
              <w:rPr>
                <w:szCs w:val="28"/>
              </w:rPr>
            </w:pPr>
            <w:r w:rsidRPr="006A1197">
              <w:rPr>
                <w:szCs w:val="28"/>
              </w:rPr>
              <w:t>75,68</w:t>
            </w:r>
          </w:p>
        </w:tc>
        <w:tc>
          <w:tcPr>
            <w:tcW w:w="913" w:type="dxa"/>
          </w:tcPr>
          <w:p w:rsidR="00B65783" w:rsidRPr="006A1197" w:rsidRDefault="004A2A49" w:rsidP="00281E4B">
            <w:pPr>
              <w:widowControl w:val="0"/>
              <w:tabs>
                <w:tab w:val="left" w:pos="630"/>
              </w:tabs>
              <w:spacing w:before="0" w:line="312" w:lineRule="auto"/>
              <w:ind w:firstLine="0"/>
              <w:jc w:val="center"/>
              <w:rPr>
                <w:szCs w:val="28"/>
              </w:rPr>
            </w:pPr>
            <w:r w:rsidRPr="006A1197">
              <w:rPr>
                <w:szCs w:val="28"/>
              </w:rPr>
              <w:t>3</w:t>
            </w:r>
            <w:r w:rsidR="00B65783" w:rsidRPr="006A1197">
              <w:rPr>
                <w:szCs w:val="28"/>
              </w:rPr>
              <w:t>1</w:t>
            </w:r>
          </w:p>
        </w:tc>
        <w:tc>
          <w:tcPr>
            <w:tcW w:w="846" w:type="dxa"/>
          </w:tcPr>
          <w:p w:rsidR="00B65783" w:rsidRPr="006A1197" w:rsidRDefault="00B65783" w:rsidP="00281E4B">
            <w:pPr>
              <w:widowControl w:val="0"/>
              <w:tabs>
                <w:tab w:val="left" w:pos="630"/>
              </w:tabs>
              <w:spacing w:before="0" w:line="312" w:lineRule="auto"/>
              <w:ind w:firstLine="0"/>
              <w:jc w:val="center"/>
              <w:rPr>
                <w:szCs w:val="28"/>
              </w:rPr>
            </w:pPr>
            <w:r w:rsidRPr="006A1197">
              <w:rPr>
                <w:szCs w:val="28"/>
              </w:rPr>
              <w:t>8</w:t>
            </w:r>
            <w:r w:rsidR="004A2A49" w:rsidRPr="006A1197">
              <w:rPr>
                <w:szCs w:val="28"/>
              </w:rPr>
              <w:t>3</w:t>
            </w:r>
            <w:r w:rsidRPr="006A1197">
              <w:rPr>
                <w:szCs w:val="28"/>
              </w:rPr>
              <w:t>,</w:t>
            </w:r>
            <w:r w:rsidR="004A2A49" w:rsidRPr="006A1197">
              <w:rPr>
                <w:szCs w:val="28"/>
              </w:rPr>
              <w:t>78</w:t>
            </w:r>
          </w:p>
        </w:tc>
      </w:tr>
      <w:tr w:rsidR="00B65783" w:rsidRPr="006A1197" w:rsidTr="0038393A">
        <w:tc>
          <w:tcPr>
            <w:tcW w:w="1701" w:type="dxa"/>
            <w:vAlign w:val="center"/>
          </w:tcPr>
          <w:p w:rsidR="00B65783" w:rsidRPr="006A1197" w:rsidRDefault="00B65783" w:rsidP="00281E4B">
            <w:pPr>
              <w:widowControl w:val="0"/>
              <w:tabs>
                <w:tab w:val="left" w:pos="630"/>
              </w:tabs>
              <w:spacing w:before="0" w:line="312" w:lineRule="auto"/>
              <w:ind w:firstLine="0"/>
              <w:jc w:val="center"/>
              <w:rPr>
                <w:b/>
                <w:szCs w:val="28"/>
              </w:rPr>
            </w:pPr>
            <w:r w:rsidRPr="006A1197">
              <w:rPr>
                <w:b/>
                <w:szCs w:val="28"/>
              </w:rPr>
              <w:t>Độ I</w:t>
            </w:r>
          </w:p>
        </w:tc>
        <w:tc>
          <w:tcPr>
            <w:tcW w:w="913" w:type="dxa"/>
          </w:tcPr>
          <w:p w:rsidR="00B65783" w:rsidRPr="006A1197" w:rsidRDefault="00B65783" w:rsidP="00281E4B">
            <w:pPr>
              <w:widowControl w:val="0"/>
              <w:tabs>
                <w:tab w:val="left" w:pos="630"/>
              </w:tabs>
              <w:spacing w:before="0" w:line="312" w:lineRule="auto"/>
              <w:ind w:firstLine="0"/>
              <w:jc w:val="center"/>
              <w:rPr>
                <w:szCs w:val="28"/>
              </w:rPr>
            </w:pPr>
            <w:r w:rsidRPr="006A1197">
              <w:rPr>
                <w:szCs w:val="28"/>
              </w:rPr>
              <w:t>4</w:t>
            </w:r>
          </w:p>
        </w:tc>
        <w:tc>
          <w:tcPr>
            <w:tcW w:w="846" w:type="dxa"/>
          </w:tcPr>
          <w:p w:rsidR="00B65783" w:rsidRPr="006A1197" w:rsidRDefault="00B65783" w:rsidP="00281E4B">
            <w:pPr>
              <w:widowControl w:val="0"/>
              <w:tabs>
                <w:tab w:val="left" w:pos="630"/>
              </w:tabs>
              <w:spacing w:before="0" w:line="312" w:lineRule="auto"/>
              <w:ind w:firstLine="0"/>
              <w:jc w:val="center"/>
              <w:rPr>
                <w:szCs w:val="28"/>
              </w:rPr>
            </w:pPr>
            <w:r w:rsidRPr="006A1197">
              <w:rPr>
                <w:szCs w:val="28"/>
              </w:rPr>
              <w:t>10,81</w:t>
            </w:r>
          </w:p>
        </w:tc>
        <w:tc>
          <w:tcPr>
            <w:tcW w:w="913" w:type="dxa"/>
          </w:tcPr>
          <w:p w:rsidR="00B65783" w:rsidRPr="006A1197" w:rsidRDefault="00B65783" w:rsidP="00281E4B">
            <w:pPr>
              <w:widowControl w:val="0"/>
              <w:tabs>
                <w:tab w:val="left" w:pos="630"/>
              </w:tabs>
              <w:spacing w:before="0" w:line="312" w:lineRule="auto"/>
              <w:ind w:firstLine="0"/>
              <w:jc w:val="center"/>
              <w:rPr>
                <w:szCs w:val="28"/>
              </w:rPr>
            </w:pPr>
            <w:r w:rsidRPr="006A1197">
              <w:rPr>
                <w:szCs w:val="28"/>
              </w:rPr>
              <w:t>2</w:t>
            </w:r>
          </w:p>
        </w:tc>
        <w:tc>
          <w:tcPr>
            <w:tcW w:w="846" w:type="dxa"/>
          </w:tcPr>
          <w:p w:rsidR="00B65783" w:rsidRPr="006A1197" w:rsidRDefault="00B65783" w:rsidP="00281E4B">
            <w:pPr>
              <w:widowControl w:val="0"/>
              <w:tabs>
                <w:tab w:val="left" w:pos="630"/>
              </w:tabs>
              <w:spacing w:before="0" w:line="312" w:lineRule="auto"/>
              <w:ind w:firstLine="0"/>
              <w:jc w:val="center"/>
              <w:rPr>
                <w:szCs w:val="28"/>
              </w:rPr>
            </w:pPr>
            <w:r w:rsidRPr="006A1197">
              <w:rPr>
                <w:szCs w:val="28"/>
              </w:rPr>
              <w:t>5,41</w:t>
            </w:r>
          </w:p>
        </w:tc>
        <w:tc>
          <w:tcPr>
            <w:tcW w:w="913" w:type="dxa"/>
          </w:tcPr>
          <w:p w:rsidR="00B65783" w:rsidRPr="006A1197" w:rsidRDefault="004A2A49" w:rsidP="00281E4B">
            <w:pPr>
              <w:widowControl w:val="0"/>
              <w:tabs>
                <w:tab w:val="left" w:pos="630"/>
              </w:tabs>
              <w:spacing w:before="0" w:line="312" w:lineRule="auto"/>
              <w:ind w:firstLine="0"/>
              <w:jc w:val="center"/>
              <w:rPr>
                <w:szCs w:val="28"/>
              </w:rPr>
            </w:pPr>
            <w:r w:rsidRPr="006A1197">
              <w:rPr>
                <w:szCs w:val="28"/>
              </w:rPr>
              <w:t>8</w:t>
            </w:r>
          </w:p>
        </w:tc>
        <w:tc>
          <w:tcPr>
            <w:tcW w:w="846" w:type="dxa"/>
          </w:tcPr>
          <w:p w:rsidR="00B65783" w:rsidRPr="006A1197" w:rsidRDefault="004A2A49" w:rsidP="00281E4B">
            <w:pPr>
              <w:widowControl w:val="0"/>
              <w:tabs>
                <w:tab w:val="left" w:pos="630"/>
              </w:tabs>
              <w:spacing w:before="0" w:line="312" w:lineRule="auto"/>
              <w:ind w:firstLine="0"/>
              <w:jc w:val="center"/>
              <w:rPr>
                <w:szCs w:val="28"/>
              </w:rPr>
            </w:pPr>
            <w:r w:rsidRPr="006A1197">
              <w:rPr>
                <w:szCs w:val="28"/>
              </w:rPr>
              <w:t>21,62</w:t>
            </w:r>
          </w:p>
        </w:tc>
        <w:tc>
          <w:tcPr>
            <w:tcW w:w="913" w:type="dxa"/>
          </w:tcPr>
          <w:p w:rsidR="00B65783" w:rsidRPr="006A1197" w:rsidRDefault="004A2A49" w:rsidP="00281E4B">
            <w:pPr>
              <w:widowControl w:val="0"/>
              <w:tabs>
                <w:tab w:val="left" w:pos="630"/>
              </w:tabs>
              <w:spacing w:before="0" w:line="312" w:lineRule="auto"/>
              <w:ind w:firstLine="0"/>
              <w:jc w:val="center"/>
              <w:rPr>
                <w:szCs w:val="28"/>
              </w:rPr>
            </w:pPr>
            <w:r w:rsidRPr="006A1197">
              <w:rPr>
                <w:szCs w:val="28"/>
              </w:rPr>
              <w:t>5</w:t>
            </w:r>
          </w:p>
        </w:tc>
        <w:tc>
          <w:tcPr>
            <w:tcW w:w="846" w:type="dxa"/>
          </w:tcPr>
          <w:p w:rsidR="00B65783" w:rsidRPr="006A1197" w:rsidRDefault="00B65783" w:rsidP="00281E4B">
            <w:pPr>
              <w:widowControl w:val="0"/>
              <w:tabs>
                <w:tab w:val="left" w:pos="630"/>
              </w:tabs>
              <w:spacing w:before="0" w:line="312" w:lineRule="auto"/>
              <w:ind w:firstLine="0"/>
              <w:jc w:val="center"/>
              <w:rPr>
                <w:szCs w:val="28"/>
              </w:rPr>
            </w:pPr>
            <w:r w:rsidRPr="006A1197">
              <w:rPr>
                <w:szCs w:val="28"/>
              </w:rPr>
              <w:t>1</w:t>
            </w:r>
            <w:r w:rsidR="004A2A49" w:rsidRPr="006A1197">
              <w:rPr>
                <w:szCs w:val="28"/>
              </w:rPr>
              <w:t>3</w:t>
            </w:r>
            <w:r w:rsidRPr="006A1197">
              <w:rPr>
                <w:szCs w:val="28"/>
              </w:rPr>
              <w:t>,</w:t>
            </w:r>
            <w:r w:rsidR="004A2A49" w:rsidRPr="006A1197">
              <w:rPr>
                <w:szCs w:val="28"/>
              </w:rPr>
              <w:t>51</w:t>
            </w:r>
          </w:p>
        </w:tc>
      </w:tr>
      <w:tr w:rsidR="00B65783" w:rsidRPr="006A1197" w:rsidTr="0038393A">
        <w:tc>
          <w:tcPr>
            <w:tcW w:w="1701" w:type="dxa"/>
            <w:vAlign w:val="center"/>
          </w:tcPr>
          <w:p w:rsidR="00B65783" w:rsidRPr="006A1197" w:rsidRDefault="00B65783" w:rsidP="00281E4B">
            <w:pPr>
              <w:widowControl w:val="0"/>
              <w:tabs>
                <w:tab w:val="left" w:pos="630"/>
              </w:tabs>
              <w:spacing w:before="0" w:line="312" w:lineRule="auto"/>
              <w:ind w:firstLine="0"/>
              <w:jc w:val="center"/>
              <w:rPr>
                <w:b/>
                <w:szCs w:val="28"/>
              </w:rPr>
            </w:pPr>
            <w:r w:rsidRPr="006A1197">
              <w:rPr>
                <w:b/>
                <w:szCs w:val="28"/>
              </w:rPr>
              <w:t>Độ II</w:t>
            </w:r>
          </w:p>
        </w:tc>
        <w:tc>
          <w:tcPr>
            <w:tcW w:w="913" w:type="dxa"/>
          </w:tcPr>
          <w:p w:rsidR="00B65783" w:rsidRPr="006A1197" w:rsidRDefault="00B65783" w:rsidP="00281E4B">
            <w:pPr>
              <w:widowControl w:val="0"/>
              <w:tabs>
                <w:tab w:val="left" w:pos="630"/>
              </w:tabs>
              <w:spacing w:before="0" w:line="312" w:lineRule="auto"/>
              <w:ind w:firstLine="0"/>
              <w:jc w:val="center"/>
              <w:rPr>
                <w:szCs w:val="28"/>
              </w:rPr>
            </w:pPr>
            <w:r w:rsidRPr="006A1197">
              <w:rPr>
                <w:szCs w:val="28"/>
              </w:rPr>
              <w:t>1</w:t>
            </w:r>
          </w:p>
        </w:tc>
        <w:tc>
          <w:tcPr>
            <w:tcW w:w="846" w:type="dxa"/>
          </w:tcPr>
          <w:p w:rsidR="00B65783" w:rsidRPr="006A1197" w:rsidRDefault="00B65783" w:rsidP="00281E4B">
            <w:pPr>
              <w:widowControl w:val="0"/>
              <w:tabs>
                <w:tab w:val="left" w:pos="630"/>
              </w:tabs>
              <w:spacing w:before="0" w:line="312" w:lineRule="auto"/>
              <w:ind w:firstLine="0"/>
              <w:jc w:val="center"/>
              <w:rPr>
                <w:szCs w:val="28"/>
              </w:rPr>
            </w:pPr>
            <w:r w:rsidRPr="006A1197">
              <w:rPr>
                <w:szCs w:val="28"/>
              </w:rPr>
              <w:t>2,70</w:t>
            </w:r>
          </w:p>
        </w:tc>
        <w:tc>
          <w:tcPr>
            <w:tcW w:w="913" w:type="dxa"/>
          </w:tcPr>
          <w:p w:rsidR="00B65783" w:rsidRPr="006A1197" w:rsidRDefault="00B65783" w:rsidP="00281E4B">
            <w:pPr>
              <w:widowControl w:val="0"/>
              <w:tabs>
                <w:tab w:val="left" w:pos="630"/>
              </w:tabs>
              <w:spacing w:before="0" w:line="312" w:lineRule="auto"/>
              <w:ind w:firstLine="0"/>
              <w:jc w:val="center"/>
              <w:rPr>
                <w:szCs w:val="28"/>
              </w:rPr>
            </w:pPr>
            <w:r w:rsidRPr="006A1197">
              <w:rPr>
                <w:szCs w:val="28"/>
              </w:rPr>
              <w:t>1</w:t>
            </w:r>
          </w:p>
        </w:tc>
        <w:tc>
          <w:tcPr>
            <w:tcW w:w="846" w:type="dxa"/>
          </w:tcPr>
          <w:p w:rsidR="00B65783" w:rsidRPr="006A1197" w:rsidRDefault="00B65783" w:rsidP="00281E4B">
            <w:pPr>
              <w:widowControl w:val="0"/>
              <w:tabs>
                <w:tab w:val="left" w:pos="630"/>
              </w:tabs>
              <w:spacing w:before="0" w:line="312" w:lineRule="auto"/>
              <w:ind w:firstLine="0"/>
              <w:jc w:val="center"/>
              <w:rPr>
                <w:szCs w:val="28"/>
              </w:rPr>
            </w:pPr>
            <w:r w:rsidRPr="006A1197">
              <w:rPr>
                <w:szCs w:val="28"/>
              </w:rPr>
              <w:t>2,70</w:t>
            </w:r>
          </w:p>
        </w:tc>
        <w:tc>
          <w:tcPr>
            <w:tcW w:w="913" w:type="dxa"/>
          </w:tcPr>
          <w:p w:rsidR="00B65783" w:rsidRPr="006A1197" w:rsidRDefault="004A2A49" w:rsidP="00281E4B">
            <w:pPr>
              <w:widowControl w:val="0"/>
              <w:tabs>
                <w:tab w:val="left" w:pos="630"/>
              </w:tabs>
              <w:spacing w:before="0" w:line="312" w:lineRule="auto"/>
              <w:ind w:firstLine="0"/>
              <w:jc w:val="center"/>
              <w:rPr>
                <w:szCs w:val="28"/>
              </w:rPr>
            </w:pPr>
            <w:r w:rsidRPr="006A1197">
              <w:rPr>
                <w:szCs w:val="28"/>
              </w:rPr>
              <w:t>1</w:t>
            </w:r>
          </w:p>
        </w:tc>
        <w:tc>
          <w:tcPr>
            <w:tcW w:w="846" w:type="dxa"/>
          </w:tcPr>
          <w:p w:rsidR="00B65783" w:rsidRPr="006A1197" w:rsidRDefault="004A2A49" w:rsidP="00281E4B">
            <w:pPr>
              <w:widowControl w:val="0"/>
              <w:tabs>
                <w:tab w:val="left" w:pos="630"/>
              </w:tabs>
              <w:spacing w:before="0" w:line="312" w:lineRule="auto"/>
              <w:ind w:firstLine="0"/>
              <w:jc w:val="center"/>
              <w:rPr>
                <w:szCs w:val="28"/>
              </w:rPr>
            </w:pPr>
            <w:r w:rsidRPr="006A1197">
              <w:rPr>
                <w:szCs w:val="28"/>
              </w:rPr>
              <w:t>2,7</w:t>
            </w:r>
          </w:p>
        </w:tc>
        <w:tc>
          <w:tcPr>
            <w:tcW w:w="913" w:type="dxa"/>
          </w:tcPr>
          <w:p w:rsidR="00B65783" w:rsidRPr="006A1197" w:rsidRDefault="004A2A49" w:rsidP="00281E4B">
            <w:pPr>
              <w:widowControl w:val="0"/>
              <w:tabs>
                <w:tab w:val="left" w:pos="630"/>
              </w:tabs>
              <w:spacing w:before="0" w:line="312" w:lineRule="auto"/>
              <w:ind w:firstLine="0"/>
              <w:jc w:val="center"/>
              <w:rPr>
                <w:szCs w:val="28"/>
              </w:rPr>
            </w:pPr>
            <w:r w:rsidRPr="006A1197">
              <w:rPr>
                <w:szCs w:val="28"/>
              </w:rPr>
              <w:t>1</w:t>
            </w:r>
          </w:p>
        </w:tc>
        <w:tc>
          <w:tcPr>
            <w:tcW w:w="846" w:type="dxa"/>
          </w:tcPr>
          <w:p w:rsidR="00B65783" w:rsidRPr="006A1197" w:rsidRDefault="00B65783" w:rsidP="00281E4B">
            <w:pPr>
              <w:widowControl w:val="0"/>
              <w:tabs>
                <w:tab w:val="left" w:pos="630"/>
              </w:tabs>
              <w:spacing w:before="0" w:line="312" w:lineRule="auto"/>
              <w:ind w:firstLine="0"/>
              <w:jc w:val="center"/>
              <w:rPr>
                <w:szCs w:val="28"/>
              </w:rPr>
            </w:pPr>
            <w:r w:rsidRPr="006A1197">
              <w:rPr>
                <w:szCs w:val="28"/>
              </w:rPr>
              <w:t>2,</w:t>
            </w:r>
            <w:r w:rsidR="004A2A49" w:rsidRPr="006A1197">
              <w:rPr>
                <w:szCs w:val="28"/>
              </w:rPr>
              <w:t>70</w:t>
            </w:r>
          </w:p>
        </w:tc>
      </w:tr>
      <w:tr w:rsidR="00B65783" w:rsidRPr="006A1197" w:rsidTr="0038393A">
        <w:tc>
          <w:tcPr>
            <w:tcW w:w="1701" w:type="dxa"/>
            <w:vAlign w:val="center"/>
          </w:tcPr>
          <w:p w:rsidR="00B65783" w:rsidRPr="006A1197" w:rsidRDefault="00B65783" w:rsidP="00281E4B">
            <w:pPr>
              <w:widowControl w:val="0"/>
              <w:tabs>
                <w:tab w:val="left" w:pos="630"/>
              </w:tabs>
              <w:spacing w:before="0" w:line="312" w:lineRule="auto"/>
              <w:ind w:firstLine="0"/>
              <w:jc w:val="center"/>
              <w:rPr>
                <w:b/>
                <w:szCs w:val="28"/>
              </w:rPr>
            </w:pPr>
            <w:r w:rsidRPr="006A1197">
              <w:rPr>
                <w:b/>
                <w:szCs w:val="28"/>
              </w:rPr>
              <w:t>Tổng</w:t>
            </w:r>
          </w:p>
        </w:tc>
        <w:tc>
          <w:tcPr>
            <w:tcW w:w="913" w:type="dxa"/>
          </w:tcPr>
          <w:p w:rsidR="00B65783" w:rsidRPr="006A1197" w:rsidRDefault="00B65783" w:rsidP="00281E4B">
            <w:pPr>
              <w:widowControl w:val="0"/>
              <w:tabs>
                <w:tab w:val="left" w:pos="630"/>
              </w:tabs>
              <w:spacing w:before="0" w:line="312" w:lineRule="auto"/>
              <w:ind w:firstLine="0"/>
              <w:jc w:val="center"/>
              <w:rPr>
                <w:szCs w:val="28"/>
              </w:rPr>
            </w:pPr>
            <w:r w:rsidRPr="006A1197">
              <w:rPr>
                <w:szCs w:val="28"/>
              </w:rPr>
              <w:t>37</w:t>
            </w:r>
          </w:p>
        </w:tc>
        <w:tc>
          <w:tcPr>
            <w:tcW w:w="846" w:type="dxa"/>
          </w:tcPr>
          <w:p w:rsidR="00B65783" w:rsidRPr="006A1197" w:rsidRDefault="00B65783" w:rsidP="00281E4B">
            <w:pPr>
              <w:widowControl w:val="0"/>
              <w:tabs>
                <w:tab w:val="left" w:pos="630"/>
              </w:tabs>
              <w:spacing w:before="0" w:line="312" w:lineRule="auto"/>
              <w:ind w:firstLine="0"/>
              <w:jc w:val="center"/>
              <w:rPr>
                <w:szCs w:val="28"/>
              </w:rPr>
            </w:pPr>
            <w:r w:rsidRPr="006A1197">
              <w:rPr>
                <w:szCs w:val="28"/>
              </w:rPr>
              <w:t>100</w:t>
            </w:r>
          </w:p>
        </w:tc>
        <w:tc>
          <w:tcPr>
            <w:tcW w:w="913" w:type="dxa"/>
          </w:tcPr>
          <w:p w:rsidR="00B65783" w:rsidRPr="006A1197" w:rsidRDefault="00B65783" w:rsidP="00281E4B">
            <w:pPr>
              <w:widowControl w:val="0"/>
              <w:tabs>
                <w:tab w:val="left" w:pos="630"/>
              </w:tabs>
              <w:spacing w:before="0" w:line="312" w:lineRule="auto"/>
              <w:ind w:firstLine="0"/>
              <w:jc w:val="center"/>
              <w:rPr>
                <w:szCs w:val="28"/>
              </w:rPr>
            </w:pPr>
            <w:r w:rsidRPr="006A1197">
              <w:rPr>
                <w:szCs w:val="28"/>
              </w:rPr>
              <w:t>37</w:t>
            </w:r>
          </w:p>
        </w:tc>
        <w:tc>
          <w:tcPr>
            <w:tcW w:w="846" w:type="dxa"/>
          </w:tcPr>
          <w:p w:rsidR="00B65783" w:rsidRPr="006A1197" w:rsidRDefault="00B65783" w:rsidP="00281E4B">
            <w:pPr>
              <w:widowControl w:val="0"/>
              <w:tabs>
                <w:tab w:val="left" w:pos="630"/>
              </w:tabs>
              <w:spacing w:before="0" w:line="312" w:lineRule="auto"/>
              <w:ind w:firstLine="0"/>
              <w:jc w:val="center"/>
              <w:rPr>
                <w:szCs w:val="28"/>
              </w:rPr>
            </w:pPr>
            <w:r w:rsidRPr="006A1197">
              <w:rPr>
                <w:szCs w:val="28"/>
              </w:rPr>
              <w:t>100</w:t>
            </w:r>
          </w:p>
        </w:tc>
        <w:tc>
          <w:tcPr>
            <w:tcW w:w="913" w:type="dxa"/>
          </w:tcPr>
          <w:p w:rsidR="00B65783" w:rsidRPr="006A1197" w:rsidRDefault="00B65783" w:rsidP="00281E4B">
            <w:pPr>
              <w:widowControl w:val="0"/>
              <w:tabs>
                <w:tab w:val="left" w:pos="630"/>
              </w:tabs>
              <w:spacing w:before="0" w:line="312" w:lineRule="auto"/>
              <w:ind w:firstLine="0"/>
              <w:jc w:val="center"/>
              <w:rPr>
                <w:szCs w:val="28"/>
              </w:rPr>
            </w:pPr>
            <w:r w:rsidRPr="006A1197">
              <w:rPr>
                <w:szCs w:val="28"/>
              </w:rPr>
              <w:t>37</w:t>
            </w:r>
          </w:p>
        </w:tc>
        <w:tc>
          <w:tcPr>
            <w:tcW w:w="846" w:type="dxa"/>
          </w:tcPr>
          <w:p w:rsidR="00B65783" w:rsidRPr="006A1197" w:rsidRDefault="00B65783" w:rsidP="00281E4B">
            <w:pPr>
              <w:widowControl w:val="0"/>
              <w:tabs>
                <w:tab w:val="left" w:pos="630"/>
              </w:tabs>
              <w:spacing w:before="0" w:line="312" w:lineRule="auto"/>
              <w:ind w:firstLine="0"/>
              <w:jc w:val="center"/>
              <w:rPr>
                <w:szCs w:val="28"/>
              </w:rPr>
            </w:pPr>
            <w:r w:rsidRPr="006A1197">
              <w:rPr>
                <w:szCs w:val="28"/>
              </w:rPr>
              <w:t>100</w:t>
            </w:r>
          </w:p>
        </w:tc>
        <w:tc>
          <w:tcPr>
            <w:tcW w:w="913" w:type="dxa"/>
          </w:tcPr>
          <w:p w:rsidR="00B65783" w:rsidRPr="006A1197" w:rsidRDefault="00B65783" w:rsidP="00281E4B">
            <w:pPr>
              <w:widowControl w:val="0"/>
              <w:tabs>
                <w:tab w:val="left" w:pos="630"/>
              </w:tabs>
              <w:spacing w:before="0" w:line="312" w:lineRule="auto"/>
              <w:ind w:firstLine="0"/>
              <w:jc w:val="center"/>
              <w:rPr>
                <w:szCs w:val="28"/>
              </w:rPr>
            </w:pPr>
            <w:r w:rsidRPr="006A1197">
              <w:rPr>
                <w:szCs w:val="28"/>
              </w:rPr>
              <w:t>37</w:t>
            </w:r>
          </w:p>
        </w:tc>
        <w:tc>
          <w:tcPr>
            <w:tcW w:w="846" w:type="dxa"/>
          </w:tcPr>
          <w:p w:rsidR="00B65783" w:rsidRPr="006A1197" w:rsidRDefault="00B65783" w:rsidP="00281E4B">
            <w:pPr>
              <w:widowControl w:val="0"/>
              <w:tabs>
                <w:tab w:val="left" w:pos="630"/>
              </w:tabs>
              <w:spacing w:before="0" w:line="312" w:lineRule="auto"/>
              <w:ind w:firstLine="0"/>
              <w:jc w:val="center"/>
              <w:rPr>
                <w:szCs w:val="28"/>
              </w:rPr>
            </w:pPr>
            <w:r w:rsidRPr="006A1197">
              <w:rPr>
                <w:szCs w:val="28"/>
              </w:rPr>
              <w:t>100</w:t>
            </w:r>
          </w:p>
        </w:tc>
      </w:tr>
    </w:tbl>
    <w:p w:rsidR="0038393A" w:rsidRPr="006A1197" w:rsidRDefault="0038393A" w:rsidP="007E0395">
      <w:pPr>
        <w:spacing w:before="0"/>
        <w:rPr>
          <w:sz w:val="22"/>
          <w:szCs w:val="28"/>
        </w:rPr>
      </w:pPr>
    </w:p>
    <w:p w:rsidR="00A5407E" w:rsidRPr="006A1197" w:rsidRDefault="00A02F02" w:rsidP="00281E4B">
      <w:pPr>
        <w:spacing w:before="0" w:line="336" w:lineRule="auto"/>
        <w:rPr>
          <w:szCs w:val="28"/>
        </w:rPr>
      </w:pPr>
      <w:r>
        <w:rPr>
          <w:szCs w:val="28"/>
        </w:rPr>
        <w:tab/>
      </w:r>
      <w:r w:rsidR="00A5407E" w:rsidRPr="006A1197">
        <w:rPr>
          <w:szCs w:val="28"/>
        </w:rPr>
        <w:t>Đánh g</w:t>
      </w:r>
      <w:r w:rsidR="00FD6FA2" w:rsidRPr="006A1197">
        <w:rPr>
          <w:szCs w:val="28"/>
        </w:rPr>
        <w:t>i</w:t>
      </w:r>
      <w:r w:rsidR="00A5407E" w:rsidRPr="006A1197">
        <w:rPr>
          <w:szCs w:val="28"/>
        </w:rPr>
        <w:t xml:space="preserve">á trên các đốt sống liền kề, tỷ lệ thoái hóa độ I tăng </w:t>
      </w:r>
      <w:r w:rsidR="004A2A49" w:rsidRPr="006A1197">
        <w:rPr>
          <w:szCs w:val="28"/>
        </w:rPr>
        <w:t xml:space="preserve">từ 16,22% lên 35,13% </w:t>
      </w:r>
      <w:r w:rsidR="00A5407E" w:rsidRPr="006A1197">
        <w:rPr>
          <w:szCs w:val="28"/>
        </w:rPr>
        <w:t>tại thời điểm khám lại</w:t>
      </w:r>
      <w:r w:rsidR="004A2A49" w:rsidRPr="006A1197">
        <w:rPr>
          <w:szCs w:val="28"/>
        </w:rPr>
        <w:t xml:space="preserve"> sau mổ 12 tháng</w:t>
      </w:r>
      <w:r w:rsidR="009475A7">
        <w:rPr>
          <w:szCs w:val="28"/>
        </w:rPr>
        <w:t>.</w:t>
      </w:r>
      <w:r w:rsidR="005E06C0">
        <w:rPr>
          <w:szCs w:val="28"/>
        </w:rPr>
        <w:t xml:space="preserve"> </w:t>
      </w:r>
      <w:proofErr w:type="gramStart"/>
      <w:r w:rsidR="005E06C0">
        <w:rPr>
          <w:szCs w:val="28"/>
        </w:rPr>
        <w:t>Không ghi nhận trường hợp nào có thoái hóa độ II, III, IV mới.</w:t>
      </w:r>
      <w:proofErr w:type="gramEnd"/>
    </w:p>
    <w:p w:rsidR="00392211" w:rsidRPr="006A1197" w:rsidRDefault="002233BF" w:rsidP="00456BA7">
      <w:pPr>
        <w:pStyle w:val="abang"/>
        <w:tabs>
          <w:tab w:val="left" w:pos="1026"/>
        </w:tabs>
        <w:spacing w:before="0" w:line="336" w:lineRule="auto"/>
      </w:pPr>
      <w:bookmarkStart w:id="395" w:name="_Toc55808281"/>
      <w:proofErr w:type="gramStart"/>
      <w:r w:rsidRPr="006A1197">
        <w:t>Bảng 3.3</w:t>
      </w:r>
      <w:r w:rsidR="00DD27C7">
        <w:t>3</w:t>
      </w:r>
      <w:r w:rsidRPr="006A1197">
        <w:t>.</w:t>
      </w:r>
      <w:proofErr w:type="gramEnd"/>
      <w:r w:rsidRPr="006A1197">
        <w:t xml:space="preserve"> So sánh </w:t>
      </w:r>
      <w:r w:rsidR="00577FA0" w:rsidRPr="006A1197">
        <w:t>biên độ</w:t>
      </w:r>
      <w:r w:rsidRPr="006A1197">
        <w:t xml:space="preserve"> vận động</w:t>
      </w:r>
      <w:r w:rsidR="001F2CF5">
        <w:t xml:space="preserve"> của</w:t>
      </w:r>
      <w:r w:rsidRPr="006A1197">
        <w:t xml:space="preserve"> đoạn </w:t>
      </w:r>
      <w:r w:rsidR="001F2CF5">
        <w:t>can thiệp</w:t>
      </w:r>
      <w:r w:rsidRPr="006A1197">
        <w:t xml:space="preserve"> trước và sau mổ</w:t>
      </w:r>
      <w:r w:rsidR="00640FD5" w:rsidRPr="006A1197">
        <w:t xml:space="preserve"> 12 tháng</w:t>
      </w:r>
      <w:bookmarkEnd w:id="395"/>
    </w:p>
    <w:tbl>
      <w:tblPr>
        <w:tblW w:w="48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2497"/>
        <w:gridCol w:w="2403"/>
        <w:gridCol w:w="2403"/>
        <w:gridCol w:w="1472"/>
      </w:tblGrid>
      <w:tr w:rsidR="00A86EEC" w:rsidRPr="006A1197" w:rsidTr="0038393A">
        <w:trPr>
          <w:jc w:val="center"/>
        </w:trPr>
        <w:tc>
          <w:tcPr>
            <w:tcW w:w="1423" w:type="pct"/>
            <w:vMerge w:val="restart"/>
            <w:shd w:val="clear" w:color="auto" w:fill="FFFFFF"/>
          </w:tcPr>
          <w:p w:rsidR="00A86EEC" w:rsidRPr="008D0824" w:rsidRDefault="00A86EEC" w:rsidP="00281E4B">
            <w:pPr>
              <w:spacing w:before="0" w:line="312" w:lineRule="auto"/>
              <w:ind w:firstLine="0"/>
              <w:rPr>
                <w:b/>
                <w:szCs w:val="28"/>
              </w:rPr>
            </w:pPr>
          </w:p>
        </w:tc>
        <w:tc>
          <w:tcPr>
            <w:tcW w:w="2738" w:type="pct"/>
            <w:gridSpan w:val="2"/>
            <w:tcBorders>
              <w:left w:val="nil"/>
            </w:tcBorders>
            <w:shd w:val="clear" w:color="auto" w:fill="FFFFFF"/>
          </w:tcPr>
          <w:p w:rsidR="00A86EEC" w:rsidRPr="006A1197" w:rsidRDefault="0038393A" w:rsidP="00281E4B">
            <w:pPr>
              <w:spacing w:before="0" w:line="312" w:lineRule="auto"/>
              <w:ind w:firstLine="0"/>
              <w:jc w:val="center"/>
              <w:rPr>
                <w:b/>
                <w:szCs w:val="28"/>
                <w:lang w:val="fr-FR"/>
              </w:rPr>
            </w:pPr>
            <w:r w:rsidRPr="006A1197">
              <w:rPr>
                <w:position w:val="-4"/>
                <w:szCs w:val="28"/>
              </w:rPr>
              <w:object w:dxaOrig="279" w:dyaOrig="320">
                <v:shape id="_x0000_i1038" type="#_x0000_t75" style="width:12.9pt;height:16.1pt" o:ole="">
                  <v:imagedata r:id="rId65" o:title=""/>
                </v:shape>
                <o:OLEObject Type="Embed" ProgID="Equation.3" ShapeID="_x0000_i1038" DrawAspect="Content" ObjectID="_1667672068" r:id="rId76"/>
              </w:object>
            </w:r>
            <w:r w:rsidR="00A86EEC" w:rsidRPr="006A1197">
              <w:rPr>
                <w:rFonts w:eastAsia="MS Mincho"/>
                <w:b/>
                <w:szCs w:val="28"/>
                <w:lang w:val="fr-FR"/>
              </w:rPr>
              <w:t xml:space="preserve"> ± SD</w:t>
            </w:r>
          </w:p>
        </w:tc>
        <w:tc>
          <w:tcPr>
            <w:tcW w:w="839" w:type="pct"/>
            <w:vMerge w:val="restart"/>
            <w:shd w:val="clear" w:color="auto" w:fill="FFFFFF"/>
          </w:tcPr>
          <w:p w:rsidR="00EC56D9" w:rsidRPr="006A1197" w:rsidRDefault="00EC56D9" w:rsidP="00281E4B">
            <w:pPr>
              <w:spacing w:before="0" w:line="312" w:lineRule="auto"/>
              <w:ind w:firstLine="0"/>
              <w:jc w:val="center"/>
              <w:rPr>
                <w:b/>
                <w:i/>
                <w:szCs w:val="28"/>
                <w:lang w:val="fr-FR"/>
              </w:rPr>
            </w:pPr>
          </w:p>
          <w:p w:rsidR="00A86EEC" w:rsidRPr="006A1197" w:rsidRDefault="00A86EEC" w:rsidP="00281E4B">
            <w:pPr>
              <w:spacing w:before="0" w:line="312" w:lineRule="auto"/>
              <w:ind w:firstLine="0"/>
              <w:jc w:val="center"/>
              <w:rPr>
                <w:b/>
                <w:i/>
                <w:szCs w:val="28"/>
                <w:lang w:val="fr-FR"/>
              </w:rPr>
            </w:pPr>
            <w:r w:rsidRPr="006A1197">
              <w:rPr>
                <w:b/>
                <w:i/>
                <w:szCs w:val="28"/>
                <w:lang w:val="fr-FR"/>
              </w:rPr>
              <w:t>p</w:t>
            </w:r>
          </w:p>
        </w:tc>
      </w:tr>
      <w:tr w:rsidR="00A86EEC" w:rsidRPr="006A1197" w:rsidTr="0038393A">
        <w:trPr>
          <w:jc w:val="center"/>
        </w:trPr>
        <w:tc>
          <w:tcPr>
            <w:tcW w:w="1423" w:type="pct"/>
            <w:vMerge/>
            <w:shd w:val="clear" w:color="auto" w:fill="FFFFFF"/>
          </w:tcPr>
          <w:p w:rsidR="00A86EEC" w:rsidRPr="006A1197" w:rsidRDefault="00A86EEC" w:rsidP="00281E4B">
            <w:pPr>
              <w:spacing w:before="0" w:line="312" w:lineRule="auto"/>
              <w:ind w:firstLine="0"/>
              <w:rPr>
                <w:b/>
                <w:szCs w:val="28"/>
                <w:lang w:val="fr-FR"/>
              </w:rPr>
            </w:pPr>
          </w:p>
        </w:tc>
        <w:tc>
          <w:tcPr>
            <w:tcW w:w="1369" w:type="pct"/>
            <w:shd w:val="clear" w:color="auto" w:fill="FFFFFF"/>
          </w:tcPr>
          <w:p w:rsidR="00A86EEC" w:rsidRPr="006A1197" w:rsidRDefault="00A86EEC" w:rsidP="00281E4B">
            <w:pPr>
              <w:spacing w:before="0" w:line="312" w:lineRule="auto"/>
              <w:ind w:firstLine="0"/>
              <w:jc w:val="center"/>
              <w:rPr>
                <w:b/>
                <w:szCs w:val="28"/>
                <w:lang w:val="fr-FR"/>
              </w:rPr>
            </w:pPr>
            <w:r w:rsidRPr="006A1197">
              <w:rPr>
                <w:b/>
                <w:szCs w:val="28"/>
                <w:lang w:val="fr-FR"/>
              </w:rPr>
              <w:t>Trước mổ</w:t>
            </w:r>
          </w:p>
          <w:p w:rsidR="00A86EEC" w:rsidRPr="006A1197" w:rsidRDefault="00A86EEC" w:rsidP="00281E4B">
            <w:pPr>
              <w:spacing w:before="0" w:line="312" w:lineRule="auto"/>
              <w:ind w:firstLine="0"/>
              <w:jc w:val="center"/>
              <w:rPr>
                <w:b/>
                <w:szCs w:val="28"/>
                <w:lang w:val="fr-FR"/>
              </w:rPr>
            </w:pPr>
            <w:r w:rsidRPr="006A1197">
              <w:rPr>
                <w:b/>
                <w:szCs w:val="28"/>
                <w:lang w:val="fr-FR"/>
              </w:rPr>
              <w:t>(n = 37)</w:t>
            </w:r>
          </w:p>
        </w:tc>
        <w:tc>
          <w:tcPr>
            <w:tcW w:w="1369" w:type="pct"/>
            <w:shd w:val="clear" w:color="auto" w:fill="FFFFFF"/>
          </w:tcPr>
          <w:p w:rsidR="00A86EEC" w:rsidRPr="006A1197" w:rsidRDefault="00A95DEC" w:rsidP="00281E4B">
            <w:pPr>
              <w:spacing w:before="0" w:line="312" w:lineRule="auto"/>
              <w:ind w:firstLine="0"/>
              <w:jc w:val="center"/>
              <w:rPr>
                <w:b/>
                <w:szCs w:val="28"/>
                <w:lang w:val="fr-FR"/>
              </w:rPr>
            </w:pPr>
            <w:r w:rsidRPr="006A1197">
              <w:rPr>
                <w:b/>
                <w:szCs w:val="28"/>
                <w:lang w:val="fr-FR"/>
              </w:rPr>
              <w:t>Sau mổ 12 tháng</w:t>
            </w:r>
          </w:p>
          <w:p w:rsidR="00A86EEC" w:rsidRPr="006A1197" w:rsidRDefault="00A86EEC" w:rsidP="00281E4B">
            <w:pPr>
              <w:spacing w:before="0" w:line="312" w:lineRule="auto"/>
              <w:ind w:firstLine="0"/>
              <w:jc w:val="center"/>
              <w:rPr>
                <w:b/>
                <w:szCs w:val="28"/>
                <w:lang w:val="fr-FR"/>
              </w:rPr>
            </w:pPr>
            <w:r w:rsidRPr="006A1197">
              <w:rPr>
                <w:b/>
                <w:szCs w:val="28"/>
                <w:lang w:val="fr-FR"/>
              </w:rPr>
              <w:t>(n = 37)</w:t>
            </w:r>
          </w:p>
        </w:tc>
        <w:tc>
          <w:tcPr>
            <w:tcW w:w="839" w:type="pct"/>
            <w:vMerge/>
            <w:shd w:val="clear" w:color="auto" w:fill="FFFFFF"/>
          </w:tcPr>
          <w:p w:rsidR="00A86EEC" w:rsidRPr="006A1197" w:rsidRDefault="00A86EEC" w:rsidP="00281E4B">
            <w:pPr>
              <w:spacing w:before="0" w:line="312" w:lineRule="auto"/>
              <w:ind w:firstLine="0"/>
              <w:jc w:val="center"/>
              <w:rPr>
                <w:szCs w:val="28"/>
                <w:lang w:val="fr-FR"/>
              </w:rPr>
            </w:pPr>
          </w:p>
        </w:tc>
      </w:tr>
      <w:tr w:rsidR="00A86EEC" w:rsidRPr="006A1197" w:rsidTr="0038393A">
        <w:trPr>
          <w:jc w:val="center"/>
        </w:trPr>
        <w:tc>
          <w:tcPr>
            <w:tcW w:w="1423" w:type="pct"/>
            <w:shd w:val="clear" w:color="auto" w:fill="FFFFFF"/>
          </w:tcPr>
          <w:p w:rsidR="00A86EEC" w:rsidRPr="006A1197" w:rsidRDefault="00A86EEC" w:rsidP="00281E4B">
            <w:pPr>
              <w:spacing w:before="0" w:line="312" w:lineRule="auto"/>
              <w:ind w:firstLine="0"/>
              <w:jc w:val="center"/>
              <w:rPr>
                <w:b/>
                <w:szCs w:val="28"/>
                <w:lang w:val="fr-FR"/>
              </w:rPr>
            </w:pPr>
            <w:r w:rsidRPr="006A1197">
              <w:rPr>
                <w:b/>
                <w:szCs w:val="28"/>
                <w:lang w:val="fr-FR"/>
              </w:rPr>
              <w:t>Biên độ vận động</w:t>
            </w:r>
          </w:p>
        </w:tc>
        <w:tc>
          <w:tcPr>
            <w:tcW w:w="1369" w:type="pct"/>
            <w:shd w:val="clear" w:color="auto" w:fill="FFFFFF"/>
          </w:tcPr>
          <w:p w:rsidR="00A86EEC" w:rsidRPr="006A1197" w:rsidRDefault="00A86EEC" w:rsidP="00281E4B">
            <w:pPr>
              <w:spacing w:before="0" w:line="312" w:lineRule="auto"/>
              <w:ind w:firstLine="0"/>
              <w:jc w:val="center"/>
              <w:rPr>
                <w:szCs w:val="28"/>
                <w:lang w:val="fr-FR"/>
              </w:rPr>
            </w:pPr>
            <w:r w:rsidRPr="006A1197">
              <w:rPr>
                <w:szCs w:val="28"/>
                <w:lang w:val="fr-FR"/>
              </w:rPr>
              <w:t xml:space="preserve">10,56 </w:t>
            </w:r>
            <w:r w:rsidRPr="006A1197">
              <w:rPr>
                <w:rFonts w:eastAsia="MS Mincho"/>
                <w:szCs w:val="28"/>
                <w:lang w:val="fr-FR"/>
              </w:rPr>
              <w:t>± 2,14</w:t>
            </w:r>
          </w:p>
        </w:tc>
        <w:tc>
          <w:tcPr>
            <w:tcW w:w="1369" w:type="pct"/>
            <w:shd w:val="clear" w:color="auto" w:fill="FFFFFF"/>
          </w:tcPr>
          <w:p w:rsidR="00A86EEC" w:rsidRPr="006A1197" w:rsidRDefault="00A86EEC" w:rsidP="00281E4B">
            <w:pPr>
              <w:spacing w:before="0" w:line="312" w:lineRule="auto"/>
              <w:ind w:firstLine="0"/>
              <w:jc w:val="center"/>
              <w:rPr>
                <w:szCs w:val="28"/>
                <w:lang w:val="fr-FR"/>
              </w:rPr>
            </w:pPr>
            <w:r w:rsidRPr="006A1197">
              <w:rPr>
                <w:szCs w:val="28"/>
                <w:lang w:val="fr-FR"/>
              </w:rPr>
              <w:t xml:space="preserve">11,09 </w:t>
            </w:r>
            <w:r w:rsidRPr="006A1197">
              <w:rPr>
                <w:rFonts w:eastAsia="MS Mincho"/>
                <w:szCs w:val="28"/>
                <w:lang w:val="fr-FR"/>
              </w:rPr>
              <w:t>± 2,13</w:t>
            </w:r>
          </w:p>
        </w:tc>
        <w:tc>
          <w:tcPr>
            <w:tcW w:w="839" w:type="pct"/>
            <w:shd w:val="clear" w:color="auto" w:fill="FFFFFF"/>
          </w:tcPr>
          <w:p w:rsidR="00A86EEC" w:rsidRPr="006A1197" w:rsidRDefault="00A86EEC" w:rsidP="00281E4B">
            <w:pPr>
              <w:spacing w:before="0" w:line="312" w:lineRule="auto"/>
              <w:ind w:firstLine="0"/>
              <w:jc w:val="center"/>
              <w:rPr>
                <w:szCs w:val="28"/>
                <w:lang w:val="fr-FR"/>
              </w:rPr>
            </w:pPr>
            <w:r w:rsidRPr="006A1197">
              <w:rPr>
                <w:szCs w:val="28"/>
                <w:lang w:val="fr-FR"/>
              </w:rPr>
              <w:t>&lt;0,001</w:t>
            </w:r>
          </w:p>
        </w:tc>
      </w:tr>
    </w:tbl>
    <w:p w:rsidR="0038393A" w:rsidRPr="00281E4B" w:rsidRDefault="0038393A" w:rsidP="007E0395">
      <w:pPr>
        <w:spacing w:before="0"/>
        <w:rPr>
          <w:sz w:val="8"/>
          <w:szCs w:val="28"/>
        </w:rPr>
      </w:pPr>
    </w:p>
    <w:p w:rsidR="00CD3DB5" w:rsidRPr="006A1197" w:rsidRDefault="00A02F02" w:rsidP="00281E4B">
      <w:pPr>
        <w:spacing w:before="0" w:line="336" w:lineRule="auto"/>
        <w:rPr>
          <w:szCs w:val="28"/>
        </w:rPr>
      </w:pPr>
      <w:r>
        <w:rPr>
          <w:szCs w:val="28"/>
        </w:rPr>
        <w:tab/>
      </w:r>
      <w:r w:rsidR="00CD3DB5" w:rsidRPr="006A1197">
        <w:rPr>
          <w:szCs w:val="28"/>
        </w:rPr>
        <w:t xml:space="preserve">Theo bảng trên, biên độ vận động </w:t>
      </w:r>
      <w:r w:rsidR="00156070">
        <w:rPr>
          <w:szCs w:val="28"/>
        </w:rPr>
        <w:t>đoạn can thiệp</w:t>
      </w:r>
      <w:r w:rsidR="00CD3DB5" w:rsidRPr="006A1197">
        <w:rPr>
          <w:szCs w:val="28"/>
        </w:rPr>
        <w:t xml:space="preserve"> </w:t>
      </w:r>
      <w:r w:rsidR="008C737F" w:rsidRPr="006A1197">
        <w:rPr>
          <w:szCs w:val="28"/>
        </w:rPr>
        <w:t>sau mổ 12 tháng có tăng lên so</w:t>
      </w:r>
      <w:r w:rsidR="00CD3DB5" w:rsidRPr="006A1197">
        <w:rPr>
          <w:szCs w:val="28"/>
        </w:rPr>
        <w:t xml:space="preserve"> với trước mổ</w:t>
      </w:r>
      <w:r w:rsidR="008C737F" w:rsidRPr="006A1197">
        <w:rPr>
          <w:szCs w:val="28"/>
        </w:rPr>
        <w:t>, sự khác biệt có ý nghĩa thống kê</w:t>
      </w:r>
      <w:r w:rsidR="00CD3DB5" w:rsidRPr="006A1197">
        <w:rPr>
          <w:szCs w:val="28"/>
        </w:rPr>
        <w:t xml:space="preserve"> với p</w:t>
      </w:r>
      <w:r w:rsidR="005F197D" w:rsidRPr="006A1197">
        <w:rPr>
          <w:szCs w:val="28"/>
        </w:rPr>
        <w:t xml:space="preserve"> </w:t>
      </w:r>
      <w:r w:rsidR="00CD3DB5" w:rsidRPr="006A1197">
        <w:rPr>
          <w:szCs w:val="28"/>
        </w:rPr>
        <w:t>&lt; 0,001</w:t>
      </w:r>
      <w:r w:rsidR="00A95DEC" w:rsidRPr="006A1197">
        <w:rPr>
          <w:szCs w:val="28"/>
        </w:rPr>
        <w:t>.</w:t>
      </w:r>
    </w:p>
    <w:p w:rsidR="001462CC" w:rsidRDefault="001462CC">
      <w:pPr>
        <w:spacing w:before="0" w:line="240" w:lineRule="auto"/>
        <w:ind w:firstLine="0"/>
        <w:jc w:val="left"/>
        <w:rPr>
          <w:b/>
          <w:spacing w:val="-6"/>
        </w:rPr>
      </w:pPr>
      <w:r>
        <w:rPr>
          <w:spacing w:val="-6"/>
        </w:rPr>
        <w:br w:type="page"/>
      </w:r>
    </w:p>
    <w:p w:rsidR="00A86EEC" w:rsidRPr="001462CC" w:rsidRDefault="00A86EEC" w:rsidP="001462CC">
      <w:pPr>
        <w:pStyle w:val="abang"/>
      </w:pPr>
      <w:bookmarkStart w:id="396" w:name="_Toc55808282"/>
      <w:proofErr w:type="gramStart"/>
      <w:r w:rsidRPr="001462CC">
        <w:lastRenderedPageBreak/>
        <w:t>Bảng 3.3</w:t>
      </w:r>
      <w:r w:rsidR="00DD27C7" w:rsidRPr="001462CC">
        <w:t>4</w:t>
      </w:r>
      <w:r w:rsidRPr="001462CC">
        <w:t>.</w:t>
      </w:r>
      <w:proofErr w:type="gramEnd"/>
      <w:r w:rsidRPr="001462CC">
        <w:t xml:space="preserve"> So sánh </w:t>
      </w:r>
      <w:r w:rsidR="008C737F" w:rsidRPr="001462CC">
        <w:t>biên độ</w:t>
      </w:r>
      <w:r w:rsidRPr="001462CC">
        <w:t xml:space="preserve"> vận động </w:t>
      </w:r>
      <w:r w:rsidR="001F2CF5" w:rsidRPr="001462CC">
        <w:t xml:space="preserve">của </w:t>
      </w:r>
      <w:r w:rsidRPr="001462CC">
        <w:t>đ</w:t>
      </w:r>
      <w:r w:rsidR="001F2CF5" w:rsidRPr="001462CC">
        <w:t xml:space="preserve">ơn vị </w:t>
      </w:r>
      <w:r w:rsidRPr="001462CC">
        <w:t>cột sống chức năng trước và</w:t>
      </w:r>
      <w:r w:rsidR="00A507FE" w:rsidRPr="001462CC">
        <w:t xml:space="preserve"> </w:t>
      </w:r>
      <w:r w:rsidRPr="001462CC">
        <w:t>sau mổ</w:t>
      </w:r>
      <w:r w:rsidR="00640FD5" w:rsidRPr="001462CC">
        <w:t xml:space="preserve"> 12 tháng</w:t>
      </w:r>
      <w:bookmarkEnd w:id="396"/>
    </w:p>
    <w:tbl>
      <w:tblPr>
        <w:tblW w:w="485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2487"/>
        <w:gridCol w:w="2361"/>
        <w:gridCol w:w="2363"/>
        <w:gridCol w:w="1534"/>
      </w:tblGrid>
      <w:tr w:rsidR="00A86EEC" w:rsidRPr="006A1197" w:rsidTr="0038393A">
        <w:trPr>
          <w:jc w:val="center"/>
        </w:trPr>
        <w:tc>
          <w:tcPr>
            <w:tcW w:w="1422" w:type="pct"/>
            <w:vMerge w:val="restart"/>
            <w:shd w:val="clear" w:color="auto" w:fill="FFFFFF"/>
          </w:tcPr>
          <w:p w:rsidR="00A86EEC" w:rsidRPr="008D0824" w:rsidRDefault="00A86EEC" w:rsidP="00281E4B">
            <w:pPr>
              <w:spacing w:before="0" w:line="312" w:lineRule="auto"/>
              <w:ind w:firstLine="0"/>
              <w:rPr>
                <w:b/>
                <w:szCs w:val="28"/>
              </w:rPr>
            </w:pPr>
          </w:p>
        </w:tc>
        <w:tc>
          <w:tcPr>
            <w:tcW w:w="2701" w:type="pct"/>
            <w:gridSpan w:val="2"/>
            <w:tcBorders>
              <w:left w:val="nil"/>
            </w:tcBorders>
            <w:shd w:val="clear" w:color="auto" w:fill="FFFFFF"/>
          </w:tcPr>
          <w:p w:rsidR="00A86EEC" w:rsidRPr="006A1197" w:rsidRDefault="0038393A" w:rsidP="00281E4B">
            <w:pPr>
              <w:spacing w:before="0" w:line="312" w:lineRule="auto"/>
              <w:ind w:firstLine="0"/>
              <w:jc w:val="center"/>
              <w:rPr>
                <w:b/>
                <w:szCs w:val="28"/>
                <w:lang w:val="fr-FR"/>
              </w:rPr>
            </w:pPr>
            <w:r w:rsidRPr="006A1197">
              <w:rPr>
                <w:position w:val="-4"/>
                <w:szCs w:val="28"/>
              </w:rPr>
              <w:object w:dxaOrig="279" w:dyaOrig="320">
                <v:shape id="_x0000_i1039" type="#_x0000_t75" style="width:12.9pt;height:16.1pt" o:ole="">
                  <v:imagedata r:id="rId65" o:title=""/>
                </v:shape>
                <o:OLEObject Type="Embed" ProgID="Equation.3" ShapeID="_x0000_i1039" DrawAspect="Content" ObjectID="_1667672069" r:id="rId77"/>
              </w:object>
            </w:r>
            <w:r w:rsidR="00A86EEC" w:rsidRPr="006A1197">
              <w:rPr>
                <w:rFonts w:eastAsia="MS Mincho"/>
                <w:b/>
                <w:szCs w:val="28"/>
                <w:lang w:val="fr-FR"/>
              </w:rPr>
              <w:t xml:space="preserve"> ± SD</w:t>
            </w:r>
          </w:p>
        </w:tc>
        <w:tc>
          <w:tcPr>
            <w:tcW w:w="877" w:type="pct"/>
            <w:vMerge w:val="restart"/>
            <w:shd w:val="clear" w:color="auto" w:fill="FFFFFF"/>
          </w:tcPr>
          <w:p w:rsidR="00EC56D9" w:rsidRPr="006A1197" w:rsidRDefault="00EC56D9" w:rsidP="00281E4B">
            <w:pPr>
              <w:spacing w:before="0" w:line="312" w:lineRule="auto"/>
              <w:ind w:firstLine="0"/>
              <w:jc w:val="center"/>
              <w:rPr>
                <w:b/>
                <w:i/>
                <w:szCs w:val="28"/>
                <w:lang w:val="fr-FR"/>
              </w:rPr>
            </w:pPr>
          </w:p>
          <w:p w:rsidR="00A86EEC" w:rsidRPr="006A1197" w:rsidRDefault="00A86EEC" w:rsidP="00281E4B">
            <w:pPr>
              <w:spacing w:before="0" w:line="312" w:lineRule="auto"/>
              <w:ind w:firstLine="0"/>
              <w:jc w:val="center"/>
              <w:rPr>
                <w:b/>
                <w:i/>
                <w:szCs w:val="28"/>
                <w:lang w:val="fr-FR"/>
              </w:rPr>
            </w:pPr>
            <w:r w:rsidRPr="006A1197">
              <w:rPr>
                <w:b/>
                <w:i/>
                <w:szCs w:val="28"/>
                <w:lang w:val="fr-FR"/>
              </w:rPr>
              <w:t>p</w:t>
            </w:r>
          </w:p>
        </w:tc>
      </w:tr>
      <w:tr w:rsidR="00A86EEC" w:rsidRPr="006A1197" w:rsidTr="0038393A">
        <w:trPr>
          <w:jc w:val="center"/>
        </w:trPr>
        <w:tc>
          <w:tcPr>
            <w:tcW w:w="1422" w:type="pct"/>
            <w:vMerge/>
            <w:shd w:val="clear" w:color="auto" w:fill="FFFFFF"/>
          </w:tcPr>
          <w:p w:rsidR="00A86EEC" w:rsidRPr="006A1197" w:rsidRDefault="00A86EEC" w:rsidP="00281E4B">
            <w:pPr>
              <w:spacing w:before="0" w:line="312" w:lineRule="auto"/>
              <w:ind w:firstLine="0"/>
              <w:rPr>
                <w:b/>
                <w:szCs w:val="28"/>
                <w:lang w:val="fr-FR"/>
              </w:rPr>
            </w:pPr>
          </w:p>
        </w:tc>
        <w:tc>
          <w:tcPr>
            <w:tcW w:w="1350" w:type="pct"/>
            <w:shd w:val="clear" w:color="auto" w:fill="FFFFFF"/>
          </w:tcPr>
          <w:p w:rsidR="00A86EEC" w:rsidRPr="006A1197" w:rsidRDefault="00A86EEC" w:rsidP="00281E4B">
            <w:pPr>
              <w:spacing w:before="0" w:line="312" w:lineRule="auto"/>
              <w:ind w:firstLine="0"/>
              <w:jc w:val="center"/>
              <w:rPr>
                <w:b/>
                <w:szCs w:val="28"/>
                <w:lang w:val="fr-FR"/>
              </w:rPr>
            </w:pPr>
            <w:r w:rsidRPr="006A1197">
              <w:rPr>
                <w:b/>
                <w:szCs w:val="28"/>
                <w:lang w:val="fr-FR"/>
              </w:rPr>
              <w:t>Trước mổ</w:t>
            </w:r>
          </w:p>
          <w:p w:rsidR="00A86EEC" w:rsidRPr="006A1197" w:rsidRDefault="00A86EEC" w:rsidP="00281E4B">
            <w:pPr>
              <w:spacing w:before="0" w:line="312" w:lineRule="auto"/>
              <w:ind w:firstLine="0"/>
              <w:jc w:val="center"/>
              <w:rPr>
                <w:b/>
                <w:szCs w:val="28"/>
                <w:lang w:val="fr-FR"/>
              </w:rPr>
            </w:pPr>
            <w:r w:rsidRPr="006A1197">
              <w:rPr>
                <w:b/>
                <w:szCs w:val="28"/>
                <w:lang w:val="fr-FR"/>
              </w:rPr>
              <w:t>(n = 37)</w:t>
            </w:r>
          </w:p>
        </w:tc>
        <w:tc>
          <w:tcPr>
            <w:tcW w:w="1350" w:type="pct"/>
            <w:shd w:val="clear" w:color="auto" w:fill="FFFFFF"/>
          </w:tcPr>
          <w:p w:rsidR="00A86EEC" w:rsidRPr="006A1197" w:rsidRDefault="008C737F" w:rsidP="00281E4B">
            <w:pPr>
              <w:spacing w:before="0" w:line="312" w:lineRule="auto"/>
              <w:ind w:firstLine="0"/>
              <w:jc w:val="center"/>
              <w:rPr>
                <w:b/>
                <w:szCs w:val="28"/>
                <w:lang w:val="fr-FR"/>
              </w:rPr>
            </w:pPr>
            <w:r w:rsidRPr="006A1197">
              <w:rPr>
                <w:b/>
                <w:szCs w:val="28"/>
                <w:lang w:val="fr-FR"/>
              </w:rPr>
              <w:t>Sau mổ 12 tháng</w:t>
            </w:r>
          </w:p>
          <w:p w:rsidR="00A86EEC" w:rsidRPr="006A1197" w:rsidRDefault="00A86EEC" w:rsidP="00281E4B">
            <w:pPr>
              <w:spacing w:before="0" w:line="312" w:lineRule="auto"/>
              <w:ind w:firstLine="0"/>
              <w:jc w:val="center"/>
              <w:rPr>
                <w:b/>
                <w:szCs w:val="28"/>
                <w:lang w:val="fr-FR"/>
              </w:rPr>
            </w:pPr>
            <w:r w:rsidRPr="006A1197">
              <w:rPr>
                <w:b/>
                <w:szCs w:val="28"/>
                <w:lang w:val="fr-FR"/>
              </w:rPr>
              <w:t>(n = 37)</w:t>
            </w:r>
          </w:p>
        </w:tc>
        <w:tc>
          <w:tcPr>
            <w:tcW w:w="877" w:type="pct"/>
            <w:vMerge/>
            <w:shd w:val="clear" w:color="auto" w:fill="FFFFFF"/>
          </w:tcPr>
          <w:p w:rsidR="00A86EEC" w:rsidRPr="006A1197" w:rsidRDefault="00A86EEC" w:rsidP="00281E4B">
            <w:pPr>
              <w:spacing w:before="0" w:line="312" w:lineRule="auto"/>
              <w:ind w:firstLine="0"/>
              <w:jc w:val="center"/>
              <w:rPr>
                <w:szCs w:val="28"/>
                <w:lang w:val="fr-FR"/>
              </w:rPr>
            </w:pPr>
          </w:p>
        </w:tc>
      </w:tr>
      <w:tr w:rsidR="00A86EEC" w:rsidRPr="006A1197" w:rsidTr="0038393A">
        <w:trPr>
          <w:jc w:val="center"/>
        </w:trPr>
        <w:tc>
          <w:tcPr>
            <w:tcW w:w="1422" w:type="pct"/>
            <w:shd w:val="clear" w:color="auto" w:fill="FFFFFF"/>
          </w:tcPr>
          <w:p w:rsidR="00A86EEC" w:rsidRPr="006A1197" w:rsidRDefault="00A86EEC" w:rsidP="00281E4B">
            <w:pPr>
              <w:spacing w:before="0" w:line="312" w:lineRule="auto"/>
              <w:ind w:firstLine="0"/>
              <w:jc w:val="center"/>
              <w:rPr>
                <w:b/>
                <w:szCs w:val="28"/>
                <w:lang w:val="fr-FR"/>
              </w:rPr>
            </w:pPr>
            <w:r w:rsidRPr="006A1197">
              <w:rPr>
                <w:b/>
                <w:szCs w:val="28"/>
                <w:lang w:val="fr-FR"/>
              </w:rPr>
              <w:t>Biên độ vận động</w:t>
            </w:r>
          </w:p>
        </w:tc>
        <w:tc>
          <w:tcPr>
            <w:tcW w:w="1350" w:type="pct"/>
            <w:shd w:val="clear" w:color="auto" w:fill="FFFFFF"/>
          </w:tcPr>
          <w:p w:rsidR="00A86EEC" w:rsidRPr="006A1197" w:rsidRDefault="00A86EEC" w:rsidP="00281E4B">
            <w:pPr>
              <w:spacing w:before="0" w:line="312" w:lineRule="auto"/>
              <w:ind w:firstLine="0"/>
              <w:jc w:val="center"/>
              <w:rPr>
                <w:szCs w:val="28"/>
                <w:lang w:val="fr-FR"/>
              </w:rPr>
            </w:pPr>
            <w:r w:rsidRPr="006A1197">
              <w:rPr>
                <w:szCs w:val="28"/>
                <w:lang w:val="fr-FR"/>
              </w:rPr>
              <w:t xml:space="preserve">12,15 </w:t>
            </w:r>
            <w:r w:rsidRPr="006A1197">
              <w:rPr>
                <w:rFonts w:eastAsia="MS Mincho"/>
                <w:szCs w:val="28"/>
                <w:lang w:val="fr-FR"/>
              </w:rPr>
              <w:t>± 2,79</w:t>
            </w:r>
          </w:p>
        </w:tc>
        <w:tc>
          <w:tcPr>
            <w:tcW w:w="1350" w:type="pct"/>
            <w:shd w:val="clear" w:color="auto" w:fill="FFFFFF"/>
          </w:tcPr>
          <w:p w:rsidR="00A86EEC" w:rsidRPr="006A1197" w:rsidRDefault="00A86EEC" w:rsidP="00281E4B">
            <w:pPr>
              <w:spacing w:before="0" w:line="312" w:lineRule="auto"/>
              <w:ind w:firstLine="0"/>
              <w:jc w:val="center"/>
              <w:rPr>
                <w:szCs w:val="28"/>
                <w:lang w:val="fr-FR"/>
              </w:rPr>
            </w:pPr>
            <w:r w:rsidRPr="006A1197">
              <w:rPr>
                <w:szCs w:val="28"/>
                <w:lang w:val="fr-FR"/>
              </w:rPr>
              <w:t xml:space="preserve">12,40 </w:t>
            </w:r>
            <w:r w:rsidRPr="006A1197">
              <w:rPr>
                <w:rFonts w:eastAsia="MS Mincho"/>
                <w:szCs w:val="28"/>
                <w:lang w:val="fr-FR"/>
              </w:rPr>
              <w:t>± 2,71</w:t>
            </w:r>
          </w:p>
        </w:tc>
        <w:tc>
          <w:tcPr>
            <w:tcW w:w="877" w:type="pct"/>
            <w:shd w:val="clear" w:color="auto" w:fill="FFFFFF"/>
          </w:tcPr>
          <w:p w:rsidR="00A86EEC" w:rsidRPr="006A1197" w:rsidRDefault="00A86EEC" w:rsidP="00281E4B">
            <w:pPr>
              <w:spacing w:before="0" w:line="312" w:lineRule="auto"/>
              <w:ind w:firstLine="0"/>
              <w:jc w:val="center"/>
              <w:rPr>
                <w:szCs w:val="28"/>
                <w:lang w:val="fr-FR"/>
              </w:rPr>
            </w:pPr>
            <w:r w:rsidRPr="006A1197">
              <w:rPr>
                <w:szCs w:val="28"/>
                <w:lang w:val="fr-FR"/>
              </w:rPr>
              <w:t>0,0</w:t>
            </w:r>
            <w:r w:rsidR="006F23D3" w:rsidRPr="006A1197">
              <w:rPr>
                <w:szCs w:val="28"/>
                <w:lang w:val="fr-FR"/>
              </w:rPr>
              <w:t>63</w:t>
            </w:r>
          </w:p>
        </w:tc>
      </w:tr>
    </w:tbl>
    <w:p w:rsidR="0038393A" w:rsidRPr="006A1197" w:rsidRDefault="0038393A" w:rsidP="007E0395">
      <w:pPr>
        <w:spacing w:before="0"/>
        <w:rPr>
          <w:sz w:val="22"/>
          <w:szCs w:val="28"/>
        </w:rPr>
      </w:pPr>
    </w:p>
    <w:p w:rsidR="00CD3DB5" w:rsidRPr="006A1197" w:rsidRDefault="00A02F02" w:rsidP="00281E4B">
      <w:pPr>
        <w:spacing w:before="0" w:line="336" w:lineRule="auto"/>
        <w:rPr>
          <w:szCs w:val="28"/>
        </w:rPr>
      </w:pPr>
      <w:r>
        <w:rPr>
          <w:szCs w:val="28"/>
        </w:rPr>
        <w:tab/>
      </w:r>
      <w:r w:rsidR="00CD3DB5" w:rsidRPr="006A1197">
        <w:rPr>
          <w:szCs w:val="28"/>
        </w:rPr>
        <w:t xml:space="preserve">Kết quả cho thấy </w:t>
      </w:r>
      <w:r w:rsidR="008C737F" w:rsidRPr="006A1197">
        <w:rPr>
          <w:szCs w:val="28"/>
        </w:rPr>
        <w:t>biên độ</w:t>
      </w:r>
      <w:r w:rsidR="00CD3DB5" w:rsidRPr="006A1197">
        <w:rPr>
          <w:szCs w:val="28"/>
        </w:rPr>
        <w:t xml:space="preserve"> vận động </w:t>
      </w:r>
      <w:r w:rsidR="001F2CF5">
        <w:rPr>
          <w:szCs w:val="28"/>
        </w:rPr>
        <w:t xml:space="preserve">của </w:t>
      </w:r>
      <w:r w:rsidR="00CD3DB5" w:rsidRPr="006A1197">
        <w:rPr>
          <w:szCs w:val="28"/>
        </w:rPr>
        <w:t>đ</w:t>
      </w:r>
      <w:r w:rsidR="001F2CF5">
        <w:rPr>
          <w:szCs w:val="28"/>
        </w:rPr>
        <w:t>ơn vị</w:t>
      </w:r>
      <w:r w:rsidR="00CD3DB5" w:rsidRPr="006A1197">
        <w:rPr>
          <w:szCs w:val="28"/>
        </w:rPr>
        <w:t xml:space="preserve"> cột sống chức năng </w:t>
      </w:r>
      <w:r w:rsidR="008C737F" w:rsidRPr="006A1197">
        <w:rPr>
          <w:szCs w:val="28"/>
        </w:rPr>
        <w:t xml:space="preserve">sau mổ 12 tháng </w:t>
      </w:r>
      <w:r w:rsidR="005E06C0">
        <w:rPr>
          <w:szCs w:val="28"/>
        </w:rPr>
        <w:t xml:space="preserve">trung bình </w:t>
      </w:r>
      <w:r w:rsidR="008C737F" w:rsidRPr="006A1197">
        <w:rPr>
          <w:szCs w:val="28"/>
        </w:rPr>
        <w:t>có</w:t>
      </w:r>
      <w:r w:rsidR="005E06C0">
        <w:rPr>
          <w:szCs w:val="28"/>
        </w:rPr>
        <w:t xml:space="preserve"> thay đổi</w:t>
      </w:r>
      <w:r w:rsidR="008C737F" w:rsidRPr="006A1197">
        <w:rPr>
          <w:szCs w:val="28"/>
        </w:rPr>
        <w:t xml:space="preserve"> tăng nhẹ, tuy nhiên </w:t>
      </w:r>
      <w:r w:rsidR="00835929" w:rsidRPr="006A1197">
        <w:rPr>
          <w:szCs w:val="28"/>
        </w:rPr>
        <w:t xml:space="preserve">khác biệt </w:t>
      </w:r>
      <w:r w:rsidR="008C737F" w:rsidRPr="006A1197">
        <w:rPr>
          <w:szCs w:val="28"/>
        </w:rPr>
        <w:t xml:space="preserve">không có ý nghĩa thống kê </w:t>
      </w:r>
      <w:r w:rsidR="00835929" w:rsidRPr="006A1197">
        <w:rPr>
          <w:szCs w:val="28"/>
        </w:rPr>
        <w:t>so</w:t>
      </w:r>
      <w:r w:rsidR="00CD3DB5" w:rsidRPr="006A1197">
        <w:rPr>
          <w:szCs w:val="28"/>
        </w:rPr>
        <w:t xml:space="preserve"> với trước mổ với p &gt; 0,005</w:t>
      </w:r>
      <w:r w:rsidR="005E06C0">
        <w:rPr>
          <w:szCs w:val="28"/>
        </w:rPr>
        <w:t>.</w:t>
      </w:r>
    </w:p>
    <w:p w:rsidR="00640FD5" w:rsidRPr="006A1197" w:rsidRDefault="00A86EEC" w:rsidP="00281E4B">
      <w:pPr>
        <w:pStyle w:val="abang"/>
        <w:spacing w:before="0" w:line="336" w:lineRule="auto"/>
      </w:pPr>
      <w:bookmarkStart w:id="397" w:name="_Toc55808283"/>
      <w:proofErr w:type="gramStart"/>
      <w:r w:rsidRPr="006A1197">
        <w:t>Bảng 3.3</w:t>
      </w:r>
      <w:r w:rsidR="00DD27C7">
        <w:t>5</w:t>
      </w:r>
      <w:r w:rsidRPr="006A1197">
        <w:t>.</w:t>
      </w:r>
      <w:proofErr w:type="gramEnd"/>
      <w:r w:rsidRPr="006A1197">
        <w:t xml:space="preserve"> So sánh </w:t>
      </w:r>
      <w:r w:rsidR="008C737F" w:rsidRPr="006A1197">
        <w:t>biên độ</w:t>
      </w:r>
      <w:r w:rsidRPr="006A1197">
        <w:t xml:space="preserve"> vận động cột sống cổ </w:t>
      </w:r>
      <w:r w:rsidR="008C737F" w:rsidRPr="006A1197">
        <w:t xml:space="preserve">toàn </w:t>
      </w:r>
      <w:r w:rsidR="001F2CF5">
        <w:t>bộ</w:t>
      </w:r>
      <w:r w:rsidR="008C737F" w:rsidRPr="006A1197">
        <w:t xml:space="preserve"> </w:t>
      </w:r>
      <w:r w:rsidRPr="006A1197">
        <w:t>trước và</w:t>
      </w:r>
      <w:bookmarkEnd w:id="397"/>
      <w:r w:rsidRPr="006A1197">
        <w:t xml:space="preserve"> </w:t>
      </w:r>
    </w:p>
    <w:p w:rsidR="002828F5" w:rsidRPr="006A1197" w:rsidRDefault="00A86EEC" w:rsidP="00281E4B">
      <w:pPr>
        <w:pStyle w:val="abang"/>
        <w:spacing w:before="0" w:line="336" w:lineRule="auto"/>
      </w:pPr>
      <w:bookmarkStart w:id="398" w:name="_Toc55808284"/>
      <w:proofErr w:type="gramStart"/>
      <w:r w:rsidRPr="006A1197">
        <w:t>sau</w:t>
      </w:r>
      <w:proofErr w:type="gramEnd"/>
      <w:r w:rsidRPr="006A1197">
        <w:t xml:space="preserve"> mổ</w:t>
      </w:r>
      <w:r w:rsidR="00640FD5" w:rsidRPr="006A1197">
        <w:t xml:space="preserve"> 12 tháng</w:t>
      </w:r>
      <w:bookmarkEnd w:id="398"/>
    </w:p>
    <w:tbl>
      <w:tblPr>
        <w:tblW w:w="483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2500"/>
        <w:gridCol w:w="2414"/>
        <w:gridCol w:w="2414"/>
        <w:gridCol w:w="1381"/>
      </w:tblGrid>
      <w:tr w:rsidR="006F23D3" w:rsidRPr="006A1197" w:rsidTr="0038393A">
        <w:trPr>
          <w:jc w:val="center"/>
        </w:trPr>
        <w:tc>
          <w:tcPr>
            <w:tcW w:w="1435" w:type="pct"/>
            <w:vMerge w:val="restart"/>
            <w:shd w:val="clear" w:color="auto" w:fill="FFFFFF"/>
          </w:tcPr>
          <w:p w:rsidR="006F23D3" w:rsidRPr="006A1197" w:rsidRDefault="006F23D3" w:rsidP="00281E4B">
            <w:pPr>
              <w:spacing w:before="0" w:line="312" w:lineRule="auto"/>
              <w:ind w:firstLine="0"/>
              <w:rPr>
                <w:b/>
                <w:szCs w:val="28"/>
                <w:lang w:val="fr-FR"/>
              </w:rPr>
            </w:pPr>
          </w:p>
        </w:tc>
        <w:tc>
          <w:tcPr>
            <w:tcW w:w="2772" w:type="pct"/>
            <w:gridSpan w:val="2"/>
            <w:tcBorders>
              <w:left w:val="nil"/>
            </w:tcBorders>
            <w:shd w:val="clear" w:color="auto" w:fill="FFFFFF"/>
          </w:tcPr>
          <w:p w:rsidR="006F23D3" w:rsidRPr="006A1197" w:rsidRDefault="0038393A" w:rsidP="00281E4B">
            <w:pPr>
              <w:spacing w:before="0" w:line="312" w:lineRule="auto"/>
              <w:ind w:firstLine="0"/>
              <w:jc w:val="center"/>
              <w:rPr>
                <w:b/>
                <w:szCs w:val="28"/>
                <w:lang w:val="fr-FR"/>
              </w:rPr>
            </w:pPr>
            <w:r w:rsidRPr="006A1197">
              <w:rPr>
                <w:position w:val="-4"/>
                <w:szCs w:val="28"/>
              </w:rPr>
              <w:object w:dxaOrig="279" w:dyaOrig="320">
                <v:shape id="_x0000_i1040" type="#_x0000_t75" style="width:12.9pt;height:16.1pt" o:ole="">
                  <v:imagedata r:id="rId65" o:title=""/>
                </v:shape>
                <o:OLEObject Type="Embed" ProgID="Equation.3" ShapeID="_x0000_i1040" DrawAspect="Content" ObjectID="_1667672070" r:id="rId78"/>
              </w:object>
            </w:r>
            <w:r w:rsidR="006F23D3" w:rsidRPr="006A1197">
              <w:rPr>
                <w:rFonts w:eastAsia="MS Mincho"/>
                <w:b/>
                <w:szCs w:val="28"/>
                <w:lang w:val="fr-FR"/>
              </w:rPr>
              <w:t xml:space="preserve"> ± SD</w:t>
            </w:r>
          </w:p>
        </w:tc>
        <w:tc>
          <w:tcPr>
            <w:tcW w:w="793" w:type="pct"/>
            <w:vMerge w:val="restart"/>
            <w:shd w:val="clear" w:color="auto" w:fill="FFFFFF"/>
          </w:tcPr>
          <w:p w:rsidR="00EC56D9" w:rsidRPr="006A1197" w:rsidRDefault="00EC56D9" w:rsidP="00281E4B">
            <w:pPr>
              <w:spacing w:before="0" w:line="312" w:lineRule="auto"/>
              <w:ind w:firstLine="0"/>
              <w:jc w:val="center"/>
              <w:rPr>
                <w:b/>
                <w:i/>
                <w:szCs w:val="28"/>
                <w:lang w:val="fr-FR"/>
              </w:rPr>
            </w:pPr>
          </w:p>
          <w:p w:rsidR="006F23D3" w:rsidRPr="006A1197" w:rsidRDefault="006F23D3" w:rsidP="00281E4B">
            <w:pPr>
              <w:spacing w:before="0" w:line="312" w:lineRule="auto"/>
              <w:ind w:firstLine="0"/>
              <w:jc w:val="center"/>
              <w:rPr>
                <w:b/>
                <w:i/>
                <w:szCs w:val="28"/>
                <w:lang w:val="fr-FR"/>
              </w:rPr>
            </w:pPr>
            <w:r w:rsidRPr="006A1197">
              <w:rPr>
                <w:b/>
                <w:i/>
                <w:szCs w:val="28"/>
                <w:lang w:val="fr-FR"/>
              </w:rPr>
              <w:t>p</w:t>
            </w:r>
          </w:p>
        </w:tc>
      </w:tr>
      <w:tr w:rsidR="006F23D3" w:rsidRPr="006A1197" w:rsidTr="0038393A">
        <w:trPr>
          <w:jc w:val="center"/>
        </w:trPr>
        <w:tc>
          <w:tcPr>
            <w:tcW w:w="1435" w:type="pct"/>
            <w:vMerge/>
            <w:shd w:val="clear" w:color="auto" w:fill="FFFFFF"/>
          </w:tcPr>
          <w:p w:rsidR="006F23D3" w:rsidRPr="006A1197" w:rsidRDefault="006F23D3" w:rsidP="00281E4B">
            <w:pPr>
              <w:spacing w:before="0" w:line="312" w:lineRule="auto"/>
              <w:ind w:firstLine="0"/>
              <w:rPr>
                <w:b/>
                <w:szCs w:val="28"/>
                <w:lang w:val="fr-FR"/>
              </w:rPr>
            </w:pPr>
          </w:p>
        </w:tc>
        <w:tc>
          <w:tcPr>
            <w:tcW w:w="1386" w:type="pct"/>
            <w:shd w:val="clear" w:color="auto" w:fill="FFFFFF"/>
          </w:tcPr>
          <w:p w:rsidR="006F23D3" w:rsidRPr="006A1197" w:rsidRDefault="006F23D3" w:rsidP="00281E4B">
            <w:pPr>
              <w:spacing w:before="0" w:line="312" w:lineRule="auto"/>
              <w:ind w:firstLine="0"/>
              <w:jc w:val="center"/>
              <w:rPr>
                <w:b/>
                <w:szCs w:val="28"/>
                <w:lang w:val="fr-FR"/>
              </w:rPr>
            </w:pPr>
            <w:r w:rsidRPr="006A1197">
              <w:rPr>
                <w:b/>
                <w:szCs w:val="28"/>
                <w:lang w:val="fr-FR"/>
              </w:rPr>
              <w:t>Trước mổ</w:t>
            </w:r>
          </w:p>
          <w:p w:rsidR="006F23D3" w:rsidRPr="006A1197" w:rsidRDefault="006F23D3" w:rsidP="00281E4B">
            <w:pPr>
              <w:spacing w:before="0" w:line="312" w:lineRule="auto"/>
              <w:ind w:firstLine="0"/>
              <w:jc w:val="center"/>
              <w:rPr>
                <w:b/>
                <w:szCs w:val="28"/>
                <w:lang w:val="fr-FR"/>
              </w:rPr>
            </w:pPr>
            <w:r w:rsidRPr="006A1197">
              <w:rPr>
                <w:b/>
                <w:szCs w:val="28"/>
                <w:lang w:val="fr-FR"/>
              </w:rPr>
              <w:t>(n = 37)</w:t>
            </w:r>
          </w:p>
        </w:tc>
        <w:tc>
          <w:tcPr>
            <w:tcW w:w="1386" w:type="pct"/>
            <w:shd w:val="clear" w:color="auto" w:fill="FFFFFF"/>
          </w:tcPr>
          <w:p w:rsidR="006F23D3" w:rsidRPr="006A1197" w:rsidRDefault="008C737F" w:rsidP="00281E4B">
            <w:pPr>
              <w:spacing w:before="0" w:line="312" w:lineRule="auto"/>
              <w:ind w:firstLine="0"/>
              <w:jc w:val="center"/>
              <w:rPr>
                <w:b/>
                <w:szCs w:val="28"/>
                <w:lang w:val="fr-FR"/>
              </w:rPr>
            </w:pPr>
            <w:r w:rsidRPr="006A1197">
              <w:rPr>
                <w:b/>
                <w:szCs w:val="28"/>
                <w:lang w:val="fr-FR"/>
              </w:rPr>
              <w:t>Sau mổ 12 tháng</w:t>
            </w:r>
          </w:p>
          <w:p w:rsidR="006F23D3" w:rsidRPr="006A1197" w:rsidRDefault="006F23D3" w:rsidP="00281E4B">
            <w:pPr>
              <w:spacing w:before="0" w:line="312" w:lineRule="auto"/>
              <w:ind w:firstLine="0"/>
              <w:jc w:val="center"/>
              <w:rPr>
                <w:b/>
                <w:szCs w:val="28"/>
                <w:lang w:val="fr-FR"/>
              </w:rPr>
            </w:pPr>
            <w:r w:rsidRPr="006A1197">
              <w:rPr>
                <w:b/>
                <w:szCs w:val="28"/>
                <w:lang w:val="fr-FR"/>
              </w:rPr>
              <w:t>(n = 37)</w:t>
            </w:r>
          </w:p>
        </w:tc>
        <w:tc>
          <w:tcPr>
            <w:tcW w:w="793" w:type="pct"/>
            <w:vMerge/>
            <w:shd w:val="clear" w:color="auto" w:fill="FFFFFF"/>
          </w:tcPr>
          <w:p w:rsidR="006F23D3" w:rsidRPr="006A1197" w:rsidRDefault="006F23D3" w:rsidP="00281E4B">
            <w:pPr>
              <w:spacing w:before="0" w:line="312" w:lineRule="auto"/>
              <w:ind w:firstLine="0"/>
              <w:jc w:val="center"/>
              <w:rPr>
                <w:szCs w:val="28"/>
                <w:lang w:val="fr-FR"/>
              </w:rPr>
            </w:pPr>
          </w:p>
        </w:tc>
      </w:tr>
      <w:tr w:rsidR="006F23D3" w:rsidRPr="006A1197" w:rsidTr="0038393A">
        <w:trPr>
          <w:jc w:val="center"/>
        </w:trPr>
        <w:tc>
          <w:tcPr>
            <w:tcW w:w="1435" w:type="pct"/>
            <w:shd w:val="clear" w:color="auto" w:fill="FFFFFF"/>
          </w:tcPr>
          <w:p w:rsidR="006F23D3" w:rsidRPr="006A1197" w:rsidRDefault="006F23D3" w:rsidP="00281E4B">
            <w:pPr>
              <w:spacing w:before="0" w:line="312" w:lineRule="auto"/>
              <w:ind w:firstLine="0"/>
              <w:jc w:val="center"/>
              <w:rPr>
                <w:b/>
                <w:szCs w:val="28"/>
                <w:lang w:val="fr-FR"/>
              </w:rPr>
            </w:pPr>
            <w:r w:rsidRPr="006A1197">
              <w:rPr>
                <w:b/>
                <w:szCs w:val="28"/>
                <w:lang w:val="fr-FR"/>
              </w:rPr>
              <w:t>Biên độ vận động</w:t>
            </w:r>
          </w:p>
        </w:tc>
        <w:tc>
          <w:tcPr>
            <w:tcW w:w="1386" w:type="pct"/>
            <w:shd w:val="clear" w:color="auto" w:fill="FFFFFF"/>
          </w:tcPr>
          <w:p w:rsidR="006F23D3" w:rsidRPr="006A1197" w:rsidRDefault="006F23D3" w:rsidP="00281E4B">
            <w:pPr>
              <w:spacing w:before="0" w:line="312" w:lineRule="auto"/>
              <w:ind w:firstLine="0"/>
              <w:jc w:val="center"/>
              <w:rPr>
                <w:szCs w:val="28"/>
                <w:lang w:val="fr-FR"/>
              </w:rPr>
            </w:pPr>
            <w:r w:rsidRPr="006A1197">
              <w:rPr>
                <w:szCs w:val="28"/>
                <w:lang w:val="fr-FR"/>
              </w:rPr>
              <w:t xml:space="preserve">50,54 </w:t>
            </w:r>
            <w:r w:rsidRPr="006A1197">
              <w:rPr>
                <w:rFonts w:eastAsia="MS Mincho"/>
                <w:szCs w:val="28"/>
                <w:lang w:val="fr-FR"/>
              </w:rPr>
              <w:t>± 7,01</w:t>
            </w:r>
          </w:p>
        </w:tc>
        <w:tc>
          <w:tcPr>
            <w:tcW w:w="1386" w:type="pct"/>
            <w:shd w:val="clear" w:color="auto" w:fill="FFFFFF"/>
          </w:tcPr>
          <w:p w:rsidR="006F23D3" w:rsidRPr="006A1197" w:rsidRDefault="006F23D3" w:rsidP="00281E4B">
            <w:pPr>
              <w:spacing w:before="0" w:line="312" w:lineRule="auto"/>
              <w:ind w:firstLine="0"/>
              <w:jc w:val="center"/>
              <w:rPr>
                <w:szCs w:val="28"/>
                <w:lang w:val="fr-FR"/>
              </w:rPr>
            </w:pPr>
            <w:r w:rsidRPr="006A1197">
              <w:rPr>
                <w:szCs w:val="28"/>
                <w:lang w:val="fr-FR"/>
              </w:rPr>
              <w:t xml:space="preserve">53,77 </w:t>
            </w:r>
            <w:r w:rsidRPr="006A1197">
              <w:rPr>
                <w:rFonts w:eastAsia="MS Mincho"/>
                <w:szCs w:val="28"/>
                <w:lang w:val="fr-FR"/>
              </w:rPr>
              <w:t>± 5,86</w:t>
            </w:r>
          </w:p>
        </w:tc>
        <w:tc>
          <w:tcPr>
            <w:tcW w:w="793" w:type="pct"/>
            <w:shd w:val="clear" w:color="auto" w:fill="FFFFFF"/>
          </w:tcPr>
          <w:p w:rsidR="006F23D3" w:rsidRPr="006A1197" w:rsidRDefault="006F23D3" w:rsidP="00281E4B">
            <w:pPr>
              <w:spacing w:before="0" w:line="312" w:lineRule="auto"/>
              <w:ind w:firstLine="0"/>
              <w:jc w:val="center"/>
              <w:rPr>
                <w:szCs w:val="28"/>
                <w:lang w:val="fr-FR"/>
              </w:rPr>
            </w:pPr>
            <w:r w:rsidRPr="006A1197">
              <w:rPr>
                <w:szCs w:val="28"/>
                <w:lang w:val="fr-FR"/>
              </w:rPr>
              <w:t>&lt;0,001</w:t>
            </w:r>
          </w:p>
        </w:tc>
      </w:tr>
    </w:tbl>
    <w:p w:rsidR="0038393A" w:rsidRPr="006A1197" w:rsidRDefault="005F197D" w:rsidP="007E0395">
      <w:pPr>
        <w:spacing w:before="0"/>
        <w:ind w:firstLine="0"/>
        <w:rPr>
          <w:sz w:val="20"/>
          <w:szCs w:val="28"/>
        </w:rPr>
      </w:pPr>
      <w:r w:rsidRPr="006A1197">
        <w:rPr>
          <w:szCs w:val="28"/>
        </w:rPr>
        <w:tab/>
      </w:r>
    </w:p>
    <w:p w:rsidR="00943925" w:rsidRPr="006A1197" w:rsidRDefault="00A02F02" w:rsidP="007E0395">
      <w:pPr>
        <w:spacing w:before="0"/>
        <w:ind w:firstLine="709"/>
        <w:rPr>
          <w:spacing w:val="4"/>
          <w:szCs w:val="28"/>
        </w:rPr>
      </w:pPr>
      <w:r>
        <w:rPr>
          <w:spacing w:val="4"/>
          <w:szCs w:val="28"/>
        </w:rPr>
        <w:tab/>
      </w:r>
      <w:proofErr w:type="gramStart"/>
      <w:r w:rsidR="00A5407E" w:rsidRPr="006A1197">
        <w:rPr>
          <w:spacing w:val="4"/>
          <w:szCs w:val="28"/>
        </w:rPr>
        <w:t xml:space="preserve">Bảng </w:t>
      </w:r>
      <w:r w:rsidR="005F197D" w:rsidRPr="006A1197">
        <w:rPr>
          <w:spacing w:val="4"/>
          <w:szCs w:val="28"/>
        </w:rPr>
        <w:t>trên</w:t>
      </w:r>
      <w:r w:rsidR="00A5407E" w:rsidRPr="006A1197">
        <w:rPr>
          <w:spacing w:val="4"/>
          <w:szCs w:val="28"/>
        </w:rPr>
        <w:t xml:space="preserve"> cho thấy biên độ vận động </w:t>
      </w:r>
      <w:r w:rsidR="009475A7">
        <w:rPr>
          <w:spacing w:val="4"/>
          <w:szCs w:val="28"/>
        </w:rPr>
        <w:t>CSC</w:t>
      </w:r>
      <w:r w:rsidR="00A5407E" w:rsidRPr="006A1197">
        <w:rPr>
          <w:spacing w:val="4"/>
          <w:szCs w:val="28"/>
        </w:rPr>
        <w:t xml:space="preserve"> t</w:t>
      </w:r>
      <w:r w:rsidR="003434CD" w:rsidRPr="006A1197">
        <w:rPr>
          <w:spacing w:val="4"/>
          <w:szCs w:val="28"/>
        </w:rPr>
        <w:t>oàn bộ</w:t>
      </w:r>
      <w:r w:rsidR="00A5407E" w:rsidRPr="006A1197">
        <w:rPr>
          <w:spacing w:val="4"/>
          <w:szCs w:val="28"/>
        </w:rPr>
        <w:t xml:space="preserve"> có </w:t>
      </w:r>
      <w:r w:rsidR="008C737F" w:rsidRPr="006A1197">
        <w:rPr>
          <w:spacing w:val="4"/>
          <w:szCs w:val="28"/>
        </w:rPr>
        <w:t xml:space="preserve">tăng lên </w:t>
      </w:r>
      <w:r w:rsidR="00A5407E" w:rsidRPr="006A1197">
        <w:rPr>
          <w:spacing w:val="4"/>
          <w:szCs w:val="28"/>
        </w:rPr>
        <w:t xml:space="preserve">tại thời gian khám lại, khác biệt </w:t>
      </w:r>
      <w:r w:rsidR="005E06C0">
        <w:rPr>
          <w:spacing w:val="4"/>
          <w:szCs w:val="28"/>
        </w:rPr>
        <w:t xml:space="preserve">rõ rệt </w:t>
      </w:r>
      <w:r w:rsidR="00A5407E" w:rsidRPr="006A1197">
        <w:rPr>
          <w:spacing w:val="4"/>
          <w:szCs w:val="28"/>
        </w:rPr>
        <w:t xml:space="preserve">so với </w:t>
      </w:r>
      <w:r w:rsidR="005E06C0">
        <w:rPr>
          <w:spacing w:val="4"/>
          <w:szCs w:val="28"/>
        </w:rPr>
        <w:t xml:space="preserve">biên độ vận động trước mổ </w:t>
      </w:r>
      <w:r w:rsidR="00A5407E" w:rsidRPr="006A1197">
        <w:rPr>
          <w:spacing w:val="4"/>
          <w:szCs w:val="28"/>
        </w:rPr>
        <w:t>trước mổ có ý nghĩa thống kê với p &lt; 0,001</w:t>
      </w:r>
      <w:r w:rsidR="008C737F" w:rsidRPr="006A1197">
        <w:rPr>
          <w:spacing w:val="4"/>
          <w:szCs w:val="28"/>
        </w:rPr>
        <w:t>.</w:t>
      </w:r>
      <w:proofErr w:type="gramEnd"/>
    </w:p>
    <w:p w:rsidR="00770B4F" w:rsidRPr="006A1197" w:rsidRDefault="00770B4F" w:rsidP="007E0395">
      <w:pPr>
        <w:spacing w:before="0"/>
        <w:ind w:firstLine="0"/>
        <w:jc w:val="left"/>
        <w:rPr>
          <w:rFonts w:eastAsia="Calibri"/>
          <w:b/>
          <w:szCs w:val="28"/>
        </w:rPr>
      </w:pPr>
    </w:p>
    <w:p w:rsidR="00EE2291" w:rsidRPr="006A1197" w:rsidRDefault="0038393A" w:rsidP="00456BA7">
      <w:pPr>
        <w:pStyle w:val="a"/>
        <w:spacing w:after="0"/>
      </w:pPr>
      <w:bookmarkStart w:id="399" w:name="_Toc24799413"/>
      <w:bookmarkStart w:id="400" w:name="_Toc34066819"/>
      <w:r w:rsidRPr="006A1197">
        <w:br w:type="page"/>
      </w:r>
      <w:bookmarkStart w:id="401" w:name="_Toc47003554"/>
      <w:bookmarkStart w:id="402" w:name="_Toc57019142"/>
      <w:r w:rsidR="0058055C" w:rsidRPr="006A1197">
        <w:lastRenderedPageBreak/>
        <w:t>CHƯƠNG 4</w:t>
      </w:r>
      <w:bookmarkEnd w:id="399"/>
      <w:bookmarkEnd w:id="400"/>
      <w:bookmarkEnd w:id="401"/>
      <w:bookmarkEnd w:id="402"/>
      <w:r w:rsidR="00EE2291" w:rsidRPr="006A1197">
        <w:t xml:space="preserve"> </w:t>
      </w:r>
    </w:p>
    <w:p w:rsidR="00D946D5" w:rsidRPr="006A1197" w:rsidRDefault="00D946D5" w:rsidP="00456BA7">
      <w:pPr>
        <w:pStyle w:val="a"/>
        <w:spacing w:after="0"/>
      </w:pPr>
      <w:bookmarkStart w:id="403" w:name="_Toc24799414"/>
      <w:bookmarkStart w:id="404" w:name="_Toc34066820"/>
      <w:bookmarkStart w:id="405" w:name="_Toc57019143"/>
      <w:r w:rsidRPr="006A1197">
        <w:t>BÀN LUẬN</w:t>
      </w:r>
      <w:bookmarkEnd w:id="403"/>
      <w:bookmarkEnd w:id="404"/>
      <w:bookmarkEnd w:id="405"/>
    </w:p>
    <w:p w:rsidR="00610FB2" w:rsidRPr="006A1197" w:rsidRDefault="00D946D5" w:rsidP="007E0395">
      <w:pPr>
        <w:pStyle w:val="a1"/>
      </w:pPr>
      <w:bookmarkStart w:id="406" w:name="_Toc336941405"/>
      <w:bookmarkStart w:id="407" w:name="_Toc24799415"/>
      <w:bookmarkStart w:id="408" w:name="_Toc34066821"/>
      <w:bookmarkStart w:id="409" w:name="_Toc57019144"/>
      <w:r w:rsidRPr="006A1197">
        <w:t xml:space="preserve">4.1. </w:t>
      </w:r>
      <w:bookmarkStart w:id="410" w:name="_Toc336941406"/>
      <w:bookmarkEnd w:id="406"/>
      <w:r w:rsidR="00EE2291" w:rsidRPr="006A1197">
        <w:rPr>
          <w:lang w:val="en-US"/>
        </w:rPr>
        <w:t>Đ</w:t>
      </w:r>
      <w:r w:rsidR="00610FB2" w:rsidRPr="006A1197">
        <w:t xml:space="preserve">ặc điểm bệnh </w:t>
      </w:r>
      <w:proofErr w:type="gramStart"/>
      <w:r w:rsidR="00CD3DB5" w:rsidRPr="006A1197">
        <w:rPr>
          <w:lang w:val="en-US"/>
        </w:rPr>
        <w:t>chung</w:t>
      </w:r>
      <w:proofErr w:type="gramEnd"/>
      <w:r w:rsidR="00CD3DB5" w:rsidRPr="006A1197">
        <w:rPr>
          <w:lang w:val="en-US"/>
        </w:rPr>
        <w:t xml:space="preserve"> của </w:t>
      </w:r>
      <w:r w:rsidR="00835929" w:rsidRPr="006A1197">
        <w:rPr>
          <w:lang w:val="en-US"/>
        </w:rPr>
        <w:t>người bệnh</w:t>
      </w:r>
      <w:r w:rsidR="00610FB2" w:rsidRPr="006A1197">
        <w:t xml:space="preserve"> nghiên cứu</w:t>
      </w:r>
      <w:bookmarkEnd w:id="407"/>
      <w:bookmarkEnd w:id="408"/>
      <w:bookmarkEnd w:id="409"/>
    </w:p>
    <w:p w:rsidR="00D946D5" w:rsidRPr="006A1197" w:rsidRDefault="00D946D5" w:rsidP="007E0395">
      <w:pPr>
        <w:pStyle w:val="a2"/>
      </w:pPr>
      <w:bookmarkStart w:id="411" w:name="_Toc24799416"/>
      <w:bookmarkStart w:id="412" w:name="_Toc34066822"/>
      <w:bookmarkStart w:id="413" w:name="_Toc57019145"/>
      <w:r w:rsidRPr="006A1197">
        <w:t xml:space="preserve">4.1.1. </w:t>
      </w:r>
      <w:r w:rsidR="00EE2291" w:rsidRPr="006A1197">
        <w:t>T</w:t>
      </w:r>
      <w:r w:rsidRPr="006A1197">
        <w:t>uổi và giới</w:t>
      </w:r>
      <w:bookmarkEnd w:id="410"/>
      <w:bookmarkEnd w:id="411"/>
      <w:bookmarkEnd w:id="412"/>
      <w:bookmarkEnd w:id="413"/>
    </w:p>
    <w:p w:rsidR="003266A6" w:rsidRPr="004C3723" w:rsidRDefault="00D946D5" w:rsidP="007E0395">
      <w:pPr>
        <w:widowControl w:val="0"/>
        <w:spacing w:before="0"/>
        <w:ind w:firstLine="851"/>
        <w:rPr>
          <w:rStyle w:val="Heading1Char"/>
          <w:rFonts w:ascii="Times New Roman" w:eastAsia="Batang" w:hAnsi="Times New Roman"/>
          <w:spacing w:val="2"/>
          <w:sz w:val="28"/>
          <w:szCs w:val="28"/>
        </w:rPr>
      </w:pPr>
      <w:r w:rsidRPr="004C3723">
        <w:rPr>
          <w:spacing w:val="2"/>
          <w:szCs w:val="28"/>
        </w:rPr>
        <w:t>Nghiên cứu củ</w:t>
      </w:r>
      <w:r w:rsidR="00CD3DB5" w:rsidRPr="004C3723">
        <w:rPr>
          <w:spacing w:val="2"/>
          <w:szCs w:val="28"/>
        </w:rPr>
        <w:t xml:space="preserve">a chúng tôi </w:t>
      </w:r>
      <w:r w:rsidR="00332D08" w:rsidRPr="004C3723">
        <w:rPr>
          <w:spacing w:val="2"/>
          <w:szCs w:val="28"/>
        </w:rPr>
        <w:t xml:space="preserve">có </w:t>
      </w:r>
      <w:r w:rsidR="00A5407E" w:rsidRPr="004C3723">
        <w:rPr>
          <w:spacing w:val="2"/>
          <w:szCs w:val="28"/>
        </w:rPr>
        <w:t>46</w:t>
      </w:r>
      <w:r w:rsidR="00332D08" w:rsidRPr="004C3723">
        <w:rPr>
          <w:spacing w:val="2"/>
          <w:szCs w:val="28"/>
        </w:rPr>
        <w:t xml:space="preserve"> </w:t>
      </w:r>
      <w:r w:rsidR="009979DF" w:rsidRPr="004C3723">
        <w:rPr>
          <w:spacing w:val="2"/>
          <w:szCs w:val="28"/>
        </w:rPr>
        <w:t>NB</w:t>
      </w:r>
      <w:r w:rsidR="002C6EA8" w:rsidRPr="004C3723">
        <w:rPr>
          <w:spacing w:val="2"/>
          <w:szCs w:val="28"/>
        </w:rPr>
        <w:t xml:space="preserve"> tuổi thấp nhất 25, cao nhất 75 tuổi, tuổi trung bình 50,7 ±</w:t>
      </w:r>
      <w:r w:rsidR="00B41784" w:rsidRPr="004C3723">
        <w:rPr>
          <w:spacing w:val="2"/>
          <w:szCs w:val="28"/>
        </w:rPr>
        <w:t xml:space="preserve"> 10,97</w:t>
      </w:r>
      <w:r w:rsidR="005514C8" w:rsidRPr="004C3723">
        <w:rPr>
          <w:spacing w:val="2"/>
          <w:szCs w:val="28"/>
        </w:rPr>
        <w:t>. Đ</w:t>
      </w:r>
      <w:r w:rsidR="002C6EA8" w:rsidRPr="004C3723">
        <w:rPr>
          <w:spacing w:val="2"/>
          <w:szCs w:val="28"/>
        </w:rPr>
        <w:t xml:space="preserve">ặc điểm này hoàn toàn phù hợp với cơ chế bệnh sinh của </w:t>
      </w:r>
      <w:r w:rsidR="002623D2" w:rsidRPr="004C3723">
        <w:rPr>
          <w:spacing w:val="2"/>
          <w:szCs w:val="28"/>
        </w:rPr>
        <w:t>TVĐĐ</w:t>
      </w:r>
      <w:r w:rsidR="002C6EA8" w:rsidRPr="004C3723">
        <w:rPr>
          <w:spacing w:val="2"/>
          <w:szCs w:val="28"/>
        </w:rPr>
        <w:t>, đó là</w:t>
      </w:r>
      <w:r w:rsidRPr="004C3723">
        <w:rPr>
          <w:spacing w:val="2"/>
          <w:szCs w:val="28"/>
        </w:rPr>
        <w:t xml:space="preserve"> quá trình thoái hóa nhân nhầy thực ra đã bắt đầu từ khi còn nhỏ nhưng bệnh lý </w:t>
      </w:r>
      <w:r w:rsidR="00F26AB4" w:rsidRPr="004C3723">
        <w:rPr>
          <w:spacing w:val="2"/>
          <w:szCs w:val="28"/>
        </w:rPr>
        <w:t>TVĐĐ</w:t>
      </w:r>
      <w:r w:rsidR="00601195" w:rsidRPr="004C3723">
        <w:rPr>
          <w:spacing w:val="2"/>
          <w:szCs w:val="28"/>
        </w:rPr>
        <w:t>CSC</w:t>
      </w:r>
      <w:r w:rsidRPr="004C3723">
        <w:rPr>
          <w:spacing w:val="2"/>
          <w:szCs w:val="28"/>
        </w:rPr>
        <w:t xml:space="preserve"> lại thường thấy ở tuổ</w:t>
      </w:r>
      <w:r w:rsidR="005514C8" w:rsidRPr="004C3723">
        <w:rPr>
          <w:spacing w:val="2"/>
          <w:szCs w:val="28"/>
        </w:rPr>
        <w:t xml:space="preserve">i trung niên, thường ở độ tuổi 50 </w:t>
      </w:r>
      <w:r w:rsidR="005514C8" w:rsidRPr="004C3723">
        <w:rPr>
          <w:spacing w:val="2"/>
          <w:szCs w:val="28"/>
        </w:rPr>
        <w:fldChar w:fldCharType="begin">
          <w:fldData xml:space="preserve">PEVuZE5vdGU+PENpdGU+PEF1dGhvcj5Zb25lbm9idTwvQXV0aG9yPjxZZWFyPjIwMDA8L1llYXI+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</w:fldData>
        </w:fldChar>
      </w:r>
      <w:r w:rsidR="00057DBE">
        <w:rPr>
          <w:spacing w:val="2"/>
          <w:szCs w:val="28"/>
        </w:rPr>
        <w:instrText xml:space="preserve"> ADDIN EN.CITE </w:instrText>
      </w:r>
      <w:r w:rsidR="00057DBE">
        <w:rPr>
          <w:spacing w:val="2"/>
          <w:szCs w:val="28"/>
        </w:rPr>
        <w:fldChar w:fldCharType="begin">
          <w:fldData xml:space="preserve">PEVuZE5vdGU+PENpdGU+PEF1dGhvcj5Zb25lbm9idTwvQXV0aG9yPjxZZWFyPjIwMDA8L1llYXI+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</w:fldData>
        </w:fldChar>
      </w:r>
      <w:r w:rsidR="00057DBE">
        <w:rPr>
          <w:spacing w:val="2"/>
          <w:szCs w:val="28"/>
        </w:rPr>
        <w:instrText xml:space="preserve"> ADDIN EN.CITE.DATA </w:instrText>
      </w:r>
      <w:r w:rsidR="00057DBE">
        <w:rPr>
          <w:spacing w:val="2"/>
          <w:szCs w:val="28"/>
        </w:rPr>
      </w:r>
      <w:r w:rsidR="00057DBE">
        <w:rPr>
          <w:spacing w:val="2"/>
          <w:szCs w:val="28"/>
        </w:rPr>
        <w:fldChar w:fldCharType="end"/>
      </w:r>
      <w:r w:rsidR="005514C8" w:rsidRPr="004C3723">
        <w:rPr>
          <w:spacing w:val="2"/>
          <w:szCs w:val="28"/>
        </w:rPr>
      </w:r>
      <w:r w:rsidR="005514C8" w:rsidRPr="004C3723">
        <w:rPr>
          <w:spacing w:val="2"/>
          <w:szCs w:val="28"/>
        </w:rPr>
        <w:fldChar w:fldCharType="separate"/>
      </w:r>
      <w:r w:rsidR="00057DBE">
        <w:rPr>
          <w:noProof/>
          <w:spacing w:val="2"/>
          <w:szCs w:val="28"/>
        </w:rPr>
        <w:t>[103]</w:t>
      </w:r>
      <w:r w:rsidR="005514C8" w:rsidRPr="004C3723">
        <w:rPr>
          <w:spacing w:val="2"/>
          <w:szCs w:val="28"/>
        </w:rPr>
        <w:fldChar w:fldCharType="end"/>
      </w:r>
      <w:r w:rsidR="005514C8" w:rsidRPr="004C3723">
        <w:rPr>
          <w:spacing w:val="2"/>
          <w:szCs w:val="28"/>
        </w:rPr>
        <w:t xml:space="preserve">, </w:t>
      </w:r>
      <w:r w:rsidR="00136237" w:rsidRPr="004C3723">
        <w:rPr>
          <w:spacing w:val="2"/>
          <w:szCs w:val="28"/>
        </w:rPr>
        <w:t>khi đó đĩa đệm thoái hóa những còn độ căng phồng,</w:t>
      </w:r>
      <w:r w:rsidR="002623D2" w:rsidRPr="004C3723">
        <w:rPr>
          <w:spacing w:val="2"/>
          <w:szCs w:val="28"/>
        </w:rPr>
        <w:t xml:space="preserve"> </w:t>
      </w:r>
      <w:r w:rsidRPr="004C3723">
        <w:rPr>
          <w:spacing w:val="2"/>
          <w:szCs w:val="28"/>
        </w:rPr>
        <w:t>mà rất ít xảy ra ở</w:t>
      </w:r>
      <w:r w:rsidR="005514C8" w:rsidRPr="004C3723">
        <w:rPr>
          <w:spacing w:val="2"/>
          <w:szCs w:val="28"/>
        </w:rPr>
        <w:t xml:space="preserve"> người cao tuổi do sự xơ hóa của vòng xơ đĩa đệm trong khi nhân nhày mất nước. </w:t>
      </w:r>
      <w:proofErr w:type="gramStart"/>
      <w:r w:rsidR="005514C8" w:rsidRPr="004C3723">
        <w:rPr>
          <w:spacing w:val="2"/>
          <w:szCs w:val="28"/>
        </w:rPr>
        <w:t xml:space="preserve">Kết quả về đặc điểm tuổi trong nghiên cứu phù hợp với đa số các tác giả trong </w:t>
      </w:r>
      <w:r w:rsidR="00B41784" w:rsidRPr="004C3723">
        <w:rPr>
          <w:spacing w:val="2"/>
          <w:szCs w:val="28"/>
        </w:rPr>
        <w:t xml:space="preserve">và ngoài </w:t>
      </w:r>
      <w:r w:rsidR="005514C8" w:rsidRPr="004C3723">
        <w:rPr>
          <w:spacing w:val="2"/>
          <w:szCs w:val="28"/>
        </w:rPr>
        <w:t>nước</w:t>
      </w:r>
      <w:r w:rsidR="006932DB" w:rsidRPr="004C3723">
        <w:rPr>
          <w:spacing w:val="2"/>
          <w:szCs w:val="28"/>
        </w:rPr>
        <w:t xml:space="preserve"> khi nghiên cứu về </w:t>
      </w:r>
      <w:r w:rsidR="002623D2" w:rsidRPr="004C3723">
        <w:rPr>
          <w:spacing w:val="2"/>
          <w:szCs w:val="28"/>
        </w:rPr>
        <w:t>TVĐĐCSC</w:t>
      </w:r>
      <w:r w:rsidR="005514C8" w:rsidRPr="004C3723">
        <w:rPr>
          <w:spacing w:val="2"/>
          <w:szCs w:val="28"/>
        </w:rPr>
        <w:t>.</w:t>
      </w:r>
      <w:proofErr w:type="gramEnd"/>
      <w:r w:rsidR="005514C8" w:rsidRPr="004C3723">
        <w:rPr>
          <w:spacing w:val="2"/>
          <w:szCs w:val="28"/>
        </w:rPr>
        <w:t xml:space="preserve"> </w:t>
      </w:r>
      <w:r w:rsidR="00996F7C" w:rsidRPr="004C3723">
        <w:rPr>
          <w:spacing w:val="2"/>
          <w:szCs w:val="28"/>
        </w:rPr>
        <w:t>Nguyễn Công Tô nghiên cứu có độ tuổi trung bình 5</w:t>
      </w:r>
      <w:r w:rsidR="006932DB" w:rsidRPr="004C3723">
        <w:rPr>
          <w:spacing w:val="2"/>
          <w:szCs w:val="28"/>
        </w:rPr>
        <w:t>4</w:t>
      </w:r>
      <w:r w:rsidR="00602DAC" w:rsidRPr="004C3723">
        <w:rPr>
          <w:spacing w:val="2"/>
          <w:szCs w:val="28"/>
        </w:rPr>
        <w:t>,</w:t>
      </w:r>
      <w:r w:rsidR="006932DB" w:rsidRPr="004C3723">
        <w:rPr>
          <w:spacing w:val="2"/>
          <w:szCs w:val="28"/>
        </w:rPr>
        <w:t>3</w:t>
      </w:r>
      <w:r w:rsidR="00996F7C" w:rsidRPr="004C3723">
        <w:rPr>
          <w:spacing w:val="2"/>
          <w:szCs w:val="28"/>
        </w:rPr>
        <w:t xml:space="preserve"> tuổ</w:t>
      </w:r>
      <w:r w:rsidR="005514C8" w:rsidRPr="004C3723">
        <w:rPr>
          <w:spacing w:val="2"/>
          <w:szCs w:val="28"/>
        </w:rPr>
        <w:t>i</w:t>
      </w:r>
      <w:r w:rsidR="006932DB" w:rsidRPr="004C3723">
        <w:rPr>
          <w:spacing w:val="2"/>
          <w:szCs w:val="28"/>
        </w:rPr>
        <w:t xml:space="preserve"> (nhỏ nhất 33 tuổi, lớn nhất 83 tuổi) </w:t>
      </w:r>
      <w:r w:rsidR="006932DB" w:rsidRPr="004C3723">
        <w:rPr>
          <w:spacing w:val="2"/>
          <w:szCs w:val="28"/>
        </w:rPr>
        <w:fldChar w:fldCharType="begin"/>
      </w:r>
      <w:r w:rsidR="00057DBE">
        <w:rPr>
          <w:spacing w:val="2"/>
          <w:szCs w:val="28"/>
        </w:rPr>
        <w:instrText xml:space="preserve"> ADDIN EN.CITE &lt;EndNote&gt;&lt;Cite&gt;&lt;Author&gt;Nguyễn Công&lt;/Author&gt;&lt;Year&gt;2008&lt;/Year&gt;&lt;RecNum&gt;110&lt;/RecNum&gt;&lt;DisplayText&gt;[104]&lt;/DisplayText&gt;&lt;record&gt;&lt;rec-number&gt;110&lt;/rec-number&gt;&lt;foreign-keys&gt;&lt;key app="EN" db-id="vr59f09flt2df0e0adb5sz9vx50r055f0529" timestamp="0"&gt;110&lt;/key&gt;&lt;/foreign-keys&gt;&lt;ref-type name="Journal Article"&gt;17&lt;/ref-type&gt;&lt;contributors&gt;&lt;authors&gt;&lt;author&gt;Nguyễn Công, Tô&lt;/author&gt;&lt;/authors&gt;&lt;/contributors&gt;&lt;titles&gt;&lt;title&gt;Điều trị phẫu thuật thoát vị đĩa đệm cột sống cổ bằng đường mổ cổ trước bên&lt;/title&gt;&lt;secondary-title&gt;Tạp chí Ngoại khoa&lt;/secondary-title&gt;&lt;/titles&gt;&lt;pages&gt;26-32&lt;/pages&gt;&lt;volume&gt;58&lt;/volume&gt;&lt;number&gt;4&lt;/number&gt;&lt;dates&gt;&lt;year&gt;2008&lt;/year&gt;&lt;/dates&gt;&lt;urls&gt;&lt;/urls&gt;&lt;/record&gt;&lt;/Cite&gt;&lt;/EndNote&gt;</w:instrText>
      </w:r>
      <w:r w:rsidR="006932DB" w:rsidRPr="004C3723">
        <w:rPr>
          <w:spacing w:val="2"/>
          <w:szCs w:val="28"/>
        </w:rPr>
        <w:fldChar w:fldCharType="separate"/>
      </w:r>
      <w:r w:rsidR="00057DBE">
        <w:rPr>
          <w:noProof/>
          <w:spacing w:val="2"/>
          <w:szCs w:val="28"/>
        </w:rPr>
        <w:t>[104]</w:t>
      </w:r>
      <w:r w:rsidR="006932DB" w:rsidRPr="004C3723">
        <w:rPr>
          <w:spacing w:val="2"/>
          <w:szCs w:val="28"/>
        </w:rPr>
        <w:fldChar w:fldCharType="end"/>
      </w:r>
      <w:r w:rsidR="00996F7C" w:rsidRPr="004C3723">
        <w:rPr>
          <w:spacing w:val="2"/>
          <w:szCs w:val="28"/>
        </w:rPr>
        <w:t>. Nguyễn Văn Thạch</w:t>
      </w:r>
      <w:r w:rsidR="00515D9E" w:rsidRPr="004C3723">
        <w:rPr>
          <w:spacing w:val="2"/>
          <w:szCs w:val="28"/>
        </w:rPr>
        <w:t xml:space="preserve"> và </w:t>
      </w:r>
      <w:r w:rsidR="00833F2F" w:rsidRPr="004C3723">
        <w:rPr>
          <w:spacing w:val="2"/>
          <w:szCs w:val="28"/>
        </w:rPr>
        <w:t>cs</w:t>
      </w:r>
      <w:r w:rsidR="00996F7C" w:rsidRPr="004C3723">
        <w:rPr>
          <w:spacing w:val="2"/>
          <w:szCs w:val="28"/>
        </w:rPr>
        <w:t xml:space="preserve"> nghiên cứu </w:t>
      </w:r>
      <w:r w:rsidR="006932DB" w:rsidRPr="004C3723">
        <w:rPr>
          <w:spacing w:val="2"/>
          <w:szCs w:val="28"/>
        </w:rPr>
        <w:t xml:space="preserve">trên 30 </w:t>
      </w:r>
      <w:r w:rsidR="009979DF" w:rsidRPr="004C3723">
        <w:rPr>
          <w:spacing w:val="2"/>
          <w:szCs w:val="28"/>
        </w:rPr>
        <w:t>NB</w:t>
      </w:r>
      <w:r w:rsidR="006932DB" w:rsidRPr="004C3723">
        <w:rPr>
          <w:spacing w:val="2"/>
          <w:szCs w:val="28"/>
        </w:rPr>
        <w:t xml:space="preserve"> được thay khớp nhân tạo tại BV Việt Đức, </w:t>
      </w:r>
      <w:r w:rsidR="00996F7C" w:rsidRPr="004C3723">
        <w:rPr>
          <w:spacing w:val="2"/>
          <w:szCs w:val="28"/>
        </w:rPr>
        <w:t xml:space="preserve">độ tuổi trung bình </w:t>
      </w:r>
      <w:r w:rsidR="00515D9E" w:rsidRPr="004C3723">
        <w:rPr>
          <w:rFonts w:eastAsia="Calibri"/>
          <w:spacing w:val="2"/>
          <w:szCs w:val="28"/>
        </w:rPr>
        <w:t>48</w:t>
      </w:r>
      <w:r w:rsidR="00602DAC" w:rsidRPr="004C3723">
        <w:rPr>
          <w:rFonts w:eastAsia="Calibri"/>
          <w:spacing w:val="2"/>
          <w:szCs w:val="28"/>
        </w:rPr>
        <w:t>,</w:t>
      </w:r>
      <w:r w:rsidR="00996F7C" w:rsidRPr="004C3723">
        <w:rPr>
          <w:rFonts w:eastAsia="Calibri"/>
          <w:spacing w:val="2"/>
          <w:szCs w:val="28"/>
        </w:rPr>
        <w:t xml:space="preserve">5 ± </w:t>
      </w:r>
      <w:r w:rsidR="00515D9E" w:rsidRPr="004C3723">
        <w:rPr>
          <w:rFonts w:eastAsia="Calibri"/>
          <w:spacing w:val="2"/>
          <w:szCs w:val="28"/>
        </w:rPr>
        <w:t>6</w:t>
      </w:r>
      <w:r w:rsidR="00602DAC" w:rsidRPr="004C3723">
        <w:rPr>
          <w:rFonts w:eastAsia="Calibri"/>
          <w:spacing w:val="2"/>
          <w:szCs w:val="28"/>
        </w:rPr>
        <w:t>,</w:t>
      </w:r>
      <w:r w:rsidR="00515D9E" w:rsidRPr="004C3723">
        <w:rPr>
          <w:rFonts w:eastAsia="Calibri"/>
          <w:spacing w:val="2"/>
          <w:szCs w:val="28"/>
        </w:rPr>
        <w:t>0</w:t>
      </w:r>
      <w:r w:rsidR="00996F7C" w:rsidRPr="004C3723">
        <w:rPr>
          <w:rFonts w:eastAsia="Calibri"/>
          <w:spacing w:val="2"/>
          <w:szCs w:val="28"/>
        </w:rPr>
        <w:t>9</w:t>
      </w:r>
      <w:r w:rsidR="006932DB" w:rsidRPr="004C3723">
        <w:rPr>
          <w:rFonts w:eastAsia="Calibri"/>
          <w:spacing w:val="2"/>
          <w:szCs w:val="28"/>
        </w:rPr>
        <w:t xml:space="preserve"> </w:t>
      </w:r>
      <w:r w:rsidR="006932DB" w:rsidRPr="004C3723">
        <w:rPr>
          <w:rFonts w:eastAsia="Calibri"/>
          <w:spacing w:val="2"/>
          <w:szCs w:val="28"/>
        </w:rPr>
        <w:fldChar w:fldCharType="begin"/>
      </w:r>
      <w:r w:rsidR="00BB567C" w:rsidRPr="004C3723">
        <w:rPr>
          <w:rFonts w:eastAsia="Calibri"/>
          <w:spacing w:val="2"/>
          <w:szCs w:val="28"/>
        </w:rPr>
        <w:instrText xml:space="preserve"> ADDIN EN.CITE &lt;EndNote&gt;&lt;Cite&gt;&lt;Author&gt;Nguyễn Văn&lt;/Author&gt;&lt;Year&gt;2011&lt;/Year&gt;&lt;RecNum&gt;109&lt;/RecNum&gt;&lt;DisplayText&gt;[26]&lt;/DisplayText&gt;&lt;record&gt;&lt;rec-number&gt;109&lt;/rec-number&gt;&lt;foreign-keys&gt;&lt;key app="EN" db-id="vr59f09flt2df0e0adb5sz9vx50r055f0529" timestamp="0"&gt;109&lt;/key&gt;&lt;/foreign-keys&gt;&lt;ref-type name="Journal Article"&gt;17&lt;/ref-type&gt;&lt;contributors&gt;&lt;authors&gt;&lt;author&gt;Nguyễn Văn, Thạch&lt;/author&gt;&lt;/authors&gt;&lt;/contributors&gt;&lt;titles&gt;&lt;title&gt;Đánh giá kết quả điều trị thoát vị đĩa đệm cột sống cổ bằng phẫu thuật thay đĩa đệm nhân tạo có khớp tại khoa phẫu thuật cột sống Bệnh viện Việt Đức&lt;/title&gt;&lt;secondary-title&gt;Tạp chí Y học Việt Nam&lt;/secondary-title&gt;&lt;/titles&gt;&lt;pages&gt;12-5&lt;/pages&gt;&lt;volume&gt;381&lt;/volume&gt;&lt;number&gt;1&lt;/number&gt;&lt;dates&gt;&lt;year&gt;2011&lt;/year&gt;&lt;/dates&gt;&lt;urls&gt;&lt;/urls&gt;&lt;/record&gt;&lt;/Cite&gt;&lt;/EndNote&gt;</w:instrText>
      </w:r>
      <w:r w:rsidR="006932DB" w:rsidRPr="004C3723">
        <w:rPr>
          <w:rFonts w:eastAsia="Calibri"/>
          <w:spacing w:val="2"/>
          <w:szCs w:val="28"/>
        </w:rPr>
        <w:fldChar w:fldCharType="separate"/>
      </w:r>
      <w:r w:rsidR="00BB567C" w:rsidRPr="004C3723">
        <w:rPr>
          <w:rFonts w:eastAsia="Calibri"/>
          <w:noProof/>
          <w:spacing w:val="2"/>
          <w:szCs w:val="28"/>
        </w:rPr>
        <w:t>[26]</w:t>
      </w:r>
      <w:r w:rsidR="006932DB" w:rsidRPr="004C3723">
        <w:rPr>
          <w:rFonts w:eastAsia="Calibri"/>
          <w:spacing w:val="2"/>
          <w:szCs w:val="28"/>
        </w:rPr>
        <w:fldChar w:fldCharType="end"/>
      </w:r>
      <w:r w:rsidR="005514C8" w:rsidRPr="004C3723">
        <w:rPr>
          <w:rFonts w:eastAsia="Calibri"/>
          <w:spacing w:val="2"/>
          <w:szCs w:val="28"/>
        </w:rPr>
        <w:t>.</w:t>
      </w:r>
      <w:r w:rsidR="00996F7C" w:rsidRPr="004C3723">
        <w:rPr>
          <w:spacing w:val="2"/>
          <w:szCs w:val="28"/>
        </w:rPr>
        <w:t xml:space="preserve"> </w:t>
      </w:r>
      <w:r w:rsidR="00B41784" w:rsidRPr="004C3723">
        <w:rPr>
          <w:spacing w:val="2"/>
          <w:szCs w:val="28"/>
        </w:rPr>
        <w:t>Bucciero</w:t>
      </w:r>
      <w:r w:rsidR="002623D2" w:rsidRPr="004C3723">
        <w:rPr>
          <w:spacing w:val="2"/>
          <w:szCs w:val="28"/>
        </w:rPr>
        <w:t xml:space="preserve"> A. và cs</w:t>
      </w:r>
      <w:r w:rsidR="00B41784" w:rsidRPr="004C3723">
        <w:rPr>
          <w:spacing w:val="2"/>
          <w:szCs w:val="28"/>
        </w:rPr>
        <w:t xml:space="preserve"> </w:t>
      </w:r>
      <w:r w:rsidR="006932DB" w:rsidRPr="004C3723">
        <w:rPr>
          <w:spacing w:val="2"/>
          <w:szCs w:val="28"/>
        </w:rPr>
        <w:t xml:space="preserve">hồi </w:t>
      </w:r>
      <w:r w:rsidR="00B41784" w:rsidRPr="004C3723">
        <w:rPr>
          <w:spacing w:val="2"/>
          <w:szCs w:val="28"/>
        </w:rPr>
        <w:t xml:space="preserve">cứu trên 187 </w:t>
      </w:r>
      <w:r w:rsidR="009979DF" w:rsidRPr="004C3723">
        <w:rPr>
          <w:spacing w:val="2"/>
          <w:szCs w:val="28"/>
        </w:rPr>
        <w:t>NB</w:t>
      </w:r>
      <w:r w:rsidR="00B41784" w:rsidRPr="004C3723">
        <w:rPr>
          <w:spacing w:val="2"/>
          <w:szCs w:val="28"/>
        </w:rPr>
        <w:t xml:space="preserve"> có độ tuổi trung bình 44,8, phân bố trong độ tuổi từ 24 – 63 tuổi </w:t>
      </w:r>
      <w:r w:rsidR="00B41784" w:rsidRPr="004C3723">
        <w:rPr>
          <w:spacing w:val="2"/>
          <w:szCs w:val="28"/>
        </w:rPr>
        <w:fldChar w:fldCharType="begin"/>
      </w:r>
      <w:r w:rsidR="00057DBE">
        <w:rPr>
          <w:spacing w:val="2"/>
          <w:szCs w:val="28"/>
        </w:rPr>
        <w:instrText xml:space="preserve"> ADDIN EN.CITE &lt;EndNote&gt;&lt;Cite&gt;&lt;Author&gt;Bucciero&lt;/Author&gt;&lt;Year&gt;1998&lt;/Year&gt;&lt;RecNum&gt;87&lt;/RecNum&gt;&lt;DisplayText&gt;[105]&lt;/DisplayText&gt;&lt;record&gt;&lt;rec-number&gt;87&lt;/rec-number&gt;&lt;foreign-keys&gt;&lt;key app="EN" db-id="vr59f09flt2df0e0adb5sz9vx50r055f0529" timestamp="0"&gt;87&lt;/key&gt;&lt;/foreign-keys&gt;&lt;ref-type name="Journal Article"&gt;17&lt;/ref-type&gt;&lt;contributors&gt;&lt;authors&gt;&lt;author&gt;Bucciero, A.&lt;/author&gt;&lt;author&gt;Vizioli, L.&lt;/author&gt;&lt;author&gt;Cerillo, A.&lt;/author&gt;&lt;/authors&gt;&lt;/contributors&gt;&lt;auth-address&gt;Department of Neurosurgery, School of Medicine, University of Naples Federico II, Italy.&lt;/auth-address&gt;&lt;titles&gt;&lt;title&gt;Soft cervical disc herniation. An analysis of 187 cases&lt;/title&gt;&lt;secondary-title&gt;J Neurosurg Sci&lt;/secondary-title&gt;&lt;alt-title&gt;Journal of neurosurgical sciences&lt;/alt-title&gt;&lt;/titles&gt;&lt;periodical&gt;&lt;full-title&gt;J Neurosurg Sci&lt;/full-title&gt;&lt;abbr-1&gt;Journal of neurosurgical sciences&lt;/abbr-1&gt;&lt;/periodical&gt;&lt;alt-periodical&gt;&lt;full-title&gt;J Neurosurg Sci&lt;/full-title&gt;&lt;abbr-1&gt;Journal of neurosurgical sciences&lt;/abbr-1&gt;&lt;/alt-periodical&gt;&lt;pages&gt;125-30&lt;/pages&gt;&lt;volume&gt;42&lt;/volume&gt;&lt;number&gt;3&lt;/number&gt;&lt;edition&gt;1999/04/07&lt;/edition&gt;&lt;keywords&gt;&lt;keyword&gt;Adult&lt;/keyword&gt;&lt;keyword&gt;Cervical Vertebrae/*surgery&lt;/keyword&gt;&lt;keyword&gt;*Diskectomy&lt;/keyword&gt;&lt;keyword&gt;Female&lt;/keyword&gt;&lt;keyword&gt;Humans&lt;/keyword&gt;&lt;keyword&gt;Intervertebral Disc Displacement/complications/diagnosis/*surgery&lt;/keyword&gt;&lt;keyword&gt;Magnetic Resonance Imaging&lt;/keyword&gt;&lt;keyword&gt;Male&lt;/keyword&gt;&lt;keyword&gt;Microsurgery&lt;/keyword&gt;&lt;keyword&gt;Middle Aged&lt;/keyword&gt;&lt;keyword&gt;Nerve Compression Syndromes/etiology&lt;/keyword&gt;&lt;keyword&gt;Postoperative Complications&lt;/keyword&gt;&lt;keyword&gt;Spinal Cord Compression/etiology&lt;/keyword&gt;&lt;keyword&gt;Spinal Nerve Roots&lt;/keyword&gt;&lt;keyword&gt;Tomography, X-Ray Computed&lt;/keyword&gt;&lt;keyword&gt;Treatment Outcome&lt;/keyword&gt;&lt;/keywords&gt;&lt;dates&gt;&lt;year&gt;1998&lt;/year&gt;&lt;pub-dates&gt;&lt;date&gt;Sep&lt;/date&gt;&lt;/pub-dates&gt;&lt;/dates&gt;&lt;isbn&gt;0390-5616 (Print)&amp;#xD;0390-5616&lt;/isbn&gt;&lt;accession-num&gt;10192052&lt;/accession-num&gt;&lt;urls&gt;&lt;/urls&gt;&lt;remote-database-provider&gt;NLM&lt;/remote-database-provider&gt;&lt;language&gt;eng&lt;/language&gt;&lt;/record&gt;&lt;/Cite&gt;&lt;/EndNote&gt;</w:instrText>
      </w:r>
      <w:r w:rsidR="00B41784" w:rsidRPr="004C3723">
        <w:rPr>
          <w:spacing w:val="2"/>
          <w:szCs w:val="28"/>
        </w:rPr>
        <w:fldChar w:fldCharType="separate"/>
      </w:r>
      <w:r w:rsidR="00057DBE">
        <w:rPr>
          <w:noProof/>
          <w:spacing w:val="2"/>
          <w:szCs w:val="28"/>
        </w:rPr>
        <w:t>[105]</w:t>
      </w:r>
      <w:r w:rsidR="00B41784" w:rsidRPr="004C3723">
        <w:rPr>
          <w:spacing w:val="2"/>
          <w:szCs w:val="28"/>
        </w:rPr>
        <w:fldChar w:fldCharType="end"/>
      </w:r>
      <w:r w:rsidR="003266A6" w:rsidRPr="004C3723">
        <w:rPr>
          <w:spacing w:val="2"/>
          <w:szCs w:val="28"/>
        </w:rPr>
        <w:t>, Zhang</w:t>
      </w:r>
      <w:r w:rsidR="002623D2" w:rsidRPr="004C3723">
        <w:rPr>
          <w:spacing w:val="2"/>
          <w:szCs w:val="28"/>
        </w:rPr>
        <w:t xml:space="preserve"> H. X. và cs</w:t>
      </w:r>
      <w:r w:rsidR="003266A6" w:rsidRPr="004C3723">
        <w:rPr>
          <w:spacing w:val="2"/>
          <w:szCs w:val="28"/>
        </w:rPr>
        <w:t xml:space="preserve"> nghiên cứu hồi cứu đa trung tâm trên một nhóm </w:t>
      </w:r>
      <w:r w:rsidR="009475A7" w:rsidRPr="004C3723">
        <w:rPr>
          <w:spacing w:val="2"/>
          <w:szCs w:val="28"/>
        </w:rPr>
        <w:t>NB</w:t>
      </w:r>
      <w:r w:rsidR="003266A6" w:rsidRPr="004C3723">
        <w:rPr>
          <w:spacing w:val="2"/>
          <w:szCs w:val="28"/>
        </w:rPr>
        <w:t xml:space="preserve"> được thay đĩa đệm nhân tạo trong độ tuổi 18 – 65, độ tuổi trung bình</w:t>
      </w:r>
      <w:r w:rsidR="003266A6" w:rsidRPr="004C3723">
        <w:rPr>
          <w:rStyle w:val="Heading1Char"/>
          <w:rFonts w:ascii="Times New Roman" w:eastAsia="Batang" w:hAnsi="Times New Roman"/>
          <w:spacing w:val="2"/>
          <w:sz w:val="28"/>
          <w:szCs w:val="28"/>
        </w:rPr>
        <w:t xml:space="preserve"> </w:t>
      </w:r>
      <w:r w:rsidR="003266A6" w:rsidRPr="004C3723">
        <w:rPr>
          <w:rStyle w:val="Heading1Char"/>
          <w:rFonts w:ascii="Times New Roman" w:eastAsia="Batang" w:hAnsi="Times New Roman"/>
          <w:b w:val="0"/>
          <w:spacing w:val="2"/>
          <w:sz w:val="28"/>
          <w:szCs w:val="28"/>
        </w:rPr>
        <w:t xml:space="preserve">44,8 </w:t>
      </w:r>
      <w:r w:rsidR="003266A6" w:rsidRPr="004C3723">
        <w:rPr>
          <w:rStyle w:val="Heading1Char"/>
          <w:rFonts w:ascii="Times New Roman" w:eastAsia="Batang" w:hAnsi="Times New Roman"/>
          <w:b w:val="0"/>
          <w:spacing w:val="2"/>
          <w:sz w:val="28"/>
          <w:szCs w:val="28"/>
        </w:rPr>
        <w:fldChar w:fldCharType="begin"/>
      </w:r>
      <w:r w:rsidR="00057DBE">
        <w:rPr>
          <w:rStyle w:val="Heading1Char"/>
          <w:rFonts w:ascii="Times New Roman" w:eastAsia="Batang" w:hAnsi="Times New Roman"/>
          <w:b w:val="0"/>
          <w:spacing w:val="2"/>
          <w:sz w:val="28"/>
          <w:szCs w:val="28"/>
        </w:rPr>
        <w:instrText xml:space="preserve"> ADDIN EN.CITE &lt;EndNote&gt;&lt;Cite&gt;&lt;Author&gt;Zhang&lt;/Author&gt;&lt;Year&gt;2014&lt;/Year&gt;&lt;RecNum&gt;58&lt;/RecNum&gt;&lt;DisplayText&gt;[98]&lt;/DisplayText&gt;&lt;record&gt;&lt;rec-number&gt;58&lt;/rec-number&gt;&lt;foreign-keys&gt;&lt;key app="EN" db-id="vr59f09flt2df0e0adb5sz9vx50r055f0529" timestamp="0"&gt;58&lt;/key&gt;&lt;/foreign-keys&gt;&lt;ref-type name="Journal Article"&gt;17&lt;/ref-type&gt;&lt;contributors&gt;&lt;authors&gt;&lt;author&gt;Zhang, H. X.&lt;/author&gt;&lt;author&gt;Chen, Y.&lt;/author&gt;&lt;author&gt;Gao, P.&lt;/author&gt;&lt;author&gt;Shao, Y. D.&lt;/author&gt;&lt;author&gt;Hou, Y.&lt;/author&gt;&lt;author&gt;Cheng, L.&lt;/author&gt;&lt;author&gt;Maharjan, S.&lt;/author&gt;&lt;author&gt;Nie, L.&lt;/author&gt;&lt;/authors&gt;&lt;/contributors&gt;&lt;titles&gt;&lt;title&gt;Clinical and radiographic evaluation of cervical disk replacement: a retrospective study&lt;/title&gt;&lt;secondary-title&gt;Orthopedics&lt;/secondary-title&gt;&lt;alt-title&gt;Orthopedics&lt;/alt-title&gt;&lt;/titles&gt;&lt;pages&gt;e956-61&lt;/pages&gt;&lt;volume&gt;37&lt;/volume&gt;&lt;number&gt;11&lt;/number&gt;&lt;edition&gt;2014/11/02&lt;/edition&gt;&lt;keywords&gt;&lt;keyword&gt;Adolescent&lt;/keyword&gt;&lt;keyword&gt;Adult&lt;/keyword&gt;&lt;keyword&gt;Aged&lt;/keyword&gt;&lt;keyword&gt;Cervical Vertebrae/diagnostic imaging/*surgery&lt;/keyword&gt;&lt;keyword&gt;China/epidemiology&lt;/keyword&gt;&lt;keyword&gt;Female&lt;/keyword&gt;&lt;keyword&gt;Humans&lt;/keyword&gt;&lt;keyword&gt;Male&lt;/keyword&gt;&lt;keyword&gt;Middle Aged&lt;/keyword&gt;&lt;keyword&gt;Pain Measurement&lt;/keyword&gt;&lt;keyword&gt;Postoperative Complications/diagnostic imaging/*epidemiology&lt;/keyword&gt;&lt;keyword&gt;Postoperative Period&lt;/keyword&gt;&lt;keyword&gt;*Prosthesis Implantation&lt;/keyword&gt;&lt;keyword&gt;Radiography&lt;/keyword&gt;&lt;keyword&gt;Range of Motion, Articular&lt;/keyword&gt;&lt;keyword&gt;Retrospective Studies&lt;/keyword&gt;&lt;keyword&gt;*Total Disc Replacement&lt;/keyword&gt;&lt;keyword&gt;Treatment Outcome&lt;/keyword&gt;&lt;/keywords&gt;&lt;dates&gt;&lt;year&gt;2014&lt;/year&gt;&lt;pub-dates&gt;&lt;date&gt;Nov&lt;/date&gt;&lt;/pub-dates&gt;&lt;/dates&gt;&lt;isbn&gt;0147-7447&lt;/isbn&gt;&lt;accession-num&gt;25361370&lt;/accession-num&gt;&lt;urls&gt;&lt;/urls&gt;&lt;electronic-resource-num&gt;10.3928/01477447-20141023-50&lt;/electronic-resource-num&gt;&lt;remote-database-provider&gt;NLM&lt;/remote-database-provider&gt;&lt;language&gt;eng&lt;/language&gt;&lt;/record&gt;&lt;/Cite&gt;&lt;/EndNote&gt;</w:instrText>
      </w:r>
      <w:r w:rsidR="003266A6" w:rsidRPr="004C3723">
        <w:rPr>
          <w:rStyle w:val="Heading1Char"/>
          <w:rFonts w:ascii="Times New Roman" w:eastAsia="Batang" w:hAnsi="Times New Roman"/>
          <w:b w:val="0"/>
          <w:spacing w:val="2"/>
          <w:sz w:val="28"/>
          <w:szCs w:val="28"/>
        </w:rPr>
        <w:fldChar w:fldCharType="separate"/>
      </w:r>
      <w:r w:rsidR="00057DBE">
        <w:rPr>
          <w:rStyle w:val="Heading1Char"/>
          <w:rFonts w:ascii="Times New Roman" w:eastAsia="Batang" w:hAnsi="Times New Roman"/>
          <w:b w:val="0"/>
          <w:noProof/>
          <w:spacing w:val="2"/>
          <w:sz w:val="28"/>
          <w:szCs w:val="28"/>
        </w:rPr>
        <w:t>[98]</w:t>
      </w:r>
      <w:r w:rsidR="003266A6" w:rsidRPr="004C3723">
        <w:rPr>
          <w:rStyle w:val="Heading1Char"/>
          <w:rFonts w:ascii="Times New Roman" w:eastAsia="Batang" w:hAnsi="Times New Roman"/>
          <w:b w:val="0"/>
          <w:spacing w:val="2"/>
          <w:sz w:val="28"/>
          <w:szCs w:val="28"/>
        </w:rPr>
        <w:fldChar w:fldCharType="end"/>
      </w:r>
      <w:r w:rsidR="003266A6" w:rsidRPr="004C3723">
        <w:rPr>
          <w:rStyle w:val="Heading1Char"/>
          <w:rFonts w:ascii="Times New Roman" w:eastAsia="Batang" w:hAnsi="Times New Roman"/>
          <w:b w:val="0"/>
          <w:spacing w:val="2"/>
          <w:sz w:val="28"/>
          <w:szCs w:val="28"/>
        </w:rPr>
        <w:t>.</w:t>
      </w:r>
    </w:p>
    <w:p w:rsidR="00B41784" w:rsidRPr="006A1197" w:rsidRDefault="00A3191E" w:rsidP="007E0395">
      <w:pPr>
        <w:widowControl w:val="0"/>
        <w:spacing w:before="0"/>
        <w:ind w:firstLine="851"/>
        <w:rPr>
          <w:szCs w:val="28"/>
        </w:rPr>
      </w:pPr>
      <w:r w:rsidRPr="006A1197">
        <w:rPr>
          <w:szCs w:val="28"/>
        </w:rPr>
        <w:t>Độ tuổ</w:t>
      </w:r>
      <w:r w:rsidR="00136237" w:rsidRPr="006A1197">
        <w:rPr>
          <w:szCs w:val="28"/>
        </w:rPr>
        <w:t xml:space="preserve">i </w:t>
      </w:r>
      <w:r w:rsidRPr="006A1197">
        <w:rPr>
          <w:szCs w:val="28"/>
        </w:rPr>
        <w:t>hay gặp nhất</w:t>
      </w:r>
      <w:r w:rsidR="00B41784" w:rsidRPr="006A1197">
        <w:rPr>
          <w:szCs w:val="28"/>
        </w:rPr>
        <w:t xml:space="preserve"> </w:t>
      </w:r>
      <w:r w:rsidR="002623D2">
        <w:rPr>
          <w:szCs w:val="28"/>
        </w:rPr>
        <w:t>trong NC</w:t>
      </w:r>
      <w:r w:rsidR="00136237" w:rsidRPr="006A1197">
        <w:rPr>
          <w:szCs w:val="28"/>
        </w:rPr>
        <w:t xml:space="preserve"> </w:t>
      </w:r>
      <w:r w:rsidR="00B41784" w:rsidRPr="006A1197">
        <w:rPr>
          <w:szCs w:val="28"/>
        </w:rPr>
        <w:t>từ</w:t>
      </w:r>
      <w:r w:rsidRPr="006A1197">
        <w:rPr>
          <w:szCs w:val="28"/>
        </w:rPr>
        <w:t xml:space="preserve"> 41 đến 6</w:t>
      </w:r>
      <w:r w:rsidR="00B41784" w:rsidRPr="006A1197">
        <w:rPr>
          <w:szCs w:val="28"/>
        </w:rPr>
        <w:t xml:space="preserve">0 </w:t>
      </w:r>
      <w:r w:rsidRPr="006A1197">
        <w:rPr>
          <w:szCs w:val="28"/>
        </w:rPr>
        <w:t>tuổi (69</w:t>
      </w:r>
      <w:proofErr w:type="gramStart"/>
      <w:r w:rsidRPr="006A1197">
        <w:rPr>
          <w:szCs w:val="28"/>
        </w:rPr>
        <w:t>,57</w:t>
      </w:r>
      <w:proofErr w:type="gramEnd"/>
      <w:r w:rsidRPr="006A1197">
        <w:rPr>
          <w:szCs w:val="28"/>
        </w:rPr>
        <w:t xml:space="preserve">%). </w:t>
      </w:r>
      <w:proofErr w:type="gramStart"/>
      <w:r w:rsidRPr="006A1197">
        <w:rPr>
          <w:szCs w:val="28"/>
        </w:rPr>
        <w:t>Biểu đồ 3.1.</w:t>
      </w:r>
      <w:proofErr w:type="gramEnd"/>
      <w:r w:rsidRPr="006A1197">
        <w:rPr>
          <w:szCs w:val="28"/>
        </w:rPr>
        <w:t xml:space="preserve"> phân chia độ tuổi thành các nhóm cho thấy nhóm cao nhất là từ 41 – 50 tuổi cũng trùng hợp với độ tuổi hay gặp trong nghiên cứu củ</w:t>
      </w:r>
      <w:r w:rsidR="00700773" w:rsidRPr="006A1197">
        <w:rPr>
          <w:szCs w:val="28"/>
        </w:rPr>
        <w:t xml:space="preserve">a </w:t>
      </w:r>
      <w:r w:rsidR="00136237" w:rsidRPr="006A1197">
        <w:rPr>
          <w:szCs w:val="28"/>
        </w:rPr>
        <w:t>Nguyễn Công Tô</w:t>
      </w:r>
      <w:r w:rsidR="00C900BF" w:rsidRPr="006A1197">
        <w:rPr>
          <w:szCs w:val="28"/>
        </w:rPr>
        <w:t xml:space="preserve"> </w:t>
      </w:r>
      <w:r w:rsidR="00136237" w:rsidRPr="006A1197">
        <w:rPr>
          <w:szCs w:val="28"/>
        </w:rPr>
        <w:fldChar w:fldCharType="begin"/>
      </w:r>
      <w:r w:rsidR="00057DBE">
        <w:rPr>
          <w:szCs w:val="28"/>
        </w:rPr>
        <w:instrText xml:space="preserve"> ADDIN EN.CITE &lt;EndNote&gt;&lt;Cite&gt;&lt;Author&gt;Nguyễn Công&lt;/Author&gt;&lt;Year&gt;2008&lt;/Year&gt;&lt;RecNum&gt;110&lt;/RecNum&gt;&lt;DisplayText&gt;[104]&lt;/DisplayText&gt;&lt;record&gt;&lt;rec-number&gt;110&lt;/rec-number&gt;&lt;foreign-keys&gt;&lt;key app="EN" db-id="vr59f09flt2df0e0adb5sz9vx50r055f0529" timestamp="0"&gt;110&lt;/key&gt;&lt;/foreign-keys&gt;&lt;ref-type name="Journal Article"&gt;17&lt;/ref-type&gt;&lt;contributors&gt;&lt;authors&gt;&lt;author&gt;Nguyễn Công, Tô&lt;/author&gt;&lt;/authors&gt;&lt;/contributors&gt;&lt;titles&gt;&lt;title&gt;Điều trị phẫu thuật thoát vị đĩa đệm cột sống cổ bằng đường mổ cổ trước bên&lt;/title&gt;&lt;secondary-title&gt;Tạp chí Ngoại khoa&lt;/secondary-title&gt;&lt;/titles&gt;&lt;pages&gt;26-32&lt;/pages&gt;&lt;volume&gt;58&lt;/volume&gt;&lt;number&gt;4&lt;/number&gt;&lt;dates&gt;&lt;year&gt;2008&lt;/year&gt;&lt;/dates&gt;&lt;urls&gt;&lt;/urls&gt;&lt;/record&gt;&lt;/Cite&gt;&lt;/EndNote&gt;</w:instrText>
      </w:r>
      <w:r w:rsidR="00136237" w:rsidRPr="006A1197">
        <w:rPr>
          <w:szCs w:val="28"/>
        </w:rPr>
        <w:fldChar w:fldCharType="separate"/>
      </w:r>
      <w:r w:rsidR="00057DBE">
        <w:rPr>
          <w:noProof/>
          <w:szCs w:val="28"/>
        </w:rPr>
        <w:t>[104]</w:t>
      </w:r>
      <w:r w:rsidR="00136237" w:rsidRPr="006A1197">
        <w:rPr>
          <w:szCs w:val="28"/>
        </w:rPr>
        <w:fldChar w:fldCharType="end"/>
      </w:r>
      <w:r w:rsidRPr="006A1197">
        <w:rPr>
          <w:szCs w:val="28"/>
        </w:rPr>
        <w:t>,</w:t>
      </w:r>
      <w:r w:rsidR="00B41784" w:rsidRPr="006A1197">
        <w:rPr>
          <w:szCs w:val="28"/>
        </w:rPr>
        <w:t xml:space="preserve"> </w:t>
      </w:r>
      <w:r w:rsidR="00136237" w:rsidRPr="006A1197">
        <w:rPr>
          <w:szCs w:val="28"/>
        </w:rPr>
        <w:t>Phan Việt Nga</w:t>
      </w:r>
      <w:r w:rsidR="002623D2">
        <w:rPr>
          <w:szCs w:val="28"/>
        </w:rPr>
        <w:t xml:space="preserve"> và cs</w:t>
      </w:r>
      <w:r w:rsidR="00136237" w:rsidRPr="006A1197">
        <w:rPr>
          <w:szCs w:val="28"/>
        </w:rPr>
        <w:t xml:space="preserve"> </w:t>
      </w:r>
      <w:r w:rsidR="00136237" w:rsidRPr="006A1197">
        <w:rPr>
          <w:szCs w:val="28"/>
        </w:rPr>
        <w:fldChar w:fldCharType="begin"/>
      </w:r>
      <w:r w:rsidR="00057DBE">
        <w:rPr>
          <w:szCs w:val="28"/>
        </w:rPr>
        <w:instrText xml:space="preserve"> ADDIN EN.CITE &lt;EndNote&gt;&lt;Cite&gt;&lt;Author&gt;Phan Việt&lt;/Author&gt;&lt;Year&gt;2013&lt;/Year&gt;&lt;RecNum&gt;84&lt;/RecNum&gt;&lt;DisplayText&gt;[106]&lt;/DisplayText&gt;&lt;record&gt;&lt;rec-number&gt;84&lt;/rec-number&gt;&lt;foreign-keys&gt;&lt;key app="EN" db-id="vr59f09flt2df0e0adb5sz9vx50r055f0529" timestamp="0"&gt;84&lt;/key&gt;&lt;/foreign-keys&gt;&lt;ref-type name="Journal Article"&gt;17&lt;/ref-type&gt;&lt;contributors&gt;&lt;authors&gt;&lt;author&gt;Phan Việt, Nga&lt;/author&gt;&lt;author&gt;Trần Thị Ngọc, Trường&lt;/author&gt;&lt;/authors&gt;&lt;/contributors&gt;&lt;titles&gt;&lt;title&gt;Đặc điểm lâm sàng, hình ảnh cộng hưởng từ và dẫn truyền thần kinh ở bệnh nhân thoát vị đĩa đệm cột sống cổ&lt;/title&gt;&lt;secondary-title&gt;Tạp chí Y - Dược học quân sự&lt;/secondary-title&gt;&lt;/titles&gt;&lt;pages&gt;55-61&lt;/pages&gt;&lt;volume&gt;38&lt;/volume&gt;&lt;number&gt;4&lt;/number&gt;&lt;dates&gt;&lt;year&gt;2013&lt;/year&gt;&lt;/dates&gt;&lt;urls&gt;&lt;/urls&gt;&lt;/record&gt;&lt;/Cite&gt;&lt;/EndNote&gt;</w:instrText>
      </w:r>
      <w:r w:rsidR="00136237" w:rsidRPr="006A1197">
        <w:rPr>
          <w:szCs w:val="28"/>
        </w:rPr>
        <w:fldChar w:fldCharType="separate"/>
      </w:r>
      <w:r w:rsidR="00057DBE">
        <w:rPr>
          <w:noProof/>
          <w:szCs w:val="28"/>
        </w:rPr>
        <w:t>[106]</w:t>
      </w:r>
      <w:r w:rsidR="00136237" w:rsidRPr="006A1197">
        <w:rPr>
          <w:szCs w:val="28"/>
        </w:rPr>
        <w:fldChar w:fldCharType="end"/>
      </w:r>
      <w:r w:rsidR="00136237" w:rsidRPr="006A1197">
        <w:rPr>
          <w:szCs w:val="28"/>
        </w:rPr>
        <w:t xml:space="preserve">. </w:t>
      </w:r>
      <w:proofErr w:type="gramStart"/>
      <w:r w:rsidR="00136237" w:rsidRPr="006A1197">
        <w:rPr>
          <w:szCs w:val="28"/>
        </w:rPr>
        <w:t xml:space="preserve">So với nhóm tuổi từ 41 đến 50 thì, tỷ lệ </w:t>
      </w:r>
      <w:r w:rsidR="009979DF">
        <w:rPr>
          <w:szCs w:val="28"/>
        </w:rPr>
        <w:t>NB</w:t>
      </w:r>
      <w:r w:rsidR="00136237" w:rsidRPr="006A1197">
        <w:rPr>
          <w:szCs w:val="28"/>
        </w:rPr>
        <w:t xml:space="preserve"> phân bố giảm dần ở</w:t>
      </w:r>
      <w:r w:rsidR="00B41784" w:rsidRPr="006A1197">
        <w:rPr>
          <w:szCs w:val="28"/>
        </w:rPr>
        <w:t xml:space="preserve"> các độ tuổi 51 – 60 và trên 60 tuổ</w:t>
      </w:r>
      <w:r w:rsidR="003266A6" w:rsidRPr="006A1197">
        <w:rPr>
          <w:szCs w:val="28"/>
        </w:rPr>
        <w:t>i.</w:t>
      </w:r>
      <w:proofErr w:type="gramEnd"/>
      <w:r w:rsidR="003266A6" w:rsidRPr="006A1197">
        <w:rPr>
          <w:szCs w:val="28"/>
        </w:rPr>
        <w:t xml:space="preserve"> Như vậy, </w:t>
      </w:r>
      <w:r w:rsidR="00136237" w:rsidRPr="006A1197">
        <w:rPr>
          <w:szCs w:val="28"/>
        </w:rPr>
        <w:t>có thể nhận xét rằng</w:t>
      </w:r>
      <w:r w:rsidRPr="006A1197">
        <w:rPr>
          <w:szCs w:val="28"/>
        </w:rPr>
        <w:t xml:space="preserve"> cho thấy </w:t>
      </w:r>
      <w:r w:rsidR="002623D2">
        <w:rPr>
          <w:szCs w:val="28"/>
        </w:rPr>
        <w:t>TVĐĐCSC</w:t>
      </w:r>
      <w:r w:rsidR="003266A6" w:rsidRPr="006A1197">
        <w:rPr>
          <w:szCs w:val="28"/>
        </w:rPr>
        <w:t xml:space="preserve"> tập trung chủ yếu ở tuổi trung niên, không có xu hướng tăng lên </w:t>
      </w:r>
      <w:proofErr w:type="gramStart"/>
      <w:r w:rsidR="003266A6" w:rsidRPr="006A1197">
        <w:rPr>
          <w:szCs w:val="28"/>
        </w:rPr>
        <w:t>theo</w:t>
      </w:r>
      <w:proofErr w:type="gramEnd"/>
      <w:r w:rsidR="003266A6" w:rsidRPr="006A1197">
        <w:rPr>
          <w:szCs w:val="28"/>
        </w:rPr>
        <w:t xml:space="preserve"> tuổi</w:t>
      </w:r>
      <w:r w:rsidR="00136237" w:rsidRPr="006A1197">
        <w:rPr>
          <w:szCs w:val="28"/>
        </w:rPr>
        <w:t>.</w:t>
      </w:r>
      <w:r w:rsidR="009523A5">
        <w:rPr>
          <w:szCs w:val="28"/>
        </w:rPr>
        <w:t xml:space="preserve"> Nhận xét này cũng tương tự như của Bucciero A. và cs </w:t>
      </w:r>
      <w:r w:rsidR="009523A5">
        <w:rPr>
          <w:szCs w:val="28"/>
        </w:rPr>
        <w:fldChar w:fldCharType="begin"/>
      </w:r>
      <w:r w:rsidR="00057DBE">
        <w:rPr>
          <w:szCs w:val="28"/>
        </w:rPr>
        <w:instrText xml:space="preserve"> ADDIN EN.CITE &lt;EndNote&gt;&lt;Cite&gt;&lt;Author&gt;Bucciero&lt;/Author&gt;&lt;Year&gt;1998&lt;/Year&gt;&lt;RecNum&gt;87&lt;/RecNum&gt;&lt;DisplayText&gt;[105]&lt;/DisplayText&gt;&lt;record&gt;&lt;rec-number&gt;87&lt;/rec-number&gt;&lt;foreign-keys&gt;&lt;key app="EN" db-id="vr59f09flt2df0e0adb5sz9vx50r055f0529" timestamp="0"&gt;87&lt;/key&gt;&lt;/foreign-keys&gt;&lt;ref-type name="Journal Article"&gt;17&lt;/ref-type&gt;&lt;contributors&gt;&lt;authors&gt;&lt;author&gt;Bucciero, A.&lt;/author&gt;&lt;author&gt;Vizioli, L.&lt;/author&gt;&lt;author&gt;Cerillo, A.&lt;/author&gt;&lt;/authors&gt;&lt;/contributors&gt;&lt;auth-address&gt;Department of Neurosurgery, School of Medicine, University of Naples Federico II, Italy.&lt;/auth-address&gt;&lt;titles&gt;&lt;title&gt;Soft cervical disc herniation. An analysis of 187 cases&lt;/title&gt;&lt;secondary-title&gt;J Neurosurg Sci&lt;/secondary-title&gt;&lt;alt-title&gt;Journal of neurosurgical sciences&lt;/alt-title&gt;&lt;/titles&gt;&lt;periodical&gt;&lt;full-title&gt;J Neurosurg Sci&lt;/full-title&gt;&lt;abbr-1&gt;Journal of neurosurgical sciences&lt;/abbr-1&gt;&lt;/periodical&gt;&lt;alt-periodical&gt;&lt;full-title&gt;J Neurosurg Sci&lt;/full-title&gt;&lt;abbr-1&gt;Journal of neurosurgical sciences&lt;/abbr-1&gt;&lt;/alt-periodical&gt;&lt;pages&gt;125-30&lt;/pages&gt;&lt;volume&gt;42&lt;/volume&gt;&lt;number&gt;3&lt;/number&gt;&lt;edition&gt;1999/04/07&lt;/edition&gt;&lt;keywords&gt;&lt;keyword&gt;Adult&lt;/keyword&gt;&lt;keyword&gt;Cervical Vertebrae/*surgery&lt;/keyword&gt;&lt;keyword&gt;*Diskectomy&lt;/keyword&gt;&lt;keyword&gt;Female&lt;/keyword&gt;&lt;keyword&gt;Humans&lt;/keyword&gt;&lt;keyword&gt;Intervertebral Disc Displacement/complications/diagnosis/*surgery&lt;/keyword&gt;&lt;keyword&gt;Magnetic Resonance Imaging&lt;/keyword&gt;&lt;keyword&gt;Male&lt;/keyword&gt;&lt;keyword&gt;Microsurgery&lt;/keyword&gt;&lt;keyword&gt;Middle Aged&lt;/keyword&gt;&lt;keyword&gt;Nerve Compression Syndromes/etiology&lt;/keyword&gt;&lt;keyword&gt;Postoperative Complications&lt;/keyword&gt;&lt;keyword&gt;Spinal Cord Compression/etiology&lt;/keyword&gt;&lt;keyword&gt;Spinal Nerve Roots&lt;/keyword&gt;&lt;keyword&gt;Tomography, X-Ray Computed&lt;/keyword&gt;&lt;keyword&gt;Treatment Outcome&lt;/keyword&gt;&lt;/keywords&gt;&lt;dates&gt;&lt;year&gt;1998&lt;/year&gt;&lt;pub-dates&gt;&lt;date&gt;Sep&lt;/date&gt;&lt;/pub-dates&gt;&lt;/dates&gt;&lt;isbn&gt;0390-5616 (Print)&amp;#xD;0390-5616&lt;/isbn&gt;&lt;accession-num&gt;10192052&lt;/accession-num&gt;&lt;urls&gt;&lt;/urls&gt;&lt;remote-database-provider&gt;NLM&lt;/remote-database-provider&gt;&lt;language&gt;eng&lt;/language&gt;&lt;/record&gt;&lt;/Cite&gt;&lt;/EndNote&gt;</w:instrText>
      </w:r>
      <w:r w:rsidR="009523A5">
        <w:rPr>
          <w:szCs w:val="28"/>
        </w:rPr>
        <w:fldChar w:fldCharType="separate"/>
      </w:r>
      <w:r w:rsidR="00057DBE">
        <w:rPr>
          <w:noProof/>
          <w:szCs w:val="28"/>
        </w:rPr>
        <w:t>[105]</w:t>
      </w:r>
      <w:r w:rsidR="009523A5">
        <w:rPr>
          <w:szCs w:val="28"/>
        </w:rPr>
        <w:fldChar w:fldCharType="end"/>
      </w:r>
      <w:r w:rsidR="009523A5">
        <w:rPr>
          <w:szCs w:val="28"/>
        </w:rPr>
        <w:t xml:space="preserve"> và hoàn toàn phù hợp với bệnh sinh và bệnh căn của thoát vị đĩa đệm cột sống cổ. Ở độ tuổi 41 - 50 thì đĩa đệm đã thoái hóa một mức độ nhất định, trong khi các vòng sợi đã có chỗ đứt rách và có các đường nứt kiểu </w:t>
      </w:r>
      <w:r w:rsidR="009523A5">
        <w:rPr>
          <w:szCs w:val="28"/>
        </w:rPr>
        <w:lastRenderedPageBreak/>
        <w:t>nan hoa, chỉ một chấn thương nhẹ cũng là cơ hội xảy ra thoát vị. Tuổi càng cao, tỷ lệ nước và glycoprotein trong nhân nhày càng giảm, do đó nhân nhày giảm độ căng phồng, trong khi có những chỗ nứt rách của vòng sợi đã thành sẹo, do đó thoát vị ít xảy ra hơn.</w:t>
      </w:r>
    </w:p>
    <w:p w:rsidR="002C6EA8" w:rsidRPr="006A1197" w:rsidRDefault="003266A6" w:rsidP="007E0395">
      <w:pPr>
        <w:widowControl w:val="0"/>
        <w:spacing w:before="0"/>
        <w:ind w:firstLine="851"/>
        <w:rPr>
          <w:szCs w:val="28"/>
        </w:rPr>
      </w:pPr>
      <w:r w:rsidRPr="006A1197">
        <w:rPr>
          <w:szCs w:val="28"/>
        </w:rPr>
        <w:t xml:space="preserve">Kết quả NC có số </w:t>
      </w:r>
      <w:r w:rsidR="009979DF">
        <w:rPr>
          <w:szCs w:val="28"/>
        </w:rPr>
        <w:t>NB</w:t>
      </w:r>
      <w:r w:rsidRPr="006A1197">
        <w:rPr>
          <w:szCs w:val="28"/>
        </w:rPr>
        <w:t xml:space="preserve"> nữ thoát vị đĩa đệ</w:t>
      </w:r>
      <w:r w:rsidR="00BA4F0F" w:rsidRPr="006A1197">
        <w:rPr>
          <w:szCs w:val="28"/>
        </w:rPr>
        <w:t>m đơn tă</w:t>
      </w:r>
      <w:r w:rsidRPr="006A1197">
        <w:rPr>
          <w:szCs w:val="28"/>
        </w:rPr>
        <w:t>ng cao hơn nam, tỷ lệ khoảng 1</w:t>
      </w:r>
      <w:proofErr w:type="gramStart"/>
      <w:r w:rsidRPr="006A1197">
        <w:rPr>
          <w:szCs w:val="28"/>
        </w:rPr>
        <w:t>,3:1</w:t>
      </w:r>
      <w:proofErr w:type="gramEnd"/>
      <w:r w:rsidRPr="006A1197">
        <w:rPr>
          <w:szCs w:val="28"/>
        </w:rPr>
        <w:t xml:space="preserve">. </w:t>
      </w:r>
      <w:r w:rsidR="00C900BF" w:rsidRPr="006A1197">
        <w:rPr>
          <w:szCs w:val="28"/>
        </w:rPr>
        <w:t xml:space="preserve">Một số tác giả khác cho tỷ lệ mắc ở nam cao hơn nữ, như Nguyễn Công Tô: nam/nữ = 23/13 </w:t>
      </w:r>
      <w:r w:rsidR="00C900BF" w:rsidRPr="006A1197">
        <w:rPr>
          <w:szCs w:val="28"/>
        </w:rPr>
        <w:fldChar w:fldCharType="begin"/>
      </w:r>
      <w:r w:rsidR="00057DBE">
        <w:rPr>
          <w:szCs w:val="28"/>
        </w:rPr>
        <w:instrText xml:space="preserve"> ADDIN EN.CITE &lt;EndNote&gt;&lt;Cite&gt;&lt;Author&gt;Nguyễn Công&lt;/Author&gt;&lt;Year&gt;2008&lt;/Year&gt;&lt;RecNum&gt;110&lt;/RecNum&gt;&lt;DisplayText&gt;[104]&lt;/DisplayText&gt;&lt;record&gt;&lt;rec-number&gt;110&lt;/rec-number&gt;&lt;foreign-keys&gt;&lt;key app="EN" db-id="vr59f09flt2df0e0adb5sz9vx50r055f0529" timestamp="0"&gt;110&lt;/key&gt;&lt;/foreign-keys&gt;&lt;ref-type name="Journal Article"&gt;17&lt;/ref-type&gt;&lt;contributors&gt;&lt;authors&gt;&lt;author&gt;Nguyễn Công, Tô&lt;/author&gt;&lt;/authors&gt;&lt;/contributors&gt;&lt;titles&gt;&lt;title&gt;Điều trị phẫu thuật thoát vị đĩa đệm cột sống cổ bằng đường mổ cổ trước bên&lt;/title&gt;&lt;secondary-title&gt;Tạp chí Ngoại khoa&lt;/secondary-title&gt;&lt;/titles&gt;&lt;pages&gt;26-32&lt;/pages&gt;&lt;volume&gt;58&lt;/volume&gt;&lt;number&gt;4&lt;/number&gt;&lt;dates&gt;&lt;year&gt;2008&lt;/year&gt;&lt;/dates&gt;&lt;urls&gt;&lt;/urls&gt;&lt;/record&gt;&lt;/Cite&gt;&lt;/EndNote&gt;</w:instrText>
      </w:r>
      <w:r w:rsidR="00C900BF" w:rsidRPr="006A1197">
        <w:rPr>
          <w:szCs w:val="28"/>
        </w:rPr>
        <w:fldChar w:fldCharType="separate"/>
      </w:r>
      <w:r w:rsidR="00057DBE">
        <w:rPr>
          <w:noProof/>
          <w:szCs w:val="28"/>
        </w:rPr>
        <w:t>[104]</w:t>
      </w:r>
      <w:r w:rsidR="00C900BF" w:rsidRPr="006A1197">
        <w:rPr>
          <w:szCs w:val="28"/>
        </w:rPr>
        <w:fldChar w:fldCharType="end"/>
      </w:r>
      <w:r w:rsidR="00C900BF" w:rsidRPr="006A1197">
        <w:rPr>
          <w:szCs w:val="28"/>
        </w:rPr>
        <w:t>, Bucciero</w:t>
      </w:r>
      <w:r w:rsidR="002623D2">
        <w:rPr>
          <w:szCs w:val="28"/>
        </w:rPr>
        <w:t xml:space="preserve"> A. và cs tỷ lệ này là 102/85</w:t>
      </w:r>
      <w:r w:rsidR="00C900BF" w:rsidRPr="006A1197">
        <w:rPr>
          <w:szCs w:val="28"/>
        </w:rPr>
        <w:t xml:space="preserve"> </w:t>
      </w:r>
      <w:r w:rsidR="00C900BF" w:rsidRPr="006A1197">
        <w:rPr>
          <w:szCs w:val="28"/>
        </w:rPr>
        <w:fldChar w:fldCharType="begin"/>
      </w:r>
      <w:r w:rsidR="00057DBE">
        <w:rPr>
          <w:szCs w:val="28"/>
        </w:rPr>
        <w:instrText xml:space="preserve"> ADDIN EN.CITE &lt;EndNote&gt;&lt;Cite&gt;&lt;Author&gt;Bucciero&lt;/Author&gt;&lt;Year&gt;1998&lt;/Year&gt;&lt;RecNum&gt;87&lt;/RecNum&gt;&lt;DisplayText&gt;[105]&lt;/DisplayText&gt;&lt;record&gt;&lt;rec-number&gt;87&lt;/rec-number&gt;&lt;foreign-keys&gt;&lt;key app="EN" db-id="vr59f09flt2df0e0adb5sz9vx50r055f0529" timestamp="0"&gt;87&lt;/key&gt;&lt;/foreign-keys&gt;&lt;ref-type name="Journal Article"&gt;17&lt;/ref-type&gt;&lt;contributors&gt;&lt;authors&gt;&lt;author&gt;Bucciero, A.&lt;/author&gt;&lt;author&gt;Vizioli, L.&lt;/author&gt;&lt;author&gt;Cerillo, A.&lt;/author&gt;&lt;/authors&gt;&lt;/contributors&gt;&lt;auth-address&gt;Department of Neurosurgery, School of Medicine, University of Naples Federico II, Italy.&lt;/auth-address&gt;&lt;titles&gt;&lt;title&gt;Soft cervical disc herniation. An analysis of 187 cases&lt;/title&gt;&lt;secondary-title&gt;J Neurosurg Sci&lt;/secondary-title&gt;&lt;alt-title&gt;Journal of neurosurgical sciences&lt;/alt-title&gt;&lt;/titles&gt;&lt;periodical&gt;&lt;full-title&gt;J Neurosurg Sci&lt;/full-title&gt;&lt;abbr-1&gt;Journal of neurosurgical sciences&lt;/abbr-1&gt;&lt;/periodical&gt;&lt;alt-periodical&gt;&lt;full-title&gt;J Neurosurg Sci&lt;/full-title&gt;&lt;abbr-1&gt;Journal of neurosurgical sciences&lt;/abbr-1&gt;&lt;/alt-periodical&gt;&lt;pages&gt;125-30&lt;/pages&gt;&lt;volume&gt;42&lt;/volume&gt;&lt;number&gt;3&lt;/number&gt;&lt;edition&gt;1999/04/07&lt;/edition&gt;&lt;keywords&gt;&lt;keyword&gt;Adult&lt;/keyword&gt;&lt;keyword&gt;Cervical Vertebrae/*surgery&lt;/keyword&gt;&lt;keyword&gt;*Diskectomy&lt;/keyword&gt;&lt;keyword&gt;Female&lt;/keyword&gt;&lt;keyword&gt;Humans&lt;/keyword&gt;&lt;keyword&gt;Intervertebral Disc Displacement/complications/diagnosis/*surgery&lt;/keyword&gt;&lt;keyword&gt;Magnetic Resonance Imaging&lt;/keyword&gt;&lt;keyword&gt;Male&lt;/keyword&gt;&lt;keyword&gt;Microsurgery&lt;/keyword&gt;&lt;keyword&gt;Middle Aged&lt;/keyword&gt;&lt;keyword&gt;Nerve Compression Syndromes/etiology&lt;/keyword&gt;&lt;keyword&gt;Postoperative Complications&lt;/keyword&gt;&lt;keyword&gt;Spinal Cord Compression/etiology&lt;/keyword&gt;&lt;keyword&gt;Spinal Nerve Roots&lt;/keyword&gt;&lt;keyword&gt;Tomography, X-Ray Computed&lt;/keyword&gt;&lt;keyword&gt;Treatment Outcome&lt;/keyword&gt;&lt;/keywords&gt;&lt;dates&gt;&lt;year&gt;1998&lt;/year&gt;&lt;pub-dates&gt;&lt;date&gt;Sep&lt;/date&gt;&lt;/pub-dates&gt;&lt;/dates&gt;&lt;isbn&gt;0390-5616 (Print)&amp;#xD;0390-5616&lt;/isbn&gt;&lt;accession-num&gt;10192052&lt;/accession-num&gt;&lt;urls&gt;&lt;/urls&gt;&lt;remote-database-provider&gt;NLM&lt;/remote-database-provider&gt;&lt;language&gt;eng&lt;/language&gt;&lt;/record&gt;&lt;/Cite&gt;&lt;/EndNote&gt;</w:instrText>
      </w:r>
      <w:r w:rsidR="00C900BF" w:rsidRPr="006A1197">
        <w:rPr>
          <w:szCs w:val="28"/>
        </w:rPr>
        <w:fldChar w:fldCharType="separate"/>
      </w:r>
      <w:r w:rsidR="00057DBE">
        <w:rPr>
          <w:noProof/>
          <w:szCs w:val="28"/>
        </w:rPr>
        <w:t>[105]</w:t>
      </w:r>
      <w:r w:rsidR="00C900BF" w:rsidRPr="006A1197">
        <w:rPr>
          <w:szCs w:val="28"/>
        </w:rPr>
        <w:fldChar w:fldCharType="end"/>
      </w:r>
      <w:r w:rsidR="00C900BF" w:rsidRPr="006A1197">
        <w:rPr>
          <w:szCs w:val="28"/>
        </w:rPr>
        <w:t xml:space="preserve">. </w:t>
      </w:r>
      <w:proofErr w:type="gramStart"/>
      <w:r w:rsidR="00C900BF" w:rsidRPr="006A1197">
        <w:rPr>
          <w:szCs w:val="28"/>
        </w:rPr>
        <w:t xml:space="preserve">Chúng tôi </w:t>
      </w:r>
      <w:r w:rsidRPr="006A1197">
        <w:rPr>
          <w:szCs w:val="28"/>
        </w:rPr>
        <w:t xml:space="preserve">chưa có cơ sở </w:t>
      </w:r>
      <w:r w:rsidR="00C900BF" w:rsidRPr="006A1197">
        <w:rPr>
          <w:szCs w:val="28"/>
        </w:rPr>
        <w:t xml:space="preserve">giả thuyết để </w:t>
      </w:r>
      <w:r w:rsidRPr="006A1197">
        <w:rPr>
          <w:szCs w:val="28"/>
        </w:rPr>
        <w:t>lí giải vấn đề</w:t>
      </w:r>
      <w:r w:rsidR="00BA4F0F" w:rsidRPr="006A1197">
        <w:rPr>
          <w:szCs w:val="28"/>
        </w:rPr>
        <w:t xml:space="preserve"> này.</w:t>
      </w:r>
      <w:proofErr w:type="gramEnd"/>
      <w:r w:rsidR="00BA4F0F" w:rsidRPr="006A1197">
        <w:rPr>
          <w:szCs w:val="28"/>
        </w:rPr>
        <w:t xml:space="preserve"> </w:t>
      </w:r>
      <w:r w:rsidR="00C900BF" w:rsidRPr="006A1197">
        <w:rPr>
          <w:szCs w:val="28"/>
        </w:rPr>
        <w:t>K</w:t>
      </w:r>
      <w:r w:rsidRPr="006A1197">
        <w:rPr>
          <w:szCs w:val="28"/>
        </w:rPr>
        <w:t>ết quả</w:t>
      </w:r>
      <w:r w:rsidR="002C6EA8" w:rsidRPr="006A1197">
        <w:rPr>
          <w:szCs w:val="28"/>
        </w:rPr>
        <w:t xml:space="preserve"> không </w:t>
      </w:r>
      <w:r w:rsidRPr="006A1197">
        <w:rPr>
          <w:szCs w:val="28"/>
        </w:rPr>
        <w:t xml:space="preserve">có ý nghĩa </w:t>
      </w:r>
      <w:r w:rsidR="002C6EA8" w:rsidRPr="006A1197">
        <w:rPr>
          <w:szCs w:val="28"/>
        </w:rPr>
        <w:t>đại diện được cho nhóm bệnh TVĐĐ</w:t>
      </w:r>
      <w:r w:rsidRPr="006A1197">
        <w:rPr>
          <w:szCs w:val="28"/>
        </w:rPr>
        <w:t>CSC</w:t>
      </w:r>
      <w:r w:rsidR="002C6EA8" w:rsidRPr="006A1197">
        <w:rPr>
          <w:szCs w:val="28"/>
        </w:rPr>
        <w:t xml:space="preserve"> do cách lấy mẫu trong nghiên cứu là cách lấy mẫu thuận tiện mà chỉ định thay đĩa đệm nhân tạo đã loại trừ một số </w:t>
      </w:r>
      <w:r w:rsidR="009979DF">
        <w:rPr>
          <w:szCs w:val="28"/>
        </w:rPr>
        <w:t>NB</w:t>
      </w:r>
      <w:r w:rsidR="002C6EA8" w:rsidRPr="006A1197">
        <w:rPr>
          <w:szCs w:val="28"/>
        </w:rPr>
        <w:t xml:space="preserve"> có TVĐĐ nhưng mất vữ</w:t>
      </w:r>
      <w:r w:rsidR="00816466" w:rsidRPr="006A1197">
        <w:rPr>
          <w:szCs w:val="28"/>
        </w:rPr>
        <w:t>ng.</w:t>
      </w:r>
    </w:p>
    <w:p w:rsidR="00D946D5" w:rsidRPr="006A1197" w:rsidRDefault="00816466" w:rsidP="007E0395">
      <w:pPr>
        <w:pStyle w:val="a2"/>
        <w:rPr>
          <w:lang w:val="en-US"/>
        </w:rPr>
      </w:pPr>
      <w:bookmarkStart w:id="414" w:name="_Toc24799417"/>
      <w:bookmarkStart w:id="415" w:name="_Toc34066823"/>
      <w:bookmarkStart w:id="416" w:name="_Toc57019146"/>
      <w:r w:rsidRPr="006A1197">
        <w:t>4.1.2. Phân bố theo</w:t>
      </w:r>
      <w:r w:rsidR="00D946D5" w:rsidRPr="006A1197">
        <w:t xml:space="preserve"> nghề nghiệp</w:t>
      </w:r>
      <w:bookmarkEnd w:id="414"/>
      <w:bookmarkEnd w:id="415"/>
      <w:bookmarkEnd w:id="416"/>
    </w:p>
    <w:p w:rsidR="00816466" w:rsidRPr="006A1197" w:rsidRDefault="00816466" w:rsidP="007E0395">
      <w:pPr>
        <w:spacing w:before="0"/>
        <w:ind w:firstLine="720"/>
        <w:rPr>
          <w:szCs w:val="28"/>
        </w:rPr>
      </w:pPr>
      <w:r w:rsidRPr="006A1197">
        <w:rPr>
          <w:rFonts w:eastAsia="Times New Roman"/>
          <w:szCs w:val="28"/>
        </w:rPr>
        <w:t>Kết quả nghiên cứu cho thấy TVĐĐCSC có thể gặp ở tất cả các nhóm nghề nghiệp: làm ruộng, công nhân, văn phòng, và cán bộ hưu trí, không có ưu thế cho riêng nhóm nghề nào. Theo cách phân loại của chúng tôi, nếu gộp thành 2 nhóm lao động nặng (làm ruộng, công nhân) và lao động nhẹ nhàng (văn phòng, hưu trí) thì có thấy sự k</w:t>
      </w:r>
      <w:r w:rsidR="002623D2">
        <w:rPr>
          <w:rFonts w:eastAsia="Times New Roman"/>
          <w:szCs w:val="28"/>
        </w:rPr>
        <w:t>hác biệt về tỷ lệ mắc bệnh TVĐĐ</w:t>
      </w:r>
      <w:r w:rsidRPr="006A1197">
        <w:rPr>
          <w:rFonts w:eastAsia="Times New Roman"/>
          <w:szCs w:val="28"/>
        </w:rPr>
        <w:t>CSC, tuy nhiên, đánh giá kỹ lưỡng về các yếu tố thói quen lao động sinh hoạt vốn được xem là nguy cơ của quá trình thoái hóa xương cột sống thì giữa 2 nhóm không có sự khác biệt nhiều.</w:t>
      </w:r>
      <w:r w:rsidR="00807103" w:rsidRPr="006A1197">
        <w:rPr>
          <w:rFonts w:eastAsia="Times New Roman"/>
          <w:szCs w:val="28"/>
        </w:rPr>
        <w:t xml:space="preserve"> Những </w:t>
      </w:r>
      <w:r w:rsidR="009475A7">
        <w:rPr>
          <w:rFonts w:eastAsia="Times New Roman"/>
          <w:szCs w:val="28"/>
        </w:rPr>
        <w:t>NB</w:t>
      </w:r>
      <w:r w:rsidR="00807103" w:rsidRPr="006A1197">
        <w:rPr>
          <w:rFonts w:eastAsia="Times New Roman"/>
          <w:szCs w:val="28"/>
        </w:rPr>
        <w:t xml:space="preserve"> </w:t>
      </w:r>
      <w:r w:rsidRPr="006A1197">
        <w:rPr>
          <w:rFonts w:eastAsia="Times New Roman"/>
          <w:szCs w:val="28"/>
        </w:rPr>
        <w:t xml:space="preserve">trong nhóm </w:t>
      </w:r>
      <w:proofErr w:type="gramStart"/>
      <w:r w:rsidRPr="006A1197">
        <w:rPr>
          <w:rFonts w:eastAsia="Times New Roman"/>
          <w:szCs w:val="28"/>
        </w:rPr>
        <w:t>lao</w:t>
      </w:r>
      <w:proofErr w:type="gramEnd"/>
      <w:r w:rsidRPr="006A1197">
        <w:rPr>
          <w:rFonts w:eastAsia="Times New Roman"/>
          <w:szCs w:val="28"/>
        </w:rPr>
        <w:t xml:space="preserve"> động nặng </w:t>
      </w:r>
      <w:r w:rsidR="00617058" w:rsidRPr="006A1197">
        <w:rPr>
          <w:rFonts w:eastAsia="Times New Roman"/>
          <w:szCs w:val="28"/>
        </w:rPr>
        <w:t>cũng</w:t>
      </w:r>
      <w:r w:rsidRPr="006A1197">
        <w:rPr>
          <w:rFonts w:eastAsia="Times New Roman"/>
          <w:szCs w:val="28"/>
        </w:rPr>
        <w:t xml:space="preserve"> không có động tác</w:t>
      </w:r>
      <w:r w:rsidR="00617058" w:rsidRPr="006A1197">
        <w:rPr>
          <w:rFonts w:eastAsia="Times New Roman"/>
          <w:szCs w:val="28"/>
        </w:rPr>
        <w:t xml:space="preserve"> nào</w:t>
      </w:r>
      <w:r w:rsidRPr="006A1197">
        <w:rPr>
          <w:rFonts w:eastAsia="Times New Roman"/>
          <w:szCs w:val="28"/>
        </w:rPr>
        <w:t xml:space="preserve"> </w:t>
      </w:r>
      <w:r w:rsidR="00617058" w:rsidRPr="006A1197">
        <w:rPr>
          <w:rFonts w:eastAsia="Times New Roman"/>
          <w:szCs w:val="28"/>
        </w:rPr>
        <w:t xml:space="preserve">thường xuyên </w:t>
      </w:r>
      <w:r w:rsidRPr="006A1197">
        <w:rPr>
          <w:rFonts w:eastAsia="Times New Roman"/>
          <w:szCs w:val="28"/>
        </w:rPr>
        <w:t xml:space="preserve">gây tải trọng lớn lên </w:t>
      </w:r>
      <w:r w:rsidR="00A35DA6">
        <w:rPr>
          <w:rFonts w:eastAsia="Times New Roman"/>
          <w:szCs w:val="28"/>
        </w:rPr>
        <w:t>CSC</w:t>
      </w:r>
      <w:r w:rsidRPr="006A1197">
        <w:rPr>
          <w:rFonts w:eastAsia="Times New Roman"/>
          <w:szCs w:val="28"/>
        </w:rPr>
        <w:t xml:space="preserve"> </w:t>
      </w:r>
      <w:r w:rsidR="00617058" w:rsidRPr="006A1197">
        <w:rPr>
          <w:rFonts w:eastAsia="Times New Roman"/>
          <w:szCs w:val="28"/>
        </w:rPr>
        <w:t xml:space="preserve">mặc dù nhóm nghề này </w:t>
      </w:r>
      <w:r w:rsidR="00617058" w:rsidRPr="006A1197">
        <w:rPr>
          <w:spacing w:val="-2"/>
          <w:szCs w:val="28"/>
        </w:rPr>
        <w:t>có thêm nguy cơ cao về sang chấn, chấn thương CSC so với các nhóm khác dẫn đến quá trình thoái hóa cột sống nhanh hơn.</w:t>
      </w:r>
      <w:r w:rsidR="00E86030" w:rsidRPr="006A1197">
        <w:rPr>
          <w:spacing w:val="-2"/>
          <w:szCs w:val="28"/>
        </w:rPr>
        <w:t xml:space="preserve"> Thực tế trong nghiên cứu tôi chỉ khai thác được tiền sử chấn thương vùng đầu, cổ ở 4/46</w:t>
      </w:r>
      <w:r w:rsidR="00A35DA6">
        <w:rPr>
          <w:spacing w:val="-2"/>
          <w:szCs w:val="28"/>
        </w:rPr>
        <w:t xml:space="preserve"> NB</w:t>
      </w:r>
      <w:r w:rsidR="00E86030" w:rsidRPr="006A1197">
        <w:rPr>
          <w:spacing w:val="-2"/>
          <w:szCs w:val="28"/>
        </w:rPr>
        <w:t xml:space="preserve"> (chiếm 8</w:t>
      </w:r>
      <w:proofErr w:type="gramStart"/>
      <w:r w:rsidR="00E86030" w:rsidRPr="006A1197">
        <w:rPr>
          <w:spacing w:val="-2"/>
          <w:szCs w:val="28"/>
        </w:rPr>
        <w:t>,69</w:t>
      </w:r>
      <w:proofErr w:type="gramEnd"/>
      <w:r w:rsidR="00E86030" w:rsidRPr="006A1197">
        <w:rPr>
          <w:spacing w:val="-2"/>
          <w:szCs w:val="28"/>
        </w:rPr>
        <w:t>%)</w:t>
      </w:r>
      <w:r w:rsidR="002623D2">
        <w:rPr>
          <w:spacing w:val="-2"/>
          <w:szCs w:val="28"/>
        </w:rPr>
        <w:t>.</w:t>
      </w:r>
    </w:p>
    <w:p w:rsidR="004C3723" w:rsidRPr="006A1197" w:rsidRDefault="00E86030" w:rsidP="001462CC">
      <w:pPr>
        <w:spacing w:before="0"/>
        <w:rPr>
          <w:noProof/>
          <w:color w:val="000000"/>
          <w:szCs w:val="28"/>
        </w:rPr>
      </w:pPr>
      <w:r w:rsidRPr="006A1197">
        <w:rPr>
          <w:noProof/>
          <w:color w:val="000000"/>
          <w:szCs w:val="28"/>
        </w:rPr>
        <w:t xml:space="preserve">Kết quả số </w:t>
      </w:r>
      <w:r w:rsidR="009979DF">
        <w:rPr>
          <w:noProof/>
          <w:color w:val="000000"/>
          <w:szCs w:val="28"/>
        </w:rPr>
        <w:t>NB</w:t>
      </w:r>
      <w:r w:rsidRPr="006A1197">
        <w:rPr>
          <w:noProof/>
          <w:color w:val="000000"/>
          <w:szCs w:val="28"/>
        </w:rPr>
        <w:t xml:space="preserve"> có tiền sử chấn thương của chúng tôi ít hơn so với các tác giả khác như </w:t>
      </w:r>
      <w:r w:rsidRPr="006A1197">
        <w:rPr>
          <w:rFonts w:eastAsia="Times New Roman"/>
          <w:szCs w:val="28"/>
        </w:rPr>
        <w:t xml:space="preserve">Nguyễn Thị Tâm là 18,26% </w:t>
      </w:r>
      <w:r w:rsidRPr="006A1197">
        <w:rPr>
          <w:rFonts w:eastAsia="Times New Roman"/>
          <w:szCs w:val="28"/>
        </w:rPr>
        <w:fldChar w:fldCharType="begin"/>
      </w:r>
      <w:r w:rsidR="00BB567C">
        <w:rPr>
          <w:rFonts w:eastAsia="Times New Roman"/>
          <w:szCs w:val="28"/>
        </w:rPr>
        <w:instrText xml:space="preserve"> ADDIN EN.CITE &lt;EndNote&gt;&lt;Cite&gt;&lt;Author&gt;Nguyễn Thị&lt;/Author&gt;&lt;Year&gt;2002&lt;/Year&gt;&lt;RecNum&gt;105&lt;/RecNum&gt;&lt;DisplayText&gt;[71]&lt;/DisplayText&gt;&lt;record&gt;&lt;rec-number&gt;105&lt;/rec-number&gt;&lt;foreign-keys&gt;&lt;key app="EN" db-id="vr59f09flt2df0e0adb5sz9vx50r055f0529" timestamp="0"&gt;105&lt;/key&gt;&lt;/foreign-keys&gt;&lt;ref-type name="Thesis"&gt;32&lt;/ref-type&gt;&lt;contributors&gt;&lt;authors&gt;&lt;author&gt;Nguyễn Thị, Tâm&lt;/author&gt;&lt;/authors&gt;&lt;/contributors&gt;&lt;titles&gt;&lt;title&gt;&lt;style face="normal" font="default" size="100%"&gt;Nghiên cứu lâm sàng và hình ảnh cộng h&lt;/style&gt;&lt;style face="normal" font="default" charset="163" size="100%"&gt;ư&lt;/style&gt;&lt;style face="normal" font="default" size="100%"&gt;ởng từ trong thoát vị &lt;/style&gt;&lt;style face="normal" font="default" charset="238" size="100%"&gt;đĩa đ&lt;/style&gt;&lt;style face="normal" font="default" size="100%"&gt;ệm cột sống cổ&lt;/style&gt;&lt;/title&gt;&lt;/titles&gt;&lt;dates&gt;&lt;year&gt;2002&lt;/year&gt;&lt;/dates&gt;&lt;pub-location&gt;Hà Nội&lt;/pub-location&gt;&lt;publisher&gt;Học viện quân y&lt;/publisher&gt;&lt;work-type&gt;Luận án Tiến sĩ Y học&lt;/work-type&gt;&lt;urls&gt;&lt;/urls&gt;&lt;/record&gt;&lt;/Cite&gt;&lt;/EndNote&gt;</w:instrText>
      </w:r>
      <w:r w:rsidRPr="006A1197">
        <w:rPr>
          <w:rFonts w:eastAsia="Times New Roman"/>
          <w:szCs w:val="28"/>
        </w:rPr>
        <w:fldChar w:fldCharType="separate"/>
      </w:r>
      <w:r w:rsidR="00BB567C">
        <w:rPr>
          <w:rFonts w:eastAsia="Times New Roman"/>
          <w:noProof/>
          <w:szCs w:val="28"/>
        </w:rPr>
        <w:t>[71]</w:t>
      </w:r>
      <w:r w:rsidRPr="006A1197">
        <w:rPr>
          <w:rFonts w:eastAsia="Times New Roman"/>
          <w:szCs w:val="28"/>
        </w:rPr>
        <w:fldChar w:fldCharType="end"/>
      </w:r>
      <w:r w:rsidRPr="006A1197">
        <w:rPr>
          <w:rFonts w:eastAsia="Times New Roman"/>
          <w:szCs w:val="28"/>
        </w:rPr>
        <w:t xml:space="preserve">;  Nguyễn Thị Ánh Hồng thấy trong 300 trường hợp hẹp ống sống cổ, có 23% TVĐĐCSC mềm xuất hiện sau chấn thương </w:t>
      </w:r>
      <w:r w:rsidRPr="006A1197">
        <w:rPr>
          <w:rFonts w:eastAsia="Times New Roman"/>
          <w:szCs w:val="28"/>
        </w:rPr>
        <w:fldChar w:fldCharType="begin"/>
      </w:r>
      <w:r w:rsidR="00057DBE">
        <w:rPr>
          <w:rFonts w:eastAsia="Times New Roman"/>
          <w:szCs w:val="28"/>
        </w:rPr>
        <w:instrText xml:space="preserve"> ADDIN EN.CITE &lt;EndNote&gt;&lt;Cite&gt;&lt;Author&gt;Nguyễn Thị Ánh&lt;/Author&gt;&lt;Year&gt;1999&lt;/Year&gt;&lt;RecNum&gt;104&lt;/RecNum&gt;&lt;DisplayText&gt;[107]&lt;/DisplayText&gt;&lt;record&gt;&lt;rec-number&gt;104&lt;/rec-number&gt;&lt;foreign-keys&gt;&lt;key app="EN" db-id="vr59f09flt2df0e0adb5sz9vx50r055f0529" timestamp="0"&gt;104&lt;/key&gt;&lt;/foreign-keys&gt;&lt;ref-type name="Journal Article"&gt;17&lt;/ref-type&gt;&lt;contributors&gt;&lt;authors&gt;&lt;author&gt;Nguyễn Thị Ánh, Hồng&lt;/author&gt;&lt;/authors&gt;&lt;/contributors&gt;&lt;titles&gt;&lt;title&gt;&lt;style face="normal" font="default" size="100%"&gt;Hẹp ống sống cổ: giá trị của MRI qua khảo sát 300 tr&lt;/style&gt;&lt;style face="normal" font="default" charset="163" size="100%"&gt;ư&lt;/style&gt;&lt;style face="normal" font="default" size="100%"&gt;ờng hợp&lt;/style&gt;&lt;/title&gt;&lt;secondary-title&gt;&lt;style face="normal" font="default" size="100%"&gt;Tạp chí y học Việt Nam (Chuyên &lt;/style&gt;&lt;style face="normal" font="default" charset="238" size="100%"&gt;đ&lt;/style&gt;&lt;style face="normal" font="default" size="100%"&gt;ề chẩn &lt;/style&gt;&lt;style face="normal" font="default" charset="238" size="100%"&gt;đoán h&lt;/style&gt;&lt;style face="normal" font="default" size="100%"&gt;ình ảnh 6-7)&lt;/style&gt;&lt;/secondary-title&gt;&lt;/titles&gt;&lt;pages&gt;126-9&lt;/pages&gt;&lt;dates&gt;&lt;year&gt;1999&lt;/year&gt;&lt;/dates&gt;&lt;urls&gt;&lt;/urls&gt;&lt;/record&gt;&lt;/Cite&gt;&lt;/EndNote&gt;</w:instrText>
      </w:r>
      <w:r w:rsidRPr="006A1197">
        <w:rPr>
          <w:rFonts w:eastAsia="Times New Roman"/>
          <w:szCs w:val="28"/>
        </w:rPr>
        <w:fldChar w:fldCharType="separate"/>
      </w:r>
      <w:r w:rsidR="00057DBE">
        <w:rPr>
          <w:rFonts w:eastAsia="Times New Roman"/>
          <w:noProof/>
          <w:szCs w:val="28"/>
        </w:rPr>
        <w:t>[107]</w:t>
      </w:r>
      <w:r w:rsidRPr="006A1197">
        <w:rPr>
          <w:rFonts w:eastAsia="Times New Roman"/>
          <w:szCs w:val="28"/>
        </w:rPr>
        <w:fldChar w:fldCharType="end"/>
      </w:r>
      <w:r w:rsidRPr="006A1197">
        <w:rPr>
          <w:rFonts w:eastAsia="Times New Roman"/>
          <w:szCs w:val="28"/>
        </w:rPr>
        <w:t xml:space="preserve">. </w:t>
      </w:r>
      <w:r w:rsidR="004C3723">
        <w:rPr>
          <w:szCs w:val="28"/>
        </w:rPr>
        <w:t>Greenberg M. S.</w:t>
      </w:r>
      <w:r w:rsidR="004C3723" w:rsidRPr="006A1197">
        <w:rPr>
          <w:szCs w:val="28"/>
        </w:rPr>
        <w:t xml:space="preserve"> có đề cập đến bệnh sinh gây nên </w:t>
      </w:r>
      <w:r w:rsidR="004C3723" w:rsidRPr="006A1197">
        <w:rPr>
          <w:szCs w:val="28"/>
        </w:rPr>
        <w:lastRenderedPageBreak/>
        <w:t>TVĐĐ là</w:t>
      </w:r>
      <w:r w:rsidR="004C3723" w:rsidRPr="006A1197">
        <w:rPr>
          <w:noProof/>
          <w:color w:val="000000"/>
          <w:szCs w:val="28"/>
        </w:rPr>
        <w:t xml:space="preserve"> do sự lặp đi lặp lại chấn thương nhỏ tác động lên </w:t>
      </w:r>
      <w:r w:rsidR="004C3723">
        <w:rPr>
          <w:noProof/>
          <w:color w:val="000000"/>
          <w:szCs w:val="28"/>
        </w:rPr>
        <w:t>CSC</w:t>
      </w:r>
      <w:r w:rsidR="004C3723" w:rsidRPr="006A1197">
        <w:rPr>
          <w:noProof/>
          <w:color w:val="000000"/>
          <w:szCs w:val="28"/>
        </w:rPr>
        <w:t xml:space="preserve"> trong một thời gian dài</w:t>
      </w:r>
      <w:r w:rsidR="004C3723">
        <w:rPr>
          <w:noProof/>
          <w:color w:val="000000"/>
          <w:szCs w:val="28"/>
        </w:rPr>
        <w:t xml:space="preserve"> </w:t>
      </w:r>
      <w:r w:rsidR="004C3723">
        <w:rPr>
          <w:noProof/>
          <w:color w:val="000000"/>
          <w:szCs w:val="28"/>
        </w:rPr>
        <w:fldChar w:fldCharType="begin"/>
      </w:r>
      <w:r w:rsidR="00057DBE">
        <w:rPr>
          <w:noProof/>
          <w:color w:val="000000"/>
          <w:szCs w:val="28"/>
        </w:rPr>
        <w:instrText xml:space="preserve"> ADDIN EN.CITE &lt;EndNote&gt;&lt;Cite&gt;&lt;Author&gt;Greenberg&lt;/Author&gt;&lt;Year&gt;2016&lt;/Year&gt;&lt;RecNum&gt;177&lt;/RecNum&gt;&lt;DisplayText&gt;[108]&lt;/DisplayText&gt;&lt;record&gt;&lt;rec-number&gt;177&lt;/rec-number&gt;&lt;foreign-keys&gt;&lt;key app="EN" db-id="vr59f09flt2df0e0adb5sz9vx50r055f0529" timestamp="0"&gt;177&lt;/key&gt;&lt;/foreign-keys&gt;&lt;ref-type name="Book Section"&gt;5&lt;/ref-type&gt;&lt;contributors&gt;&lt;authors&gt;&lt;author&gt;Greenberg, M. S.&lt;/author&gt;&lt;/authors&gt;&lt;/contributors&gt;&lt;titles&gt;&lt;title&gt;Cervical disc disease&lt;/title&gt;&lt;secondary-title&gt;Handbook of neurosuregy&lt;/secondary-title&gt;&lt;/titles&gt;&lt;pages&gt;963-85&lt;/pages&gt;&lt;edition&gt;Eight Edition&lt;/edition&gt;&lt;dates&gt;&lt;year&gt;2016&lt;/year&gt;&lt;/dates&gt;&lt;publisher&gt;Thieme&lt;/publisher&gt;&lt;urls&gt;&lt;/urls&gt;&lt;/record&gt;&lt;/Cite&gt;&lt;/EndNote&gt;</w:instrText>
      </w:r>
      <w:r w:rsidR="004C3723">
        <w:rPr>
          <w:noProof/>
          <w:color w:val="000000"/>
          <w:szCs w:val="28"/>
        </w:rPr>
        <w:fldChar w:fldCharType="separate"/>
      </w:r>
      <w:r w:rsidR="00057DBE">
        <w:rPr>
          <w:noProof/>
          <w:color w:val="000000"/>
          <w:szCs w:val="28"/>
        </w:rPr>
        <w:t>[108]</w:t>
      </w:r>
      <w:r w:rsidR="004C3723">
        <w:rPr>
          <w:noProof/>
          <w:color w:val="000000"/>
          <w:szCs w:val="28"/>
        </w:rPr>
        <w:fldChar w:fldCharType="end"/>
      </w:r>
      <w:r w:rsidR="004C3723" w:rsidRPr="006A1197">
        <w:rPr>
          <w:noProof/>
          <w:color w:val="000000"/>
          <w:szCs w:val="28"/>
        </w:rPr>
        <w:t xml:space="preserve">. Lý thuyết này cũng minh chứng rằng những người làm việc thường xuyên cố định một chỗ, ít vận động </w:t>
      </w:r>
      <w:r w:rsidR="004C3723">
        <w:rPr>
          <w:noProof/>
          <w:color w:val="000000"/>
          <w:szCs w:val="28"/>
        </w:rPr>
        <w:t>CSC</w:t>
      </w:r>
      <w:r w:rsidR="004C3723" w:rsidRPr="006A1197">
        <w:rPr>
          <w:noProof/>
          <w:color w:val="000000"/>
          <w:szCs w:val="28"/>
        </w:rPr>
        <w:t xml:space="preserve"> hoặc công việc lặp đi lặp lại động tác nhiều lần có nguy cơ mắc bệnh cao hơn</w:t>
      </w:r>
      <w:r w:rsidR="004C3723">
        <w:rPr>
          <w:noProof/>
          <w:color w:val="000000"/>
          <w:szCs w:val="28"/>
        </w:rPr>
        <w:t>.</w:t>
      </w:r>
    </w:p>
    <w:p w:rsidR="00F10D23" w:rsidRDefault="00F10D23" w:rsidP="001462CC">
      <w:pPr>
        <w:spacing w:before="0"/>
        <w:ind w:firstLine="720"/>
      </w:pPr>
      <w:r>
        <w:rPr>
          <w:rFonts w:eastAsia="Times New Roman"/>
        </w:rPr>
        <w:t xml:space="preserve">Tỷ lệ có chấn thương </w:t>
      </w:r>
      <w:r w:rsidR="00A35DA6">
        <w:rPr>
          <w:rFonts w:eastAsia="Times New Roman"/>
        </w:rPr>
        <w:t>CSC</w:t>
      </w:r>
      <w:r>
        <w:rPr>
          <w:rFonts w:eastAsia="Times New Roman"/>
        </w:rPr>
        <w:t xml:space="preserve"> không cao cho thấy quá trình thoái hoá đĩa đệm đóng vai trò chủ yếu trong bệnh </w:t>
      </w:r>
      <w:proofErr w:type="gramStart"/>
      <w:r>
        <w:rPr>
          <w:rFonts w:eastAsia="Times New Roman"/>
        </w:rPr>
        <w:t>căn,</w:t>
      </w:r>
      <w:proofErr w:type="gramEnd"/>
      <w:r>
        <w:rPr>
          <w:rFonts w:eastAsia="Times New Roman"/>
        </w:rPr>
        <w:t xml:space="preserve"> bệnh sinh của TVĐĐCSC. </w:t>
      </w:r>
      <w:proofErr w:type="gramStart"/>
      <w:r>
        <w:rPr>
          <w:rFonts w:eastAsia="Times New Roman"/>
        </w:rPr>
        <w:t xml:space="preserve">Trong các trường hợp có tiền sử chấn thương </w:t>
      </w:r>
      <w:r w:rsidR="002623D2">
        <w:rPr>
          <w:rFonts w:eastAsia="Times New Roman"/>
        </w:rPr>
        <w:t>CSC</w:t>
      </w:r>
      <w:r w:rsidR="00A35DA6">
        <w:rPr>
          <w:rFonts w:eastAsia="Times New Roman"/>
        </w:rPr>
        <w:t>, chấn thương là yếu</w:t>
      </w:r>
      <w:r>
        <w:rPr>
          <w:rFonts w:eastAsia="Times New Roman"/>
        </w:rPr>
        <w:t xml:space="preserve"> tố khởi phát, tạo cơ hội cho thoát vị xuất hiện.</w:t>
      </w:r>
      <w:proofErr w:type="gramEnd"/>
      <w:r>
        <w:rPr>
          <w:rFonts w:eastAsia="Times New Roman"/>
        </w:rPr>
        <w:t xml:space="preserve"> </w:t>
      </w:r>
      <w:proofErr w:type="gramStart"/>
      <w:r>
        <w:rPr>
          <w:rFonts w:eastAsia="Times New Roman"/>
        </w:rPr>
        <w:t xml:space="preserve">Những </w:t>
      </w:r>
      <w:r w:rsidR="00A35DA6">
        <w:rPr>
          <w:rFonts w:eastAsia="Times New Roman"/>
        </w:rPr>
        <w:t>NB</w:t>
      </w:r>
      <w:r>
        <w:rPr>
          <w:rFonts w:eastAsia="Times New Roman"/>
        </w:rPr>
        <w:t xml:space="preserve"> này thường bị </w:t>
      </w:r>
      <w:r w:rsidR="00A35DA6">
        <w:rPr>
          <w:rFonts w:eastAsia="Times New Roman"/>
        </w:rPr>
        <w:t>TVĐĐ</w:t>
      </w:r>
      <w:r>
        <w:rPr>
          <w:rFonts w:eastAsia="Times New Roman"/>
        </w:rPr>
        <w:t xml:space="preserve"> mềm trên nền thoái hoá </w:t>
      </w:r>
      <w:r w:rsidR="002623D2">
        <w:rPr>
          <w:rFonts w:eastAsia="Times New Roman"/>
        </w:rPr>
        <w:t>CSC</w:t>
      </w:r>
      <w:r>
        <w:rPr>
          <w:rFonts w:eastAsia="Times New Roman"/>
        </w:rPr>
        <w:t>.</w:t>
      </w:r>
      <w:proofErr w:type="gramEnd"/>
      <w:r>
        <w:rPr>
          <w:rFonts w:eastAsia="Times New Roman"/>
        </w:rPr>
        <w:t xml:space="preserve"> Trên thực tế lâm sàng còn gặp nhiều trường hợp TVĐĐCSC hình thà</w:t>
      </w:r>
      <w:r w:rsidR="00750AF7">
        <w:rPr>
          <w:rFonts w:eastAsia="Times New Roman"/>
        </w:rPr>
        <w:t xml:space="preserve">nh trong điều kiện không </w:t>
      </w:r>
      <w:r>
        <w:rPr>
          <w:rFonts w:eastAsia="Times New Roman"/>
        </w:rPr>
        <w:t xml:space="preserve">có chấn thương và tải trọng không vượt quá giới hạn sinh lý, hoặc bản </w:t>
      </w:r>
      <w:proofErr w:type="gramStart"/>
      <w:r>
        <w:rPr>
          <w:rFonts w:eastAsia="Times New Roman"/>
        </w:rPr>
        <w:t>thân  bệnh</w:t>
      </w:r>
      <w:proofErr w:type="gramEnd"/>
      <w:r>
        <w:rPr>
          <w:rFonts w:eastAsia="Times New Roman"/>
        </w:rPr>
        <w:t xml:space="preserve"> nhân không nhớ rõ là có chấn thương hay không. Theo</w:t>
      </w:r>
      <w:r w:rsidR="00A35DA6">
        <w:rPr>
          <w:rFonts w:eastAsia="Times New Roman"/>
        </w:rPr>
        <w:t xml:space="preserve"> Clarke C. R.</w:t>
      </w:r>
      <w:r>
        <w:rPr>
          <w:rFonts w:eastAsia="Times New Roman"/>
        </w:rPr>
        <w:t xml:space="preserve"> những trường hợp này có thể do tải trọng bình thường tác động trên một tư thế bất thường, gây vặn trẹo </w:t>
      </w:r>
      <w:r w:rsidR="002623D2">
        <w:rPr>
          <w:rFonts w:eastAsia="Times New Roman"/>
        </w:rPr>
        <w:t>CSC</w:t>
      </w:r>
      <w:r>
        <w:rPr>
          <w:rFonts w:eastAsia="Times New Roman"/>
        </w:rPr>
        <w:t xml:space="preserve">, tạo ra lực đẩy và lực xén cắt đột ngột tác động lên nhân nhầy và làm đứt rách thêm chỗ yếu của vòng sợi, tạo thành </w:t>
      </w:r>
      <w:r w:rsidR="00A35DA6">
        <w:rPr>
          <w:rFonts w:eastAsia="Times New Roman"/>
        </w:rPr>
        <w:t xml:space="preserve">TVĐĐ </w:t>
      </w:r>
      <w:r w:rsidR="000B1122">
        <w:rPr>
          <w:rFonts w:eastAsia="Times New Roman"/>
        </w:rPr>
        <w:fldChar w:fldCharType="begin"/>
      </w:r>
      <w:r w:rsidR="000B1122">
        <w:rPr>
          <w:rFonts w:eastAsia="Times New Roman"/>
        </w:rPr>
        <w:instrText xml:space="preserve"> ADDIN EN.CITE &lt;EndNote&gt;&lt;Cite&gt;&lt;Author&gt;Clarke&lt;/Author&gt;&lt;Year&gt;1991&lt;/Year&gt;&lt;RecNum&gt;146&lt;/RecNum&gt;&lt;DisplayText&gt;[109]&lt;/DisplayText&gt;&lt;record&gt;&lt;rec-number&gt;146&lt;/rec-number&gt;&lt;foreign-keys&gt;&lt;key app="EN" db-id="vr59f09flt2df0e0adb5sz9vx50r055f0529" timestamp="0"&gt;146&lt;/key&gt;&lt;/foreign-keys&gt;&lt;ref-type name="Book Section"&gt;5&lt;/ref-type&gt;&lt;contributors&gt;&lt;authors&gt;&lt;author&gt;Clarke, C. R.&lt;/author&gt;&lt;/authors&gt;&lt;/contributors&gt;&lt;titles&gt;&lt;title&gt;Degenerative conditions of the spine, differential diagnosis and non-surgical treatment&lt;/title&gt;&lt;secondary-title&gt;The adult spine: principles and practice&lt;/secondary-title&gt;&lt;/titles&gt;&lt;pages&gt;1145-1162&lt;/pages&gt;&lt;dates&gt;&lt;year&gt;1991&lt;/year&gt;&lt;/dates&gt;&lt;urls&gt;&lt;/urls&gt;&lt;/record&gt;&lt;/Cite&gt;&lt;/EndNote&gt;</w:instrText>
      </w:r>
      <w:r w:rsidR="000B1122">
        <w:rPr>
          <w:rFonts w:eastAsia="Times New Roman"/>
        </w:rPr>
        <w:fldChar w:fldCharType="separate"/>
      </w:r>
      <w:r w:rsidR="000B1122">
        <w:rPr>
          <w:rFonts w:eastAsia="Times New Roman"/>
          <w:noProof/>
        </w:rPr>
        <w:t>[109]</w:t>
      </w:r>
      <w:r w:rsidR="000B1122">
        <w:rPr>
          <w:rFonts w:eastAsia="Times New Roman"/>
        </w:rPr>
        <w:fldChar w:fldCharType="end"/>
      </w:r>
      <w:r>
        <w:rPr>
          <w:rFonts w:eastAsia="Times New Roman"/>
        </w:rPr>
        <w:t>. Do đó có thể nhận xét: TVĐĐCSC xảy ra do sự phối hợp của nhiều yếu tố trên một bệnh nhân.</w:t>
      </w:r>
    </w:p>
    <w:p w:rsidR="00291F02" w:rsidRDefault="00291F02" w:rsidP="001462CC">
      <w:pPr>
        <w:pStyle w:val="a2"/>
        <w:rPr>
          <w:lang w:val="en-US"/>
        </w:rPr>
      </w:pPr>
      <w:bookmarkStart w:id="417" w:name="_Toc57019147"/>
      <w:r>
        <w:t>4.1.3.</w:t>
      </w:r>
      <w:r>
        <w:rPr>
          <w:lang w:val="en-US"/>
        </w:rPr>
        <w:t xml:space="preserve"> Cách khởi phát và thời gian kh</w:t>
      </w:r>
      <w:r w:rsidR="00493CF5">
        <w:rPr>
          <w:lang w:val="en-US"/>
        </w:rPr>
        <w:t>ở</w:t>
      </w:r>
      <w:r>
        <w:rPr>
          <w:lang w:val="en-US"/>
        </w:rPr>
        <w:t>i phát bệnh</w:t>
      </w:r>
      <w:bookmarkEnd w:id="417"/>
    </w:p>
    <w:p w:rsidR="00F10D23" w:rsidRDefault="00291F02" w:rsidP="001462CC">
      <w:pPr>
        <w:spacing w:before="0"/>
        <w:rPr>
          <w:rFonts w:eastAsia="Times New Roman"/>
          <w:bCs/>
        </w:rPr>
      </w:pPr>
      <w:r>
        <w:tab/>
      </w:r>
      <w:bookmarkStart w:id="418" w:name="_Toc47003560"/>
      <w:r>
        <w:t xml:space="preserve">Kết quả trong NC của chúng tôi cho thấy, quá trình khởi phát bệnh từ từ, đồng thời đến khi phẫu thuật, đa số </w:t>
      </w:r>
      <w:r w:rsidR="009475A7">
        <w:t>NB</w:t>
      </w:r>
      <w:r>
        <w:t xml:space="preserve"> đều có thời gian biểu hiện bệnh trên 3 tháng - 3 năm. Diễn biến lâm sàng từ từ của bệnh khiến nhầm lẫn với bệnh cảnh thoái hóa cột sống do yếu tố tuổi tác thông thường, dẫn đến không được điều trị đặc hiệu đầy đủ hoặc đánh giá chính xác bằng </w:t>
      </w:r>
      <w:r w:rsidR="00493CF5">
        <w:t>CHT</w:t>
      </w:r>
      <w:r>
        <w:t xml:space="preserve">. Kết quả này khá tương đồng với các tác giả khác như Sampath P. </w:t>
      </w:r>
      <w:r w:rsidR="00493CF5">
        <w:t xml:space="preserve">và cs </w:t>
      </w:r>
      <w:r>
        <w:t>nghiên cứu đa trung tâm trên 503 trường hợp cho thời gian trung bình 29,8 tháng, sớm nhất là 8 tuần và muộn nhất là 180 tháng</w:t>
      </w:r>
      <w:r w:rsidR="00A35DA6">
        <w:t xml:space="preserve"> </w:t>
      </w:r>
      <w:r w:rsidR="000B1122">
        <w:fldChar w:fldCharType="begin"/>
      </w:r>
      <w:r w:rsidR="000B1122">
        <w:instrText xml:space="preserve"> ADDIN EN.CITE &lt;EndNote&gt;&lt;Cite&gt;&lt;Author&gt;Sampath&lt;/Author&gt;&lt;Year&gt;1999&lt;/Year&gt;&lt;RecNum&gt;252&lt;/RecNum&gt;&lt;DisplayText&gt;[110]&lt;/DisplayText&gt;&lt;record&gt;&lt;rec-number&gt;252&lt;/rec-number&gt;&lt;foreign-keys&gt;&lt;key app="EN" db-id="vr59f09flt2df0e0adb5sz9vx50r055f0529" timestamp="1596021787"&gt;252&lt;/key&gt;&lt;/foreign-keys&gt;&lt;ref-type name="Journal Article"&gt;17&lt;/ref-type&gt;&lt;contributors&gt;&lt;authors&gt;&lt;author&gt;Sampath, P.&lt;/author&gt;&lt;author&gt;Bendebba, M.&lt;/author&gt;&lt;author&gt;Davis, J. D.&lt;/author&gt;&lt;author&gt;Ducker, T.&lt;/author&gt;&lt;/authors&gt;&lt;/contributors&gt;&lt;auth-address&gt;Department of Neurological Surgery, Johns Hopkins School of Medicine, Baltimore, Maryland, USA.&lt;/auth-address&gt;&lt;titles&gt;&lt;title&gt;Outcome in patients with cervical radiculopathy. Prospective, multicenter study with independent clinical review&lt;/title&gt;&lt;secondary-title&gt;Spine (Phila Pa 1976)&lt;/secondary-title&gt;&lt;alt-title&gt;Spine&lt;/alt-title&gt;&lt;/titles&gt;&lt;periodical&gt;&lt;full-title&gt;Spine (Phila Pa 1976)&lt;/full-title&gt;&lt;abbr-1&gt;Spine&lt;/abbr-1&gt;&lt;/periodical&gt;&lt;alt-periodical&gt;&lt;full-title&gt;Spine (Phila Pa 1976)&lt;/full-title&gt;&lt;abbr-1&gt;Spine&lt;/abbr-1&gt;&lt;/alt-periodical&gt;&lt;pages&gt;591-7&lt;/pages&gt;&lt;volume&gt;24&lt;/volume&gt;&lt;number&gt;6&lt;/number&gt;&lt;edition&gt;1999/04/02&lt;/edition&gt;&lt;keywords&gt;&lt;keyword&gt;Activities of Daily Living&lt;/keyword&gt;&lt;keyword&gt;Adult&lt;/keyword&gt;&lt;keyword&gt;Aged&lt;/keyword&gt;&lt;keyword&gt;Aged, 80 and over&lt;/keyword&gt;&lt;keyword&gt;*Cervical Vertebrae&lt;/keyword&gt;&lt;keyword&gt;Female&lt;/keyword&gt;&lt;keyword&gt;Humans&lt;/keyword&gt;&lt;keyword&gt;Male&lt;/keyword&gt;&lt;keyword&gt;Middle Aged&lt;/keyword&gt;&lt;keyword&gt;Pain Measurement&lt;/keyword&gt;&lt;keyword&gt;Patient Satisfaction&lt;/keyword&gt;&lt;keyword&gt;Practice Patterns, Physicians&amp;apos;&lt;/keyword&gt;&lt;keyword&gt;Prospective Studies&lt;/keyword&gt;&lt;keyword&gt;Spinal Osteophytosis/*therapy&lt;/keyword&gt;&lt;keyword&gt;Treatment Outcome&lt;/keyword&gt;&lt;/keywords&gt;&lt;dates&gt;&lt;year&gt;1999&lt;/year&gt;&lt;pub-dates&gt;&lt;date&gt;Mar 15&lt;/date&gt;&lt;/pub-dates&gt;&lt;/dates&gt;&lt;isbn&gt;0362-2436 (Print)&amp;#xD;0362-2436&lt;/isbn&gt;&lt;accession-num&gt;10101827&lt;/accession-num&gt;&lt;urls&gt;&lt;/urls&gt;&lt;electronic-resource-num&gt;10.1097/00007632-199903150-00021&lt;/electronic-resource-num&gt;&lt;remote-database-provider&gt;NLM&lt;/remote-database-provider&gt;&lt;language&gt;eng&lt;/language&gt;&lt;/record&gt;&lt;/Cite&gt;&lt;/EndNote&gt;</w:instrText>
      </w:r>
      <w:r w:rsidR="000B1122">
        <w:fldChar w:fldCharType="separate"/>
      </w:r>
      <w:r w:rsidR="000B1122">
        <w:rPr>
          <w:noProof/>
        </w:rPr>
        <w:t>[110]</w:t>
      </w:r>
      <w:r w:rsidR="000B1122">
        <w:fldChar w:fldCharType="end"/>
      </w:r>
      <w:r>
        <w:t xml:space="preserve">… Mặc dù, hiện nay trang bị máy </w:t>
      </w:r>
      <w:r w:rsidR="00493CF5">
        <w:t>CHT</w:t>
      </w:r>
      <w:r>
        <w:t xml:space="preserve"> khá phổ biến ở các phòng khám tư nhân, hay các cơ sở y tế khác tuy nhiên do quá trình thăm khám lâm sàng thiếu tỉ mỉ, hoặc quá trình theo dõi tái khám của </w:t>
      </w:r>
      <w:r w:rsidR="009475A7">
        <w:t>NB</w:t>
      </w:r>
      <w:r>
        <w:t xml:space="preserve"> không đầy đủ dẫn đến bỏ sót tổn thương. </w:t>
      </w:r>
      <w:bookmarkStart w:id="419" w:name="_Toc24799419"/>
      <w:bookmarkStart w:id="420" w:name="_Toc34066824"/>
      <w:proofErr w:type="gramStart"/>
      <w:r w:rsidR="00F10D23" w:rsidRPr="00F10D23">
        <w:rPr>
          <w:rFonts w:eastAsia="Times New Roman"/>
          <w:bCs/>
        </w:rPr>
        <w:t xml:space="preserve">Chúng tôi còn nhận thấy phần lớn </w:t>
      </w:r>
      <w:r w:rsidR="00493CF5">
        <w:rPr>
          <w:rFonts w:eastAsia="Times New Roman"/>
          <w:bCs/>
        </w:rPr>
        <w:t xml:space="preserve">NB vào viện là trong một </w:t>
      </w:r>
      <w:r w:rsidR="00F10D23" w:rsidRPr="00F10D23">
        <w:rPr>
          <w:rFonts w:eastAsia="Times New Roman"/>
          <w:bCs/>
        </w:rPr>
        <w:t xml:space="preserve">giai đoạn gần với sự xuất hiện rầm rộ, </w:t>
      </w:r>
      <w:r w:rsidR="00F10D23" w:rsidRPr="00F10D23">
        <w:rPr>
          <w:rFonts w:eastAsia="Times New Roman"/>
          <w:bCs/>
        </w:rPr>
        <w:lastRenderedPageBreak/>
        <w:t>cấp tính hơn của c</w:t>
      </w:r>
      <w:r w:rsidR="00493CF5">
        <w:rPr>
          <w:rFonts w:eastAsia="Times New Roman"/>
          <w:bCs/>
        </w:rPr>
        <w:t>ác triệu chứng.</w:t>
      </w:r>
      <w:proofErr w:type="gramEnd"/>
      <w:r w:rsidR="00493CF5">
        <w:rPr>
          <w:rFonts w:eastAsia="Times New Roman"/>
          <w:bCs/>
        </w:rPr>
        <w:t xml:space="preserve"> Thời </w:t>
      </w:r>
      <w:r w:rsidR="00F10D23" w:rsidRPr="00F10D23">
        <w:rPr>
          <w:rFonts w:eastAsia="Times New Roman"/>
          <w:bCs/>
        </w:rPr>
        <w:t xml:space="preserve">gian này ngắn hơn nhiều so với thời gian diễn biến nói trên, chúng tôi gọi là giai đoạn tiến triển tương ứng chèn ép quá khả năng bù trừ, qua giai đoạn kích thích và chuyển sang giai đoạn chèn ép cố định vì thế các triệu chứng trở nên không thuyên giảm, trái lại tăng lên khiến cho </w:t>
      </w:r>
      <w:r w:rsidR="00493CF5">
        <w:rPr>
          <w:rFonts w:eastAsia="Times New Roman"/>
          <w:bCs/>
        </w:rPr>
        <w:t>NB</w:t>
      </w:r>
      <w:r w:rsidR="00F10D23" w:rsidRPr="00F10D23">
        <w:rPr>
          <w:rFonts w:eastAsia="Times New Roman"/>
          <w:bCs/>
        </w:rPr>
        <w:t xml:space="preserve"> phải tìm mọi cách để chữa bệnh nên đã tìm tới phẫu thuật viên</w:t>
      </w:r>
      <w:r w:rsidR="00493CF5">
        <w:rPr>
          <w:rFonts w:eastAsia="Times New Roman"/>
          <w:bCs/>
        </w:rPr>
        <w:t>.</w:t>
      </w:r>
      <w:bookmarkEnd w:id="418"/>
    </w:p>
    <w:p w:rsidR="00D946D5" w:rsidRPr="006A1197" w:rsidRDefault="00D946D5" w:rsidP="00545370">
      <w:pPr>
        <w:pStyle w:val="a1"/>
        <w:rPr>
          <w:lang w:val="en-US"/>
        </w:rPr>
      </w:pPr>
      <w:bookmarkStart w:id="421" w:name="_Toc57019148"/>
      <w:r w:rsidRPr="006A1197">
        <w:t>4.2.</w:t>
      </w:r>
      <w:r w:rsidR="0071795D" w:rsidRPr="006A1197">
        <w:rPr>
          <w:lang w:val="vi-VN"/>
        </w:rPr>
        <w:t xml:space="preserve"> Đ</w:t>
      </w:r>
      <w:r w:rsidRPr="006A1197">
        <w:rPr>
          <w:lang w:val="vi-VN"/>
        </w:rPr>
        <w:t>ặc điểm lâm sàng</w:t>
      </w:r>
      <w:r w:rsidR="00AA1BEE" w:rsidRPr="006A1197">
        <w:t xml:space="preserve"> </w:t>
      </w:r>
      <w:r w:rsidR="0071795D" w:rsidRPr="006A1197">
        <w:t>thoát vị đĩa đệm cột sống cổ</w:t>
      </w:r>
      <w:bookmarkEnd w:id="419"/>
      <w:bookmarkEnd w:id="420"/>
      <w:bookmarkEnd w:id="421"/>
    </w:p>
    <w:p w:rsidR="00D946D5" w:rsidRPr="006A1197" w:rsidRDefault="00D946D5" w:rsidP="001462CC">
      <w:pPr>
        <w:pStyle w:val="a2"/>
      </w:pPr>
      <w:bookmarkStart w:id="422" w:name="_Toc24799420"/>
      <w:bookmarkStart w:id="423" w:name="_Toc34066825"/>
      <w:bookmarkStart w:id="424" w:name="_Toc57019149"/>
      <w:r w:rsidRPr="006A1197">
        <w:t xml:space="preserve">4.2.1. </w:t>
      </w:r>
      <w:r w:rsidR="0071795D" w:rsidRPr="006A1197">
        <w:t>Các h</w:t>
      </w:r>
      <w:r w:rsidRPr="006A1197">
        <w:t>ội chứng lâm sàng</w:t>
      </w:r>
      <w:bookmarkEnd w:id="422"/>
      <w:bookmarkEnd w:id="423"/>
      <w:bookmarkEnd w:id="424"/>
    </w:p>
    <w:p w:rsidR="004C374A" w:rsidRDefault="00F26AB4" w:rsidP="001462CC">
      <w:pPr>
        <w:widowControl w:val="0"/>
        <w:spacing w:before="0"/>
        <w:ind w:firstLine="851"/>
        <w:rPr>
          <w:szCs w:val="28"/>
          <w:lang w:val="de-DE"/>
        </w:rPr>
      </w:pPr>
      <w:r w:rsidRPr="006A1197">
        <w:rPr>
          <w:szCs w:val="28"/>
        </w:rPr>
        <w:t>Biểu hiện lâm sàng</w:t>
      </w:r>
      <w:r w:rsidR="00D506FB" w:rsidRPr="006A1197">
        <w:rPr>
          <w:szCs w:val="28"/>
        </w:rPr>
        <w:t xml:space="preserve"> </w:t>
      </w:r>
      <w:r w:rsidR="00493CF5">
        <w:rPr>
          <w:szCs w:val="28"/>
        </w:rPr>
        <w:t>TVĐĐCSC</w:t>
      </w:r>
      <w:r w:rsidR="00D506FB" w:rsidRPr="006A1197">
        <w:rPr>
          <w:szCs w:val="28"/>
        </w:rPr>
        <w:t xml:space="preserve"> </w:t>
      </w:r>
      <w:r w:rsidRPr="006A1197">
        <w:rPr>
          <w:szCs w:val="28"/>
        </w:rPr>
        <w:t xml:space="preserve">gồm </w:t>
      </w:r>
      <w:r w:rsidR="00D506FB" w:rsidRPr="006A1197">
        <w:rPr>
          <w:szCs w:val="28"/>
        </w:rPr>
        <w:t xml:space="preserve">5 hội chứng: </w:t>
      </w:r>
      <w:r w:rsidR="00750AF7">
        <w:rPr>
          <w:szCs w:val="28"/>
        </w:rPr>
        <w:t>HC</w:t>
      </w:r>
      <w:r w:rsidR="00D506FB" w:rsidRPr="006A1197">
        <w:rPr>
          <w:szCs w:val="28"/>
        </w:rPr>
        <w:t xml:space="preserve"> </w:t>
      </w:r>
      <w:r w:rsidR="00493CF5">
        <w:rPr>
          <w:szCs w:val="28"/>
        </w:rPr>
        <w:t>cột sống</w:t>
      </w:r>
      <w:r w:rsidR="00D506FB" w:rsidRPr="006A1197">
        <w:rPr>
          <w:szCs w:val="28"/>
        </w:rPr>
        <w:t xml:space="preserve">, </w:t>
      </w:r>
      <w:r w:rsidR="00750AF7">
        <w:rPr>
          <w:szCs w:val="28"/>
        </w:rPr>
        <w:t>HC</w:t>
      </w:r>
      <w:r w:rsidR="00D506FB" w:rsidRPr="006A1197">
        <w:rPr>
          <w:szCs w:val="28"/>
        </w:rPr>
        <w:t xml:space="preserve"> chèn ép rễ đơn thuần, </w:t>
      </w:r>
      <w:r w:rsidR="00750AF7">
        <w:rPr>
          <w:szCs w:val="28"/>
        </w:rPr>
        <w:t>HC</w:t>
      </w:r>
      <w:r w:rsidR="00D506FB" w:rsidRPr="006A1197">
        <w:rPr>
          <w:szCs w:val="28"/>
        </w:rPr>
        <w:t xml:space="preserve"> chèn ép tủy, </w:t>
      </w:r>
      <w:r w:rsidR="00493CF5">
        <w:rPr>
          <w:szCs w:val="28"/>
        </w:rPr>
        <w:t>HC</w:t>
      </w:r>
      <w:r w:rsidR="00D506FB" w:rsidRPr="006A1197">
        <w:rPr>
          <w:szCs w:val="28"/>
        </w:rPr>
        <w:t xml:space="preserve"> </w:t>
      </w:r>
      <w:r w:rsidR="00493CF5">
        <w:rPr>
          <w:szCs w:val="28"/>
        </w:rPr>
        <w:t>hỗn hợp</w:t>
      </w:r>
      <w:r w:rsidR="00D506FB" w:rsidRPr="006A1197">
        <w:rPr>
          <w:szCs w:val="28"/>
        </w:rPr>
        <w:t xml:space="preserve"> rễ - tủy kết hợp và hội chứng rối loạn thần kinh thực vật. </w:t>
      </w:r>
      <w:r w:rsidR="00D946D5" w:rsidRPr="006A1197">
        <w:rPr>
          <w:szCs w:val="28"/>
        </w:rPr>
        <w:t xml:space="preserve">Trong </w:t>
      </w:r>
      <w:r w:rsidR="0071795D" w:rsidRPr="006A1197">
        <w:rPr>
          <w:szCs w:val="28"/>
        </w:rPr>
        <w:t xml:space="preserve">NC này, có 46 </w:t>
      </w:r>
      <w:r w:rsidR="009979DF">
        <w:rPr>
          <w:szCs w:val="28"/>
        </w:rPr>
        <w:t>NB</w:t>
      </w:r>
      <w:r w:rsidR="00D946D5" w:rsidRPr="006A1197">
        <w:rPr>
          <w:szCs w:val="28"/>
        </w:rPr>
        <w:t xml:space="preserve">, chúng tôi </w:t>
      </w:r>
      <w:r w:rsidR="0071795D" w:rsidRPr="006A1197">
        <w:rPr>
          <w:szCs w:val="28"/>
        </w:rPr>
        <w:t xml:space="preserve">gặp 100% trường hợp đều có biểu hiện lâm sàng </w:t>
      </w:r>
      <w:r w:rsidR="003A1B8E">
        <w:rPr>
          <w:szCs w:val="28"/>
        </w:rPr>
        <w:t>HC</w:t>
      </w:r>
      <w:r w:rsidR="0071795D" w:rsidRPr="006A1197">
        <w:rPr>
          <w:szCs w:val="28"/>
        </w:rPr>
        <w:t xml:space="preserve"> cột sống, 13</w:t>
      </w:r>
      <w:r w:rsidR="00D946D5" w:rsidRPr="006A1197">
        <w:rPr>
          <w:szCs w:val="28"/>
        </w:rPr>
        <w:t>/</w:t>
      </w:r>
      <w:r w:rsidR="0071795D" w:rsidRPr="006A1197">
        <w:rPr>
          <w:szCs w:val="28"/>
        </w:rPr>
        <w:t>46</w:t>
      </w:r>
      <w:r w:rsidR="00312DC1" w:rsidRPr="006A1197">
        <w:rPr>
          <w:szCs w:val="28"/>
        </w:rPr>
        <w:t xml:space="preserve"> </w:t>
      </w:r>
      <w:r w:rsidR="009979DF">
        <w:rPr>
          <w:szCs w:val="28"/>
        </w:rPr>
        <w:t>NB</w:t>
      </w:r>
      <w:r w:rsidR="0071795D" w:rsidRPr="006A1197">
        <w:rPr>
          <w:szCs w:val="28"/>
        </w:rPr>
        <w:t xml:space="preserve"> </w:t>
      </w:r>
      <w:r w:rsidR="00312DC1" w:rsidRPr="006A1197">
        <w:rPr>
          <w:szCs w:val="28"/>
        </w:rPr>
        <w:t>chiếm</w:t>
      </w:r>
      <w:r w:rsidR="00D946D5" w:rsidRPr="006A1197">
        <w:rPr>
          <w:szCs w:val="28"/>
        </w:rPr>
        <w:t xml:space="preserve"> </w:t>
      </w:r>
      <w:r w:rsidR="0071795D" w:rsidRPr="006A1197">
        <w:rPr>
          <w:szCs w:val="28"/>
        </w:rPr>
        <w:t>2</w:t>
      </w:r>
      <w:r w:rsidR="00D946D5" w:rsidRPr="006A1197">
        <w:rPr>
          <w:szCs w:val="28"/>
        </w:rPr>
        <w:t>8</w:t>
      </w:r>
      <w:r w:rsidR="00602DAC" w:rsidRPr="006A1197">
        <w:rPr>
          <w:szCs w:val="28"/>
        </w:rPr>
        <w:t>,</w:t>
      </w:r>
      <w:r w:rsidR="0071795D" w:rsidRPr="006A1197">
        <w:rPr>
          <w:szCs w:val="28"/>
        </w:rPr>
        <w:t>26</w:t>
      </w:r>
      <w:r w:rsidR="00836132" w:rsidRPr="006A1197">
        <w:rPr>
          <w:szCs w:val="28"/>
        </w:rPr>
        <w:t>%</w:t>
      </w:r>
      <w:r w:rsidR="00D946D5" w:rsidRPr="006A1197">
        <w:rPr>
          <w:szCs w:val="28"/>
        </w:rPr>
        <w:t xml:space="preserve"> trường hợp có </w:t>
      </w:r>
      <w:r w:rsidR="003A1B8E">
        <w:rPr>
          <w:szCs w:val="28"/>
        </w:rPr>
        <w:t>HC rễ</w:t>
      </w:r>
      <w:r w:rsidR="00312DC1" w:rsidRPr="006A1197">
        <w:rPr>
          <w:szCs w:val="28"/>
        </w:rPr>
        <w:t>, có 2</w:t>
      </w:r>
      <w:r w:rsidR="0071795D" w:rsidRPr="006A1197">
        <w:rPr>
          <w:szCs w:val="28"/>
        </w:rPr>
        <w:t>5</w:t>
      </w:r>
      <w:r w:rsidR="00312DC1" w:rsidRPr="006A1197">
        <w:rPr>
          <w:szCs w:val="28"/>
        </w:rPr>
        <w:t>/</w:t>
      </w:r>
      <w:r w:rsidR="0071795D" w:rsidRPr="006A1197">
        <w:rPr>
          <w:szCs w:val="28"/>
        </w:rPr>
        <w:t>46</w:t>
      </w:r>
      <w:r w:rsidR="00312DC1" w:rsidRPr="006A1197">
        <w:rPr>
          <w:szCs w:val="28"/>
        </w:rPr>
        <w:t xml:space="preserve"> chiếm </w:t>
      </w:r>
      <w:r w:rsidR="0071795D" w:rsidRPr="006A1197">
        <w:rPr>
          <w:szCs w:val="28"/>
        </w:rPr>
        <w:t>54</w:t>
      </w:r>
      <w:r w:rsidR="00602DAC" w:rsidRPr="006A1197">
        <w:rPr>
          <w:szCs w:val="28"/>
        </w:rPr>
        <w:t>,</w:t>
      </w:r>
      <w:r w:rsidR="0071795D" w:rsidRPr="006A1197">
        <w:rPr>
          <w:szCs w:val="28"/>
        </w:rPr>
        <w:t>35</w:t>
      </w:r>
      <w:r w:rsidR="00D946D5" w:rsidRPr="006A1197">
        <w:rPr>
          <w:szCs w:val="28"/>
        </w:rPr>
        <w:t xml:space="preserve">% trường hợp có </w:t>
      </w:r>
      <w:r w:rsidR="003A1B8E">
        <w:rPr>
          <w:szCs w:val="28"/>
        </w:rPr>
        <w:t xml:space="preserve">HC tủy </w:t>
      </w:r>
      <w:r w:rsidR="00D946D5" w:rsidRPr="006A1197">
        <w:rPr>
          <w:szCs w:val="28"/>
        </w:rPr>
        <w:t xml:space="preserve">và </w:t>
      </w:r>
      <w:r w:rsidR="0071795D" w:rsidRPr="006A1197">
        <w:rPr>
          <w:szCs w:val="28"/>
        </w:rPr>
        <w:t>8</w:t>
      </w:r>
      <w:r w:rsidR="00D946D5" w:rsidRPr="006A1197">
        <w:rPr>
          <w:szCs w:val="28"/>
        </w:rPr>
        <w:t>/</w:t>
      </w:r>
      <w:r w:rsidR="0071795D" w:rsidRPr="006A1197">
        <w:rPr>
          <w:szCs w:val="28"/>
        </w:rPr>
        <w:t>46</w:t>
      </w:r>
      <w:r w:rsidR="00312DC1" w:rsidRPr="006A1197">
        <w:rPr>
          <w:szCs w:val="28"/>
        </w:rPr>
        <w:t xml:space="preserve"> chiếm</w:t>
      </w:r>
      <w:r w:rsidR="00D946D5" w:rsidRPr="006A1197">
        <w:rPr>
          <w:szCs w:val="28"/>
        </w:rPr>
        <w:t xml:space="preserve"> </w:t>
      </w:r>
      <w:r w:rsidR="0071795D" w:rsidRPr="006A1197">
        <w:rPr>
          <w:szCs w:val="28"/>
        </w:rPr>
        <w:t>17</w:t>
      </w:r>
      <w:r w:rsidR="00602DAC" w:rsidRPr="006A1197">
        <w:rPr>
          <w:szCs w:val="28"/>
        </w:rPr>
        <w:t>,</w:t>
      </w:r>
      <w:r w:rsidR="0071795D" w:rsidRPr="006A1197">
        <w:rPr>
          <w:szCs w:val="28"/>
        </w:rPr>
        <w:t>39</w:t>
      </w:r>
      <w:r w:rsidR="00D946D5" w:rsidRPr="006A1197">
        <w:rPr>
          <w:szCs w:val="28"/>
        </w:rPr>
        <w:t>% trường hợp có</w:t>
      </w:r>
      <w:r w:rsidR="0071795D" w:rsidRPr="006A1197">
        <w:rPr>
          <w:szCs w:val="28"/>
        </w:rPr>
        <w:t xml:space="preserve"> hỗn hợp</w:t>
      </w:r>
      <w:r w:rsidR="00D946D5" w:rsidRPr="006A1197">
        <w:rPr>
          <w:szCs w:val="28"/>
        </w:rPr>
        <w:t xml:space="preserve"> cả hội chứng rễ và hội chứng tủ</w:t>
      </w:r>
      <w:r w:rsidR="003A1B8E">
        <w:rPr>
          <w:szCs w:val="28"/>
        </w:rPr>
        <w:t>y</w:t>
      </w:r>
      <w:r w:rsidR="0071795D" w:rsidRPr="006A1197">
        <w:rPr>
          <w:szCs w:val="28"/>
        </w:rPr>
        <w:t>.</w:t>
      </w:r>
      <w:r w:rsidR="00CA7ACA" w:rsidRPr="006A1197">
        <w:rPr>
          <w:szCs w:val="28"/>
        </w:rPr>
        <w:t xml:space="preserve"> Như vậy, số đông </w:t>
      </w:r>
      <w:r w:rsidR="009979DF">
        <w:rPr>
          <w:szCs w:val="28"/>
        </w:rPr>
        <w:t>NB</w:t>
      </w:r>
      <w:r w:rsidR="00CA7ACA" w:rsidRPr="006A1197">
        <w:rPr>
          <w:szCs w:val="28"/>
        </w:rPr>
        <w:t xml:space="preserve"> trong nghiên cứu đều có biểu hiện rối loạn chức năng tủy khi đến viện, mặc dù, biểu hiện chèn ép rễ có thể đơn độc, hoặc kết hợp với chèn ép tủy kéo dài nhiều tháng (như trong nghiên cứu, thời gian mắc bệnh chủ yếu &gt; 3 tháng). </w:t>
      </w:r>
      <w:r w:rsidR="003A461F">
        <w:rPr>
          <w:szCs w:val="28"/>
        </w:rPr>
        <w:t>Bernardo K. L. và cs</w:t>
      </w:r>
      <w:r w:rsidR="00CA7ACA" w:rsidRPr="006A1197">
        <w:rPr>
          <w:szCs w:val="28"/>
        </w:rPr>
        <w:t xml:space="preserve"> nhận xét rằng: </w:t>
      </w:r>
      <w:r w:rsidR="00CA7ACA" w:rsidRPr="006A1197">
        <w:rPr>
          <w:rFonts w:eastAsia="Times New Roman"/>
          <w:szCs w:val="28"/>
        </w:rPr>
        <w:t xml:space="preserve">"Mặc dù chèn ép rễ có thể xảy ra đồng thời cùng với chèn ép tuỷ nhưng chính chèn ép tuỷ mới khiến </w:t>
      </w:r>
      <w:r w:rsidR="009475A7">
        <w:rPr>
          <w:rFonts w:eastAsia="Times New Roman"/>
          <w:szCs w:val="28"/>
        </w:rPr>
        <w:t>NB</w:t>
      </w:r>
      <w:r w:rsidR="00CA7ACA" w:rsidRPr="006A1197">
        <w:rPr>
          <w:rFonts w:eastAsia="Times New Roman"/>
          <w:szCs w:val="28"/>
        </w:rPr>
        <w:t xml:space="preserve"> đến khám"</w:t>
      </w:r>
      <w:r w:rsidR="0044503C" w:rsidRPr="006A1197">
        <w:rPr>
          <w:rFonts w:eastAsia="Times New Roman"/>
          <w:szCs w:val="28"/>
        </w:rPr>
        <w:t xml:space="preserve"> </w:t>
      </w:r>
      <w:r w:rsidR="0044503C" w:rsidRPr="006A1197">
        <w:rPr>
          <w:rFonts w:eastAsia="Times New Roman"/>
          <w:szCs w:val="28"/>
        </w:rPr>
        <w:fldChar w:fldCharType="begin"/>
      </w:r>
      <w:r w:rsidR="00E93878">
        <w:rPr>
          <w:rFonts w:eastAsia="Times New Roman"/>
          <w:szCs w:val="28"/>
        </w:rPr>
        <w:instrText xml:space="preserve"> ADDIN EN.CITE &lt;EndNote&gt;&lt;Cite&gt;&lt;Author&gt;Bernardo&lt;/Author&gt;&lt;Year&gt;1988&lt;/Year&gt;&lt;RecNum&gt;156&lt;/RecNum&gt;&lt;DisplayText&gt;[111]&lt;/DisplayText&gt;&lt;record&gt;&lt;rec-number&gt;156&lt;/rec-number&gt;&lt;foreign-keys&gt;&lt;key app="EN" db-id="vr59f09flt2df0e0adb5sz9vx50r055f0529" timestamp="0"&gt;156&lt;/key&gt;&lt;/foreign-keys&gt;&lt;ref-type name="Journal Article"&gt;17&lt;/ref-type&gt;&lt;contributors&gt;&lt;authors&gt;&lt;author&gt;Bernardo, K. L.&lt;/author&gt;&lt;author&gt;Grubb, R. L.&lt;/author&gt;&lt;author&gt;Coxe, W. S.&lt;/author&gt;&lt;author&gt;Roper, C. L.&lt;/author&gt;&lt;/authors&gt;&lt;/contributors&gt;&lt;auth-address&gt;Department of Neurology, Washington University School of Medicine, St. Louis, Missouri.&lt;/auth-address&gt;&lt;titles&gt;&lt;title&gt;Anterior cervical disc herniation. Case report&lt;/title&gt;&lt;secondary-title&gt;J Neurosurg&lt;/secondary-title&gt;&lt;alt-title&gt;Journal of neurosurgery&lt;/alt-title&gt;&lt;/titles&gt;&lt;periodical&gt;&lt;full-title&gt;J Neurosurg&lt;/full-title&gt;&lt;abbr-1&gt;Journal of neurosurgery&lt;/abbr-1&gt;&lt;/periodical&gt;&lt;alt-periodical&gt;&lt;full-title&gt;J Neurosurg&lt;/full-title&gt;&lt;abbr-1&gt;Journal of neurosurgery&lt;/abbr-1&gt;&lt;/alt-periodical&gt;&lt;pages&gt;134-6&lt;/pages&gt;&lt;volume&gt;69&lt;/volume&gt;&lt;number&gt;1&lt;/number&gt;&lt;edition&gt;1988/07/01&lt;/edition&gt;&lt;keywords&gt;&lt;keyword&gt;Adult&lt;/keyword&gt;&lt;keyword&gt;Cervical Vertebrae&lt;/keyword&gt;&lt;keyword&gt;Deglutition Disorders/diagnosis&lt;/keyword&gt;&lt;keyword&gt;Diagnosis, Differential&lt;/keyword&gt;&lt;keyword&gt;Esophageal Neoplasms/*diagnosis&lt;/keyword&gt;&lt;keyword&gt;Humans&lt;/keyword&gt;&lt;keyword&gt;Intervertebral Disc Displacement/*diagnosis/diagnostic imaging/surgery&lt;/keyword&gt;&lt;keyword&gt;Male&lt;/keyword&gt;&lt;keyword&gt;Postoperative Period&lt;/keyword&gt;&lt;keyword&gt;Radiography&lt;/keyword&gt;&lt;keyword&gt;Spinal Osteophytosis/etiology/surgery&lt;/keyword&gt;&lt;/keywords&gt;&lt;dates&gt;&lt;year&gt;1988&lt;/year&gt;&lt;pub-dates&gt;&lt;date&gt;Jul&lt;/date&gt;&lt;/pub-dates&gt;&lt;/dates&gt;&lt;isbn&gt;0022-3085 (Print)&amp;#xD;0022-3085&lt;/isbn&gt;&lt;accession-num&gt;3379468&lt;/accession-num&gt;&lt;urls&gt;&lt;/urls&gt;&lt;electronic-resource-num&gt;10.3171/jns.1988.69.1.0134&lt;/electronic-resource-num&gt;&lt;remote-database-provider&gt;NLM&lt;/remote-database-provider&gt;&lt;language&gt;eng&lt;/language&gt;&lt;/record&gt;&lt;/Cite&gt;&lt;/EndNote&gt;</w:instrText>
      </w:r>
      <w:r w:rsidR="0044503C" w:rsidRPr="006A1197">
        <w:rPr>
          <w:rFonts w:eastAsia="Times New Roman"/>
          <w:szCs w:val="28"/>
        </w:rPr>
        <w:fldChar w:fldCharType="separate"/>
      </w:r>
      <w:r w:rsidR="000B1122">
        <w:rPr>
          <w:rFonts w:eastAsia="Times New Roman"/>
          <w:noProof/>
          <w:szCs w:val="28"/>
        </w:rPr>
        <w:t>[111]</w:t>
      </w:r>
      <w:r w:rsidR="0044503C" w:rsidRPr="006A1197">
        <w:rPr>
          <w:rFonts w:eastAsia="Times New Roman"/>
          <w:szCs w:val="28"/>
        </w:rPr>
        <w:fldChar w:fldCharType="end"/>
      </w:r>
      <w:r w:rsidR="0044503C" w:rsidRPr="006A1197">
        <w:rPr>
          <w:rFonts w:eastAsia="Times New Roman"/>
          <w:szCs w:val="28"/>
        </w:rPr>
        <w:t xml:space="preserve">. </w:t>
      </w:r>
      <w:r w:rsidR="00AD17DA">
        <w:rPr>
          <w:rFonts w:eastAsia="Times New Roman"/>
          <w:szCs w:val="28"/>
        </w:rPr>
        <w:t xml:space="preserve">Kết quả của chúng tôi cũng gần tương đồng với </w:t>
      </w:r>
      <w:r w:rsidR="00AD17DA">
        <w:rPr>
          <w:szCs w:val="28"/>
          <w:lang w:val="de-DE"/>
        </w:rPr>
        <w:t>NC</w:t>
      </w:r>
      <w:r w:rsidR="00996F7C" w:rsidRPr="006A1197">
        <w:rPr>
          <w:szCs w:val="28"/>
          <w:lang w:val="de-DE"/>
        </w:rPr>
        <w:t xml:space="preserve"> của </w:t>
      </w:r>
      <w:r w:rsidR="00D506FB" w:rsidRPr="006A1197">
        <w:rPr>
          <w:szCs w:val="28"/>
          <w:lang w:val="de-DE"/>
        </w:rPr>
        <w:t xml:space="preserve">Lê Trọng Sanh </w:t>
      </w:r>
      <w:r w:rsidR="00AD17DA">
        <w:rPr>
          <w:szCs w:val="28"/>
          <w:lang w:val="de-DE"/>
        </w:rPr>
        <w:t>(</w:t>
      </w:r>
      <w:r w:rsidR="00D506FB" w:rsidRPr="006A1197">
        <w:rPr>
          <w:szCs w:val="28"/>
          <w:lang w:val="de-DE"/>
        </w:rPr>
        <w:t>2010</w:t>
      </w:r>
      <w:r w:rsidR="00AD17DA">
        <w:rPr>
          <w:szCs w:val="28"/>
          <w:lang w:val="de-DE"/>
        </w:rPr>
        <w:t>)</w:t>
      </w:r>
      <w:r w:rsidR="00D506FB" w:rsidRPr="006A1197">
        <w:rPr>
          <w:szCs w:val="28"/>
          <w:lang w:val="de-DE"/>
        </w:rPr>
        <w:t xml:space="preserve"> trên 72 </w:t>
      </w:r>
      <w:r w:rsidR="009979DF">
        <w:rPr>
          <w:szCs w:val="28"/>
          <w:lang w:val="de-DE"/>
        </w:rPr>
        <w:t>NB</w:t>
      </w:r>
      <w:r w:rsidR="00D506FB" w:rsidRPr="006A1197">
        <w:rPr>
          <w:szCs w:val="28"/>
          <w:lang w:val="de-DE"/>
        </w:rPr>
        <w:t xml:space="preserve"> có</w:t>
      </w:r>
      <w:r w:rsidR="00996F7C" w:rsidRPr="006A1197">
        <w:rPr>
          <w:szCs w:val="28"/>
          <w:lang w:val="de-DE"/>
        </w:rPr>
        <w:t xml:space="preserve"> </w:t>
      </w:r>
      <w:r w:rsidR="003A1B8E">
        <w:rPr>
          <w:szCs w:val="28"/>
          <w:lang w:val="de-DE"/>
        </w:rPr>
        <w:t>HC</w:t>
      </w:r>
      <w:r w:rsidR="00996F7C" w:rsidRPr="006A1197">
        <w:rPr>
          <w:szCs w:val="28"/>
          <w:lang w:val="de-DE"/>
        </w:rPr>
        <w:t xml:space="preserve"> rễ </w:t>
      </w:r>
      <w:r w:rsidR="00D506FB" w:rsidRPr="006A1197">
        <w:rPr>
          <w:szCs w:val="28"/>
          <w:lang w:val="de-DE"/>
        </w:rPr>
        <w:t>30</w:t>
      </w:r>
      <w:r w:rsidR="00602DAC" w:rsidRPr="006A1197">
        <w:rPr>
          <w:szCs w:val="28"/>
          <w:lang w:val="de-DE"/>
        </w:rPr>
        <w:t>,</w:t>
      </w:r>
      <w:r w:rsidR="00D506FB" w:rsidRPr="006A1197">
        <w:rPr>
          <w:szCs w:val="28"/>
          <w:lang w:val="de-DE"/>
        </w:rPr>
        <w:t>5</w:t>
      </w:r>
      <w:r w:rsidR="00996F7C" w:rsidRPr="006A1197">
        <w:rPr>
          <w:szCs w:val="28"/>
          <w:lang w:val="de-DE"/>
        </w:rPr>
        <w:t xml:space="preserve">%, </w:t>
      </w:r>
      <w:r w:rsidR="003A1B8E">
        <w:rPr>
          <w:szCs w:val="28"/>
          <w:lang w:val="de-DE"/>
        </w:rPr>
        <w:t>HC</w:t>
      </w:r>
      <w:r w:rsidR="00996F7C" w:rsidRPr="006A1197">
        <w:rPr>
          <w:szCs w:val="28"/>
          <w:lang w:val="de-DE"/>
        </w:rPr>
        <w:t xml:space="preserve"> chèn ép tủy 5</w:t>
      </w:r>
      <w:r w:rsidR="00D506FB" w:rsidRPr="006A1197">
        <w:rPr>
          <w:szCs w:val="28"/>
          <w:lang w:val="de-DE"/>
        </w:rPr>
        <w:t>2,8</w:t>
      </w:r>
      <w:r w:rsidR="00996F7C" w:rsidRPr="006A1197">
        <w:rPr>
          <w:szCs w:val="28"/>
          <w:lang w:val="de-DE"/>
        </w:rPr>
        <w:t xml:space="preserve">%, </w:t>
      </w:r>
      <w:r w:rsidR="003A1B8E">
        <w:rPr>
          <w:szCs w:val="28"/>
          <w:lang w:val="de-DE"/>
        </w:rPr>
        <w:t>HC</w:t>
      </w:r>
      <w:r w:rsidR="00996F7C" w:rsidRPr="006A1197">
        <w:rPr>
          <w:szCs w:val="28"/>
          <w:lang w:val="de-DE"/>
        </w:rPr>
        <w:t xml:space="preserve"> hỗn hợp </w:t>
      </w:r>
      <w:r w:rsidR="00D506FB" w:rsidRPr="006A1197">
        <w:rPr>
          <w:szCs w:val="28"/>
          <w:lang w:val="de-DE"/>
        </w:rPr>
        <w:t>16</w:t>
      </w:r>
      <w:r w:rsidR="00602DAC" w:rsidRPr="006A1197">
        <w:rPr>
          <w:szCs w:val="28"/>
          <w:lang w:val="de-DE"/>
        </w:rPr>
        <w:t>,</w:t>
      </w:r>
      <w:r w:rsidR="00D506FB" w:rsidRPr="006A1197">
        <w:rPr>
          <w:szCs w:val="28"/>
          <w:lang w:val="de-DE"/>
        </w:rPr>
        <w:t>7</w:t>
      </w:r>
      <w:r w:rsidR="00996F7C" w:rsidRPr="006A1197">
        <w:rPr>
          <w:szCs w:val="28"/>
          <w:lang w:val="de-DE"/>
        </w:rPr>
        <w:t xml:space="preserve">% </w:t>
      </w:r>
      <w:r w:rsidR="00D506FB" w:rsidRPr="006A1197">
        <w:rPr>
          <w:szCs w:val="28"/>
          <w:lang w:val="de-DE"/>
        </w:rPr>
        <w:fldChar w:fldCharType="begin"/>
      </w:r>
      <w:r w:rsidR="00BB567C">
        <w:rPr>
          <w:szCs w:val="28"/>
          <w:lang w:val="de-DE"/>
        </w:rPr>
        <w:instrText xml:space="preserve"> ADDIN EN.CITE &lt;EndNote&gt;&lt;Cite&gt;&lt;Author&gt;Lê Trọng&lt;/Author&gt;&lt;Year&gt;2010&lt;/Year&gt;&lt;RecNum&gt;71&lt;/RecNum&gt;&lt;DisplayText&gt;[46]&lt;/DisplayText&gt;&lt;record&gt;&lt;rec-number&gt;71&lt;/rec-number&gt;&lt;foreign-keys&gt;&lt;key app="EN" db-id="vr59f09flt2df0e0adb5sz9vx50r055f0529" timestamp="0"&gt;71&lt;/key&gt;&lt;/foreign-keys&gt;&lt;ref-type name="Thesis"&gt;32&lt;/ref-type&gt;&lt;contributors&gt;&lt;authors&gt;&lt;author&gt;Lê Trọng, Sanh&lt;/author&gt;&lt;/authors&gt;&lt;/contributors&gt;&lt;titles&gt;&lt;title&gt;Nghiên cứu chẩn đoán và kết quả điều trị phẫu thuật thoát vị đĩa đệm cột sống cổ bằng đường cổ trước bên tại bệnh viện Việt Đức&lt;/title&gt;&lt;/titles&gt;&lt;dates&gt;&lt;year&gt;2010&lt;/year&gt;&lt;/dates&gt;&lt;publisher&gt;Trường Đại học Y Hà Nội&lt;/publisher&gt;&lt;work-type&gt;Luận án Tiến sỹ Y học&lt;/work-type&gt;&lt;urls&gt;&lt;/urls&gt;&lt;/record&gt;&lt;/Cite&gt;&lt;/EndNote&gt;</w:instrText>
      </w:r>
      <w:r w:rsidR="00D506FB" w:rsidRPr="006A1197">
        <w:rPr>
          <w:szCs w:val="28"/>
          <w:lang w:val="de-DE"/>
        </w:rPr>
        <w:fldChar w:fldCharType="separate"/>
      </w:r>
      <w:r w:rsidR="00BB567C">
        <w:rPr>
          <w:noProof/>
          <w:szCs w:val="28"/>
          <w:lang w:val="de-DE"/>
        </w:rPr>
        <w:t>[46]</w:t>
      </w:r>
      <w:r w:rsidR="00D506FB" w:rsidRPr="006A1197">
        <w:rPr>
          <w:szCs w:val="28"/>
          <w:lang w:val="de-DE"/>
        </w:rPr>
        <w:fldChar w:fldCharType="end"/>
      </w:r>
      <w:r w:rsidR="003A1B8E">
        <w:rPr>
          <w:szCs w:val="28"/>
          <w:lang w:val="de-DE"/>
        </w:rPr>
        <w:t>, Hoàng Văn Chiến gặp với tỷ lệ lần lượt 18%, 48% và 34%</w:t>
      </w:r>
      <w:r w:rsidR="00F64243">
        <w:rPr>
          <w:szCs w:val="28"/>
          <w:lang w:val="de-DE"/>
        </w:rPr>
        <w:t>.</w:t>
      </w:r>
    </w:p>
    <w:p w:rsidR="0063582F" w:rsidRPr="006A1197" w:rsidRDefault="003A1B8E" w:rsidP="001462CC">
      <w:pPr>
        <w:widowControl w:val="0"/>
        <w:tabs>
          <w:tab w:val="left" w:pos="0"/>
        </w:tabs>
        <w:spacing w:before="0"/>
        <w:ind w:firstLine="0"/>
        <w:rPr>
          <w:szCs w:val="28"/>
          <w:lang w:val="de-DE"/>
        </w:rPr>
      </w:pPr>
      <w:r>
        <w:rPr>
          <w:spacing w:val="2"/>
          <w:szCs w:val="28"/>
        </w:rPr>
        <w:tab/>
      </w:r>
      <w:proofErr w:type="gramStart"/>
      <w:r>
        <w:rPr>
          <w:spacing w:val="2"/>
          <w:szCs w:val="28"/>
        </w:rPr>
        <w:t>Hiện nay, c</w:t>
      </w:r>
      <w:r w:rsidRPr="00E53984">
        <w:rPr>
          <w:spacing w:val="-2"/>
        </w:rPr>
        <w:t>hưa có những thống kê hay những nghiên cứu cụ thể nào về hội chứng chèn ép tủy cổ</w:t>
      </w:r>
      <w:r>
        <w:rPr>
          <w:spacing w:val="-2"/>
        </w:rPr>
        <w:t xml:space="preserve"> trên NB</w:t>
      </w:r>
      <w:r w:rsidRPr="00E53984">
        <w:rPr>
          <w:spacing w:val="-2"/>
        </w:rPr>
        <w:t xml:space="preserve"> TVĐĐ đơn thuần</w:t>
      </w:r>
      <w:r>
        <w:rPr>
          <w:spacing w:val="-2"/>
        </w:rPr>
        <w:t>.</w:t>
      </w:r>
      <w:proofErr w:type="gramEnd"/>
      <w:r>
        <w:rPr>
          <w:spacing w:val="-2"/>
        </w:rPr>
        <w:t xml:space="preserve"> Về cơ chế bệnh sinh,</w:t>
      </w:r>
      <w:r w:rsidRPr="004C3723">
        <w:rPr>
          <w:spacing w:val="2"/>
          <w:szCs w:val="28"/>
        </w:rPr>
        <w:t xml:space="preserve"> HC tủy </w:t>
      </w:r>
      <w:r w:rsidRPr="004C3723">
        <w:rPr>
          <w:spacing w:val="2"/>
          <w:szCs w:val="28"/>
          <w:lang w:val="vi-VN"/>
        </w:rPr>
        <w:t xml:space="preserve">không phải chỉ gặp ở bệnh cảnh TVĐĐ mà chúng ta còn </w:t>
      </w:r>
      <w:r w:rsidRPr="004C3723">
        <w:rPr>
          <w:spacing w:val="2"/>
          <w:szCs w:val="28"/>
        </w:rPr>
        <w:t xml:space="preserve">gặp trong các bệnh cảnh </w:t>
      </w:r>
      <w:r w:rsidRPr="004C3723">
        <w:rPr>
          <w:spacing w:val="2"/>
          <w:szCs w:val="28"/>
          <w:lang w:val="vi-VN"/>
        </w:rPr>
        <w:t xml:space="preserve">lâm sàng khác </w:t>
      </w:r>
      <w:r w:rsidRPr="004C3723">
        <w:rPr>
          <w:spacing w:val="2"/>
          <w:szCs w:val="28"/>
        </w:rPr>
        <w:t>như: thoái hóa cột sống</w:t>
      </w:r>
      <w:r w:rsidRPr="004C3723">
        <w:rPr>
          <w:spacing w:val="2"/>
          <w:szCs w:val="28"/>
          <w:lang w:val="vi-VN"/>
        </w:rPr>
        <w:t xml:space="preserve"> tạo ra các gai xương, mỏ xương</w:t>
      </w:r>
      <w:r w:rsidRPr="004C3723">
        <w:rPr>
          <w:spacing w:val="2"/>
          <w:szCs w:val="28"/>
        </w:rPr>
        <w:t>, cốt hóa dây chằng dọc sau hoặc do bất thường cấu trúc xương</w:t>
      </w:r>
      <w:r w:rsidRPr="004C3723">
        <w:rPr>
          <w:spacing w:val="2"/>
          <w:szCs w:val="28"/>
          <w:lang w:val="vi-VN"/>
        </w:rPr>
        <w:t xml:space="preserve"> cột sống</w:t>
      </w:r>
      <w:r>
        <w:rPr>
          <w:spacing w:val="2"/>
          <w:szCs w:val="28"/>
        </w:rPr>
        <w:t>. Do vậy, m</w:t>
      </w:r>
      <w:r w:rsidR="0063582F">
        <w:rPr>
          <w:szCs w:val="28"/>
          <w:lang w:val="de-DE"/>
        </w:rPr>
        <w:t xml:space="preserve">ột điểm cần lưu ý khi đánh giá hội chứng rễ - tủy kết hợp, ngoài các xét nghiệm X - quang thường quy, </w:t>
      </w:r>
      <w:r w:rsidR="00A4621C">
        <w:rPr>
          <w:szCs w:val="28"/>
          <w:lang w:val="de-DE"/>
        </w:rPr>
        <w:t>CHT</w:t>
      </w:r>
      <w:r w:rsidR="0063582F">
        <w:rPr>
          <w:szCs w:val="28"/>
          <w:lang w:val="de-DE"/>
        </w:rPr>
        <w:t xml:space="preserve">, chúng tôi chụp thêm </w:t>
      </w:r>
      <w:r w:rsidR="003A461F">
        <w:rPr>
          <w:szCs w:val="28"/>
          <w:lang w:val="de-DE"/>
        </w:rPr>
        <w:lastRenderedPageBreak/>
        <w:t>CLVT</w:t>
      </w:r>
      <w:r w:rsidR="0063582F">
        <w:rPr>
          <w:szCs w:val="28"/>
          <w:lang w:val="de-DE"/>
        </w:rPr>
        <w:t xml:space="preserve"> để xác định các dấu hiệu thoái hóa xương, các mỏ xương, gai xương để có chiến lược điều trị phù hợp. Các trường hợp có gai xương ở lỗ ghép buộc phải được lấy bỏ bằng khoan mài dưới sự hỗ trợ của kính vi phẫu.</w:t>
      </w:r>
    </w:p>
    <w:p w:rsidR="0044503C" w:rsidRPr="006A1197" w:rsidRDefault="0044503C" w:rsidP="001462CC">
      <w:pPr>
        <w:pStyle w:val="a2"/>
        <w:rPr>
          <w:lang w:val="de-DE"/>
        </w:rPr>
      </w:pPr>
      <w:bookmarkStart w:id="425" w:name="_Toc24799421"/>
      <w:bookmarkStart w:id="426" w:name="_Toc34066826"/>
      <w:bookmarkStart w:id="427" w:name="_Toc57019150"/>
      <w:r w:rsidRPr="006A1197">
        <w:t>4.2.</w:t>
      </w:r>
      <w:r w:rsidR="00EE2291" w:rsidRPr="006A1197">
        <w:rPr>
          <w:lang w:val="de-DE"/>
        </w:rPr>
        <w:t>2</w:t>
      </w:r>
      <w:r w:rsidRPr="006A1197">
        <w:t>. Triệu chứ</w:t>
      </w:r>
      <w:r w:rsidR="008A1B00" w:rsidRPr="006A1197">
        <w:t xml:space="preserve">ng </w:t>
      </w:r>
      <w:r w:rsidR="004C374A" w:rsidRPr="006A1197">
        <w:rPr>
          <w:lang w:val="de-DE"/>
        </w:rPr>
        <w:t>và dấu hiệu về cảm giác</w:t>
      </w:r>
      <w:bookmarkEnd w:id="425"/>
      <w:bookmarkEnd w:id="426"/>
      <w:bookmarkEnd w:id="427"/>
    </w:p>
    <w:p w:rsidR="004C374A" w:rsidRPr="006A1197" w:rsidRDefault="004C374A" w:rsidP="001462CC">
      <w:pPr>
        <w:pStyle w:val="a3"/>
        <w:outlineLvl w:val="3"/>
      </w:pPr>
      <w:r w:rsidRPr="006A1197">
        <w:t xml:space="preserve">4.2.2.1. Đau </w:t>
      </w:r>
      <w:r w:rsidR="008A1B00" w:rsidRPr="006A1197">
        <w:t>vùng</w:t>
      </w:r>
      <w:r w:rsidRPr="006A1197">
        <w:t xml:space="preserve"> cổ và </w:t>
      </w:r>
      <w:r w:rsidR="008A1B00" w:rsidRPr="006A1197">
        <w:t xml:space="preserve">khám có </w:t>
      </w:r>
      <w:r w:rsidRPr="006A1197">
        <w:t>điểm đau cột sống</w:t>
      </w:r>
    </w:p>
    <w:p w:rsidR="007A2008" w:rsidRPr="006A1197" w:rsidRDefault="00D247D2" w:rsidP="001462CC">
      <w:pPr>
        <w:widowControl w:val="0"/>
        <w:autoSpaceDE w:val="0"/>
        <w:autoSpaceDN w:val="0"/>
        <w:adjustRightInd w:val="0"/>
        <w:spacing w:before="0"/>
        <w:ind w:firstLine="720"/>
        <w:rPr>
          <w:szCs w:val="28"/>
          <w:lang w:val="de-DE"/>
        </w:rPr>
      </w:pPr>
      <w:r w:rsidRPr="006A1197">
        <w:rPr>
          <w:szCs w:val="28"/>
          <w:lang w:val="de-DE"/>
        </w:rPr>
        <w:tab/>
      </w:r>
      <w:r w:rsidR="00A4621C">
        <w:rPr>
          <w:szCs w:val="28"/>
          <w:lang w:val="de-DE"/>
        </w:rPr>
        <w:t>Nghiên cứu</w:t>
      </w:r>
      <w:r w:rsidRPr="006A1197">
        <w:rPr>
          <w:szCs w:val="28"/>
          <w:lang w:val="de-DE"/>
        </w:rPr>
        <w:t xml:space="preserve"> này</w:t>
      </w:r>
      <w:r w:rsidR="008A1B00" w:rsidRPr="006A1197">
        <w:rPr>
          <w:szCs w:val="28"/>
          <w:lang w:val="de-DE"/>
        </w:rPr>
        <w:t xml:space="preserve"> cho thấy triệu chứng đau có tính chất gợi ý định khu vùng bệnh lý cao, chúng tôi gặp 100%</w:t>
      </w:r>
      <w:r w:rsidRPr="006A1197">
        <w:rPr>
          <w:szCs w:val="28"/>
          <w:lang w:val="de-DE"/>
        </w:rPr>
        <w:t xml:space="preserve"> các </w:t>
      </w:r>
      <w:r w:rsidR="009979DF">
        <w:rPr>
          <w:szCs w:val="28"/>
          <w:lang w:val="de-DE"/>
        </w:rPr>
        <w:t>NB</w:t>
      </w:r>
      <w:r w:rsidRPr="006A1197">
        <w:rPr>
          <w:szCs w:val="28"/>
          <w:lang w:val="de-DE"/>
        </w:rPr>
        <w:t xml:space="preserve"> đến viện đều có biểu hiện đau </w:t>
      </w:r>
      <w:r w:rsidR="008A1B00" w:rsidRPr="006A1197">
        <w:rPr>
          <w:szCs w:val="28"/>
          <w:lang w:val="de-DE"/>
        </w:rPr>
        <w:t xml:space="preserve">vùng </w:t>
      </w:r>
      <w:r w:rsidRPr="006A1197">
        <w:rPr>
          <w:szCs w:val="28"/>
          <w:lang w:val="de-DE"/>
        </w:rPr>
        <w:t>cổ các mức độ khác nhau</w:t>
      </w:r>
      <w:r w:rsidR="008A1B00" w:rsidRPr="006A1197">
        <w:rPr>
          <w:szCs w:val="28"/>
          <w:lang w:val="de-DE"/>
        </w:rPr>
        <w:t>. Khái niệm đau vùng cổ vì tính chất định vị kém, khó xác định điểm đau cột sống hoặc điểm đau cạnh sống giống như bệnh lý thoát vị đĩa đệm vùng cột sống thắt lưng</w:t>
      </w:r>
      <w:r w:rsidR="00047B9E" w:rsidRPr="006A1197">
        <w:rPr>
          <w:szCs w:val="28"/>
          <w:lang w:val="de-DE"/>
        </w:rPr>
        <w:t xml:space="preserve"> </w:t>
      </w:r>
      <w:r w:rsidR="00047B9E" w:rsidRPr="006A1197">
        <w:rPr>
          <w:szCs w:val="28"/>
        </w:rPr>
        <w:fldChar w:fldCharType="begin">
          <w:fldData xml:space="preserve">PEVuZE5vdGU+PENpdGU+PEF1dGhvcj5EYXZpZXM8L0F1dGhvcj48WWVhcj4yMDE5PC9ZZWFyPjxS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</w:fldData>
        </w:fldChar>
      </w:r>
      <w:r w:rsidR="000B1122" w:rsidRPr="008D0824">
        <w:rPr>
          <w:szCs w:val="28"/>
          <w:lang w:val="de-DE"/>
        </w:rPr>
        <w:instrText xml:space="preserve"> ADDIN EN.CITE </w:instrText>
      </w:r>
      <w:r w:rsidR="000B1122">
        <w:rPr>
          <w:szCs w:val="28"/>
        </w:rPr>
        <w:fldChar w:fldCharType="begin">
          <w:fldData xml:space="preserve">PEVuZE5vdGU+PENpdGU+PEF1dGhvcj5EYXZpZXM8L0F1dGhvcj48WWVhcj4yMDE5PC9ZZWFyPjxS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</w:fldData>
        </w:fldChar>
      </w:r>
      <w:r w:rsidR="000B1122" w:rsidRPr="008D0824">
        <w:rPr>
          <w:szCs w:val="28"/>
          <w:lang w:val="de-DE"/>
        </w:rPr>
        <w:instrText xml:space="preserve"> ADDIN EN.CITE.DATA </w:instrText>
      </w:r>
      <w:r w:rsidR="000B1122">
        <w:rPr>
          <w:szCs w:val="28"/>
        </w:rPr>
      </w:r>
      <w:r w:rsidR="000B1122">
        <w:rPr>
          <w:szCs w:val="28"/>
        </w:rPr>
        <w:fldChar w:fldCharType="end"/>
      </w:r>
      <w:r w:rsidR="00047B9E" w:rsidRPr="006A1197">
        <w:rPr>
          <w:szCs w:val="28"/>
        </w:rPr>
      </w:r>
      <w:r w:rsidR="00047B9E" w:rsidRPr="006A1197">
        <w:rPr>
          <w:szCs w:val="28"/>
        </w:rPr>
        <w:fldChar w:fldCharType="separate"/>
      </w:r>
      <w:r w:rsidR="000B1122" w:rsidRPr="008D0824">
        <w:rPr>
          <w:noProof/>
          <w:szCs w:val="28"/>
          <w:lang w:val="de-DE"/>
        </w:rPr>
        <w:t>[112]</w:t>
      </w:r>
      <w:r w:rsidR="00047B9E" w:rsidRPr="006A1197">
        <w:rPr>
          <w:szCs w:val="28"/>
        </w:rPr>
        <w:fldChar w:fldCharType="end"/>
      </w:r>
      <w:r w:rsidR="008A1B00" w:rsidRPr="006A1197">
        <w:rPr>
          <w:szCs w:val="28"/>
          <w:lang w:val="de-DE"/>
        </w:rPr>
        <w:t xml:space="preserve">. </w:t>
      </w:r>
      <w:r w:rsidR="009979DF">
        <w:rPr>
          <w:szCs w:val="28"/>
          <w:lang w:val="de-DE"/>
        </w:rPr>
        <w:t>NB</w:t>
      </w:r>
      <w:r w:rsidR="008A1B00" w:rsidRPr="006A1197">
        <w:rPr>
          <w:szCs w:val="28"/>
          <w:lang w:val="de-DE"/>
        </w:rPr>
        <w:t xml:space="preserve"> đến viện than phiền đau vùng cổ gáy, có thể lan xuống vai, vùng liên sống bả</w:t>
      </w:r>
      <w:r w:rsidR="003E25B2" w:rsidRPr="006A1197">
        <w:rPr>
          <w:szCs w:val="28"/>
          <w:lang w:val="de-DE"/>
        </w:rPr>
        <w:t xml:space="preserve">. </w:t>
      </w:r>
      <w:r w:rsidR="003E25B2" w:rsidRPr="006A1197">
        <w:rPr>
          <w:spacing w:val="-2"/>
          <w:szCs w:val="28"/>
          <w:lang w:val="de-DE"/>
        </w:rPr>
        <w:t xml:space="preserve">Qua khai thác bệnh sử, tất cả các trường hợp trên đều không phải là lần đầu xuất hiện triệu chứng đau như vậy. Tuy nhiên lần đầu tiên mức độ đau rất nhẹ, có thể tự sử dụng thuốc hoặc vật lý trị liệu triệu chứng sẽ tự hết, qua thời gian dấu hiệu đau tái phát mức độ càng ngày càng mau dần, cường độ đau càng ngày càng tăng lên, điều trị nội khoa không tác dụng, </w:t>
      </w:r>
      <w:r w:rsidR="009475A7">
        <w:rPr>
          <w:spacing w:val="-2"/>
          <w:szCs w:val="28"/>
          <w:lang w:val="de-DE"/>
        </w:rPr>
        <w:t>NB</w:t>
      </w:r>
      <w:r w:rsidR="003E25B2" w:rsidRPr="006A1197">
        <w:rPr>
          <w:spacing w:val="-2"/>
          <w:szCs w:val="28"/>
          <w:lang w:val="de-DE"/>
        </w:rPr>
        <w:t xml:space="preserve"> cảm thấy khó chịu, ảnh hưởng đến sinh hoạt mới tìm tới phương pháp điều trị là phẫu thuật</w:t>
      </w:r>
      <w:r w:rsidR="00E5642A" w:rsidRPr="006A1197">
        <w:rPr>
          <w:szCs w:val="28"/>
          <w:lang w:val="de-DE"/>
        </w:rPr>
        <w:t xml:space="preserve">. Trong 3 </w:t>
      </w:r>
      <w:r w:rsidR="00A4621C">
        <w:rPr>
          <w:szCs w:val="28"/>
          <w:lang w:val="de-DE"/>
        </w:rPr>
        <w:t>HC</w:t>
      </w:r>
      <w:r w:rsidR="00E5642A" w:rsidRPr="006A1197">
        <w:rPr>
          <w:szCs w:val="28"/>
          <w:lang w:val="de-DE"/>
        </w:rPr>
        <w:t xml:space="preserve"> thần kinh khu trú, triệu chứng điểm đau cột sống biểu hiện rõ hơn ở các </w:t>
      </w:r>
      <w:r w:rsidR="009979DF">
        <w:rPr>
          <w:szCs w:val="28"/>
          <w:lang w:val="de-DE"/>
        </w:rPr>
        <w:t>NB</w:t>
      </w:r>
      <w:r w:rsidR="00E5642A" w:rsidRPr="006A1197">
        <w:rPr>
          <w:szCs w:val="28"/>
          <w:lang w:val="de-DE"/>
        </w:rPr>
        <w:t xml:space="preserve"> có biểu hiện chèn ép rễ</w:t>
      </w:r>
      <w:r w:rsidR="00097EB5" w:rsidRPr="006A1197">
        <w:rPr>
          <w:szCs w:val="28"/>
          <w:lang w:val="de-DE"/>
        </w:rPr>
        <w:t xml:space="preserve">. Kết quả tương tự với số liệu của Lê Trọng Sanh 2010 </w:t>
      </w:r>
      <w:r w:rsidR="00097EB5" w:rsidRPr="006A1197">
        <w:rPr>
          <w:szCs w:val="28"/>
        </w:rPr>
        <w:fldChar w:fldCharType="begin"/>
      </w:r>
      <w:r w:rsidR="00BB567C" w:rsidRPr="008D0824">
        <w:rPr>
          <w:szCs w:val="28"/>
          <w:lang w:val="de-DE"/>
        </w:rPr>
        <w:instrText xml:space="preserve"> ADDIN EN.CITE &lt;EndNote&gt;&lt;Cite&gt;&lt;Author&gt;Lê Trọng&lt;/Author&gt;&lt;Year&gt;2010&lt;/Year&gt;&lt;RecNum&gt;71&lt;/RecNum&gt;&lt;DisplayText&gt;[46]&lt;/DisplayText&gt;&lt;record&gt;&lt;rec-number&gt;71&lt;/rec-number&gt;&lt;foreign-keys&gt;&lt;key app="EN" db-id="vr59f09flt2df0e0adb5sz9vx50r055f0529" timestamp="0"&gt;71&lt;/key&gt;&lt;/foreign-keys&gt;&lt;ref-type name="Thesis"&gt;32&lt;/ref-type&gt;&lt;contributors&gt;&lt;authors&gt;&lt;author&gt;Lê Trọng, Sanh&lt;/author&gt;&lt;/authors&gt;&lt;/contributors&gt;&lt;titles&gt;&lt;title&gt;Nghiên cứu chẩn đoán và kết quả điều trị phẫu thuật thoát vị đĩa đệm cột sống cổ bằng đường cổ trước bên tại bệnh viện Việt Đức&lt;/title&gt;&lt;/titles&gt;&lt;dates&gt;&lt;year&gt;2010&lt;/year&gt;&lt;/dates&gt;&lt;publisher&gt;Trường Đại học Y Hà Nội&lt;/publisher&gt;&lt;work-type&gt;Luận án Tiến sỹ Y học&lt;/work-type&gt;&lt;urls&gt;&lt;/urls&gt;&lt;/record&gt;&lt;/Cite&gt;&lt;/EndNote&gt;</w:instrText>
      </w:r>
      <w:r w:rsidR="00097EB5" w:rsidRPr="006A1197">
        <w:rPr>
          <w:szCs w:val="28"/>
        </w:rPr>
        <w:fldChar w:fldCharType="separate"/>
      </w:r>
      <w:r w:rsidR="00BB567C" w:rsidRPr="008D0824">
        <w:rPr>
          <w:noProof/>
          <w:szCs w:val="28"/>
          <w:lang w:val="de-DE"/>
        </w:rPr>
        <w:t>[46]</w:t>
      </w:r>
      <w:r w:rsidR="00097EB5" w:rsidRPr="006A1197">
        <w:rPr>
          <w:szCs w:val="28"/>
        </w:rPr>
        <w:fldChar w:fldCharType="end"/>
      </w:r>
      <w:r w:rsidR="00097EB5" w:rsidRPr="006A1197">
        <w:rPr>
          <w:szCs w:val="28"/>
          <w:lang w:val="de-DE"/>
        </w:rPr>
        <w:t xml:space="preserve"> 100% đau cổ. </w:t>
      </w:r>
      <w:r w:rsidR="007A2008" w:rsidRPr="006A1197">
        <w:rPr>
          <w:szCs w:val="28"/>
          <w:lang w:val="de-DE"/>
        </w:rPr>
        <w:t>Nghiên cứu của Nguyễn Thị Tâm (2002) cho rằng đau vùng cổ là một triệu chứng có giá trị dương tính cao, giúp định khu tổn thương, nhưng độ đặc hiệu thấp</w:t>
      </w:r>
      <w:r w:rsidR="00750AF7">
        <w:rPr>
          <w:szCs w:val="28"/>
          <w:lang w:val="de-DE"/>
        </w:rPr>
        <w:t>. Tác giả nhận xét rằng: đau cột sống cổ là triệu chứng nổi bật trong đặc điểm lâm sàng của TVĐĐCSC, đặc biệt ở nhóm thoát vị kiểu lỗ ghép hoặc thoát vị cạnh trung tâm</w:t>
      </w:r>
      <w:r w:rsidR="007A2008" w:rsidRPr="006A1197">
        <w:rPr>
          <w:szCs w:val="28"/>
          <w:lang w:val="de-DE"/>
        </w:rPr>
        <w:t xml:space="preserve"> </w:t>
      </w:r>
      <w:r w:rsidR="007A2008" w:rsidRPr="006A1197">
        <w:rPr>
          <w:szCs w:val="28"/>
        </w:rPr>
        <w:fldChar w:fldCharType="begin"/>
      </w:r>
      <w:r w:rsidR="00BB567C" w:rsidRPr="008D0824">
        <w:rPr>
          <w:szCs w:val="28"/>
          <w:lang w:val="de-DE"/>
        </w:rPr>
        <w:instrText xml:space="preserve"> ADDIN EN.CITE &lt;EndNote&gt;&lt;Cite&gt;&lt;Author&gt;Nguyễn Thị&lt;/Author&gt;&lt;Year&gt;2002&lt;/Year&gt;&lt;RecNum&gt;105&lt;/RecNum&gt;&lt;DisplayText&gt;[71]&lt;/DisplayText&gt;&lt;record&gt;&lt;rec-number&gt;105&lt;/rec-number&gt;&lt;foreign-keys&gt;&lt;key app="EN" db-id="vr59f09flt2df0e0adb5sz9vx50r055f0529" timestamp="0"&gt;105&lt;/key&gt;&lt;/foreign-keys&gt;&lt;ref-type name="Thesis"&gt;32&lt;/ref-type&gt;&lt;contributors&gt;&lt;authors&gt;&lt;author&gt;Nguyễn Thị, Tâm&lt;/author&gt;&lt;/authors&gt;&lt;/contributors&gt;&lt;titles&gt;&lt;title&gt;&lt;style face="normal" font="default" size="100%"&gt;Nghiên cứu lâm sàng và hình ảnh cộng h&lt;/style&gt;&lt;style face="normal" font="default" charset="163" size="100%"&gt;ư&lt;/style&gt;&lt;style face="normal" font="default" size="100%"&gt;ởng từ trong thoát vị &lt;/style&gt;&lt;style face="normal" font="default" charset="238" size="100%"&gt;đĩa đ&lt;/style&gt;&lt;style face="normal" font="default" size="100%"&gt;ệm cột sống cổ&lt;/style&gt;&lt;/title&gt;&lt;/titles&gt;&lt;dates&gt;&lt;year&gt;2002&lt;/year&gt;&lt;/dates&gt;&lt;pub-location&gt;Hà Nội&lt;/pub-location&gt;&lt;publisher&gt;Học viện quân y&lt;/publisher&gt;&lt;work-type&gt;Luận án Tiến sĩ Y học&lt;/work-type&gt;&lt;urls&gt;&lt;/urls&gt;&lt;/record&gt;&lt;/Cite&gt;&lt;/EndNote&gt;</w:instrText>
      </w:r>
      <w:r w:rsidR="007A2008" w:rsidRPr="006A1197">
        <w:rPr>
          <w:szCs w:val="28"/>
        </w:rPr>
        <w:fldChar w:fldCharType="separate"/>
      </w:r>
      <w:r w:rsidR="00BB567C" w:rsidRPr="008D0824">
        <w:rPr>
          <w:noProof/>
          <w:szCs w:val="28"/>
          <w:lang w:val="de-DE"/>
        </w:rPr>
        <w:t>[71]</w:t>
      </w:r>
      <w:r w:rsidR="007A2008" w:rsidRPr="006A1197">
        <w:rPr>
          <w:szCs w:val="28"/>
        </w:rPr>
        <w:fldChar w:fldCharType="end"/>
      </w:r>
      <w:r w:rsidR="007A2008" w:rsidRPr="006A1197">
        <w:rPr>
          <w:szCs w:val="28"/>
          <w:lang w:val="de-DE"/>
        </w:rPr>
        <w:t xml:space="preserve">. </w:t>
      </w:r>
    </w:p>
    <w:p w:rsidR="00F10D23" w:rsidRPr="008D0824" w:rsidRDefault="007A2008" w:rsidP="001462CC">
      <w:pPr>
        <w:spacing w:before="0"/>
        <w:ind w:firstLine="720"/>
        <w:rPr>
          <w:lang w:val="de-DE"/>
        </w:rPr>
      </w:pPr>
      <w:r w:rsidRPr="006A1197">
        <w:rPr>
          <w:szCs w:val="28"/>
          <w:lang w:val="de-DE"/>
        </w:rPr>
        <w:t xml:space="preserve">Trong NC này, chúng tôi khám chỉ phát hiện được điểm đau </w:t>
      </w:r>
      <w:r w:rsidR="002623D2">
        <w:rPr>
          <w:szCs w:val="28"/>
          <w:lang w:val="de-DE"/>
        </w:rPr>
        <w:t>CSC</w:t>
      </w:r>
      <w:r w:rsidRPr="006A1197">
        <w:rPr>
          <w:szCs w:val="28"/>
          <w:lang w:val="de-DE"/>
        </w:rPr>
        <w:t xml:space="preserve"> ở 58,69% trường hợp, nhưng khi đối chiếu </w:t>
      </w:r>
      <w:r w:rsidR="006272D0">
        <w:rPr>
          <w:szCs w:val="28"/>
          <w:lang w:val="de-DE"/>
        </w:rPr>
        <w:t>CHT</w:t>
      </w:r>
      <w:r w:rsidRPr="006A1197">
        <w:rPr>
          <w:szCs w:val="28"/>
          <w:lang w:val="de-DE"/>
        </w:rPr>
        <w:t xml:space="preserve">, chúng tôi thấy đa số các điểm đau cũng không phù hợp với vị trí thoát vị. </w:t>
      </w:r>
      <w:r w:rsidR="00A4621C">
        <w:rPr>
          <w:szCs w:val="28"/>
          <w:lang w:val="de-DE"/>
        </w:rPr>
        <w:t xml:space="preserve">Qua thực tế lâm sàng, cũng đồng nhất với </w:t>
      </w:r>
      <w:r w:rsidR="00F10D23" w:rsidRPr="008D0824">
        <w:rPr>
          <w:rFonts w:eastAsia="Times New Roman"/>
          <w:lang w:val="de-DE"/>
        </w:rPr>
        <w:t>nhận xét</w:t>
      </w:r>
      <w:r w:rsidR="00A4621C" w:rsidRPr="008D0824">
        <w:rPr>
          <w:rFonts w:eastAsia="Times New Roman"/>
          <w:lang w:val="de-DE"/>
        </w:rPr>
        <w:t xml:space="preserve"> của các tác giả</w:t>
      </w:r>
      <w:r w:rsidR="00F10D23" w:rsidRPr="008D0824">
        <w:rPr>
          <w:rFonts w:eastAsia="Times New Roman"/>
          <w:lang w:val="de-DE"/>
        </w:rPr>
        <w:t xml:space="preserve">: các điểm đau thấy ở tất cả các bệnh nhân bị </w:t>
      </w:r>
      <w:r w:rsidR="00F10D23" w:rsidRPr="008D0824">
        <w:rPr>
          <w:rFonts w:eastAsia="Times New Roman"/>
          <w:lang w:val="de-DE"/>
        </w:rPr>
        <w:lastRenderedPageBreak/>
        <w:t>TVĐĐCSC đều không có ý nghĩa lớn về chẩn đoán, vì không tương ứng với vị trí thoát vị.</w:t>
      </w:r>
    </w:p>
    <w:p w:rsidR="003E25B2" w:rsidRPr="006A1197" w:rsidRDefault="007A2008" w:rsidP="001462CC">
      <w:pPr>
        <w:widowControl w:val="0"/>
        <w:autoSpaceDE w:val="0"/>
        <w:autoSpaceDN w:val="0"/>
        <w:adjustRightInd w:val="0"/>
        <w:spacing w:before="0"/>
        <w:ind w:firstLine="720"/>
        <w:rPr>
          <w:szCs w:val="28"/>
          <w:lang w:val="vi-VN"/>
        </w:rPr>
      </w:pPr>
      <w:r w:rsidRPr="006A1197">
        <w:rPr>
          <w:szCs w:val="28"/>
          <w:lang w:val="de-DE"/>
        </w:rPr>
        <w:t>Đánh giá mức độ đau theo thang điểm VAS, với mức đau trung bình 6,74 ± 1,30</w:t>
      </w:r>
      <w:r w:rsidR="003E25B2" w:rsidRPr="006A1197">
        <w:rPr>
          <w:szCs w:val="28"/>
          <w:lang w:val="de-DE"/>
        </w:rPr>
        <w:t>.</w:t>
      </w:r>
      <w:r w:rsidR="003E25B2" w:rsidRPr="006A1197">
        <w:rPr>
          <w:spacing w:val="-2"/>
          <w:szCs w:val="28"/>
          <w:lang w:val="de-DE"/>
        </w:rPr>
        <w:t xml:space="preserve"> T</w:t>
      </w:r>
      <w:r w:rsidR="003E25B2" w:rsidRPr="006A1197">
        <w:rPr>
          <w:szCs w:val="28"/>
          <w:lang w:val="de-DE"/>
        </w:rPr>
        <w:t xml:space="preserve">hang điểm VAS đánh giá mức độ đau cũng chỉ đánh giá mang tính chất chủ quan của </w:t>
      </w:r>
      <w:r w:rsidR="009979DF">
        <w:rPr>
          <w:szCs w:val="28"/>
          <w:lang w:val="de-DE"/>
        </w:rPr>
        <w:t>NB</w:t>
      </w:r>
      <w:r w:rsidR="003E25B2" w:rsidRPr="006A1197">
        <w:rPr>
          <w:szCs w:val="28"/>
          <w:lang w:val="de-DE"/>
        </w:rPr>
        <w:t>. Do đau cổ không phải chỉ gặp trong bệnh cả</w:t>
      </w:r>
      <w:r w:rsidR="006272D0">
        <w:rPr>
          <w:szCs w:val="28"/>
          <w:lang w:val="de-DE"/>
        </w:rPr>
        <w:t>nh TVĐĐ</w:t>
      </w:r>
      <w:r w:rsidR="003E25B2" w:rsidRPr="006A1197">
        <w:rPr>
          <w:szCs w:val="28"/>
          <w:lang w:val="de-DE"/>
        </w:rPr>
        <w:t>CSC mà nó là triệu chứng của rất nhiều bệnh cảnh lâm sàng khác mà</w:t>
      </w:r>
      <w:r w:rsidR="003E25B2" w:rsidRPr="006A1197">
        <w:rPr>
          <w:szCs w:val="28"/>
          <w:lang w:val="vi-VN"/>
        </w:rPr>
        <w:t xml:space="preserve"> g</w:t>
      </w:r>
      <w:r w:rsidR="003E25B2" w:rsidRPr="006A1197">
        <w:rPr>
          <w:szCs w:val="28"/>
          <w:lang w:val="de-DE"/>
        </w:rPr>
        <w:t>iá trị thang điểm VAS chỉ sử dụng để lượng giá mức</w:t>
      </w:r>
      <w:r w:rsidR="003E25B2" w:rsidRPr="006A1197">
        <w:rPr>
          <w:szCs w:val="28"/>
          <w:lang w:val="vi-VN"/>
        </w:rPr>
        <w:t xml:space="preserve"> độ đau trước và </w:t>
      </w:r>
      <w:r w:rsidR="003E25B2" w:rsidRPr="006A1197">
        <w:rPr>
          <w:szCs w:val="28"/>
          <w:lang w:val="de-DE"/>
        </w:rPr>
        <w:t xml:space="preserve">kết quả cải thiện </w:t>
      </w:r>
      <w:r w:rsidR="003E25B2" w:rsidRPr="006A1197">
        <w:rPr>
          <w:szCs w:val="28"/>
          <w:lang w:val="vi-VN"/>
        </w:rPr>
        <w:t xml:space="preserve">sau phẫu thuật </w:t>
      </w:r>
      <w:r w:rsidR="003E25B2" w:rsidRPr="006A1197">
        <w:rPr>
          <w:szCs w:val="28"/>
          <w:lang w:val="de-DE"/>
        </w:rPr>
        <w:t xml:space="preserve">mà </w:t>
      </w:r>
      <w:r w:rsidR="003E25B2" w:rsidRPr="006A1197">
        <w:rPr>
          <w:szCs w:val="28"/>
          <w:lang w:val="vi-VN"/>
        </w:rPr>
        <w:t xml:space="preserve">không được định hướng hướng can thiệp </w:t>
      </w:r>
      <w:r w:rsidR="003E25B2" w:rsidRPr="006A1197">
        <w:rPr>
          <w:szCs w:val="28"/>
          <w:lang w:val="de-DE"/>
        </w:rPr>
        <w:t>đối với T</w:t>
      </w:r>
      <w:r w:rsidR="00A4621C">
        <w:rPr>
          <w:szCs w:val="28"/>
          <w:lang w:val="vi-VN"/>
        </w:rPr>
        <w:t>VĐĐCSC</w:t>
      </w:r>
      <w:r w:rsidR="003E25B2" w:rsidRPr="006A1197">
        <w:rPr>
          <w:szCs w:val="28"/>
          <w:lang w:val="de-DE"/>
        </w:rPr>
        <w:t xml:space="preserve">. </w:t>
      </w:r>
      <w:r w:rsidR="003E25B2" w:rsidRPr="006A1197">
        <w:rPr>
          <w:spacing w:val="-2"/>
          <w:szCs w:val="28"/>
          <w:lang w:val="de-DE"/>
        </w:rPr>
        <w:t xml:space="preserve">Có rất nhiều </w:t>
      </w:r>
      <w:r w:rsidR="006272D0">
        <w:rPr>
          <w:spacing w:val="-2"/>
          <w:szCs w:val="28"/>
          <w:lang w:val="de-DE"/>
        </w:rPr>
        <w:t>NC</w:t>
      </w:r>
      <w:r w:rsidR="003E25B2" w:rsidRPr="006A1197">
        <w:rPr>
          <w:spacing w:val="-2"/>
          <w:szCs w:val="28"/>
          <w:lang w:val="de-DE"/>
        </w:rPr>
        <w:t xml:space="preserve"> chứng minh về mức độ đau và khả năng phẫu thuật. Có 70% TVĐĐ có biểu hiện VAS &gt;7 điểm có khả năng điều trị bảo tồn. </w:t>
      </w:r>
    </w:p>
    <w:p w:rsidR="0044503C" w:rsidRPr="006A1197" w:rsidRDefault="003E25B2" w:rsidP="001462CC">
      <w:pPr>
        <w:widowControl w:val="0"/>
        <w:autoSpaceDE w:val="0"/>
        <w:autoSpaceDN w:val="0"/>
        <w:adjustRightInd w:val="0"/>
        <w:spacing w:before="0"/>
        <w:ind w:firstLine="720"/>
        <w:rPr>
          <w:szCs w:val="28"/>
          <w:lang w:val="vi-VN"/>
        </w:rPr>
      </w:pPr>
      <w:r w:rsidRPr="006A1197">
        <w:rPr>
          <w:szCs w:val="28"/>
          <w:lang w:val="vi-VN"/>
        </w:rPr>
        <w:t>Mức độ</w:t>
      </w:r>
      <w:r w:rsidR="00B312A3" w:rsidRPr="006A1197">
        <w:rPr>
          <w:szCs w:val="28"/>
          <w:lang w:val="vi-VN"/>
        </w:rPr>
        <w:t xml:space="preserve"> đau trong NC của </w:t>
      </w:r>
      <w:r w:rsidRPr="006A1197">
        <w:rPr>
          <w:szCs w:val="28"/>
          <w:lang w:val="vi-VN"/>
        </w:rPr>
        <w:t>Nguyễ</w:t>
      </w:r>
      <w:r w:rsidR="00B312A3" w:rsidRPr="006A1197">
        <w:rPr>
          <w:szCs w:val="28"/>
          <w:lang w:val="vi-VN"/>
        </w:rPr>
        <w:t xml:space="preserve">n </w:t>
      </w:r>
      <w:r w:rsidR="00E163D7" w:rsidRPr="006A1197">
        <w:rPr>
          <w:szCs w:val="28"/>
          <w:lang w:val="vi-VN"/>
        </w:rPr>
        <w:t>Công Tô</w:t>
      </w:r>
      <w:r w:rsidR="00B312A3" w:rsidRPr="006A1197">
        <w:rPr>
          <w:szCs w:val="28"/>
          <w:lang w:val="vi-VN"/>
        </w:rPr>
        <w:t xml:space="preserve"> t</w:t>
      </w:r>
      <w:r w:rsidRPr="006A1197">
        <w:rPr>
          <w:szCs w:val="28"/>
          <w:lang w:val="vi-VN"/>
        </w:rPr>
        <w:t xml:space="preserve">rước mổ </w:t>
      </w:r>
      <w:r w:rsidR="00B312A3" w:rsidRPr="006A1197">
        <w:rPr>
          <w:szCs w:val="28"/>
          <w:lang w:val="vi-VN"/>
        </w:rPr>
        <w:t xml:space="preserve">chủ yếu VAS ≥ 7 điểm </w:t>
      </w:r>
      <w:r w:rsidR="00B312A3" w:rsidRPr="006A1197">
        <w:rPr>
          <w:szCs w:val="28"/>
        </w:rPr>
        <w:fldChar w:fldCharType="begin"/>
      </w:r>
      <w:r w:rsidR="00057DBE" w:rsidRPr="008D0824">
        <w:rPr>
          <w:szCs w:val="28"/>
          <w:lang w:val="vi-VN"/>
        </w:rPr>
        <w:instrText xml:space="preserve"> ADDIN EN.CITE &lt;EndNote&gt;&lt;Cite&gt;&lt;Author&gt;Nguyễn Công&lt;/Author&gt;&lt;Year&gt;2008&lt;/Year&gt;&lt;RecNum&gt;110&lt;/RecNum&gt;&lt;DisplayText&gt;[104]&lt;/DisplayText&gt;&lt;record&gt;&lt;rec-number&gt;110&lt;/rec-number&gt;&lt;foreign-keys&gt;&lt;key app="EN" db-id="vr59f09flt2df0e0adb5sz9vx50r055f0529" timestamp="0"&gt;110&lt;/key&gt;&lt;/foreign-keys&gt;&lt;ref-type name="Journal Article"&gt;17&lt;/ref-type&gt;&lt;contributors&gt;&lt;authors&gt;&lt;author&gt;Nguyễn Công, Tô&lt;/author&gt;&lt;/authors&gt;&lt;/contributors&gt;&lt;titles&gt;&lt;title&gt;Điều trị phẫu thuật thoát vị đĩa đệm cột sống cổ bằng đường mổ cổ trước bên&lt;/title&gt;&lt;secondary-title&gt;Tạp chí Ngoại khoa&lt;/secondary-title&gt;&lt;/titles&gt;&lt;pages&gt;26-32&lt;/pages&gt;&lt;volume&gt;58&lt;/volume&gt;&lt;number&gt;4&lt;/number&gt;&lt;dates&gt;&lt;year&gt;2008&lt;/year&gt;&lt;/dates&gt;&lt;urls&gt;&lt;/urls&gt;&lt;/record&gt;&lt;/Cite&gt;&lt;/EndNote&gt;</w:instrText>
      </w:r>
      <w:r w:rsidR="00B312A3" w:rsidRPr="006A1197">
        <w:rPr>
          <w:szCs w:val="28"/>
        </w:rPr>
        <w:fldChar w:fldCharType="separate"/>
      </w:r>
      <w:r w:rsidR="00057DBE" w:rsidRPr="008D0824">
        <w:rPr>
          <w:noProof/>
          <w:szCs w:val="28"/>
          <w:lang w:val="vi-VN"/>
        </w:rPr>
        <w:t>[104]</w:t>
      </w:r>
      <w:r w:rsidR="00B312A3" w:rsidRPr="006A1197">
        <w:rPr>
          <w:szCs w:val="28"/>
        </w:rPr>
        <w:fldChar w:fldCharType="end"/>
      </w:r>
      <w:r w:rsidR="00B312A3" w:rsidRPr="006A1197">
        <w:rPr>
          <w:szCs w:val="28"/>
          <w:lang w:val="vi-VN"/>
        </w:rPr>
        <w:t>.</w:t>
      </w:r>
      <w:r w:rsidR="00F0037B" w:rsidRPr="008D0824">
        <w:rPr>
          <w:szCs w:val="28"/>
          <w:lang w:val="vi-VN"/>
        </w:rPr>
        <w:t xml:space="preserve"> </w:t>
      </w:r>
      <w:r w:rsidRPr="006A1197">
        <w:rPr>
          <w:szCs w:val="28"/>
          <w:lang w:val="vi-VN"/>
        </w:rPr>
        <w:t>Maldonado</w:t>
      </w:r>
      <w:r w:rsidRPr="006A1197">
        <w:rPr>
          <w:rFonts w:eastAsia="Calibri"/>
          <w:szCs w:val="28"/>
          <w:lang w:val="vi-VN"/>
        </w:rPr>
        <w:t xml:space="preserve"> C. V.</w:t>
      </w:r>
      <w:r w:rsidRPr="006A1197">
        <w:rPr>
          <w:szCs w:val="28"/>
          <w:lang w:val="vi-VN"/>
        </w:rPr>
        <w:t xml:space="preserve"> và cs nghiên cứu 190 </w:t>
      </w:r>
      <w:r w:rsidR="009979DF">
        <w:rPr>
          <w:szCs w:val="28"/>
          <w:lang w:val="vi-VN"/>
        </w:rPr>
        <w:t>NB</w:t>
      </w:r>
      <w:r w:rsidRPr="006A1197">
        <w:rPr>
          <w:szCs w:val="28"/>
          <w:lang w:val="vi-VN"/>
        </w:rPr>
        <w:t xml:space="preserve">, 105 </w:t>
      </w:r>
      <w:r w:rsidR="009979DF">
        <w:rPr>
          <w:szCs w:val="28"/>
          <w:lang w:val="vi-VN"/>
        </w:rPr>
        <w:t>NB</w:t>
      </w:r>
      <w:r w:rsidRPr="006A1197">
        <w:rPr>
          <w:szCs w:val="28"/>
          <w:lang w:val="vi-VN"/>
        </w:rPr>
        <w:t xml:space="preserve"> được phẫu thuật đóng cứng khớp, 85 </w:t>
      </w:r>
      <w:r w:rsidR="009979DF">
        <w:rPr>
          <w:szCs w:val="28"/>
          <w:lang w:val="vi-VN"/>
        </w:rPr>
        <w:t>NB</w:t>
      </w:r>
      <w:r w:rsidRPr="006A1197">
        <w:rPr>
          <w:szCs w:val="28"/>
          <w:lang w:val="vi-VN"/>
        </w:rPr>
        <w:t xml:space="preserve"> thay đĩa đệm nhân tạ</w:t>
      </w:r>
      <w:r w:rsidR="008956CC">
        <w:rPr>
          <w:szCs w:val="28"/>
          <w:lang w:val="vi-VN"/>
        </w:rPr>
        <w:t>o, t</w:t>
      </w:r>
      <w:r w:rsidRPr="006A1197">
        <w:rPr>
          <w:szCs w:val="28"/>
          <w:lang w:val="vi-VN"/>
        </w:rPr>
        <w:t>rước phẫu thuật điểm VAS lần lượt là 7,92 ± 0,9 và 7,95 ± 1,</w:t>
      </w:r>
      <w:r w:rsidR="00E163D7" w:rsidRPr="006A1197">
        <w:rPr>
          <w:szCs w:val="28"/>
          <w:lang w:val="vi-VN"/>
        </w:rPr>
        <w:t>0</w:t>
      </w:r>
      <w:r w:rsidR="006272D0" w:rsidRPr="008D0824">
        <w:rPr>
          <w:szCs w:val="28"/>
          <w:lang w:val="vi-VN"/>
        </w:rPr>
        <w:t xml:space="preserve"> </w:t>
      </w:r>
      <w:r w:rsidR="000B1122">
        <w:rPr>
          <w:szCs w:val="28"/>
        </w:rPr>
        <w:fldChar w:fldCharType="begin">
          <w:fldData xml:space="preserve">PEVuZE5vdGU+PENpdGU+PEF1dGhvcj5NYWxkb25hZG88L0F1dGhvcj48WWVhcj4yMDExPC9ZZWFy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</w:fldData>
        </w:fldChar>
      </w:r>
      <w:r w:rsidR="000B1122" w:rsidRPr="008D0824">
        <w:rPr>
          <w:szCs w:val="28"/>
          <w:lang w:val="vi-VN"/>
        </w:rPr>
        <w:instrText xml:space="preserve"> ADDIN EN.CITE </w:instrText>
      </w:r>
      <w:r w:rsidR="000B1122">
        <w:rPr>
          <w:szCs w:val="28"/>
        </w:rPr>
        <w:fldChar w:fldCharType="begin">
          <w:fldData xml:space="preserve">PEVuZE5vdGU+PENpdGU+PEF1dGhvcj5NYWxkb25hZG88L0F1dGhvcj48WWVhcj4yMDExPC9ZZWFy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</w:fldData>
        </w:fldChar>
      </w:r>
      <w:r w:rsidR="000B1122" w:rsidRPr="008D0824">
        <w:rPr>
          <w:szCs w:val="28"/>
          <w:lang w:val="vi-VN"/>
        </w:rPr>
        <w:instrText xml:space="preserve"> ADDIN EN.CITE.DATA </w:instrText>
      </w:r>
      <w:r w:rsidR="000B1122">
        <w:rPr>
          <w:szCs w:val="28"/>
        </w:rPr>
      </w:r>
      <w:r w:rsidR="000B1122">
        <w:rPr>
          <w:szCs w:val="28"/>
        </w:rPr>
        <w:fldChar w:fldCharType="end"/>
      </w:r>
      <w:r w:rsidR="000B1122">
        <w:rPr>
          <w:szCs w:val="28"/>
        </w:rPr>
      </w:r>
      <w:r w:rsidR="000B1122">
        <w:rPr>
          <w:szCs w:val="28"/>
        </w:rPr>
        <w:fldChar w:fldCharType="separate"/>
      </w:r>
      <w:r w:rsidR="000B1122" w:rsidRPr="008D0824">
        <w:rPr>
          <w:noProof/>
          <w:szCs w:val="28"/>
          <w:lang w:val="vi-VN"/>
        </w:rPr>
        <w:t>[113]</w:t>
      </w:r>
      <w:r w:rsidR="000B1122">
        <w:rPr>
          <w:szCs w:val="28"/>
        </w:rPr>
        <w:fldChar w:fldCharType="end"/>
      </w:r>
      <w:r w:rsidR="00E163D7" w:rsidRPr="006A1197">
        <w:rPr>
          <w:szCs w:val="28"/>
          <w:lang w:val="vi-VN"/>
        </w:rPr>
        <w:t>.</w:t>
      </w:r>
    </w:p>
    <w:p w:rsidR="005C3BD5" w:rsidRPr="006A1197" w:rsidRDefault="005C3BD5" w:rsidP="001462CC">
      <w:pPr>
        <w:pStyle w:val="a3"/>
        <w:outlineLvl w:val="3"/>
      </w:pPr>
      <w:r w:rsidRPr="006A1197">
        <w:t>4.2.2.2. Đau và dị cảm theo rễ thần kinh</w:t>
      </w:r>
    </w:p>
    <w:p w:rsidR="005C3BD5" w:rsidRPr="00545370" w:rsidRDefault="005C3BD5" w:rsidP="00545370">
      <w:pPr>
        <w:widowControl w:val="0"/>
        <w:autoSpaceDE w:val="0"/>
        <w:autoSpaceDN w:val="0"/>
        <w:adjustRightInd w:val="0"/>
        <w:spacing w:before="0"/>
        <w:ind w:firstLine="720"/>
        <w:rPr>
          <w:szCs w:val="28"/>
          <w:lang w:val="de-DE"/>
        </w:rPr>
      </w:pPr>
      <w:bookmarkStart w:id="428" w:name="_Toc24799422"/>
      <w:r w:rsidRPr="00545370">
        <w:rPr>
          <w:szCs w:val="28"/>
          <w:lang w:val="de-DE"/>
        </w:rPr>
        <w:t xml:space="preserve">Đau và rối loạn cảm giác kiểu rễ thần kinh (rễ cổ) là triệu chứng có giá trị trong chẩn đoán xác định </w:t>
      </w:r>
      <w:r w:rsidR="00A4621C" w:rsidRPr="00545370">
        <w:rPr>
          <w:szCs w:val="28"/>
          <w:lang w:val="de-DE"/>
        </w:rPr>
        <w:t>TVĐĐ</w:t>
      </w:r>
      <w:r w:rsidR="002623D2" w:rsidRPr="00545370">
        <w:rPr>
          <w:szCs w:val="28"/>
          <w:lang w:val="de-DE"/>
        </w:rPr>
        <w:t>CSC</w:t>
      </w:r>
      <w:r w:rsidRPr="00545370">
        <w:rPr>
          <w:szCs w:val="28"/>
          <w:lang w:val="de-DE"/>
        </w:rPr>
        <w:t xml:space="preserve"> và có ý nghĩa nhất định trong chẩn đoán phân biệt với bệnh lý khác ở vùng </w:t>
      </w:r>
      <w:r w:rsidR="002623D2" w:rsidRPr="00545370">
        <w:rPr>
          <w:szCs w:val="28"/>
          <w:lang w:val="de-DE"/>
        </w:rPr>
        <w:t>CSC</w:t>
      </w:r>
      <w:r w:rsidRPr="00545370">
        <w:rPr>
          <w:szCs w:val="28"/>
          <w:lang w:val="de-DE"/>
        </w:rPr>
        <w:t xml:space="preserve">. Chúng tôi gặp phần đông </w:t>
      </w:r>
      <w:r w:rsidR="009979DF" w:rsidRPr="00545370">
        <w:rPr>
          <w:szCs w:val="28"/>
          <w:lang w:val="de-DE"/>
        </w:rPr>
        <w:t>NB</w:t>
      </w:r>
      <w:r w:rsidRPr="00545370">
        <w:rPr>
          <w:szCs w:val="28"/>
          <w:lang w:val="de-DE"/>
        </w:rPr>
        <w:t xml:space="preserve"> đến viện có triệu chứng này, nổi bật hơn cả triệu chứng trong nhóm </w:t>
      </w:r>
      <w:r w:rsidR="00750AF7" w:rsidRPr="00545370">
        <w:rPr>
          <w:szCs w:val="28"/>
          <w:lang w:val="de-DE"/>
        </w:rPr>
        <w:t>HC</w:t>
      </w:r>
      <w:r w:rsidRPr="00545370">
        <w:rPr>
          <w:szCs w:val="28"/>
          <w:lang w:val="de-DE"/>
        </w:rPr>
        <w:t xml:space="preserve"> rễ đơn thuần và </w:t>
      </w:r>
      <w:r w:rsidR="00750AF7" w:rsidRPr="00545370">
        <w:rPr>
          <w:szCs w:val="28"/>
          <w:lang w:val="de-DE"/>
        </w:rPr>
        <w:t>HC hỗn hợp</w:t>
      </w:r>
      <w:r w:rsidRPr="00545370">
        <w:rPr>
          <w:szCs w:val="28"/>
          <w:lang w:val="de-DE"/>
        </w:rPr>
        <w:t xml:space="preserve"> rễ </w:t>
      </w:r>
      <w:r w:rsidR="00750AF7" w:rsidRPr="00545370">
        <w:rPr>
          <w:szCs w:val="28"/>
          <w:lang w:val="de-DE"/>
        </w:rPr>
        <w:t xml:space="preserve">- </w:t>
      </w:r>
      <w:r w:rsidRPr="00545370">
        <w:rPr>
          <w:szCs w:val="28"/>
          <w:lang w:val="de-DE"/>
        </w:rPr>
        <w:t xml:space="preserve">tủy (100%). Đa số các </w:t>
      </w:r>
      <w:r w:rsidR="009475A7" w:rsidRPr="00545370">
        <w:rPr>
          <w:szCs w:val="28"/>
          <w:lang w:val="de-DE"/>
        </w:rPr>
        <w:t>NB</w:t>
      </w:r>
      <w:r w:rsidRPr="00545370">
        <w:rPr>
          <w:szCs w:val="28"/>
          <w:lang w:val="de-DE"/>
        </w:rPr>
        <w:t xml:space="preserve"> mổ đau từ cổ lan xuống vai, cánh tay, cẳng tay và đến ngón tay, ở mặt trong hoặc mặt ngoài tay. Cảm giác đau sâu trong cơ xương làm ảnh hưởng đến giấc ngủ</w:t>
      </w:r>
      <w:r w:rsidR="00BF6387" w:rsidRPr="00545370">
        <w:rPr>
          <w:szCs w:val="28"/>
          <w:lang w:val="de-DE"/>
        </w:rPr>
        <w:t xml:space="preserve">, buộc </w:t>
      </w:r>
      <w:r w:rsidR="009475A7" w:rsidRPr="00545370">
        <w:rPr>
          <w:szCs w:val="28"/>
          <w:lang w:val="de-DE"/>
        </w:rPr>
        <w:t>NB</w:t>
      </w:r>
      <w:r w:rsidR="00BF6387" w:rsidRPr="00545370">
        <w:rPr>
          <w:szCs w:val="28"/>
          <w:lang w:val="de-DE"/>
        </w:rPr>
        <w:t xml:space="preserve"> phải đi khám bệnh</w:t>
      </w:r>
      <w:bookmarkEnd w:id="428"/>
      <w:r w:rsidR="00F10D23" w:rsidRPr="00545370">
        <w:rPr>
          <w:szCs w:val="28"/>
          <w:lang w:val="de-DE"/>
        </w:rPr>
        <w:t xml:space="preserve">. Nguyên nhân của đau, theo Greenberg </w:t>
      </w:r>
      <w:r w:rsidR="00A4621C" w:rsidRPr="00545370">
        <w:rPr>
          <w:szCs w:val="28"/>
          <w:lang w:val="de-DE"/>
        </w:rPr>
        <w:t xml:space="preserve">M. S. </w:t>
      </w:r>
      <w:r w:rsidR="00F10D23" w:rsidRPr="00545370">
        <w:rPr>
          <w:szCs w:val="28"/>
          <w:lang w:val="de-DE"/>
        </w:rPr>
        <w:t xml:space="preserve">là do chèn ép của đĩa đệm vào dây chằng dọc sau (đĩa đệm là một tổ chức không nhận cảm giác đau), hơn nữa chính màng cứng cũng có khả năng nhận cảm đau khi bị kích thích nhất là bao rễ thần kinh được chi phối bởi dây thần kinh cảm giác cột sống, rễ cảm giác ở lưng và nhánh cảm giác của rễ vận động, khi bao rễ bị kích thích sẽ gây phản xạ co thắt mạch, co thắt và thiếu máu cũng có thể gây đau. Đau còn do phù nề rễ thần kinh và tăng lên khi rễ bị ép trong lỗ tiếp hợp </w:t>
      </w:r>
      <w:r w:rsidR="00F10D23" w:rsidRPr="00545370">
        <w:rPr>
          <w:szCs w:val="28"/>
          <w:lang w:val="de-DE"/>
        </w:rPr>
        <w:lastRenderedPageBreak/>
        <w:t xml:space="preserve">(trong thoát vị bên) </w:t>
      </w:r>
      <w:r w:rsidR="00F10D23" w:rsidRPr="00545370">
        <w:rPr>
          <w:szCs w:val="28"/>
          <w:lang w:val="de-DE"/>
        </w:rPr>
        <w:fldChar w:fldCharType="begin"/>
      </w:r>
      <w:r w:rsidR="00057DBE" w:rsidRPr="00545370">
        <w:rPr>
          <w:szCs w:val="28"/>
          <w:lang w:val="de-DE"/>
        </w:rPr>
        <w:instrText xml:space="preserve"> ADDIN EN.CITE &lt;EndNote&gt;&lt;Cite&gt;&lt;Author&gt;Greenberg&lt;/Author&gt;&lt;Year&gt;2016&lt;/Year&gt;&lt;RecNum&gt;177&lt;/RecNum&gt;&lt;DisplayText&gt;[108]&lt;/DisplayText&gt;&lt;record&gt;&lt;rec-number&gt;177&lt;/rec-number&gt;&lt;foreign-keys&gt;&lt;key app="EN" db-id="vr59f09flt2df0e0adb5sz9vx50r055f0529" timestamp="0"&gt;177&lt;/key&gt;&lt;/foreign-keys&gt;&lt;ref-type name="Book Section"&gt;5&lt;/ref-type&gt;&lt;contributors&gt;&lt;authors&gt;&lt;author&gt;Greenberg, M. S.&lt;/author&gt;&lt;/authors&gt;&lt;/contributors&gt;&lt;titles&gt;&lt;title&gt;Cervical disc disease&lt;/title&gt;&lt;secondary-title&gt;Handbook of neurosuregy&lt;/secondary-title&gt;&lt;/titles&gt;&lt;pages&gt;963-85&lt;/pages&gt;&lt;edition&gt;Eight Edition&lt;/edition&gt;&lt;dates&gt;&lt;year&gt;2016&lt;/year&gt;&lt;/dates&gt;&lt;publisher&gt;Thieme&lt;/publisher&gt;&lt;urls&gt;&lt;/urls&gt;&lt;/record&gt;&lt;/Cite&gt;&lt;/EndNote&gt;</w:instrText>
      </w:r>
      <w:r w:rsidR="00F10D23" w:rsidRPr="00545370">
        <w:rPr>
          <w:szCs w:val="28"/>
          <w:lang w:val="de-DE"/>
        </w:rPr>
        <w:fldChar w:fldCharType="separate"/>
      </w:r>
      <w:r w:rsidR="00057DBE" w:rsidRPr="00545370">
        <w:rPr>
          <w:szCs w:val="28"/>
          <w:lang w:val="de-DE"/>
        </w:rPr>
        <w:t>[108]</w:t>
      </w:r>
      <w:r w:rsidR="00F10D23" w:rsidRPr="00545370">
        <w:rPr>
          <w:szCs w:val="28"/>
          <w:lang w:val="de-DE"/>
        </w:rPr>
        <w:fldChar w:fldCharType="end"/>
      </w:r>
      <w:r w:rsidR="00750AF7" w:rsidRPr="00545370">
        <w:rPr>
          <w:szCs w:val="28"/>
          <w:lang w:val="de-DE"/>
        </w:rPr>
        <w:t>.</w:t>
      </w:r>
    </w:p>
    <w:p w:rsidR="00750AF7" w:rsidRPr="003F70D6" w:rsidRDefault="00750AF7" w:rsidP="003F70D6">
      <w:pPr>
        <w:widowControl w:val="0"/>
        <w:autoSpaceDE w:val="0"/>
        <w:autoSpaceDN w:val="0"/>
        <w:adjustRightInd w:val="0"/>
        <w:spacing w:before="0"/>
        <w:ind w:firstLine="720"/>
        <w:rPr>
          <w:szCs w:val="28"/>
          <w:lang w:val="de-DE"/>
        </w:rPr>
      </w:pPr>
      <w:r w:rsidRPr="003F70D6">
        <w:rPr>
          <w:szCs w:val="28"/>
          <w:lang w:val="de-DE"/>
        </w:rPr>
        <w:t>Trong thực hành thăm khám, để phát hiện nhanh các rễ tổn thương, chúng tôi khám cảm giác ngón tay cái để xác định tổn thương rễ C</w:t>
      </w:r>
      <w:r w:rsidRPr="003F70D6">
        <w:rPr>
          <w:szCs w:val="28"/>
          <w:vertAlign w:val="subscript"/>
          <w:lang w:val="de-DE"/>
        </w:rPr>
        <w:t>6</w:t>
      </w:r>
      <w:r w:rsidRPr="003F70D6">
        <w:rPr>
          <w:szCs w:val="28"/>
          <w:lang w:val="de-DE"/>
        </w:rPr>
        <w:t>, ngón giữa trong tổn thương rễ C</w:t>
      </w:r>
      <w:r w:rsidRPr="003F70D6">
        <w:rPr>
          <w:szCs w:val="28"/>
          <w:vertAlign w:val="subscript"/>
          <w:lang w:val="de-DE"/>
        </w:rPr>
        <w:t>7</w:t>
      </w:r>
      <w:r w:rsidRPr="003F70D6">
        <w:rPr>
          <w:szCs w:val="28"/>
          <w:lang w:val="de-DE"/>
        </w:rPr>
        <w:t>, ngón út trong tổn thương rễ C</w:t>
      </w:r>
      <w:r w:rsidRPr="003F70D6">
        <w:rPr>
          <w:szCs w:val="28"/>
          <w:vertAlign w:val="subscript"/>
          <w:lang w:val="de-DE"/>
        </w:rPr>
        <w:t>8</w:t>
      </w:r>
      <w:r w:rsidRPr="003F70D6">
        <w:rPr>
          <w:szCs w:val="28"/>
          <w:lang w:val="de-DE"/>
        </w:rPr>
        <w:t>. Các vị trí rối loạn cảm giác này đều phù hợp với vị trí chèn ép rễ trên cộng hưởng từ.</w:t>
      </w:r>
    </w:p>
    <w:p w:rsidR="005C3BD5" w:rsidRPr="003F70D6" w:rsidRDefault="005C3BD5" w:rsidP="003F70D6">
      <w:pPr>
        <w:widowControl w:val="0"/>
        <w:autoSpaceDE w:val="0"/>
        <w:autoSpaceDN w:val="0"/>
        <w:adjustRightInd w:val="0"/>
        <w:spacing w:before="0"/>
        <w:ind w:firstLine="720"/>
        <w:rPr>
          <w:szCs w:val="28"/>
          <w:lang w:val="de-DE"/>
        </w:rPr>
      </w:pPr>
      <w:bookmarkStart w:id="429" w:name="_Toc24799423"/>
      <w:r w:rsidRPr="003F70D6">
        <w:rPr>
          <w:szCs w:val="28"/>
          <w:lang w:val="de-DE"/>
        </w:rPr>
        <w:t xml:space="preserve">Kết quả bảng 3.9 cho thấy mức độ đau tay trước mổ của </w:t>
      </w:r>
      <w:r w:rsidR="009979DF" w:rsidRPr="003F70D6">
        <w:rPr>
          <w:szCs w:val="28"/>
          <w:lang w:val="de-DE"/>
        </w:rPr>
        <w:t>NB</w:t>
      </w:r>
      <w:r w:rsidRPr="003F70D6">
        <w:rPr>
          <w:szCs w:val="28"/>
          <w:lang w:val="de-DE"/>
        </w:rPr>
        <w:t xml:space="preserve"> cũng khá cao, VAS trung bình 6,71 điểm</w:t>
      </w:r>
      <w:bookmarkEnd w:id="429"/>
      <w:r w:rsidR="00A4621C" w:rsidRPr="003F70D6">
        <w:rPr>
          <w:szCs w:val="28"/>
          <w:lang w:val="de-DE"/>
        </w:rPr>
        <w:t>.</w:t>
      </w:r>
    </w:p>
    <w:p w:rsidR="00BF6387" w:rsidRPr="006A1197" w:rsidRDefault="00BF6387" w:rsidP="001462CC">
      <w:pPr>
        <w:pStyle w:val="a3"/>
        <w:outlineLvl w:val="9"/>
      </w:pPr>
      <w:r w:rsidRPr="006A1197">
        <w:t>4.2.2.3. Tê bì ngọn chi</w:t>
      </w:r>
    </w:p>
    <w:p w:rsidR="00F10D23" w:rsidRPr="008D0824" w:rsidRDefault="00BF6387" w:rsidP="001462CC">
      <w:pPr>
        <w:spacing w:before="0"/>
        <w:ind w:firstLine="720"/>
        <w:rPr>
          <w:lang w:val="de-DE"/>
        </w:rPr>
      </w:pPr>
      <w:r w:rsidRPr="008D0824">
        <w:rPr>
          <w:lang w:val="de-DE"/>
        </w:rPr>
        <w:t xml:space="preserve">Tê bì ngọn chi cũng là triệu chứng thường gặp trong </w:t>
      </w:r>
      <w:r w:rsidR="00A4621C" w:rsidRPr="008D0824">
        <w:rPr>
          <w:lang w:val="de-DE"/>
        </w:rPr>
        <w:t>TVĐĐ</w:t>
      </w:r>
      <w:r w:rsidR="002623D2" w:rsidRPr="008D0824">
        <w:rPr>
          <w:lang w:val="de-DE"/>
        </w:rPr>
        <w:t>CSC</w:t>
      </w:r>
      <w:r w:rsidRPr="008D0824">
        <w:rPr>
          <w:lang w:val="de-DE"/>
        </w:rPr>
        <w:t xml:space="preserve">, có giá trị chẩn đoán. Trong NC này, chúng tôi gặp trong 67,39% </w:t>
      </w:r>
      <w:r w:rsidR="009979DF" w:rsidRPr="008D0824">
        <w:rPr>
          <w:lang w:val="de-DE"/>
        </w:rPr>
        <w:t>NB</w:t>
      </w:r>
      <w:r w:rsidRPr="008D0824">
        <w:rPr>
          <w:lang w:val="de-DE"/>
        </w:rPr>
        <w:t xml:space="preserve"> trước mổ, phân bố trong các hội chứng lâm sàng cũng rất cao. </w:t>
      </w:r>
      <w:r w:rsidR="009475A7" w:rsidRPr="008D0824">
        <w:rPr>
          <w:lang w:val="de-DE"/>
        </w:rPr>
        <w:t>NB</w:t>
      </w:r>
      <w:r w:rsidRPr="008D0824">
        <w:rPr>
          <w:lang w:val="de-DE"/>
        </w:rPr>
        <w:t xml:space="preserve"> phàn nàn cảm giác tê ở đầu ngón tay, nhiều </w:t>
      </w:r>
      <w:r w:rsidR="00A4621C" w:rsidRPr="008D0824">
        <w:rPr>
          <w:lang w:val="de-DE"/>
        </w:rPr>
        <w:t xml:space="preserve">trường hợp </w:t>
      </w:r>
      <w:r w:rsidRPr="008D0824">
        <w:rPr>
          <w:lang w:val="de-DE"/>
        </w:rPr>
        <w:t xml:space="preserve">khởi phát chỉ tê tì ngay từ ngày đầu nên đã đến khám bệnh. Triệu chứng này khiến </w:t>
      </w:r>
      <w:r w:rsidR="009979DF" w:rsidRPr="008D0824">
        <w:rPr>
          <w:lang w:val="de-DE"/>
        </w:rPr>
        <w:t>NB</w:t>
      </w:r>
      <w:r w:rsidRPr="008D0824">
        <w:rPr>
          <w:lang w:val="de-DE"/>
        </w:rPr>
        <w:t xml:space="preserve"> gặp khó khăn trong thực hiện các động tác chính xác, đôi bàn tay trở nên vụng về, giảm sự khéo léo (73,91% </w:t>
      </w:r>
      <w:r w:rsidR="009979DF" w:rsidRPr="008D0824">
        <w:rPr>
          <w:lang w:val="de-DE"/>
        </w:rPr>
        <w:t>NB</w:t>
      </w:r>
      <w:r w:rsidRPr="008D0824">
        <w:rPr>
          <w:lang w:val="de-DE"/>
        </w:rPr>
        <w:t xml:space="preserve"> đến viện có biểu hiện này)</w:t>
      </w:r>
      <w:r w:rsidR="0061240E" w:rsidRPr="008D0824">
        <w:rPr>
          <w:lang w:val="de-DE"/>
        </w:rPr>
        <w:t>, mặc dù khi thăm khám thấy sức cơ chưa thấy giảm.</w:t>
      </w:r>
      <w:r w:rsidR="00F10D23" w:rsidRPr="008D0824">
        <w:rPr>
          <w:lang w:val="de-DE"/>
        </w:rPr>
        <w:t xml:space="preserve"> </w:t>
      </w:r>
      <w:r w:rsidR="00F10D23" w:rsidRPr="008D0824">
        <w:rPr>
          <w:rFonts w:eastAsia="Times New Roman"/>
          <w:lang w:val="de-DE"/>
        </w:rPr>
        <w:t>Chúng tôi không xác định được vị trí chính xác theo sơ đồ cảm giác vì hầu n</w:t>
      </w:r>
      <w:r w:rsidR="001F2BE0" w:rsidRPr="008D0824">
        <w:rPr>
          <w:rFonts w:eastAsia="Times New Roman"/>
          <w:lang w:val="de-DE"/>
        </w:rPr>
        <w:t xml:space="preserve">hư chúng không tuân theo sơ đồ </w:t>
      </w:r>
      <w:r w:rsidR="00F10D23" w:rsidRPr="008D0824">
        <w:rPr>
          <w:rFonts w:eastAsia="Times New Roman"/>
          <w:lang w:val="de-DE"/>
        </w:rPr>
        <w:t xml:space="preserve">nào cả, vì vị trí tê bì rất khác nhau trên </w:t>
      </w:r>
      <w:r w:rsidR="00A4621C" w:rsidRPr="008D0824">
        <w:rPr>
          <w:rFonts w:eastAsia="Times New Roman"/>
          <w:lang w:val="de-DE"/>
        </w:rPr>
        <w:t>NB</w:t>
      </w:r>
      <w:r w:rsidR="00F10D23" w:rsidRPr="008D0824">
        <w:rPr>
          <w:rFonts w:eastAsia="Times New Roman"/>
          <w:lang w:val="de-DE"/>
        </w:rPr>
        <w:t xml:space="preserve"> có cùng vị trí thoát vị, chúng tôi cũng không thấy có tác giả nào nói về vị trí tê bì chính xác trong bệnh này. Ellenberg </w:t>
      </w:r>
      <w:r w:rsidR="00A4621C" w:rsidRPr="008D0824">
        <w:rPr>
          <w:rFonts w:eastAsia="Times New Roman"/>
          <w:lang w:val="de-DE"/>
        </w:rPr>
        <w:t xml:space="preserve">M. R. và cs </w:t>
      </w:r>
      <w:r w:rsidR="00F10D23" w:rsidRPr="008D0824">
        <w:rPr>
          <w:rFonts w:eastAsia="Times New Roman"/>
          <w:lang w:val="de-DE"/>
        </w:rPr>
        <w:t>cho rằng có các nhánh nối giữa các rễ với nhau về cả cảm giác lẫn vận động do đó rễ này có thể tác động lên vùng chi phối của rễ kia và ngược lại vì vậy phân vùng cảm giác chỉ là tương đối và các rối loạn thay đổi phức tạp</w:t>
      </w:r>
      <w:r w:rsidR="00A4621C" w:rsidRPr="008D0824">
        <w:rPr>
          <w:rFonts w:eastAsia="Times New Roman"/>
          <w:lang w:val="de-DE"/>
        </w:rPr>
        <w:t xml:space="preserve"> </w:t>
      </w:r>
      <w:r w:rsidR="000B1122">
        <w:rPr>
          <w:rFonts w:eastAsia="Times New Roman"/>
        </w:rPr>
        <w:fldChar w:fldCharType="begin"/>
      </w:r>
      <w:r w:rsidR="000B1122" w:rsidRPr="008D0824">
        <w:rPr>
          <w:rFonts w:eastAsia="Times New Roman"/>
          <w:lang w:val="de-DE"/>
        </w:rPr>
        <w:instrText xml:space="preserve"> ADDIN EN.CITE &lt;EndNote&gt;&lt;Cite&gt;&lt;Author&gt;Ellenberg&lt;/Author&gt;&lt;Year&gt;1994&lt;/Year&gt;&lt;RecNum&gt;97&lt;/RecNum&gt;&lt;DisplayText&gt;[114]&lt;/DisplayText&gt;&lt;record&gt;&lt;rec-number&gt;97&lt;/rec-number&gt;&lt;foreign-keys&gt;&lt;key app="EN" db-id="vr59f09flt2df0e0adb5sz9vx50r055f0529" timestamp="0"&gt;97&lt;/key&gt;&lt;/foreign-keys&gt;&lt;ref-type name="Journal Article"&gt;17&lt;/ref-type&gt;&lt;contributors&gt;&lt;authors&gt;&lt;author&gt;Ellenberg, M. R.&lt;/author&gt;&lt;author&gt;Honet, J. C.&lt;/author&gt;&lt;author&gt;Treanor, W. J.&lt;/author&gt;&lt;/authors&gt;&lt;/contributors&gt;&lt;auth-address&gt;Department of Rehabilitation Medicine, Sinai Hospital, Detroit, MI 48235-2899.&lt;/auth-address&gt;&lt;titles&gt;&lt;title&gt;Cervical radiculopathy&lt;/title&gt;&lt;secondary-title&gt;Arch Phys Med Rehabil&lt;/secondary-title&gt;&lt;alt-title&gt;Archives of physical medicine and rehabilitation&lt;/alt-title&gt;&lt;/titles&gt;&lt;pages&gt;342-52&lt;/pages&gt;&lt;volume&gt;75&lt;/volume&gt;&lt;number&gt;3&lt;/number&gt;&lt;edition&gt;1994/03/01&lt;/edition&gt;&lt;keywords&gt;&lt;keyword&gt;Activities of Daily Living&lt;/keyword&gt;&lt;keyword&gt;Diagnosis, Differential&lt;/keyword&gt;&lt;keyword&gt;Electrodiagnosis&lt;/keyword&gt;&lt;keyword&gt;Humans&lt;/keyword&gt;&lt;keyword&gt;Injections, Epidural&lt;/keyword&gt;&lt;keyword&gt;Magnetic Resonance Imaging&lt;/keyword&gt;&lt;keyword&gt;Neck&lt;/keyword&gt;&lt;keyword&gt;Neurologic Examination&lt;/keyword&gt;&lt;keyword&gt;Physical Examination&lt;/keyword&gt;&lt;keyword&gt;*Radiculopathy/diagnosis/epidemiology/etiology/physiopathology/therapy&lt;/keyword&gt;&lt;keyword&gt;Steroids/therapeutic use&lt;/keyword&gt;&lt;keyword&gt;Tomography, X-Ray Computed&lt;/keyword&gt;&lt;keyword&gt;Traction&lt;/keyword&gt;&lt;keyword&gt;Treatment Outcome&lt;/keyword&gt;&lt;/keywords&gt;&lt;dates&gt;&lt;year&gt;1994&lt;/year&gt;&lt;pub-dates&gt;&lt;date&gt;Mar&lt;/date&gt;&lt;/pub-dates&gt;&lt;/dates&gt;&lt;isbn&gt;0003-9993 (Print)&amp;#xD;0003-9993&lt;/isbn&gt;&lt;accession-num&gt;8129590&lt;/accession-num&gt;&lt;urls&gt;&lt;/urls&gt;&lt;electronic-resource-num&gt;10.1016/0003-9993(94)90040-x&lt;/electronic-resource-num&gt;&lt;remote-database-provider&gt;NLM&lt;/remote-database-provider&gt;&lt;language&gt;eng&lt;/language&gt;&lt;/record&gt;&lt;/Cite&gt;&lt;/EndNote&gt;</w:instrText>
      </w:r>
      <w:r w:rsidR="000B1122">
        <w:rPr>
          <w:rFonts w:eastAsia="Times New Roman"/>
        </w:rPr>
        <w:fldChar w:fldCharType="separate"/>
      </w:r>
      <w:r w:rsidR="000B1122" w:rsidRPr="008D0824">
        <w:rPr>
          <w:rFonts w:eastAsia="Times New Roman"/>
          <w:noProof/>
          <w:lang w:val="de-DE"/>
        </w:rPr>
        <w:t>[114]</w:t>
      </w:r>
      <w:r w:rsidR="000B1122">
        <w:rPr>
          <w:rFonts w:eastAsia="Times New Roman"/>
        </w:rPr>
        <w:fldChar w:fldCharType="end"/>
      </w:r>
      <w:r w:rsidR="00F10D23" w:rsidRPr="008D0824">
        <w:rPr>
          <w:rFonts w:eastAsia="Times New Roman"/>
          <w:lang w:val="de-DE"/>
        </w:rPr>
        <w:t>.</w:t>
      </w:r>
    </w:p>
    <w:p w:rsidR="00F10D23" w:rsidRPr="008D0824" w:rsidRDefault="00F10D23" w:rsidP="001462CC">
      <w:pPr>
        <w:spacing w:before="0"/>
        <w:ind w:firstLine="720"/>
        <w:rPr>
          <w:lang w:val="de-DE"/>
        </w:rPr>
      </w:pPr>
      <w:r w:rsidRPr="008D0824">
        <w:rPr>
          <w:rFonts w:eastAsia="Times New Roman"/>
          <w:lang w:val="de-DE"/>
        </w:rPr>
        <w:t>Đau, tê bì chỉ là giai đoạn đầu, giai đoạn còn bù của TVĐĐCSC, đau tê bì là những triệu chứng có tính đặc hiệu của đau rễ thần kinh.</w:t>
      </w:r>
    </w:p>
    <w:p w:rsidR="00735DD3" w:rsidRPr="006A1197" w:rsidRDefault="00735DD3" w:rsidP="001462CC">
      <w:pPr>
        <w:pStyle w:val="a2"/>
      </w:pPr>
      <w:bookmarkStart w:id="430" w:name="_Toc34066827"/>
      <w:bookmarkStart w:id="431" w:name="_Toc57019151"/>
      <w:r w:rsidRPr="006A1197">
        <w:t>4.2.3. Triệu chứng về vận động</w:t>
      </w:r>
      <w:bookmarkEnd w:id="430"/>
      <w:bookmarkEnd w:id="431"/>
    </w:p>
    <w:p w:rsidR="00735DD3" w:rsidRPr="006A1197" w:rsidRDefault="00735DD3" w:rsidP="001462CC">
      <w:pPr>
        <w:pStyle w:val="a3"/>
        <w:outlineLvl w:val="3"/>
      </w:pPr>
      <w:r w:rsidRPr="006A1197">
        <w:t>4.2.3.1. Liệt vận động chi thể</w:t>
      </w:r>
    </w:p>
    <w:p w:rsidR="00735DD3" w:rsidRPr="003F70D6" w:rsidRDefault="00735DD3" w:rsidP="003F70D6">
      <w:pPr>
        <w:widowControl w:val="0"/>
        <w:autoSpaceDE w:val="0"/>
        <w:autoSpaceDN w:val="0"/>
        <w:adjustRightInd w:val="0"/>
        <w:spacing w:before="0"/>
        <w:ind w:firstLine="720"/>
        <w:rPr>
          <w:szCs w:val="28"/>
          <w:lang w:val="de-DE"/>
        </w:rPr>
      </w:pPr>
      <w:r w:rsidRPr="003F70D6">
        <w:rPr>
          <w:szCs w:val="28"/>
          <w:lang w:val="de-DE"/>
        </w:rPr>
        <w:t xml:space="preserve">Triệu chứng rối loạn vận động có thể gặp liệt tứ chi hoặc rối loạn vận động kiểu rễ cổ. Trong số </w:t>
      </w:r>
      <w:r w:rsidR="009979DF" w:rsidRPr="003F70D6">
        <w:rPr>
          <w:szCs w:val="28"/>
          <w:lang w:val="de-DE"/>
        </w:rPr>
        <w:t>NB</w:t>
      </w:r>
      <w:r w:rsidRPr="003F70D6">
        <w:rPr>
          <w:szCs w:val="28"/>
          <w:lang w:val="de-DE"/>
        </w:rPr>
        <w:t xml:space="preserve"> nghiên cứu, rối loạn vận động gặp ở tay 45,65%</w:t>
      </w:r>
      <w:r w:rsidR="0011198B" w:rsidRPr="003F70D6">
        <w:rPr>
          <w:szCs w:val="28"/>
          <w:lang w:val="de-DE"/>
        </w:rPr>
        <w:t xml:space="preserve"> </w:t>
      </w:r>
      <w:r w:rsidRPr="003F70D6">
        <w:rPr>
          <w:szCs w:val="28"/>
          <w:lang w:val="de-DE"/>
        </w:rPr>
        <w:t xml:space="preserve">và ở chân 21,74%. </w:t>
      </w:r>
    </w:p>
    <w:p w:rsidR="00735DD3" w:rsidRPr="008D0824" w:rsidRDefault="00735DD3" w:rsidP="001462CC">
      <w:pPr>
        <w:pStyle w:val="a3"/>
        <w:ind w:firstLine="851"/>
        <w:outlineLvl w:val="9"/>
        <w:rPr>
          <w:i w:val="0"/>
          <w:lang w:val="de-DE"/>
        </w:rPr>
      </w:pPr>
      <w:r w:rsidRPr="008D0824">
        <w:rPr>
          <w:i w:val="0"/>
          <w:lang w:val="de-DE"/>
        </w:rPr>
        <w:lastRenderedPageBreak/>
        <w:t>Rối loạn vận động kiểu rễ cổ thường gặp trong HC chèn é</w:t>
      </w:r>
      <w:r w:rsidR="0011198B" w:rsidRPr="008D0824">
        <w:rPr>
          <w:i w:val="0"/>
          <w:lang w:val="de-DE"/>
        </w:rPr>
        <w:t>p</w:t>
      </w:r>
      <w:r w:rsidRPr="008D0824">
        <w:rPr>
          <w:i w:val="0"/>
          <w:lang w:val="de-DE"/>
        </w:rPr>
        <w:t xml:space="preserve"> rễ,</w:t>
      </w:r>
      <w:r w:rsidR="0011198B" w:rsidRPr="008D0824">
        <w:rPr>
          <w:i w:val="0"/>
          <w:lang w:val="de-DE"/>
        </w:rPr>
        <w:t xml:space="preserve"> gây liệt ở tay.</w:t>
      </w:r>
      <w:r w:rsidRPr="008D0824">
        <w:rPr>
          <w:i w:val="0"/>
          <w:lang w:val="de-DE"/>
        </w:rPr>
        <w:t xml:space="preserve"> </w:t>
      </w:r>
      <w:r w:rsidR="0011198B" w:rsidRPr="008D0824">
        <w:rPr>
          <w:i w:val="0"/>
          <w:lang w:val="de-DE"/>
        </w:rPr>
        <w:t>K</w:t>
      </w:r>
      <w:r w:rsidRPr="008D0824">
        <w:rPr>
          <w:i w:val="0"/>
          <w:lang w:val="de-DE"/>
        </w:rPr>
        <w:t>hi thăm khám có thể thấy giảm sức cơ của một nhóm cơ do rễ thần kinh chi phối: yếu cơ delta trong tổn thương rễ C</w:t>
      </w:r>
      <w:r w:rsidRPr="008D0824">
        <w:rPr>
          <w:i w:val="0"/>
          <w:vertAlign w:val="subscript"/>
          <w:lang w:val="de-DE"/>
        </w:rPr>
        <w:t xml:space="preserve">5, </w:t>
      </w:r>
      <w:r w:rsidRPr="008D0824">
        <w:rPr>
          <w:i w:val="0"/>
          <w:lang w:val="de-DE"/>
        </w:rPr>
        <w:t>yếu cơ nhị đầu trong tổn thương rễ C</w:t>
      </w:r>
      <w:r w:rsidRPr="008D0824">
        <w:rPr>
          <w:i w:val="0"/>
          <w:vertAlign w:val="subscript"/>
          <w:lang w:val="de-DE"/>
        </w:rPr>
        <w:t xml:space="preserve">6, </w:t>
      </w:r>
      <w:r w:rsidRPr="008D0824">
        <w:rPr>
          <w:i w:val="0"/>
          <w:lang w:val="de-DE"/>
        </w:rPr>
        <w:t>yếu cơ tam đầu trong tổn thương rễ C</w:t>
      </w:r>
      <w:r w:rsidRPr="008D0824">
        <w:rPr>
          <w:i w:val="0"/>
          <w:vertAlign w:val="subscript"/>
          <w:lang w:val="de-DE"/>
        </w:rPr>
        <w:t>7</w:t>
      </w:r>
      <w:r w:rsidRPr="008D0824">
        <w:rPr>
          <w:i w:val="0"/>
          <w:lang w:val="de-DE"/>
        </w:rPr>
        <w:t>, yếu động tác gấp ngón tay trong tổn thương rễ C</w:t>
      </w:r>
      <w:r w:rsidRPr="008D0824">
        <w:rPr>
          <w:i w:val="0"/>
          <w:vertAlign w:val="subscript"/>
          <w:lang w:val="de-DE"/>
        </w:rPr>
        <w:t>8</w:t>
      </w:r>
      <w:r w:rsidRPr="008D0824">
        <w:rPr>
          <w:i w:val="0"/>
          <w:lang w:val="de-DE"/>
        </w:rPr>
        <w:t>. Chúng tôi triệu chứng này trong hội chứng rễ đơn thuần với 38,46%.</w:t>
      </w:r>
      <w:r w:rsidR="0061240E" w:rsidRPr="008D0824">
        <w:rPr>
          <w:i w:val="0"/>
          <w:lang w:val="de-DE"/>
        </w:rPr>
        <w:t xml:space="preserve"> Nguyễn Thị Tâm cho rằng đây là một triệu chứng ít gặp trong thoát vị, có độ nhạy thấp, song độ đặc hiệu lại cao. Do đó mặc dù ít gặp, nhưng nếu có rối loạn vận động kiểu rễ có thì cần phối hợp với các triệu chứng khác để xác định xem có phải do TVĐĐCSC không </w:t>
      </w:r>
      <w:r w:rsidR="0061240E">
        <w:rPr>
          <w:i w:val="0"/>
          <w:lang w:val="en-US"/>
        </w:rPr>
        <w:fldChar w:fldCharType="begin"/>
      </w:r>
      <w:r w:rsidR="0061240E" w:rsidRPr="008D0824">
        <w:rPr>
          <w:i w:val="0"/>
          <w:lang w:val="de-DE"/>
        </w:rPr>
        <w:instrText xml:space="preserve"> ADDIN EN.CITE &lt;EndNote&gt;&lt;Cite&gt;&lt;Author&gt;Nguyễn Thị&lt;/Author&gt;&lt;Year&gt;2002&lt;/Year&gt;&lt;RecNum&gt;105&lt;/RecNum&gt;&lt;DisplayText&gt;[71]&lt;/DisplayText&gt;&lt;record&gt;&lt;rec-number&gt;105&lt;/rec-number&gt;&lt;foreign-keys&gt;&lt;key app="EN" db-id="vr59f09flt2df0e0adb5sz9vx50r055f0529" timestamp="0"&gt;105&lt;/key&gt;&lt;/foreign-keys&gt;&lt;ref-type name="Thesis"&gt;32&lt;/ref-type&gt;&lt;contributors&gt;&lt;authors&gt;&lt;author&gt;Nguyễn Thị, Tâm&lt;/author&gt;&lt;/authors&gt;&lt;/contributors&gt;&lt;titles&gt;&lt;title&gt;&lt;style face="normal" font="default" size="100%"&gt;Nghiên cứu lâm sàng và hình ảnh cộng h&lt;/style&gt;&lt;style face="normal" font="default" charset="163" size="100%"&gt;ư&lt;/style&gt;&lt;style face="normal" font="default" size="100%"&gt;ởng từ trong thoát vị &lt;/style&gt;&lt;style face="normal" font="default" charset="238" size="100%"&gt;đĩa đ&lt;/style&gt;&lt;style face="normal" font="default" size="100%"&gt;ệm cột sống cổ&lt;/style&gt;&lt;/title&gt;&lt;/titles&gt;&lt;dates&gt;&lt;year&gt;2002&lt;/year&gt;&lt;/dates&gt;&lt;pub-location&gt;Hà Nội&lt;/pub-location&gt;&lt;publisher&gt;Học viện quân y&lt;/publisher&gt;&lt;work-type&gt;Luận án Tiến sĩ Y học&lt;/work-type&gt;&lt;urls&gt;&lt;/urls&gt;&lt;/record&gt;&lt;/Cite&gt;&lt;/EndNote&gt;</w:instrText>
      </w:r>
      <w:r w:rsidR="0061240E">
        <w:rPr>
          <w:i w:val="0"/>
          <w:lang w:val="en-US"/>
        </w:rPr>
        <w:fldChar w:fldCharType="separate"/>
      </w:r>
      <w:r w:rsidR="0061240E" w:rsidRPr="008D0824">
        <w:rPr>
          <w:i w:val="0"/>
          <w:noProof/>
          <w:lang w:val="de-DE"/>
        </w:rPr>
        <w:t>[71]</w:t>
      </w:r>
      <w:r w:rsidR="0061240E">
        <w:rPr>
          <w:i w:val="0"/>
          <w:lang w:val="en-US"/>
        </w:rPr>
        <w:fldChar w:fldCharType="end"/>
      </w:r>
      <w:r w:rsidR="0061240E" w:rsidRPr="008D0824">
        <w:rPr>
          <w:i w:val="0"/>
          <w:lang w:val="de-DE"/>
        </w:rPr>
        <w:t>.</w:t>
      </w:r>
    </w:p>
    <w:p w:rsidR="00735DD3" w:rsidRPr="008D0824" w:rsidRDefault="0011198B" w:rsidP="001462CC">
      <w:pPr>
        <w:pStyle w:val="a3"/>
        <w:ind w:firstLine="851"/>
        <w:outlineLvl w:val="9"/>
        <w:rPr>
          <w:i w:val="0"/>
          <w:lang w:val="de-DE"/>
        </w:rPr>
      </w:pPr>
      <w:r w:rsidRPr="008D0824">
        <w:rPr>
          <w:i w:val="0"/>
          <w:lang w:val="de-DE"/>
        </w:rPr>
        <w:t xml:space="preserve">Tình trạng liệt tứ chi gặp trong </w:t>
      </w:r>
      <w:r w:rsidR="0061240E" w:rsidRPr="008D0824">
        <w:rPr>
          <w:i w:val="0"/>
          <w:lang w:val="de-DE"/>
        </w:rPr>
        <w:t>HC</w:t>
      </w:r>
      <w:r w:rsidRPr="008D0824">
        <w:rPr>
          <w:i w:val="0"/>
          <w:lang w:val="de-DE"/>
        </w:rPr>
        <w:t xml:space="preserve"> tủy và </w:t>
      </w:r>
      <w:r w:rsidR="0061240E" w:rsidRPr="008D0824">
        <w:rPr>
          <w:i w:val="0"/>
          <w:lang w:val="de-DE"/>
        </w:rPr>
        <w:t xml:space="preserve"> HC hỗn hợp </w:t>
      </w:r>
      <w:r w:rsidRPr="008D0824">
        <w:rPr>
          <w:i w:val="0"/>
          <w:lang w:val="de-DE"/>
        </w:rPr>
        <w:t xml:space="preserve">rễ </w:t>
      </w:r>
      <w:r w:rsidR="0061240E" w:rsidRPr="008D0824">
        <w:rPr>
          <w:i w:val="0"/>
          <w:lang w:val="de-DE"/>
        </w:rPr>
        <w:t xml:space="preserve">- </w:t>
      </w:r>
      <w:r w:rsidRPr="008D0824">
        <w:rPr>
          <w:i w:val="0"/>
          <w:lang w:val="de-DE"/>
        </w:rPr>
        <w:t xml:space="preserve">tủy, chúng tôi gặp 10/46 </w:t>
      </w:r>
      <w:r w:rsidR="009979DF" w:rsidRPr="008D0824">
        <w:rPr>
          <w:i w:val="0"/>
          <w:lang w:val="de-DE"/>
        </w:rPr>
        <w:t>NB</w:t>
      </w:r>
      <w:r w:rsidRPr="008D0824">
        <w:rPr>
          <w:i w:val="0"/>
          <w:lang w:val="de-DE"/>
        </w:rPr>
        <w:t xml:space="preserve"> chiếm 21,74% </w:t>
      </w:r>
      <w:r w:rsidR="009979DF" w:rsidRPr="008D0824">
        <w:rPr>
          <w:i w:val="0"/>
          <w:lang w:val="de-DE"/>
        </w:rPr>
        <w:t>NB</w:t>
      </w:r>
      <w:r w:rsidRPr="008D0824">
        <w:rPr>
          <w:i w:val="0"/>
          <w:lang w:val="de-DE"/>
        </w:rPr>
        <w:t xml:space="preserve"> có liệt tứ chi khi đến viện. Mọi </w:t>
      </w:r>
      <w:r w:rsidR="009979DF" w:rsidRPr="008D0824">
        <w:rPr>
          <w:i w:val="0"/>
          <w:lang w:val="de-DE"/>
        </w:rPr>
        <w:t>NB</w:t>
      </w:r>
      <w:r w:rsidRPr="008D0824">
        <w:rPr>
          <w:i w:val="0"/>
          <w:lang w:val="de-DE"/>
        </w:rPr>
        <w:t xml:space="preserve"> có biểu hiện lâm sàng liệt tứ chi đều cần khảo sát CHT </w:t>
      </w:r>
      <w:r w:rsidR="002623D2" w:rsidRPr="008D0824">
        <w:rPr>
          <w:i w:val="0"/>
          <w:lang w:val="de-DE"/>
        </w:rPr>
        <w:t>CSC</w:t>
      </w:r>
      <w:r w:rsidRPr="008D0824">
        <w:rPr>
          <w:i w:val="0"/>
          <w:lang w:val="de-DE"/>
        </w:rPr>
        <w:t xml:space="preserve"> đ</w:t>
      </w:r>
      <w:r w:rsidR="00987E26" w:rsidRPr="008D0824">
        <w:rPr>
          <w:i w:val="0"/>
          <w:lang w:val="de-DE"/>
        </w:rPr>
        <w:t>ể</w:t>
      </w:r>
      <w:r w:rsidRPr="008D0824">
        <w:rPr>
          <w:i w:val="0"/>
          <w:lang w:val="de-DE"/>
        </w:rPr>
        <w:t xml:space="preserve"> xác định tổn thương, nguyên nhân và chỉ định can thi</w:t>
      </w:r>
      <w:r w:rsidR="0061240E" w:rsidRPr="008D0824">
        <w:rPr>
          <w:i w:val="0"/>
          <w:lang w:val="de-DE"/>
        </w:rPr>
        <w:t>ệ</w:t>
      </w:r>
      <w:r w:rsidRPr="008D0824">
        <w:rPr>
          <w:i w:val="0"/>
          <w:lang w:val="de-DE"/>
        </w:rPr>
        <w:t xml:space="preserve">p sớm nếu có dấu hiệu chèn ép tủy. Ở giai đoạn sớm của chèn ép tủy </w:t>
      </w:r>
      <w:r w:rsidR="009475A7" w:rsidRPr="008D0824">
        <w:rPr>
          <w:i w:val="0"/>
          <w:lang w:val="de-DE"/>
        </w:rPr>
        <w:t>NB</w:t>
      </w:r>
      <w:r w:rsidRPr="008D0824">
        <w:rPr>
          <w:i w:val="0"/>
          <w:lang w:val="de-DE"/>
        </w:rPr>
        <w:t xml:space="preserve"> có thể đi bộ khó khăn, dễ mỏi một hoặc cả hai chân, nhiều </w:t>
      </w:r>
      <w:r w:rsidR="009979DF" w:rsidRPr="008D0824">
        <w:rPr>
          <w:i w:val="0"/>
          <w:lang w:val="de-DE"/>
        </w:rPr>
        <w:t>NB</w:t>
      </w:r>
      <w:r w:rsidRPr="008D0824">
        <w:rPr>
          <w:i w:val="0"/>
          <w:lang w:val="de-DE"/>
        </w:rPr>
        <w:t xml:space="preserve"> vẫn đi bộ được, nhưng gặp khó khăn khi đứng trụ một chân hoặc dễ ngã khi mặc quần. Cảm giác khi đi lại hai chân như bị</w:t>
      </w:r>
      <w:r w:rsidR="007913ED" w:rsidRPr="008D0824">
        <w:rPr>
          <w:i w:val="0"/>
          <w:lang w:val="de-DE"/>
        </w:rPr>
        <w:t xml:space="preserve"> bó cứng</w:t>
      </w:r>
      <w:r w:rsidRPr="008D0824">
        <w:rPr>
          <w:i w:val="0"/>
          <w:lang w:val="de-DE"/>
        </w:rPr>
        <w:t xml:space="preserve">, </w:t>
      </w:r>
      <w:r w:rsidR="007913ED" w:rsidRPr="008D0824">
        <w:rPr>
          <w:i w:val="0"/>
          <w:lang w:val="de-DE"/>
        </w:rPr>
        <w:t xml:space="preserve">giữ </w:t>
      </w:r>
      <w:r w:rsidRPr="008D0824">
        <w:rPr>
          <w:i w:val="0"/>
          <w:lang w:val="de-DE"/>
        </w:rPr>
        <w:t xml:space="preserve">thăng bằng </w:t>
      </w:r>
      <w:r w:rsidR="007913ED" w:rsidRPr="008D0824">
        <w:rPr>
          <w:i w:val="0"/>
          <w:lang w:val="de-DE"/>
        </w:rPr>
        <w:t xml:space="preserve">khó nên rối loạn dáng đi, hai chân dang rộng. Trong NC này, biểu hiện rối loạn vận động chi thể của HC tủy và HC rễ tủy chủ yếu có triệu chứng giảm sự khéo léo của bàn tay và khó khăn khi đi đứng (HC tủy có 72% giảm khéo léo bàn tay, 60% đi đứng khó khăn; HC </w:t>
      </w:r>
      <w:r w:rsidR="006272D0" w:rsidRPr="008D0824">
        <w:rPr>
          <w:i w:val="0"/>
          <w:lang w:val="de-DE"/>
        </w:rPr>
        <w:t xml:space="preserve">hỗn hợp </w:t>
      </w:r>
      <w:r w:rsidR="007913ED" w:rsidRPr="008D0824">
        <w:rPr>
          <w:i w:val="0"/>
          <w:lang w:val="de-DE"/>
        </w:rPr>
        <w:t>rễ - tủy có 75% giảm khéo léo bàn tay, 87,5% đi đứng khó khăn)</w:t>
      </w:r>
      <w:r w:rsidR="0061240E" w:rsidRPr="008D0824">
        <w:rPr>
          <w:i w:val="0"/>
          <w:lang w:val="de-DE"/>
        </w:rPr>
        <w:t>.</w:t>
      </w:r>
      <w:r w:rsidR="009F5679" w:rsidRPr="008D0824">
        <w:rPr>
          <w:i w:val="0"/>
          <w:lang w:val="de-DE"/>
        </w:rPr>
        <w:t xml:space="preserve"> NB đến viện chỉ có liệt độ I, II cũng là yếu tố tiên lượng tốt cho kết quả phẫu thuật hơn</w:t>
      </w:r>
    </w:p>
    <w:p w:rsidR="007913ED" w:rsidRPr="008D0824" w:rsidRDefault="00F7164D" w:rsidP="001462CC">
      <w:pPr>
        <w:pStyle w:val="a3"/>
        <w:outlineLvl w:val="9"/>
        <w:rPr>
          <w:lang w:val="de-DE"/>
        </w:rPr>
      </w:pPr>
      <w:r w:rsidRPr="006A1197">
        <w:t>4.2.3.</w:t>
      </w:r>
      <w:r w:rsidRPr="008D0824">
        <w:rPr>
          <w:lang w:val="de-DE"/>
        </w:rPr>
        <w:t>2</w:t>
      </w:r>
      <w:r w:rsidR="007913ED" w:rsidRPr="006A1197">
        <w:t xml:space="preserve">. </w:t>
      </w:r>
      <w:r w:rsidR="007913ED" w:rsidRPr="008D0824">
        <w:rPr>
          <w:lang w:val="de-DE"/>
        </w:rPr>
        <w:t>Rối loạn cơ vòng</w:t>
      </w:r>
    </w:p>
    <w:p w:rsidR="0063582F" w:rsidRPr="008D0824" w:rsidRDefault="007913ED" w:rsidP="001462CC">
      <w:pPr>
        <w:pStyle w:val="a3"/>
        <w:outlineLvl w:val="9"/>
        <w:rPr>
          <w:i w:val="0"/>
          <w:lang w:val="de-DE"/>
        </w:rPr>
      </w:pPr>
      <w:r w:rsidRPr="008D0824">
        <w:rPr>
          <w:lang w:val="de-DE"/>
        </w:rPr>
        <w:tab/>
      </w:r>
      <w:r w:rsidRPr="008D0824">
        <w:rPr>
          <w:i w:val="0"/>
          <w:lang w:val="de-DE"/>
        </w:rPr>
        <w:t xml:space="preserve">Đây là triệu chứng có thể gây lo lắng nhiều nhất cho </w:t>
      </w:r>
      <w:r w:rsidR="009979DF" w:rsidRPr="008D0824">
        <w:rPr>
          <w:i w:val="0"/>
          <w:lang w:val="de-DE"/>
        </w:rPr>
        <w:t>NB</w:t>
      </w:r>
      <w:r w:rsidRPr="008D0824">
        <w:rPr>
          <w:i w:val="0"/>
          <w:lang w:val="de-DE"/>
        </w:rPr>
        <w:t>, tuy nhiên không gặp thường xuyên trong TVĐĐ. Biểu hiện rối loạn cơ tròn có thể là khó đi tiểu các mức độ: nhẹ nhất là tiểu khó, đái rắt, ngắt quãng; mức độ vừa là tiểu khó, đái són và nặng nhất là bí tiểu hoàn toàn, buộc phải đặ</w:t>
      </w:r>
      <w:r w:rsidR="006272D0" w:rsidRPr="008D0824">
        <w:rPr>
          <w:i w:val="0"/>
          <w:lang w:val="de-DE"/>
        </w:rPr>
        <w:t>t thông bà</w:t>
      </w:r>
      <w:r w:rsidRPr="008D0824">
        <w:rPr>
          <w:i w:val="0"/>
          <w:lang w:val="de-DE"/>
        </w:rPr>
        <w:t>ng quang</w:t>
      </w:r>
      <w:r w:rsidR="008D2DB1" w:rsidRPr="008D0824">
        <w:rPr>
          <w:i w:val="0"/>
          <w:lang w:val="de-DE"/>
        </w:rPr>
        <w:t xml:space="preserve">. Chúng tôi có 12/46 (chiếm 26,09%) </w:t>
      </w:r>
      <w:r w:rsidR="009979DF" w:rsidRPr="008D0824">
        <w:rPr>
          <w:i w:val="0"/>
          <w:lang w:val="de-DE"/>
        </w:rPr>
        <w:t>NB</w:t>
      </w:r>
      <w:r w:rsidR="008D2DB1" w:rsidRPr="008D0824">
        <w:rPr>
          <w:i w:val="0"/>
          <w:lang w:val="de-DE"/>
        </w:rPr>
        <w:t xml:space="preserve"> rối loạn cơ vòng trước mổ, trong đó 10/25 </w:t>
      </w:r>
      <w:r w:rsidR="009979DF" w:rsidRPr="008D0824">
        <w:rPr>
          <w:i w:val="0"/>
          <w:lang w:val="de-DE"/>
        </w:rPr>
        <w:t>NB</w:t>
      </w:r>
      <w:r w:rsidR="008D2DB1" w:rsidRPr="008D0824">
        <w:rPr>
          <w:i w:val="0"/>
          <w:lang w:val="de-DE"/>
        </w:rPr>
        <w:t xml:space="preserve"> có </w:t>
      </w:r>
      <w:r w:rsidR="006272D0" w:rsidRPr="008D0824">
        <w:rPr>
          <w:i w:val="0"/>
          <w:lang w:val="de-DE"/>
        </w:rPr>
        <w:t>HC tủy</w:t>
      </w:r>
      <w:r w:rsidR="008D2DB1" w:rsidRPr="008D0824">
        <w:rPr>
          <w:i w:val="0"/>
          <w:lang w:val="de-DE"/>
        </w:rPr>
        <w:t xml:space="preserve"> và 2/8 </w:t>
      </w:r>
      <w:r w:rsidR="009979DF" w:rsidRPr="008D0824">
        <w:rPr>
          <w:i w:val="0"/>
          <w:lang w:val="de-DE"/>
        </w:rPr>
        <w:t>NB</w:t>
      </w:r>
      <w:r w:rsidR="008D2DB1" w:rsidRPr="008D0824">
        <w:rPr>
          <w:i w:val="0"/>
          <w:lang w:val="de-DE"/>
        </w:rPr>
        <w:t xml:space="preserve"> có HC </w:t>
      </w:r>
      <w:r w:rsidR="006272D0" w:rsidRPr="008D0824">
        <w:rPr>
          <w:i w:val="0"/>
          <w:lang w:val="de-DE"/>
        </w:rPr>
        <w:t xml:space="preserve">hỗn hợp </w:t>
      </w:r>
      <w:r w:rsidR="008D2DB1" w:rsidRPr="008D0824">
        <w:rPr>
          <w:i w:val="0"/>
          <w:lang w:val="de-DE"/>
        </w:rPr>
        <w:t>rễ</w:t>
      </w:r>
      <w:r w:rsidR="006272D0" w:rsidRPr="008D0824">
        <w:rPr>
          <w:i w:val="0"/>
          <w:lang w:val="de-DE"/>
        </w:rPr>
        <w:t xml:space="preserve"> -</w:t>
      </w:r>
      <w:r w:rsidR="008D2DB1" w:rsidRPr="008D0824">
        <w:rPr>
          <w:i w:val="0"/>
          <w:lang w:val="de-DE"/>
        </w:rPr>
        <w:t xml:space="preserve"> tủy.</w:t>
      </w:r>
      <w:bookmarkStart w:id="432" w:name="_Toc34066828"/>
    </w:p>
    <w:p w:rsidR="008D2DB1" w:rsidRPr="006A1197" w:rsidRDefault="008D2DB1" w:rsidP="00545370">
      <w:pPr>
        <w:pStyle w:val="a2"/>
      </w:pPr>
      <w:bookmarkStart w:id="433" w:name="_Toc57019152"/>
      <w:r w:rsidRPr="006A1197">
        <w:lastRenderedPageBreak/>
        <w:t>4.2.4. Triệu chứng rối loạn phản xạ, dinh dưỡng</w:t>
      </w:r>
      <w:bookmarkEnd w:id="432"/>
      <w:bookmarkEnd w:id="433"/>
    </w:p>
    <w:p w:rsidR="008D2DB1" w:rsidRPr="009F5679" w:rsidRDefault="008D2DB1" w:rsidP="001462CC">
      <w:pPr>
        <w:pStyle w:val="a3"/>
        <w:outlineLvl w:val="9"/>
        <w:rPr>
          <w:rFonts w:eastAsia="Times New Roman"/>
          <w:i w:val="0"/>
          <w:lang w:val="en-US"/>
        </w:rPr>
      </w:pPr>
      <w:r w:rsidRPr="004C3723">
        <w:rPr>
          <w:i w:val="0"/>
          <w:spacing w:val="2"/>
        </w:rPr>
        <w:tab/>
      </w:r>
      <w:r w:rsidRPr="004C3723">
        <w:rPr>
          <w:i w:val="0"/>
          <w:spacing w:val="2"/>
          <w:lang w:val="en-US"/>
        </w:rPr>
        <w:t xml:space="preserve">Rối loạn phản xạ gân xương có thể là giảm hoặc mất phản xạ gân xương chi trên đơn thuần hoặc tăng phản xạ gân xương 2 chân kèm theo tăng hoặc giảm phản xạ gân xương hai tay. </w:t>
      </w:r>
      <w:r w:rsidR="00E2321F" w:rsidRPr="00E2321F">
        <w:rPr>
          <w:rFonts w:eastAsia="Times New Roman"/>
          <w:i w:val="0"/>
        </w:rPr>
        <w:t>Khi chèn ép tủy cổ cao sẽ xuất hiện tăng phản xạ gân xương cả tay và chân, còn khi chèn ép tủy cổ thấp sẽ có tăng phản xạ gân xương chi dưới và giảm phản xạ gân xương chi trên</w:t>
      </w:r>
      <w:r w:rsidR="00E2321F">
        <w:rPr>
          <w:rFonts w:eastAsia="Times New Roman"/>
          <w:i w:val="0"/>
          <w:lang w:val="en-US"/>
        </w:rPr>
        <w:t>.</w:t>
      </w:r>
      <w:r w:rsidR="00E2321F" w:rsidRPr="004C3723">
        <w:rPr>
          <w:i w:val="0"/>
          <w:spacing w:val="2"/>
          <w:lang w:val="en-US"/>
        </w:rPr>
        <w:t xml:space="preserve"> </w:t>
      </w:r>
      <w:r w:rsidRPr="004C3723">
        <w:rPr>
          <w:i w:val="0"/>
          <w:spacing w:val="2"/>
          <w:lang w:val="en-US"/>
        </w:rPr>
        <w:t xml:space="preserve">Kết quả nghiên cứu của chúng tôi có 54,35% </w:t>
      </w:r>
      <w:r w:rsidR="009979DF" w:rsidRPr="004C3723">
        <w:rPr>
          <w:i w:val="0"/>
          <w:spacing w:val="2"/>
          <w:lang w:val="en-US"/>
        </w:rPr>
        <w:t>NB</w:t>
      </w:r>
      <w:r w:rsidRPr="004C3723">
        <w:rPr>
          <w:i w:val="0"/>
          <w:spacing w:val="2"/>
          <w:lang w:val="en-US"/>
        </w:rPr>
        <w:t xml:space="preserve"> có tăng phản xạ gân xương chi dưới khi đến viện, chỉ gặp ở 2 nhóm </w:t>
      </w:r>
      <w:r w:rsidR="006272D0" w:rsidRPr="004C3723">
        <w:rPr>
          <w:i w:val="0"/>
          <w:spacing w:val="2"/>
          <w:lang w:val="en-US"/>
        </w:rPr>
        <w:t>HC tủy</w:t>
      </w:r>
      <w:r w:rsidRPr="004C3723">
        <w:rPr>
          <w:i w:val="0"/>
          <w:spacing w:val="2"/>
          <w:lang w:val="en-US"/>
        </w:rPr>
        <w:t xml:space="preserve"> và HC </w:t>
      </w:r>
      <w:r w:rsidR="00311605" w:rsidRPr="004C3723">
        <w:rPr>
          <w:i w:val="0"/>
          <w:spacing w:val="2"/>
          <w:lang w:val="en-US"/>
        </w:rPr>
        <w:t xml:space="preserve">hỗn hợp </w:t>
      </w:r>
      <w:r w:rsidRPr="004C3723">
        <w:rPr>
          <w:i w:val="0"/>
          <w:spacing w:val="2"/>
          <w:lang w:val="en-US"/>
        </w:rPr>
        <w:t>rễ - tủy.</w:t>
      </w:r>
      <w:r w:rsidR="00E2321F" w:rsidRPr="00E2321F">
        <w:rPr>
          <w:rFonts w:eastAsia="Times New Roman"/>
          <w:i w:val="0"/>
        </w:rPr>
        <w:t xml:space="preserve"> </w:t>
      </w:r>
      <w:r w:rsidRPr="004C3723">
        <w:rPr>
          <w:i w:val="0"/>
          <w:spacing w:val="2"/>
          <w:lang w:val="en-US"/>
        </w:rPr>
        <w:t>Đây cũng là triệu chứng c</w:t>
      </w:r>
      <w:r w:rsidR="00987E26" w:rsidRPr="004C3723">
        <w:rPr>
          <w:i w:val="0"/>
          <w:spacing w:val="2"/>
          <w:lang w:val="en-US"/>
        </w:rPr>
        <w:t>ó</w:t>
      </w:r>
      <w:r w:rsidRPr="004C3723">
        <w:rPr>
          <w:i w:val="0"/>
          <w:spacing w:val="2"/>
          <w:lang w:val="en-US"/>
        </w:rPr>
        <w:t xml:space="preserve"> giá trị gợi ý tổn thương tủy cổ, tuy nhiên trong thực hành lâm sàng không đơn độc dùng để xác định nguyên nhân.</w:t>
      </w:r>
    </w:p>
    <w:p w:rsidR="009F5679" w:rsidRDefault="008D2DB1" w:rsidP="001462CC">
      <w:pPr>
        <w:pStyle w:val="a3"/>
        <w:outlineLvl w:val="9"/>
        <w:rPr>
          <w:i w:val="0"/>
          <w:lang w:val="en-US"/>
        </w:rPr>
      </w:pPr>
      <w:r w:rsidRPr="006A1197">
        <w:rPr>
          <w:i w:val="0"/>
          <w:lang w:val="en-US"/>
        </w:rPr>
        <w:tab/>
        <w:t xml:space="preserve">Phản xạ bệnh lý bó tháp Hoffmann (chi trên) và Babinski (chi dưới) cũng chỉ gặp trong nhóm có </w:t>
      </w:r>
      <w:r w:rsidR="006272D0">
        <w:rPr>
          <w:i w:val="0"/>
          <w:lang w:val="en-US"/>
        </w:rPr>
        <w:t>HC tủy</w:t>
      </w:r>
      <w:r w:rsidRPr="006A1197">
        <w:rPr>
          <w:i w:val="0"/>
          <w:lang w:val="en-US"/>
        </w:rPr>
        <w:t xml:space="preserve"> đơn thuần và HC</w:t>
      </w:r>
      <w:r w:rsidR="00311605">
        <w:rPr>
          <w:i w:val="0"/>
          <w:lang w:val="en-US"/>
        </w:rPr>
        <w:t xml:space="preserve"> hỗn hợp</w:t>
      </w:r>
      <w:r w:rsidRPr="006A1197">
        <w:rPr>
          <w:i w:val="0"/>
          <w:lang w:val="en-US"/>
        </w:rPr>
        <w:t xml:space="preserve"> rễ </w:t>
      </w:r>
      <w:r w:rsidR="00311605">
        <w:rPr>
          <w:i w:val="0"/>
          <w:lang w:val="en-US"/>
        </w:rPr>
        <w:t xml:space="preserve">- </w:t>
      </w:r>
      <w:r w:rsidRPr="006A1197">
        <w:rPr>
          <w:i w:val="0"/>
          <w:lang w:val="en-US"/>
        </w:rPr>
        <w:t>tủy kết hợp. NC này chúng tôi chỉ gặp</w:t>
      </w:r>
      <w:r w:rsidR="00C25249" w:rsidRPr="006A1197">
        <w:rPr>
          <w:i w:val="0"/>
          <w:lang w:val="en-US"/>
        </w:rPr>
        <w:t xml:space="preserve"> dấu hiệ</w:t>
      </w:r>
      <w:r w:rsidR="00EF45C4" w:rsidRPr="006A1197">
        <w:rPr>
          <w:i w:val="0"/>
          <w:lang w:val="en-US"/>
        </w:rPr>
        <w:t>u Babinski 15</w:t>
      </w:r>
      <w:proofErr w:type="gramStart"/>
      <w:r w:rsidR="00EF45C4" w:rsidRPr="006A1197">
        <w:rPr>
          <w:i w:val="0"/>
          <w:lang w:val="en-US"/>
        </w:rPr>
        <w:t>,22</w:t>
      </w:r>
      <w:proofErr w:type="gramEnd"/>
      <w:r w:rsidR="00EF45C4" w:rsidRPr="006A1197">
        <w:rPr>
          <w:i w:val="0"/>
          <w:lang w:val="en-US"/>
        </w:rPr>
        <w:t xml:space="preserve">% </w:t>
      </w:r>
      <w:r w:rsidR="00311605">
        <w:rPr>
          <w:i w:val="0"/>
          <w:lang w:val="en-US"/>
        </w:rPr>
        <w:t>số NB</w:t>
      </w:r>
      <w:r w:rsidR="00C25249" w:rsidRPr="006A1197">
        <w:rPr>
          <w:i w:val="0"/>
          <w:lang w:val="en-US"/>
        </w:rPr>
        <w:t xml:space="preserve">. Tuy ít gặp, tuy nhiên rất có giá trị định khu tổn thương </w:t>
      </w:r>
      <w:r w:rsidR="009F5679">
        <w:rPr>
          <w:i w:val="0"/>
          <w:lang w:val="en-US"/>
        </w:rPr>
        <w:t xml:space="preserve">chèn ép bó tháp nói riêng (tủy nói </w:t>
      </w:r>
      <w:proofErr w:type="gramStart"/>
      <w:r w:rsidR="009F5679">
        <w:rPr>
          <w:i w:val="0"/>
          <w:lang w:val="en-US"/>
        </w:rPr>
        <w:t>chung</w:t>
      </w:r>
      <w:proofErr w:type="gramEnd"/>
      <w:r w:rsidR="009F5679">
        <w:rPr>
          <w:i w:val="0"/>
          <w:lang w:val="en-US"/>
        </w:rPr>
        <w:t xml:space="preserve">). </w:t>
      </w:r>
      <w:proofErr w:type="gramStart"/>
      <w:r w:rsidR="009F5679">
        <w:rPr>
          <w:i w:val="0"/>
          <w:lang w:val="en-US"/>
        </w:rPr>
        <w:t>Vì vậy, k</w:t>
      </w:r>
      <w:r w:rsidR="00C25249" w:rsidRPr="006A1197">
        <w:rPr>
          <w:i w:val="0"/>
          <w:lang w:val="en-US"/>
        </w:rPr>
        <w:t>hi kết hợp với các triệu chứng rối loạn về vận động và cảm giác</w:t>
      </w:r>
      <w:r w:rsidR="009F5679">
        <w:rPr>
          <w:i w:val="0"/>
          <w:lang w:val="en-US"/>
        </w:rPr>
        <w:t xml:space="preserve"> sẽ giúp xác định vị trí tổn thương.</w:t>
      </w:r>
      <w:proofErr w:type="gramEnd"/>
    </w:p>
    <w:p w:rsidR="00C25249" w:rsidRPr="006A1197" w:rsidRDefault="00C25249" w:rsidP="001462CC">
      <w:pPr>
        <w:pStyle w:val="a3"/>
        <w:outlineLvl w:val="9"/>
        <w:rPr>
          <w:i w:val="0"/>
          <w:lang w:val="en-US"/>
        </w:rPr>
      </w:pPr>
      <w:r w:rsidRPr="006A1197">
        <w:rPr>
          <w:i w:val="0"/>
          <w:lang w:val="en-US"/>
        </w:rPr>
        <w:tab/>
        <w:t>Biệu hiện teo cơ ở chi trên và chi dưới chúng tôi ít gặp, chi trên gặp 6/46 (13</w:t>
      </w:r>
      <w:proofErr w:type="gramStart"/>
      <w:r w:rsidRPr="006A1197">
        <w:rPr>
          <w:i w:val="0"/>
          <w:lang w:val="en-US"/>
        </w:rPr>
        <w:t>,04</w:t>
      </w:r>
      <w:proofErr w:type="gramEnd"/>
      <w:r w:rsidRPr="006A1197">
        <w:rPr>
          <w:i w:val="0"/>
          <w:lang w:val="en-US"/>
        </w:rPr>
        <w:t xml:space="preserve">%) và chi dưới 2/46 (4,35%) và có thể gặp ở tất cả các hội chứng. Thường các tổn thương ngoại </w:t>
      </w:r>
      <w:proofErr w:type="gramStart"/>
      <w:r w:rsidRPr="006A1197">
        <w:rPr>
          <w:i w:val="0"/>
          <w:lang w:val="en-US"/>
        </w:rPr>
        <w:t>vi</w:t>
      </w:r>
      <w:proofErr w:type="gramEnd"/>
      <w:r w:rsidRPr="006A1197">
        <w:rPr>
          <w:i w:val="0"/>
          <w:lang w:val="en-US"/>
        </w:rPr>
        <w:t xml:space="preserve"> sẽ khiến teo cơ tiến triển nhanh hơn so với các trường hợp có tổn thương trung ương</w:t>
      </w:r>
      <w:r w:rsidR="009F5679">
        <w:rPr>
          <w:i w:val="0"/>
          <w:lang w:val="en-US"/>
        </w:rPr>
        <w:t xml:space="preserve">. </w:t>
      </w:r>
      <w:proofErr w:type="gramStart"/>
      <w:r w:rsidR="009F5679">
        <w:rPr>
          <w:i w:val="0"/>
          <w:lang w:val="en-US"/>
        </w:rPr>
        <w:t>Đây cũng là triệu chứng hồi phục chậm sau điều trị, cần quá trình tập phục hồi chức năng đẩy đủ.</w:t>
      </w:r>
      <w:proofErr w:type="gramEnd"/>
    </w:p>
    <w:p w:rsidR="00D946D5" w:rsidRPr="006A1197" w:rsidRDefault="00D52C53" w:rsidP="001462CC">
      <w:pPr>
        <w:pStyle w:val="a2"/>
      </w:pPr>
      <w:bookmarkStart w:id="434" w:name="_Toc34066829"/>
      <w:bookmarkStart w:id="435" w:name="_Toc57019153"/>
      <w:r w:rsidRPr="006A1197">
        <w:t>4.2.5</w:t>
      </w:r>
      <w:r w:rsidR="00D946D5" w:rsidRPr="006A1197">
        <w:t xml:space="preserve">. </w:t>
      </w:r>
      <w:r w:rsidRPr="006A1197">
        <w:t>C</w:t>
      </w:r>
      <w:r w:rsidR="00D946D5" w:rsidRPr="006A1197">
        <w:t xml:space="preserve">hỉ số giảm chức năng </w:t>
      </w:r>
      <w:r w:rsidR="000952D8" w:rsidRPr="006A1197">
        <w:t>cột sống cổ</w:t>
      </w:r>
      <w:bookmarkEnd w:id="434"/>
      <w:bookmarkEnd w:id="435"/>
    </w:p>
    <w:p w:rsidR="00FF0CC8" w:rsidRPr="006A1197" w:rsidRDefault="00996F7C" w:rsidP="001462CC">
      <w:pPr>
        <w:widowControl w:val="0"/>
        <w:autoSpaceDE w:val="0"/>
        <w:autoSpaceDN w:val="0"/>
        <w:adjustRightInd w:val="0"/>
        <w:spacing w:before="0"/>
        <w:ind w:firstLine="851"/>
        <w:rPr>
          <w:szCs w:val="28"/>
        </w:rPr>
      </w:pPr>
      <w:r w:rsidRPr="006A1197">
        <w:rPr>
          <w:spacing w:val="-2"/>
          <w:szCs w:val="28"/>
        </w:rPr>
        <w:t xml:space="preserve">Chỉ số giảm chức năng </w:t>
      </w:r>
      <w:r w:rsidR="002623D2">
        <w:rPr>
          <w:spacing w:val="-2"/>
          <w:szCs w:val="28"/>
        </w:rPr>
        <w:t>CSC</w:t>
      </w:r>
      <w:r w:rsidR="00AA5D1A" w:rsidRPr="006A1197">
        <w:rPr>
          <w:spacing w:val="-2"/>
          <w:szCs w:val="28"/>
        </w:rPr>
        <w:t xml:space="preserve"> (NDI) được</w:t>
      </w:r>
      <w:r w:rsidRPr="006A1197">
        <w:rPr>
          <w:spacing w:val="-2"/>
          <w:szCs w:val="28"/>
        </w:rPr>
        <w:t xml:space="preserve"> Vernon</w:t>
      </w:r>
      <w:r w:rsidR="005B1D31" w:rsidRPr="006A1197">
        <w:rPr>
          <w:spacing w:val="-2"/>
          <w:szCs w:val="28"/>
        </w:rPr>
        <w:t xml:space="preserve"> H</w:t>
      </w:r>
      <w:r w:rsidR="00310B30" w:rsidRPr="006A1197">
        <w:rPr>
          <w:spacing w:val="-2"/>
          <w:szCs w:val="28"/>
        </w:rPr>
        <w:t>.</w:t>
      </w:r>
      <w:r w:rsidRPr="006A1197">
        <w:rPr>
          <w:spacing w:val="-2"/>
          <w:szCs w:val="28"/>
        </w:rPr>
        <w:t xml:space="preserve"> </w:t>
      </w:r>
      <w:r w:rsidR="00311605">
        <w:rPr>
          <w:spacing w:val="-2"/>
          <w:szCs w:val="28"/>
        </w:rPr>
        <w:t xml:space="preserve">và cs </w:t>
      </w:r>
      <w:r w:rsidR="00AA5D1A" w:rsidRPr="006A1197">
        <w:rPr>
          <w:spacing w:val="-2"/>
          <w:szCs w:val="28"/>
        </w:rPr>
        <w:t>đưa ra vào năm 1991,</w:t>
      </w:r>
      <w:r w:rsidRPr="006A1197">
        <w:rPr>
          <w:spacing w:val="-2"/>
          <w:szCs w:val="28"/>
        </w:rPr>
        <w:t xml:space="preserve"> nó là thang điểm để đánh giá chức n</w:t>
      </w:r>
      <w:r w:rsidR="00B90DD6" w:rsidRPr="006A1197">
        <w:rPr>
          <w:spacing w:val="-2"/>
          <w:szCs w:val="28"/>
        </w:rPr>
        <w:t xml:space="preserve">ăng </w:t>
      </w:r>
      <w:r w:rsidR="002623D2">
        <w:rPr>
          <w:spacing w:val="-2"/>
          <w:szCs w:val="28"/>
        </w:rPr>
        <w:t>CSC</w:t>
      </w:r>
      <w:r w:rsidR="00D52C53" w:rsidRPr="006A1197">
        <w:rPr>
          <w:spacing w:val="-2"/>
          <w:szCs w:val="28"/>
        </w:rPr>
        <w:t xml:space="preserve"> trong lâm sàng </w:t>
      </w:r>
      <w:r w:rsidR="00D52C53" w:rsidRPr="006A1197">
        <w:rPr>
          <w:spacing w:val="-2"/>
          <w:szCs w:val="28"/>
        </w:rPr>
        <w:fldChar w:fldCharType="begin"/>
      </w:r>
      <w:r w:rsidR="00057DBE">
        <w:rPr>
          <w:spacing w:val="-2"/>
          <w:szCs w:val="28"/>
        </w:rPr>
        <w:instrText xml:space="preserve"> ADDIN EN.CITE &lt;EndNote&gt;&lt;Cite&gt;&lt;Author&gt;Vernon&lt;/Author&gt;&lt;Year&gt;1991&lt;/Year&gt;&lt;RecNum&gt;197&lt;/RecNum&gt;&lt;DisplayText&gt;[95]&lt;/DisplayText&gt;&lt;record&gt;&lt;rec-number&gt;197&lt;/rec-number&gt;&lt;foreign-keys&gt;&lt;key app="EN" db-id="vr59f09flt2df0e0adb5sz9vx50r055f0529" timestamp="1596012095"&gt;197&lt;/key&gt;&lt;/foreign-keys&gt;&lt;ref-type name="Journal Article"&gt;17&lt;/ref-type&gt;&lt;contributors&gt;&lt;authors&gt;&lt;author&gt;Vernon, H.&lt;/author&gt;&lt;author&gt;Mior, S.&lt;/author&gt;&lt;/authors&gt;&lt;/contributors&gt;&lt;auth-address&gt;Division of Research, Canadian Memorial Chiropractic College, Toronto, Ontario.&lt;/auth-address&gt;&lt;titles&gt;&lt;title&gt;The Neck Disability Index: a study of reliability and validity&lt;/title&gt;&lt;secondary-title&gt;J Manipulative Physiol Ther&lt;/secondary-title&gt;&lt;alt-title&gt;Journal of manipulative and physiological therapeutics&lt;/alt-title&gt;&lt;/titles&gt;&lt;periodical&gt;&lt;full-title&gt;J Manipulative Physiol Ther&lt;/full-title&gt;&lt;abbr-1&gt;Journal of manipulative and physiological therapeutics&lt;/abbr-1&gt;&lt;/periodical&gt;&lt;alt-periodical&gt;&lt;full-title&gt;J Manipulative Physiol Ther&lt;/full-title&gt;&lt;abbr-1&gt;Journal of manipulative and physiological therapeutics&lt;/abbr-1&gt;&lt;/alt-periodical&gt;&lt;pages&gt;409-15&lt;/pages&gt;&lt;volume&gt;14&lt;/volume&gt;&lt;number&gt;7&lt;/number&gt;&lt;edition&gt;1991/09/01&lt;/edition&gt;&lt;keywords&gt;&lt;keyword&gt;Adult&lt;/keyword&gt;&lt;keyword&gt;Back Pain/*diagnosis/etiology&lt;/keyword&gt;&lt;keyword&gt;Cervical Vertebrae/*injuries&lt;/keyword&gt;&lt;keyword&gt;*Disability Evaluation&lt;/keyword&gt;&lt;keyword&gt;Evaluation Studies as Topic&lt;/keyword&gt;&lt;keyword&gt;Female&lt;/keyword&gt;&lt;keyword&gt;Humans&lt;/keyword&gt;&lt;keyword&gt;Male&lt;/keyword&gt;&lt;keyword&gt;Middle Aged&lt;/keyword&gt;&lt;keyword&gt;Pain Measurement/*standards&lt;/keyword&gt;&lt;keyword&gt;Reproducibility of Results&lt;/keyword&gt;&lt;keyword&gt;*Severity of Illness Index&lt;/keyword&gt;&lt;keyword&gt;Spinal Injuries/*complications&lt;/keyword&gt;&lt;/keywords&gt;&lt;dates&gt;&lt;year&gt;1991&lt;/year&gt;&lt;pub-dates&gt;&lt;date&gt;Sep&lt;/date&gt;&lt;/pub-dates&gt;&lt;/dates&gt;&lt;isbn&gt;0161-4754 (Print)&amp;#xD;0161-4754&lt;/isbn&gt;&lt;accession-num&gt;1834753&lt;/accession-num&gt;&lt;urls&gt;&lt;/urls&gt;&lt;remote-database-provider&gt;NLM&lt;/remote-database-provider&gt;&lt;language&gt;eng&lt;/language&gt;&lt;/record&gt;&lt;/Cite&gt;&lt;/EndNote&gt;</w:instrText>
      </w:r>
      <w:r w:rsidR="00D52C53" w:rsidRPr="006A1197">
        <w:rPr>
          <w:spacing w:val="-2"/>
          <w:szCs w:val="28"/>
        </w:rPr>
        <w:fldChar w:fldCharType="separate"/>
      </w:r>
      <w:r w:rsidR="00057DBE">
        <w:rPr>
          <w:noProof/>
          <w:spacing w:val="-2"/>
          <w:szCs w:val="28"/>
        </w:rPr>
        <w:t>[95]</w:t>
      </w:r>
      <w:r w:rsidR="00D52C53" w:rsidRPr="006A1197">
        <w:rPr>
          <w:spacing w:val="-2"/>
          <w:szCs w:val="28"/>
        </w:rPr>
        <w:fldChar w:fldCharType="end"/>
      </w:r>
      <w:r w:rsidR="00D52C53" w:rsidRPr="006A1197">
        <w:rPr>
          <w:spacing w:val="-2"/>
          <w:szCs w:val="28"/>
        </w:rPr>
        <w:t xml:space="preserve">. </w:t>
      </w:r>
      <w:r w:rsidR="00D946D5" w:rsidRPr="006A1197">
        <w:rPr>
          <w:spacing w:val="2"/>
          <w:szCs w:val="28"/>
        </w:rPr>
        <w:t xml:space="preserve">NDI được đưa ra để </w:t>
      </w:r>
      <w:r w:rsidR="009475A7">
        <w:rPr>
          <w:spacing w:val="2"/>
          <w:szCs w:val="28"/>
        </w:rPr>
        <w:t>NB</w:t>
      </w:r>
      <w:r w:rsidR="00D946D5" w:rsidRPr="006A1197">
        <w:rPr>
          <w:spacing w:val="2"/>
          <w:szCs w:val="28"/>
        </w:rPr>
        <w:t xml:space="preserve"> tự đánh giá về triệu chứng đau cổ ảnh hưởng như thế nào đến các hoạt động, sinh hoạt thườ</w:t>
      </w:r>
      <w:r w:rsidR="00D52C53" w:rsidRPr="006A1197">
        <w:rPr>
          <w:spacing w:val="2"/>
          <w:szCs w:val="28"/>
        </w:rPr>
        <w:t>ng ngày,</w:t>
      </w:r>
      <w:r w:rsidR="00FF0CC8" w:rsidRPr="006A1197">
        <w:rPr>
          <w:spacing w:val="-2"/>
          <w:szCs w:val="28"/>
        </w:rPr>
        <w:t xml:space="preserve"> do </w:t>
      </w:r>
      <w:r w:rsidR="009475A7">
        <w:rPr>
          <w:spacing w:val="-2"/>
          <w:szCs w:val="28"/>
        </w:rPr>
        <w:t>NB</w:t>
      </w:r>
      <w:r w:rsidR="00FF0CC8" w:rsidRPr="006A1197">
        <w:rPr>
          <w:spacing w:val="-2"/>
          <w:szCs w:val="28"/>
        </w:rPr>
        <w:t xml:space="preserve"> tự</w:t>
      </w:r>
      <w:r w:rsidR="00D52C53" w:rsidRPr="006A1197">
        <w:rPr>
          <w:spacing w:val="-2"/>
          <w:szCs w:val="28"/>
        </w:rPr>
        <w:t xml:space="preserve"> báo cáo. </w:t>
      </w:r>
      <w:proofErr w:type="gramStart"/>
      <w:r w:rsidR="00D52C53" w:rsidRPr="006A1197">
        <w:rPr>
          <w:szCs w:val="28"/>
        </w:rPr>
        <w:t>Đồng thời,</w:t>
      </w:r>
      <w:r w:rsidR="00FF0CC8" w:rsidRPr="006A1197">
        <w:rPr>
          <w:szCs w:val="28"/>
        </w:rPr>
        <w:t xml:space="preserve"> nó cũng còn có giá trị để phẫu thuật viên so sánh, đánh giá kết quả trước phẫu thuật cũng như sau phẫu</w:t>
      </w:r>
      <w:r w:rsidR="00636D0E" w:rsidRPr="006A1197">
        <w:rPr>
          <w:szCs w:val="28"/>
        </w:rPr>
        <w:t xml:space="preserve"> thuật</w:t>
      </w:r>
      <w:r w:rsidR="00FF0CC8" w:rsidRPr="006A1197">
        <w:rPr>
          <w:szCs w:val="28"/>
        </w:rPr>
        <w:t>.</w:t>
      </w:r>
      <w:proofErr w:type="gramEnd"/>
    </w:p>
    <w:p w:rsidR="00D52C53" w:rsidRPr="006A1197" w:rsidRDefault="00DD27C7" w:rsidP="001462CC">
      <w:pPr>
        <w:spacing w:before="0"/>
        <w:rPr>
          <w:szCs w:val="28"/>
        </w:rPr>
      </w:pPr>
      <w:r>
        <w:rPr>
          <w:spacing w:val="-2"/>
          <w:szCs w:val="28"/>
        </w:rPr>
        <w:lastRenderedPageBreak/>
        <w:tab/>
      </w:r>
      <w:r w:rsidR="00D52C53" w:rsidRPr="006A1197">
        <w:rPr>
          <w:spacing w:val="-2"/>
          <w:szCs w:val="28"/>
        </w:rPr>
        <w:t>Trong NC</w:t>
      </w:r>
      <w:r w:rsidR="00D946D5" w:rsidRPr="006A1197">
        <w:rPr>
          <w:spacing w:val="-2"/>
          <w:szCs w:val="28"/>
        </w:rPr>
        <w:t xml:space="preserve"> của chúng tôi </w:t>
      </w:r>
      <w:r w:rsidR="00D52C53" w:rsidRPr="006A1197">
        <w:rPr>
          <w:szCs w:val="28"/>
        </w:rPr>
        <w:t xml:space="preserve">đa số </w:t>
      </w:r>
      <w:r w:rsidR="009475A7">
        <w:rPr>
          <w:szCs w:val="28"/>
        </w:rPr>
        <w:t>NB</w:t>
      </w:r>
      <w:r w:rsidR="00D52C53" w:rsidRPr="006A1197">
        <w:rPr>
          <w:szCs w:val="28"/>
        </w:rPr>
        <w:t xml:space="preserve"> bị ảnh hưởng chức năng mức độ trung bình và nặng (63</w:t>
      </w:r>
      <w:proofErr w:type="gramStart"/>
      <w:r w:rsidR="00D52C53" w:rsidRPr="006A1197">
        <w:rPr>
          <w:szCs w:val="28"/>
        </w:rPr>
        <w:t>,04</w:t>
      </w:r>
      <w:proofErr w:type="gramEnd"/>
      <w:r w:rsidR="00D52C53" w:rsidRPr="006A1197">
        <w:rPr>
          <w:szCs w:val="28"/>
        </w:rPr>
        <w:t xml:space="preserve">% + 23,91%), số ít </w:t>
      </w:r>
      <w:r w:rsidR="009475A7">
        <w:rPr>
          <w:szCs w:val="28"/>
        </w:rPr>
        <w:t>NB</w:t>
      </w:r>
      <w:r w:rsidR="00D52C53" w:rsidRPr="006A1197">
        <w:rPr>
          <w:szCs w:val="28"/>
        </w:rPr>
        <w:t xml:space="preserve"> bị ảnh hưởng mức độ nhẹ và hoàn toàn, NDI trung bình 43,52 ± 11,57%</w:t>
      </w:r>
      <w:r w:rsidR="008973AE" w:rsidRPr="006A1197">
        <w:rPr>
          <w:szCs w:val="28"/>
        </w:rPr>
        <w:t>.</w:t>
      </w:r>
      <w:r w:rsidR="00F0037B">
        <w:rPr>
          <w:szCs w:val="28"/>
        </w:rPr>
        <w:t xml:space="preserve"> Theo chúng tôi, chỉ biểu hiện đau cổ đơn thuần ít khi là nguyên nhân đưa NB đến khám bệnh, thường kèm </w:t>
      </w:r>
      <w:proofErr w:type="gramStart"/>
      <w:r w:rsidR="00F0037B">
        <w:rPr>
          <w:szCs w:val="28"/>
        </w:rPr>
        <w:t>theo</w:t>
      </w:r>
      <w:proofErr w:type="gramEnd"/>
      <w:r w:rsidR="00F0037B">
        <w:rPr>
          <w:szCs w:val="28"/>
        </w:rPr>
        <w:t xml:space="preserve"> triệu chứng thần kinh tại tay hoặc chân mới là lí do thúc đẩy NB đến các cơ sở y tế để được làm các xét nghiệm chẩn đoán.</w:t>
      </w:r>
    </w:p>
    <w:p w:rsidR="00996F7C" w:rsidRPr="006A1197" w:rsidRDefault="00DD27C7" w:rsidP="001462CC">
      <w:pPr>
        <w:widowControl w:val="0"/>
        <w:autoSpaceDE w:val="0"/>
        <w:autoSpaceDN w:val="0"/>
        <w:adjustRightInd w:val="0"/>
        <w:spacing w:before="0"/>
        <w:rPr>
          <w:szCs w:val="28"/>
        </w:rPr>
      </w:pPr>
      <w:r>
        <w:rPr>
          <w:spacing w:val="-2"/>
          <w:szCs w:val="28"/>
        </w:rPr>
        <w:tab/>
      </w:r>
      <w:r w:rsidR="008956CC">
        <w:rPr>
          <w:spacing w:val="-2"/>
          <w:szCs w:val="28"/>
        </w:rPr>
        <w:t xml:space="preserve">NC của chúng tôi có NDI trước mổ tương đồng với kết quả của </w:t>
      </w:r>
      <w:r w:rsidR="009F1D41" w:rsidRPr="006A1197">
        <w:rPr>
          <w:spacing w:val="-2"/>
          <w:szCs w:val="28"/>
        </w:rPr>
        <w:t>Maldonado C. V</w:t>
      </w:r>
      <w:r w:rsidR="00310B30" w:rsidRPr="006A1197">
        <w:rPr>
          <w:spacing w:val="-2"/>
          <w:szCs w:val="28"/>
        </w:rPr>
        <w:t>.</w:t>
      </w:r>
      <w:r w:rsidR="009F1D41" w:rsidRPr="006A1197">
        <w:rPr>
          <w:spacing w:val="-2"/>
          <w:szCs w:val="28"/>
        </w:rPr>
        <w:t xml:space="preserve"> </w:t>
      </w:r>
      <w:r w:rsidR="00996F7C" w:rsidRPr="006A1197">
        <w:rPr>
          <w:spacing w:val="-2"/>
          <w:szCs w:val="28"/>
        </w:rPr>
        <w:t xml:space="preserve">và </w:t>
      </w:r>
      <w:r w:rsidR="00D56ACC" w:rsidRPr="006A1197">
        <w:rPr>
          <w:spacing w:val="-2"/>
          <w:szCs w:val="28"/>
        </w:rPr>
        <w:t>cs</w:t>
      </w:r>
      <w:r w:rsidR="008956CC">
        <w:rPr>
          <w:spacing w:val="-2"/>
          <w:szCs w:val="28"/>
        </w:rPr>
        <w:t xml:space="preserve">. Nhóm tác giả khi </w:t>
      </w:r>
      <w:r w:rsidR="00B46E45" w:rsidRPr="006A1197">
        <w:rPr>
          <w:spacing w:val="-2"/>
          <w:szCs w:val="28"/>
        </w:rPr>
        <w:t>nghiên cứu</w:t>
      </w:r>
      <w:r w:rsidR="00996F7C" w:rsidRPr="006A1197">
        <w:rPr>
          <w:spacing w:val="-2"/>
          <w:szCs w:val="28"/>
        </w:rPr>
        <w:t xml:space="preserve"> 190 </w:t>
      </w:r>
      <w:r w:rsidR="009979DF">
        <w:rPr>
          <w:spacing w:val="-2"/>
          <w:szCs w:val="28"/>
        </w:rPr>
        <w:t>NB</w:t>
      </w:r>
      <w:r w:rsidR="00996F7C" w:rsidRPr="006A1197">
        <w:rPr>
          <w:spacing w:val="-2"/>
          <w:szCs w:val="28"/>
        </w:rPr>
        <w:t xml:space="preserve"> trong đó có 105 </w:t>
      </w:r>
      <w:r w:rsidR="009979DF">
        <w:rPr>
          <w:spacing w:val="-2"/>
          <w:szCs w:val="28"/>
        </w:rPr>
        <w:t>NB</w:t>
      </w:r>
      <w:r w:rsidR="00996F7C" w:rsidRPr="006A1197">
        <w:rPr>
          <w:spacing w:val="-2"/>
          <w:szCs w:val="28"/>
        </w:rPr>
        <w:t xml:space="preserve"> được phẫu thuậ</w:t>
      </w:r>
      <w:r w:rsidR="007509A7" w:rsidRPr="006A1197">
        <w:rPr>
          <w:spacing w:val="-2"/>
          <w:szCs w:val="28"/>
        </w:rPr>
        <w:t>t đóng</w:t>
      </w:r>
      <w:r w:rsidR="00996F7C" w:rsidRPr="006A1197">
        <w:rPr>
          <w:szCs w:val="28"/>
        </w:rPr>
        <w:t xml:space="preserve"> cứng khớ</w:t>
      </w:r>
      <w:r w:rsidR="007509A7" w:rsidRPr="006A1197">
        <w:rPr>
          <w:szCs w:val="28"/>
        </w:rPr>
        <w:t>p</w:t>
      </w:r>
      <w:r w:rsidR="00996F7C" w:rsidRPr="006A1197">
        <w:rPr>
          <w:szCs w:val="28"/>
        </w:rPr>
        <w:t xml:space="preserve">, 85 </w:t>
      </w:r>
      <w:r w:rsidR="009979DF">
        <w:rPr>
          <w:szCs w:val="28"/>
        </w:rPr>
        <w:t>NB</w:t>
      </w:r>
      <w:r w:rsidR="00996F7C" w:rsidRPr="006A1197">
        <w:rPr>
          <w:szCs w:val="28"/>
        </w:rPr>
        <w:t xml:space="preserve"> thay đĩa đệm nhân tạ</w:t>
      </w:r>
      <w:r w:rsidR="008956CC">
        <w:rPr>
          <w:szCs w:val="28"/>
        </w:rPr>
        <w:t>o, t</w:t>
      </w:r>
      <w:r w:rsidR="00996F7C" w:rsidRPr="006A1197">
        <w:rPr>
          <w:szCs w:val="28"/>
        </w:rPr>
        <w:t xml:space="preserve">rước phẫu thuật chỉ </w:t>
      </w:r>
      <w:r w:rsidR="00DE73C6" w:rsidRPr="006A1197">
        <w:rPr>
          <w:szCs w:val="28"/>
        </w:rPr>
        <w:t>số giảm chức năng</w:t>
      </w:r>
      <w:r w:rsidR="00996F7C" w:rsidRPr="006A1197">
        <w:rPr>
          <w:szCs w:val="28"/>
        </w:rPr>
        <w:t xml:space="preserve"> </w:t>
      </w:r>
      <w:r w:rsidR="002623D2">
        <w:rPr>
          <w:szCs w:val="28"/>
        </w:rPr>
        <w:t>CSC</w:t>
      </w:r>
      <w:r w:rsidR="00996F7C" w:rsidRPr="006A1197">
        <w:rPr>
          <w:szCs w:val="28"/>
        </w:rPr>
        <w:t xml:space="preserve"> lần lượt là</w:t>
      </w:r>
      <w:r w:rsidR="00BD2134" w:rsidRPr="006A1197">
        <w:rPr>
          <w:szCs w:val="28"/>
        </w:rPr>
        <w:t xml:space="preserve"> 41</w:t>
      </w:r>
      <w:proofErr w:type="gramStart"/>
      <w:r w:rsidR="00880FAE" w:rsidRPr="006A1197">
        <w:rPr>
          <w:szCs w:val="28"/>
        </w:rPr>
        <w:t>,</w:t>
      </w:r>
      <w:r w:rsidR="00BD2134" w:rsidRPr="006A1197">
        <w:rPr>
          <w:szCs w:val="28"/>
        </w:rPr>
        <w:t>41</w:t>
      </w:r>
      <w:proofErr w:type="gramEnd"/>
      <w:r w:rsidR="00BD2134" w:rsidRPr="006A1197">
        <w:rPr>
          <w:szCs w:val="28"/>
        </w:rPr>
        <w:t xml:space="preserve"> ± 7</w:t>
      </w:r>
      <w:r w:rsidR="00880FAE" w:rsidRPr="006A1197">
        <w:rPr>
          <w:szCs w:val="28"/>
        </w:rPr>
        <w:t>,</w:t>
      </w:r>
      <w:r w:rsidR="00BD2134" w:rsidRPr="006A1197">
        <w:rPr>
          <w:szCs w:val="28"/>
        </w:rPr>
        <w:t>1</w:t>
      </w:r>
      <w:r w:rsidR="00311605">
        <w:rPr>
          <w:szCs w:val="28"/>
        </w:rPr>
        <w:t>%</w:t>
      </w:r>
      <w:r w:rsidR="00BD2134" w:rsidRPr="006A1197">
        <w:rPr>
          <w:szCs w:val="28"/>
        </w:rPr>
        <w:t xml:space="preserve"> và 42</w:t>
      </w:r>
      <w:r w:rsidR="00880FAE" w:rsidRPr="006A1197">
        <w:rPr>
          <w:szCs w:val="28"/>
        </w:rPr>
        <w:t>,</w:t>
      </w:r>
      <w:r w:rsidR="00BD2134" w:rsidRPr="006A1197">
        <w:rPr>
          <w:szCs w:val="28"/>
        </w:rPr>
        <w:t>83 ± 6</w:t>
      </w:r>
      <w:r w:rsidR="00880FAE" w:rsidRPr="006A1197">
        <w:rPr>
          <w:szCs w:val="28"/>
        </w:rPr>
        <w:t>,</w:t>
      </w:r>
      <w:r w:rsidR="00BD2134" w:rsidRPr="006A1197">
        <w:rPr>
          <w:szCs w:val="28"/>
        </w:rPr>
        <w:t>8</w:t>
      </w:r>
      <w:r w:rsidR="00311605">
        <w:rPr>
          <w:szCs w:val="28"/>
        </w:rPr>
        <w:t xml:space="preserve">% </w:t>
      </w:r>
      <w:r w:rsidR="00311605">
        <w:rPr>
          <w:szCs w:val="28"/>
        </w:rPr>
        <w:fldChar w:fldCharType="begin">
          <w:fldData xml:space="preserve">PEVuZE5vdGU+PENpdGU+PEF1dGhvcj5NYWxkb25hZG88L0F1dGhvcj48WWVhcj4yMDExPC9ZZWFy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</w:fldData>
        </w:fldChar>
      </w:r>
      <w:r w:rsidR="000B1122">
        <w:rPr>
          <w:szCs w:val="28"/>
        </w:rPr>
        <w:instrText xml:space="preserve"> ADDIN EN.CITE </w:instrText>
      </w:r>
      <w:r w:rsidR="000B1122">
        <w:rPr>
          <w:szCs w:val="28"/>
        </w:rPr>
        <w:fldChar w:fldCharType="begin">
          <w:fldData xml:space="preserve">PEVuZE5vdGU+PENpdGU+PEF1dGhvcj5NYWxkb25hZG88L0F1dGhvcj48WWVhcj4yMDExPC9ZZWFy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</w:fldData>
        </w:fldChar>
      </w:r>
      <w:r w:rsidR="000B1122">
        <w:rPr>
          <w:szCs w:val="28"/>
        </w:rPr>
        <w:instrText xml:space="preserve"> ADDIN EN.CITE.DATA </w:instrText>
      </w:r>
      <w:r w:rsidR="000B1122">
        <w:rPr>
          <w:szCs w:val="28"/>
        </w:rPr>
      </w:r>
      <w:r w:rsidR="000B1122">
        <w:rPr>
          <w:szCs w:val="28"/>
        </w:rPr>
        <w:fldChar w:fldCharType="end"/>
      </w:r>
      <w:r w:rsidR="00311605">
        <w:rPr>
          <w:szCs w:val="28"/>
        </w:rPr>
      </w:r>
      <w:r w:rsidR="00311605">
        <w:rPr>
          <w:szCs w:val="28"/>
        </w:rPr>
        <w:fldChar w:fldCharType="separate"/>
      </w:r>
      <w:r w:rsidR="000B1122">
        <w:rPr>
          <w:noProof/>
          <w:szCs w:val="28"/>
        </w:rPr>
        <w:t>[113]</w:t>
      </w:r>
      <w:r w:rsidR="00311605">
        <w:rPr>
          <w:szCs w:val="28"/>
        </w:rPr>
        <w:fldChar w:fldCharType="end"/>
      </w:r>
      <w:r w:rsidR="00311605">
        <w:rPr>
          <w:szCs w:val="28"/>
        </w:rPr>
        <w:t>.</w:t>
      </w:r>
      <w:r w:rsidR="008956CC">
        <w:rPr>
          <w:szCs w:val="28"/>
        </w:rPr>
        <w:t xml:space="preserve"> Song, kết quả chúng tôi </w:t>
      </w:r>
      <w:r w:rsidR="008956CC">
        <w:rPr>
          <w:spacing w:val="-2"/>
          <w:szCs w:val="28"/>
        </w:rPr>
        <w:t xml:space="preserve">thấp hơn trong NC của Hoàng Văn Chiến (NDI trung bình 65,76 </w:t>
      </w:r>
      <w:r w:rsidR="008956CC" w:rsidRPr="006A1197">
        <w:rPr>
          <w:szCs w:val="28"/>
        </w:rPr>
        <w:t>±</w:t>
      </w:r>
      <w:r w:rsidR="008956CC">
        <w:rPr>
          <w:szCs w:val="28"/>
        </w:rPr>
        <w:t xml:space="preserve"> 14,65%)</w:t>
      </w:r>
      <w:r w:rsidR="001B69AF">
        <w:rPr>
          <w:szCs w:val="28"/>
        </w:rPr>
        <w:t xml:space="preserve"> </w:t>
      </w:r>
      <w:r w:rsidR="001B69AF">
        <w:rPr>
          <w:szCs w:val="28"/>
        </w:rPr>
        <w:fldChar w:fldCharType="begin"/>
      </w:r>
      <w:r w:rsidR="001B69AF">
        <w:rPr>
          <w:szCs w:val="28"/>
        </w:rPr>
        <w:instrText xml:space="preserve"> ADDIN EN.CITE &lt;EndNote&gt;&lt;Cite&gt;&lt;Author&gt;Hoàng Văn&lt;/Author&gt;&lt;Year&gt;2016&lt;/Year&gt;&lt;RecNum&gt;196&lt;/RecNum&gt;&lt;DisplayText&gt;[27]&lt;/DisplayText&gt;&lt;record&gt;&lt;rec-number&gt;196&lt;/rec-number&gt;&lt;foreign-keys&gt;&lt;key app="EN" db-id="vr59f09flt2df0e0adb5sz9vx50r055f0529" timestamp="1596011474"&gt;196&lt;/key&gt;&lt;/foreign-keys&gt;&lt;ref-type name="Thesis"&gt;32&lt;/ref-type&gt;&lt;contributors&gt;&lt;authors&gt;&lt;author&gt;&lt;style face="normal" font="default" size="100%"&gt;Hoàng V&lt;/style&gt;&lt;style face="normal" font="default" charset="238" size="100%"&gt;ăn&lt;/style&gt;&lt;style face="normal" font="default" size="100%"&gt;,&lt;/style&gt;&lt;style face="normal" font="default" charset="238" size="100%"&gt; Chi&lt;/style&gt;&lt;style face="normal" font="default" size="100%"&gt;ến&lt;/style&gt;&lt;/author&gt;&lt;/authors&gt;&lt;/contributors&gt;&lt;titles&gt;&lt;title&gt;&lt;style face="normal" font="default" size="100%"&gt;Nghiên cứu chẩn &lt;/style&gt;&lt;style face="normal" font="default" charset="238" size="100%"&gt;đoán v&lt;/style&gt;&lt;style face="normal" font="default" size="100%"&gt;à phẫu thuật thoát vị &lt;/style&gt;&lt;style face="normal" font="default" charset="238" size="100%"&gt;đĩa đ&lt;/style&gt;&lt;style face="normal" font="default" size="100%"&gt;ệm cột sống cổ bằng ph&lt;/style&gt;&lt;style face="normal" font="default" charset="163" size="100%"&gt;ương pháp thay đĩa đ&lt;/style&gt;&lt;style face="normal" font="default" size="100%"&gt;ệm nhân tạo&lt;/style&gt;&lt;/title&gt;&lt;/titles&gt;&lt;dates&gt;&lt;year&gt;2016&lt;/year&gt;&lt;/dates&gt;&lt;publisher&gt;Học viện Quân y&lt;/publisher&gt;&lt;work-type&gt;Luận án Tiến sỹ y học&lt;/work-type&gt;&lt;urls&gt;&lt;/urls&gt;&lt;/record&gt;&lt;/Cite&gt;&lt;/EndNote&gt;</w:instrText>
      </w:r>
      <w:r w:rsidR="001B69AF">
        <w:rPr>
          <w:szCs w:val="28"/>
        </w:rPr>
        <w:fldChar w:fldCharType="separate"/>
      </w:r>
      <w:r w:rsidR="001B69AF">
        <w:rPr>
          <w:noProof/>
          <w:szCs w:val="28"/>
        </w:rPr>
        <w:t>[27]</w:t>
      </w:r>
      <w:r w:rsidR="001B69AF">
        <w:rPr>
          <w:szCs w:val="28"/>
        </w:rPr>
        <w:fldChar w:fldCharType="end"/>
      </w:r>
      <w:r w:rsidR="008956CC">
        <w:rPr>
          <w:szCs w:val="28"/>
        </w:rPr>
        <w:t>. Theo chúng tôi nhận định, NDI là một chỉ số khá chủ quan của người bệnh, do đó, thống kê trên các nhóm NB khác nhau có thể</w:t>
      </w:r>
      <w:r w:rsidR="00E8021E">
        <w:rPr>
          <w:szCs w:val="28"/>
        </w:rPr>
        <w:t xml:space="preserve"> khác nhau.</w:t>
      </w:r>
    </w:p>
    <w:p w:rsidR="00C25249" w:rsidRPr="006A1197" w:rsidRDefault="00C25249" w:rsidP="001462CC">
      <w:pPr>
        <w:pStyle w:val="a2"/>
      </w:pPr>
      <w:bookmarkStart w:id="436" w:name="_Toc34066830"/>
      <w:bookmarkStart w:id="437" w:name="_Toc57019154"/>
      <w:r w:rsidRPr="006A1197">
        <w:t>4.2.</w:t>
      </w:r>
      <w:r w:rsidR="00E2687D" w:rsidRPr="006A1197">
        <w:t>6</w:t>
      </w:r>
      <w:r w:rsidRPr="006A1197">
        <w:t xml:space="preserve">. </w:t>
      </w:r>
      <w:r w:rsidR="00E2687D" w:rsidRPr="006A1197">
        <w:t>Mức độ</w:t>
      </w:r>
      <w:r w:rsidRPr="006A1197">
        <w:t xml:space="preserve"> tổn thương tủy </w:t>
      </w:r>
      <w:r w:rsidR="00E2687D" w:rsidRPr="006A1197">
        <w:t>theo JOA</w:t>
      </w:r>
      <w:bookmarkEnd w:id="436"/>
      <w:bookmarkEnd w:id="437"/>
    </w:p>
    <w:p w:rsidR="0077115C" w:rsidRPr="008D0824" w:rsidRDefault="00E2687D" w:rsidP="001462CC">
      <w:pPr>
        <w:widowControl w:val="0"/>
        <w:tabs>
          <w:tab w:val="left" w:pos="0"/>
        </w:tabs>
        <w:spacing w:before="0"/>
        <w:ind w:firstLine="0"/>
        <w:rPr>
          <w:spacing w:val="2"/>
          <w:szCs w:val="28"/>
          <w:lang w:val="vi-VN"/>
        </w:rPr>
      </w:pPr>
      <w:r w:rsidRPr="004C3723">
        <w:rPr>
          <w:b/>
          <w:spacing w:val="2"/>
          <w:szCs w:val="28"/>
        </w:rPr>
        <w:tab/>
      </w:r>
      <w:r w:rsidRPr="004C3723">
        <w:rPr>
          <w:spacing w:val="2"/>
          <w:szCs w:val="28"/>
        </w:rPr>
        <w:t xml:space="preserve">Trước mổ, dùng thang điểm JOA đánh giá mức độ tổn thương tủy trong </w:t>
      </w:r>
      <w:r w:rsidR="006272D0" w:rsidRPr="004C3723">
        <w:rPr>
          <w:spacing w:val="2"/>
          <w:szCs w:val="28"/>
        </w:rPr>
        <w:t>HC tủy</w:t>
      </w:r>
      <w:r w:rsidRPr="004C3723">
        <w:rPr>
          <w:spacing w:val="2"/>
          <w:szCs w:val="28"/>
        </w:rPr>
        <w:t xml:space="preserve"> và </w:t>
      </w:r>
      <w:r w:rsidR="00311605" w:rsidRPr="004C3723">
        <w:rPr>
          <w:spacing w:val="2"/>
          <w:szCs w:val="28"/>
        </w:rPr>
        <w:t>HC</w:t>
      </w:r>
      <w:r w:rsidRPr="004C3723">
        <w:rPr>
          <w:spacing w:val="2"/>
          <w:szCs w:val="28"/>
        </w:rPr>
        <w:t xml:space="preserve"> hỗn hợp</w:t>
      </w:r>
      <w:r w:rsidR="00311605" w:rsidRPr="004C3723">
        <w:rPr>
          <w:spacing w:val="2"/>
          <w:szCs w:val="28"/>
        </w:rPr>
        <w:t xml:space="preserve"> rễ - tủy</w:t>
      </w:r>
      <w:r w:rsidRPr="004C3723">
        <w:rPr>
          <w:spacing w:val="2"/>
          <w:szCs w:val="28"/>
        </w:rPr>
        <w:t xml:space="preserve"> ta có chỉ số JOA trung bình: 10,55 ± 2,19 điểm, JOA cao nhất 14 điểm, thấp nhất 6 điểm, chủ yếu nằm trong mức độ</w:t>
      </w:r>
      <w:r w:rsidR="003A1B8E">
        <w:rPr>
          <w:spacing w:val="2"/>
          <w:szCs w:val="28"/>
        </w:rPr>
        <w:t xml:space="preserve"> trung bình (63,61%)</w:t>
      </w:r>
      <w:r w:rsidR="00C25249" w:rsidRPr="004C3723">
        <w:rPr>
          <w:spacing w:val="2"/>
          <w:szCs w:val="28"/>
          <w:lang w:val="vi-VN"/>
        </w:rPr>
        <w:t>.</w:t>
      </w:r>
      <w:r w:rsidR="00F0037B">
        <w:rPr>
          <w:spacing w:val="2"/>
          <w:szCs w:val="28"/>
        </w:rPr>
        <w:t xml:space="preserve"> </w:t>
      </w:r>
      <w:r w:rsidR="001B69AF" w:rsidRPr="006A1197">
        <w:rPr>
          <w:spacing w:val="-4"/>
          <w:szCs w:val="28"/>
          <w:lang w:val="vi-VN"/>
        </w:rPr>
        <w:t>Lê Trọng Sanh (2010)</w:t>
      </w:r>
      <w:r w:rsidR="001B69AF">
        <w:rPr>
          <w:rFonts w:eastAsia="Times New Roman"/>
          <w:spacing w:val="-4"/>
          <w:szCs w:val="28"/>
          <w:lang w:val="vi-VN"/>
        </w:rPr>
        <w:t xml:space="preserve"> thống kê JOA trên nhóm HC tủy và HC hỗn hợp rễ - tủy là</w:t>
      </w:r>
      <w:r w:rsidR="001B69AF" w:rsidRPr="006A1197">
        <w:rPr>
          <w:rFonts w:eastAsia="Times New Roman"/>
          <w:spacing w:val="-4"/>
          <w:szCs w:val="28"/>
          <w:lang w:val="vi-VN"/>
        </w:rPr>
        <w:t xml:space="preserve"> 12,76 </w:t>
      </w:r>
      <w:r w:rsidR="001B69AF" w:rsidRPr="006A1197">
        <w:rPr>
          <w:spacing w:val="-4"/>
          <w:szCs w:val="28"/>
          <w:lang w:val="vi-VN"/>
        </w:rPr>
        <w:t>± 1,79</w:t>
      </w:r>
      <w:r w:rsidR="001B69AF">
        <w:rPr>
          <w:spacing w:val="-4"/>
          <w:szCs w:val="28"/>
        </w:rPr>
        <w:t xml:space="preserve"> điểm </w:t>
      </w:r>
      <w:r w:rsidR="001B69AF">
        <w:rPr>
          <w:spacing w:val="-4"/>
          <w:szCs w:val="28"/>
        </w:rPr>
        <w:fldChar w:fldCharType="begin"/>
      </w:r>
      <w:r w:rsidR="001B69AF">
        <w:rPr>
          <w:spacing w:val="-4"/>
          <w:szCs w:val="28"/>
        </w:rPr>
        <w:instrText xml:space="preserve"> ADDIN EN.CITE &lt;EndNote&gt;&lt;Cite&gt;&lt;Author&gt;Lê Trọng&lt;/Author&gt;&lt;Year&gt;2010&lt;/Year&gt;&lt;RecNum&gt;71&lt;/RecNum&gt;&lt;DisplayText&gt;[46]&lt;/DisplayText&gt;&lt;record&gt;&lt;rec-number&gt;71&lt;/rec-number&gt;&lt;foreign-keys&gt;&lt;key app="EN" db-id="vr59f09flt2df0e0adb5sz9vx50r055f0529" timestamp="0"&gt;71&lt;/key&gt;&lt;/foreign-keys&gt;&lt;ref-type name="Thesis"&gt;32&lt;/ref-type&gt;&lt;contributors&gt;&lt;authors&gt;&lt;author&gt;Lê Trọng, Sanh&lt;/author&gt;&lt;/authors&gt;&lt;/contributors&gt;&lt;titles&gt;&lt;title&gt;Nghiên cứu chẩn đoán và kết quả điều trị phẫu thuật thoát vị đĩa đệm cột sống cổ bằng đường cổ trước bên tại bệnh viện Việt Đức&lt;/title&gt;&lt;/titles&gt;&lt;dates&gt;&lt;year&gt;2010&lt;/year&gt;&lt;/dates&gt;&lt;publisher&gt;Trường Đại học Y Hà Nội&lt;/publisher&gt;&lt;work-type&gt;Luận án Tiến sỹ Y học&lt;/work-type&gt;&lt;urls&gt;&lt;/urls&gt;&lt;/record&gt;&lt;/Cite&gt;&lt;/EndNote&gt;</w:instrText>
      </w:r>
      <w:r w:rsidR="001B69AF">
        <w:rPr>
          <w:spacing w:val="-4"/>
          <w:szCs w:val="28"/>
        </w:rPr>
        <w:fldChar w:fldCharType="separate"/>
      </w:r>
      <w:r w:rsidR="001B69AF">
        <w:rPr>
          <w:noProof/>
          <w:spacing w:val="-4"/>
          <w:szCs w:val="28"/>
        </w:rPr>
        <w:t>[46]</w:t>
      </w:r>
      <w:r w:rsidR="001B69AF">
        <w:rPr>
          <w:spacing w:val="-4"/>
          <w:szCs w:val="28"/>
        </w:rPr>
        <w:fldChar w:fldCharType="end"/>
      </w:r>
      <w:r w:rsidR="001B69AF">
        <w:rPr>
          <w:spacing w:val="-4"/>
          <w:szCs w:val="28"/>
        </w:rPr>
        <w:t xml:space="preserve">, NC </w:t>
      </w:r>
      <w:r w:rsidR="001B69AF">
        <w:rPr>
          <w:spacing w:val="2"/>
          <w:szCs w:val="28"/>
        </w:rPr>
        <w:t xml:space="preserve">của </w:t>
      </w:r>
      <w:r w:rsidR="001B69AF" w:rsidRPr="004C3723">
        <w:rPr>
          <w:spacing w:val="2"/>
          <w:szCs w:val="28"/>
          <w:lang w:val="vi-VN"/>
        </w:rPr>
        <w:t xml:space="preserve">Nguyễn Công Tô </w:t>
      </w:r>
      <w:r w:rsidR="001B69AF">
        <w:rPr>
          <w:spacing w:val="2"/>
          <w:szCs w:val="28"/>
        </w:rPr>
        <w:t xml:space="preserve">trên </w:t>
      </w:r>
      <w:r w:rsidRPr="004C3723">
        <w:rPr>
          <w:spacing w:val="2"/>
          <w:szCs w:val="28"/>
          <w:lang w:val="vi-VN"/>
        </w:rPr>
        <w:t>36</w:t>
      </w:r>
      <w:r w:rsidR="00311605" w:rsidRPr="004C3723">
        <w:rPr>
          <w:spacing w:val="2"/>
          <w:szCs w:val="28"/>
        </w:rPr>
        <w:t xml:space="preserve"> NB</w:t>
      </w:r>
      <w:r w:rsidRPr="004C3723">
        <w:rPr>
          <w:spacing w:val="2"/>
          <w:szCs w:val="28"/>
          <w:lang w:val="vi-VN"/>
        </w:rPr>
        <w:t>,</w:t>
      </w:r>
      <w:r w:rsidR="00C25249" w:rsidRPr="004C3723">
        <w:rPr>
          <w:spacing w:val="2"/>
          <w:szCs w:val="28"/>
          <w:lang w:val="vi-VN"/>
        </w:rPr>
        <w:t xml:space="preserve"> điểm JOA trước mổ</w:t>
      </w:r>
      <w:r w:rsidRPr="004C3723">
        <w:rPr>
          <w:spacing w:val="2"/>
          <w:szCs w:val="28"/>
          <w:lang w:val="vi-VN"/>
        </w:rPr>
        <w:t xml:space="preserve"> là</w:t>
      </w:r>
      <w:r w:rsidR="00C25249" w:rsidRPr="004C3723">
        <w:rPr>
          <w:spacing w:val="2"/>
          <w:szCs w:val="28"/>
          <w:lang w:val="vi-VN"/>
        </w:rPr>
        <w:t xml:space="preserve"> 9,</w:t>
      </w:r>
      <w:r w:rsidRPr="004C3723">
        <w:rPr>
          <w:spacing w:val="2"/>
          <w:szCs w:val="28"/>
          <w:lang w:val="vi-VN"/>
        </w:rPr>
        <w:t>8</w:t>
      </w:r>
      <w:r w:rsidR="00C25249" w:rsidRPr="004C3723">
        <w:rPr>
          <w:spacing w:val="2"/>
          <w:szCs w:val="28"/>
          <w:lang w:val="vi-VN"/>
        </w:rPr>
        <w:t xml:space="preserve"> điể</w:t>
      </w:r>
      <w:r w:rsidRPr="004C3723">
        <w:rPr>
          <w:spacing w:val="2"/>
          <w:szCs w:val="28"/>
          <w:lang w:val="vi-VN"/>
        </w:rPr>
        <w:t xml:space="preserve">m </w:t>
      </w:r>
      <w:r w:rsidR="00311605" w:rsidRPr="004C3723">
        <w:rPr>
          <w:spacing w:val="2"/>
          <w:szCs w:val="28"/>
          <w:lang w:val="vi-VN"/>
        </w:rPr>
        <w:fldChar w:fldCharType="begin"/>
      </w:r>
      <w:r w:rsidR="00057DBE">
        <w:rPr>
          <w:spacing w:val="2"/>
          <w:szCs w:val="28"/>
          <w:lang w:val="vi-VN"/>
        </w:rPr>
        <w:instrText xml:space="preserve"> ADDIN EN.CITE &lt;EndNote&gt;&lt;Cite&gt;&lt;Author&gt;Nguyễn Công&lt;/Author&gt;&lt;Year&gt;2008&lt;/Year&gt;&lt;RecNum&gt;110&lt;/RecNum&gt;&lt;DisplayText&gt;[104]&lt;/DisplayText&gt;&lt;record&gt;&lt;rec-number&gt;110&lt;/rec-number&gt;&lt;foreign-keys&gt;&lt;key app="EN" db-id="vr59f09flt2df0e0adb5sz9vx50r055f0529" timestamp="0"&gt;110&lt;/key&gt;&lt;/foreign-keys&gt;&lt;ref-type name="Journal Article"&gt;17&lt;/ref-type&gt;&lt;contributors&gt;&lt;authors&gt;&lt;author&gt;Nguyễn Công, Tô&lt;/author&gt;&lt;/authors&gt;&lt;/contributors&gt;&lt;titles&gt;&lt;title&gt;Điều trị phẫu thuật thoát vị đĩa đệm cột sống cổ bằng đường mổ cổ trước bên&lt;/title&gt;&lt;secondary-title&gt;Tạp chí Ngoại khoa&lt;/secondary-title&gt;&lt;/titles&gt;&lt;pages&gt;26-32&lt;/pages&gt;&lt;volume&gt;58&lt;/volume&gt;&lt;number&gt;4&lt;/number&gt;&lt;dates&gt;&lt;year&gt;2008&lt;/year&gt;&lt;/dates&gt;&lt;urls&gt;&lt;/urls&gt;&lt;/record&gt;&lt;/Cite&gt;&lt;/EndNote&gt;</w:instrText>
      </w:r>
      <w:r w:rsidR="00311605" w:rsidRPr="004C3723">
        <w:rPr>
          <w:spacing w:val="2"/>
          <w:szCs w:val="28"/>
          <w:lang w:val="vi-VN"/>
        </w:rPr>
        <w:fldChar w:fldCharType="separate"/>
      </w:r>
      <w:r w:rsidR="00057DBE">
        <w:rPr>
          <w:noProof/>
          <w:spacing w:val="2"/>
          <w:szCs w:val="28"/>
          <w:lang w:val="vi-VN"/>
        </w:rPr>
        <w:t>[104]</w:t>
      </w:r>
      <w:r w:rsidR="00311605" w:rsidRPr="004C3723">
        <w:rPr>
          <w:spacing w:val="2"/>
          <w:szCs w:val="28"/>
          <w:lang w:val="vi-VN"/>
        </w:rPr>
        <w:fldChar w:fldCharType="end"/>
      </w:r>
      <w:r w:rsidR="001B69AF">
        <w:rPr>
          <w:spacing w:val="2"/>
          <w:szCs w:val="28"/>
          <w:lang w:val="vi-VN"/>
        </w:rPr>
        <w:t>,</w:t>
      </w:r>
      <w:r w:rsidR="00F0037B" w:rsidRPr="008D0824">
        <w:rPr>
          <w:spacing w:val="2"/>
          <w:szCs w:val="28"/>
          <w:lang w:val="vi-VN"/>
        </w:rPr>
        <w:t xml:space="preserve"> </w:t>
      </w:r>
      <w:r w:rsidR="008956CC" w:rsidRPr="008D0824">
        <w:rPr>
          <w:spacing w:val="2"/>
          <w:szCs w:val="28"/>
          <w:lang w:val="vi-VN"/>
        </w:rPr>
        <w:t xml:space="preserve">Hoàng Văn Chiến </w:t>
      </w:r>
      <w:r w:rsidR="001B69AF" w:rsidRPr="008D0824">
        <w:rPr>
          <w:spacing w:val="2"/>
          <w:szCs w:val="28"/>
          <w:lang w:val="vi-VN"/>
        </w:rPr>
        <w:t xml:space="preserve">trên 50 NB có JOA trước mổ là </w:t>
      </w:r>
      <w:r w:rsidR="001B69AF" w:rsidRPr="008D0824">
        <w:rPr>
          <w:color w:val="000000" w:themeColor="text1"/>
          <w:szCs w:val="28"/>
          <w:lang w:val="vi-VN"/>
        </w:rPr>
        <w:t xml:space="preserve">6,73 ± 2,84 điểm </w:t>
      </w:r>
      <w:r w:rsidR="001B69AF">
        <w:rPr>
          <w:color w:val="000000" w:themeColor="text1"/>
          <w:szCs w:val="28"/>
        </w:rPr>
        <w:fldChar w:fldCharType="begin"/>
      </w:r>
      <w:r w:rsidR="001B69AF" w:rsidRPr="008D0824">
        <w:rPr>
          <w:color w:val="000000" w:themeColor="text1"/>
          <w:szCs w:val="28"/>
          <w:lang w:val="vi-VN"/>
        </w:rPr>
        <w:instrText xml:space="preserve"> ADDIN EN.CITE &lt;EndNote&gt;&lt;Cite&gt;&lt;Author&gt;Hoàng Văn&lt;/Author&gt;&lt;Year&gt;2016&lt;/Year&gt;&lt;RecNum&gt;196&lt;/RecNum&gt;&lt;DisplayText&gt;[27]&lt;/DisplayText&gt;&lt;record&gt;&lt;rec-number&gt;196&lt;/rec-number&gt;&lt;foreign-keys&gt;&lt;key app="EN" db-id="vr59f09flt2df0e0adb5sz9vx50r055f0529" timestamp="1596011474"&gt;196&lt;/key&gt;&lt;/foreign-keys&gt;&lt;ref-type name="Thesis"&gt;32&lt;/ref-type&gt;&lt;contributors&gt;&lt;authors&gt;&lt;author&gt;&lt;style face="normal" font="default" size="100%"&gt;Hoàng V&lt;/style&gt;&lt;style face="normal" font="default" charset="238" size="100%"&gt;ăn&lt;/style&gt;&lt;style face="normal" font="default" size="100%"&gt;,&lt;/style&gt;&lt;style face="normal" font="default" charset="238" size="100%"&gt; Chi&lt;/style&gt;&lt;style face="normal" font="default" size="100%"&gt;ến&lt;/style&gt;&lt;/author&gt;&lt;/authors&gt;&lt;/contributors&gt;&lt;titles&gt;&lt;title&gt;&lt;style face="normal" font="default" size="100%"&gt;Nghiên cứu chẩn &lt;/style&gt;&lt;style face="normal" font="default" charset="238" size="100%"&gt;đoán v&lt;/style&gt;&lt;style face="normal" font="default" size="100%"&gt;à phẫu thuật thoát vị &lt;/style&gt;&lt;style face="normal" font="default" charset="238" size="100%"&gt;đĩa đ&lt;/style&gt;&lt;style face="normal" font="default" size="100%"&gt;ệm cột sống cổ bằng ph&lt;/style&gt;&lt;style face="normal" font="default" charset="163" size="100%"&gt;ương pháp thay đĩa đ&lt;/style&gt;&lt;style face="normal" font="default" size="100%"&gt;ệm nhân tạo&lt;/style&gt;&lt;/title&gt;&lt;/titles&gt;&lt;dates&gt;&lt;year&gt;2016&lt;/year&gt;&lt;/dates&gt;&lt;publisher&gt;Học viện Quân y&lt;/publisher&gt;&lt;work-type&gt;Luận án Tiến sỹ y học&lt;/work-type&gt;&lt;urls&gt;&lt;/urls&gt;&lt;/record&gt;&lt;/Cite&gt;&lt;/EndNote&gt;</w:instrText>
      </w:r>
      <w:r w:rsidR="001B69AF">
        <w:rPr>
          <w:color w:val="000000" w:themeColor="text1"/>
          <w:szCs w:val="28"/>
        </w:rPr>
        <w:fldChar w:fldCharType="separate"/>
      </w:r>
      <w:r w:rsidR="001B69AF" w:rsidRPr="008D0824">
        <w:rPr>
          <w:noProof/>
          <w:color w:val="000000" w:themeColor="text1"/>
          <w:szCs w:val="28"/>
          <w:lang w:val="vi-VN"/>
        </w:rPr>
        <w:t>[27]</w:t>
      </w:r>
      <w:r w:rsidR="001B69AF">
        <w:rPr>
          <w:color w:val="000000" w:themeColor="text1"/>
          <w:szCs w:val="28"/>
        </w:rPr>
        <w:fldChar w:fldCharType="end"/>
      </w:r>
      <w:r w:rsidR="001B69AF" w:rsidRPr="008D0824">
        <w:rPr>
          <w:color w:val="000000" w:themeColor="text1"/>
          <w:szCs w:val="28"/>
          <w:lang w:val="vi-VN"/>
        </w:rPr>
        <w:t>. Như vậy, mức độ tổn thương tủy ở các NC khác nhau cũng khác nhau, phụ thuộc vào từng nhóm đối tượng NC cụ thể. Song các tác giả cùng thống nhất điểm</w:t>
      </w:r>
      <w:r w:rsidR="001B69AF" w:rsidRPr="008D0824">
        <w:rPr>
          <w:lang w:val="vi-VN"/>
        </w:rPr>
        <w:t xml:space="preserve"> JOA đo được trong kết quả nghiên cứu phần nào cũng phản ánh đúng với quá trình diễn biến bệnh cảnh lâm sàng.</w:t>
      </w:r>
    </w:p>
    <w:p w:rsidR="003F70D6" w:rsidRDefault="003F70D6">
      <w:pPr>
        <w:spacing w:before="0" w:line="240" w:lineRule="auto"/>
        <w:ind w:firstLine="0"/>
        <w:jc w:val="left"/>
        <w:rPr>
          <w:rFonts w:eastAsia="Calibri"/>
          <w:b/>
          <w:color w:val="FF0000"/>
          <w:szCs w:val="28"/>
          <w:lang w:val="x-none" w:eastAsia="x-none"/>
        </w:rPr>
      </w:pPr>
      <w:bookmarkStart w:id="438" w:name="_Toc24799424"/>
      <w:bookmarkStart w:id="439" w:name="_Toc34066831"/>
      <w:r w:rsidRPr="008D0824">
        <w:rPr>
          <w:lang w:val="vi-VN"/>
        </w:rPr>
        <w:br w:type="page"/>
      </w:r>
    </w:p>
    <w:p w:rsidR="00D946D5" w:rsidRDefault="00D946D5" w:rsidP="001462CC">
      <w:pPr>
        <w:pStyle w:val="a1"/>
        <w:rPr>
          <w:lang w:val="vi-VN"/>
        </w:rPr>
      </w:pPr>
      <w:bookmarkStart w:id="440" w:name="_Toc57019155"/>
      <w:r w:rsidRPr="006A1197">
        <w:lastRenderedPageBreak/>
        <w:t xml:space="preserve">4.3. </w:t>
      </w:r>
      <w:r w:rsidR="00EE2291" w:rsidRPr="006A1197">
        <w:t xml:space="preserve">Đặc điểm hình ảnh </w:t>
      </w:r>
      <w:bookmarkEnd w:id="438"/>
      <w:r w:rsidR="00E2687D" w:rsidRPr="006A1197">
        <w:rPr>
          <w:lang w:val="vi-VN"/>
        </w:rPr>
        <w:t>thoát vị đĩa đệm cột sống cổ</w:t>
      </w:r>
      <w:bookmarkEnd w:id="439"/>
      <w:bookmarkEnd w:id="440"/>
    </w:p>
    <w:p w:rsidR="00A02F02" w:rsidRDefault="00551CEC" w:rsidP="001462CC">
      <w:pPr>
        <w:pStyle w:val="a2"/>
      </w:pPr>
      <w:bookmarkStart w:id="441" w:name="_Toc57019156"/>
      <w:r w:rsidRPr="00551CEC">
        <w:t>4.3.1. Đặc điểm hình ảnh X - quang</w:t>
      </w:r>
      <w:bookmarkEnd w:id="441"/>
    </w:p>
    <w:p w:rsidR="00E8021E" w:rsidRPr="008D0824" w:rsidRDefault="00A02F02" w:rsidP="001462CC">
      <w:pPr>
        <w:spacing w:before="0"/>
        <w:rPr>
          <w:lang w:val="vi-VN"/>
        </w:rPr>
      </w:pPr>
      <w:r w:rsidRPr="008D0824">
        <w:rPr>
          <w:lang w:val="vi-VN"/>
        </w:rPr>
        <w:tab/>
      </w:r>
      <w:r w:rsidR="00E8021E" w:rsidRPr="008D0824">
        <w:rPr>
          <w:lang w:val="vi-VN"/>
        </w:rPr>
        <w:t>Ngày nay, sự phát triển của khoa học kỹ thuật mang đến nhiều phương tiện chẩn đoán hiện đại thì X - quang chỉ chiếm vai trò rất nhỏ trong chẩn đoán thoát vị đĩa đệm. Tuy nhiên, không thể phủ nhận hay loại trừ hoàn toàn vai trò của X - quang trong việc đánh giá các tổn thương về xương, về các yếu tố tiên lượng trước mổ. Về mặt lý thuyết, hình ảnh X - quang cho chúng ta biết được đường cong sinh lý, độ vững CSC, hẹp khoang gian đốt, hình ảnh lỗ liên hợp (trên phim chụp chếch 3/4 cột sống), các mấu của đốt sống…Những dấu hiệu có giá trị gợi ý như: mất đường cong sinh lý, lệch vẹo, hẹp khoang gian đốt, vôi hóa dây chằng dọc sau,…có thể giúp bác sỹ lâm sàng nghĩ đến định hướng thoát vị đĩa đệm hay không?</w:t>
      </w:r>
    </w:p>
    <w:p w:rsidR="00916917" w:rsidRPr="008D0824" w:rsidRDefault="00551CEC" w:rsidP="001462CC">
      <w:pPr>
        <w:spacing w:before="0"/>
        <w:rPr>
          <w:lang w:val="vi-VN"/>
        </w:rPr>
      </w:pPr>
      <w:r w:rsidRPr="008D0824">
        <w:rPr>
          <w:lang w:val="vi-VN"/>
        </w:rPr>
        <w:tab/>
        <w:t>Nghiên cứu của chúng tôi ghi nhận hình ảnh X - quang trước mổ của NB có thể gặp hình ảnh giảm chiều cong sinh lý</w:t>
      </w:r>
      <w:r w:rsidR="00E8021E" w:rsidRPr="008D0824">
        <w:rPr>
          <w:lang w:val="vi-VN"/>
        </w:rPr>
        <w:t xml:space="preserve"> 60,86%</w:t>
      </w:r>
      <w:r w:rsidRPr="008D0824">
        <w:rPr>
          <w:lang w:val="vi-VN"/>
        </w:rPr>
        <w:t>, hẹ</w:t>
      </w:r>
      <w:r w:rsidR="00916917" w:rsidRPr="008D0824">
        <w:rPr>
          <w:lang w:val="vi-VN"/>
        </w:rPr>
        <w:t>p khe</w:t>
      </w:r>
      <w:r w:rsidRPr="008D0824">
        <w:rPr>
          <w:lang w:val="vi-VN"/>
        </w:rPr>
        <w:t xml:space="preserve"> gian đốt sống</w:t>
      </w:r>
      <w:r w:rsidR="00916917" w:rsidRPr="008D0824">
        <w:rPr>
          <w:lang w:val="vi-VN"/>
        </w:rPr>
        <w:t xml:space="preserve"> (43,47%) hoặc ít gặp hơn là biến dạng thân đốt sống 17,39%</w:t>
      </w:r>
      <w:r w:rsidR="008D023D" w:rsidRPr="008D0824">
        <w:rPr>
          <w:lang w:val="vi-VN"/>
        </w:rPr>
        <w:t xml:space="preserve">. </w:t>
      </w:r>
      <w:r w:rsidR="00916917" w:rsidRPr="008D0824">
        <w:rPr>
          <w:lang w:val="vi-VN"/>
        </w:rPr>
        <w:t>Lê Trọng Sanh đánh giá phim X - quang của NB trước mổ có 48,6% mất đường cong giải phẫu, biến dạng thân đốt sống đơn thuần 22,2%, hẹp khoang gian đĩa và biến dạng thân đốt sống 20,8%</w:t>
      </w:r>
      <w:r w:rsidR="00E4544C" w:rsidRPr="008D0824">
        <w:rPr>
          <w:lang w:val="vi-VN"/>
        </w:rPr>
        <w:t>. Tác giả cũng nhận định: đ</w:t>
      </w:r>
      <w:r w:rsidR="00916917" w:rsidRPr="008D0824">
        <w:rPr>
          <w:lang w:val="vi-VN"/>
        </w:rPr>
        <w:t>ây</w:t>
      </w:r>
      <w:r w:rsidR="008D023D" w:rsidRPr="008D0824">
        <w:rPr>
          <w:lang w:val="vi-VN"/>
        </w:rPr>
        <w:t xml:space="preserve"> hoàn toàn không phải là hình ảnh chẩn đoán xác định thoát vị</w:t>
      </w:r>
      <w:r w:rsidR="00E4544C" w:rsidRPr="008D0824">
        <w:rPr>
          <w:lang w:val="vi-VN"/>
        </w:rPr>
        <w:t>,</w:t>
      </w:r>
      <w:r w:rsidR="00916917" w:rsidRPr="008D0824">
        <w:rPr>
          <w:lang w:val="vi-VN"/>
        </w:rPr>
        <w:t xml:space="preserve"> </w:t>
      </w:r>
      <w:r w:rsidR="008D023D" w:rsidRPr="008D0824">
        <w:rPr>
          <w:lang w:val="vi-VN"/>
        </w:rPr>
        <w:t>cần phải kết hợp thêm với nhiều phương pháp khác để chẩn đoán xác định và chọn phương pháp điều trị thích hợp</w:t>
      </w:r>
      <w:r w:rsidR="00E4544C" w:rsidRPr="008D0824">
        <w:rPr>
          <w:lang w:val="vi-VN"/>
        </w:rPr>
        <w:t xml:space="preserve"> </w:t>
      </w:r>
      <w:r w:rsidR="00E4544C">
        <w:fldChar w:fldCharType="begin"/>
      </w:r>
      <w:r w:rsidR="00E4544C" w:rsidRPr="008D0824">
        <w:rPr>
          <w:lang w:val="vi-VN"/>
        </w:rPr>
        <w:instrText xml:space="preserve"> ADDIN EN.CITE &lt;EndNote&gt;&lt;Cite&gt;&lt;Author&gt;Lê Trọng&lt;/Author&gt;&lt;Year&gt;2010&lt;/Year&gt;&lt;RecNum&gt;71&lt;/RecNum&gt;&lt;DisplayText&gt;[46]&lt;/DisplayText&gt;&lt;record&gt;&lt;rec-number&gt;71&lt;/rec-number&gt;&lt;foreign-keys&gt;&lt;key app="EN" db-id="vr59f09flt2df0e0adb5sz9vx50r055f0529" timestamp="0"&gt;71&lt;/key&gt;&lt;/foreign-keys&gt;&lt;ref-type name="Thesis"&gt;32&lt;/ref-type&gt;&lt;contributors&gt;&lt;authors&gt;&lt;author&gt;Lê Trọng, Sanh&lt;/author&gt;&lt;/authors&gt;&lt;/contributors&gt;&lt;titles&gt;&lt;title&gt;Nghiên cứu chẩn đoán và kết quả điều trị phẫu thuật thoát vị đĩa đệm cột sống cổ bằng đường cổ trước bên tại bệnh viện Việt Đức&lt;/title&gt;&lt;/titles&gt;&lt;dates&gt;&lt;year&gt;2010&lt;/year&gt;&lt;/dates&gt;&lt;publisher&gt;Trường Đại học Y Hà Nội&lt;/publisher&gt;&lt;work-type&gt;Luận án Tiến sỹ Y học&lt;/work-type&gt;&lt;urls&gt;&lt;/urls&gt;&lt;/record&gt;&lt;/Cite&gt;&lt;/EndNote&gt;</w:instrText>
      </w:r>
      <w:r w:rsidR="00E4544C">
        <w:fldChar w:fldCharType="separate"/>
      </w:r>
      <w:r w:rsidR="00E4544C" w:rsidRPr="008D0824">
        <w:rPr>
          <w:noProof/>
          <w:lang w:val="vi-VN"/>
        </w:rPr>
        <w:t>[46]</w:t>
      </w:r>
      <w:r w:rsidR="00E4544C">
        <w:fldChar w:fldCharType="end"/>
      </w:r>
      <w:r w:rsidR="008D023D" w:rsidRPr="008D0824">
        <w:rPr>
          <w:lang w:val="vi-VN"/>
        </w:rPr>
        <w:t>.</w:t>
      </w:r>
      <w:r w:rsidR="004C3723" w:rsidRPr="008D0824">
        <w:rPr>
          <w:lang w:val="vi-VN"/>
        </w:rPr>
        <w:t xml:space="preserve"> </w:t>
      </w:r>
    </w:p>
    <w:p w:rsidR="00551CEC" w:rsidRPr="008D0824" w:rsidRDefault="00E4544C" w:rsidP="001462CC">
      <w:pPr>
        <w:spacing w:before="0"/>
        <w:rPr>
          <w:lang w:val="vi-VN"/>
        </w:rPr>
      </w:pPr>
      <w:r w:rsidRPr="008D0824">
        <w:rPr>
          <w:lang w:val="vi-VN"/>
        </w:rPr>
        <w:tab/>
        <w:t xml:space="preserve">Một ý nghĩa quan trọng khác của X - quang khi chụp phim tư thế cúi ưỡn tối đa giúp đánh giá tính chất vững hay không của cột sống, đồng thời xác định tầm vận động của cột sống. </w:t>
      </w:r>
      <w:r w:rsidR="004C3723" w:rsidRPr="008D0824">
        <w:rPr>
          <w:lang w:val="vi-VN"/>
        </w:rPr>
        <w:t xml:space="preserve">Tuy nhiên, phương pháp thay đĩa đệm nhân tạo không thể thực hiện trên các tổn thương mất vững CSC, </w:t>
      </w:r>
      <w:r w:rsidRPr="008D0824">
        <w:rPr>
          <w:lang w:val="vi-VN"/>
        </w:rPr>
        <w:t>nên trong NC này, chúng tôi không gặp trường hợp NB nào có mất vững CSC.</w:t>
      </w:r>
    </w:p>
    <w:p w:rsidR="00551CEC" w:rsidRDefault="00551CEC" w:rsidP="001462CC">
      <w:pPr>
        <w:pStyle w:val="a2"/>
      </w:pPr>
      <w:bookmarkStart w:id="442" w:name="_Toc57019157"/>
      <w:r w:rsidRPr="00551CEC">
        <w:t>4.3.2. Đặc điểm hình ảnh cộng hưởng từ</w:t>
      </w:r>
      <w:bookmarkEnd w:id="442"/>
    </w:p>
    <w:p w:rsidR="00AA16A8" w:rsidRPr="008D0824" w:rsidRDefault="00551CEC" w:rsidP="001462CC">
      <w:pPr>
        <w:spacing w:before="0"/>
        <w:ind w:firstLine="0"/>
        <w:rPr>
          <w:b/>
          <w:lang w:val="vi-VN" w:eastAsia="x-none"/>
        </w:rPr>
      </w:pPr>
      <w:r w:rsidRPr="008D0824">
        <w:rPr>
          <w:b/>
          <w:lang w:val="vi-VN" w:eastAsia="x-none"/>
        </w:rPr>
        <w:tab/>
      </w:r>
      <w:r w:rsidR="00AA16A8" w:rsidRPr="006A1197">
        <w:rPr>
          <w:spacing w:val="-4"/>
          <w:szCs w:val="28"/>
          <w:lang w:val="vi-VN"/>
        </w:rPr>
        <w:t xml:space="preserve">Cho đến nay, CHT là xét nghiệm có giá trị cao nhất để đánh giá </w:t>
      </w:r>
      <w:r w:rsidR="008B6A98" w:rsidRPr="008D0824">
        <w:rPr>
          <w:spacing w:val="-4"/>
          <w:szCs w:val="28"/>
          <w:lang w:val="vi-VN"/>
        </w:rPr>
        <w:t>tổn thương giải phẫu</w:t>
      </w:r>
      <w:r w:rsidR="00AA16A8" w:rsidRPr="006A1197">
        <w:rPr>
          <w:spacing w:val="-4"/>
          <w:szCs w:val="28"/>
          <w:lang w:val="vi-VN"/>
        </w:rPr>
        <w:t xml:space="preserve"> cột sống đặc biệt là tiêu chuẩn vàng trong chẩn đoán TVĐĐ. </w:t>
      </w:r>
      <w:r w:rsidR="00AA16A8" w:rsidRPr="006A1197">
        <w:rPr>
          <w:spacing w:val="-4"/>
          <w:szCs w:val="28"/>
          <w:lang w:val="vi-VN"/>
        </w:rPr>
        <w:lastRenderedPageBreak/>
        <w:t>Khảo sát đặc điểm chung cột sống, tủy sống, nhất là đĩa đệm cho phép loại trừ các tổn thương bên trong tủy sống. Khảo sát các lớp cắt theo mặt phẳng đứng dọc (Sagittal) mặt phẳng nằm ngang (axial) cho chúng ta biết thông tin: mức độ thoái hóa đĩa đệm, có hay không có mảnh rời đĩa đệm di trú, đĩa đệm thoát vị ra trước ra sau không, có hay không có thoái hóa cột sống tạo thành các gai xương, tủy sống có bị phù hay không. hướng thoát vị: thoát vị đường giữa, thoát vị lỗ ghép hay ngoài lỗ ghép, mức độ đĩa đệm chèn ép vào tủy, chèn ép vào bao rễ thần kinh, cho biết tình trạng lỗ ghép bị hẹp hay không bị hẹp ...</w:t>
      </w:r>
    </w:p>
    <w:p w:rsidR="00E2687D" w:rsidRPr="006A1197" w:rsidRDefault="00E2687D" w:rsidP="001462CC">
      <w:pPr>
        <w:pStyle w:val="a3"/>
        <w:rPr>
          <w:lang w:val="vi-VN"/>
        </w:rPr>
      </w:pPr>
      <w:bookmarkStart w:id="443" w:name="_Toc34066832"/>
      <w:r w:rsidRPr="006A1197">
        <w:t>4.3.</w:t>
      </w:r>
      <w:r w:rsidR="005E06C0" w:rsidRPr="008D0824">
        <w:rPr>
          <w:lang w:val="vi-VN"/>
        </w:rPr>
        <w:t>2.</w:t>
      </w:r>
      <w:r w:rsidRPr="006A1197">
        <w:t xml:space="preserve">1. Hình ảnh thoái hóa và thoát vị </w:t>
      </w:r>
      <w:r w:rsidR="00CA35AB" w:rsidRPr="006A1197">
        <w:rPr>
          <w:lang w:val="vi-VN"/>
        </w:rPr>
        <w:t xml:space="preserve">đĩa đệm </w:t>
      </w:r>
      <w:r w:rsidRPr="006A1197">
        <w:t>trên ảnh cắt đứng dọc</w:t>
      </w:r>
      <w:bookmarkEnd w:id="443"/>
    </w:p>
    <w:p w:rsidR="0063582F" w:rsidRPr="008D0824" w:rsidRDefault="00CA35AB" w:rsidP="001462CC">
      <w:pPr>
        <w:widowControl w:val="0"/>
        <w:tabs>
          <w:tab w:val="left" w:pos="630"/>
        </w:tabs>
        <w:spacing w:before="0"/>
        <w:rPr>
          <w:szCs w:val="28"/>
          <w:lang w:val="vi-VN"/>
        </w:rPr>
      </w:pPr>
      <w:r w:rsidRPr="006A1197">
        <w:rPr>
          <w:szCs w:val="28"/>
          <w:lang w:val="vi-VN"/>
        </w:rPr>
        <w:t xml:space="preserve">Hình ảnh cắt đứng dọc trên CHT cho phép đánh giá toàn bộ </w:t>
      </w:r>
      <w:r w:rsidR="00FE0638" w:rsidRPr="008D0824">
        <w:rPr>
          <w:szCs w:val="28"/>
          <w:lang w:val="vi-VN"/>
        </w:rPr>
        <w:t>CSC</w:t>
      </w:r>
      <w:r w:rsidRPr="006A1197">
        <w:rPr>
          <w:szCs w:val="28"/>
          <w:lang w:val="vi-VN"/>
        </w:rPr>
        <w:t xml:space="preserve">, vị trí và số tầng thoát vị. </w:t>
      </w:r>
      <w:r w:rsidR="00E2687D" w:rsidRPr="006A1197">
        <w:rPr>
          <w:szCs w:val="28"/>
          <w:lang w:val="vi-VN"/>
        </w:rPr>
        <w:t xml:space="preserve">Chúng tôi lựa chọn trong </w:t>
      </w:r>
      <w:r w:rsidR="00311605" w:rsidRPr="008D0824">
        <w:rPr>
          <w:szCs w:val="28"/>
          <w:lang w:val="vi-VN"/>
        </w:rPr>
        <w:t>NC</w:t>
      </w:r>
      <w:r w:rsidR="00E2687D" w:rsidRPr="006A1197">
        <w:rPr>
          <w:szCs w:val="28"/>
          <w:lang w:val="vi-VN"/>
        </w:rPr>
        <w:t xml:space="preserve"> này chỉ có TVĐĐ một tầng, trong 46 đĩa đệm đã được phẫu thuật, trên CHT, 100% đĩa đệm thoát vị ra sau, chúng tôi không gặp trường hợp nào thoát vị vào thân đốt sống (thoát vị Schmorl) và thoát vị ra trước. </w:t>
      </w:r>
      <w:r w:rsidRPr="006A1197">
        <w:rPr>
          <w:szCs w:val="28"/>
          <w:lang w:val="vi-VN"/>
        </w:rPr>
        <w:t>Tất cả các đĩa đệm đều có giảm tín hiệu trên ảnh T2W, đây là biểu hiện c</w:t>
      </w:r>
      <w:r w:rsidR="00987E26" w:rsidRPr="006A1197">
        <w:rPr>
          <w:szCs w:val="28"/>
          <w:lang w:val="vi-VN"/>
        </w:rPr>
        <w:t>ủa</w:t>
      </w:r>
      <w:r w:rsidRPr="006A1197">
        <w:rPr>
          <w:szCs w:val="28"/>
          <w:lang w:val="vi-VN"/>
        </w:rPr>
        <w:t xml:space="preserve"> giảm thành phần nước trong đĩa đệm do thoái hóa, 76,9% các trường hợp có giảm chiều cao đĩa đệm. Tuy nhiên, nhóm </w:t>
      </w:r>
      <w:r w:rsidR="009979DF">
        <w:rPr>
          <w:szCs w:val="28"/>
          <w:lang w:val="vi-VN"/>
        </w:rPr>
        <w:t>NB</w:t>
      </w:r>
      <w:r w:rsidRPr="006A1197">
        <w:rPr>
          <w:szCs w:val="28"/>
          <w:lang w:val="vi-VN"/>
        </w:rPr>
        <w:t xml:space="preserve"> chúng tôi can thiệp phẫu thuật thay đĩa đệm nhân tạo có khớp, nên mức độ giảm chiều cao đĩa đệm không nhiều, mức giảm trên 50% đĩa đệm bình thường.</w:t>
      </w:r>
      <w:r w:rsidR="001259DD" w:rsidRPr="008D0824">
        <w:rPr>
          <w:szCs w:val="28"/>
          <w:lang w:val="vi-VN"/>
        </w:rPr>
        <w:t xml:space="preserve"> Dựa theo phân loại mức độ thoái hóa của Pfirrmann, NC của chúng tôi gặp chủ yếu thoái hóa độ</w:t>
      </w:r>
      <w:r w:rsidR="0063582F" w:rsidRPr="008D0824">
        <w:rPr>
          <w:szCs w:val="28"/>
          <w:lang w:val="vi-VN"/>
        </w:rPr>
        <w:t xml:space="preserve"> 3, 4, không có trường hợp nào thoái hóa độ</w:t>
      </w:r>
      <w:r w:rsidR="008D023D" w:rsidRPr="008D0824">
        <w:rPr>
          <w:szCs w:val="28"/>
          <w:lang w:val="vi-VN"/>
        </w:rPr>
        <w:t xml:space="preserve"> 5.</w:t>
      </w:r>
    </w:p>
    <w:p w:rsidR="00CA35AB" w:rsidRPr="006A1197" w:rsidRDefault="00CA35AB" w:rsidP="001462CC">
      <w:pPr>
        <w:widowControl w:val="0"/>
        <w:tabs>
          <w:tab w:val="left" w:pos="630"/>
        </w:tabs>
        <w:spacing w:before="0"/>
        <w:rPr>
          <w:szCs w:val="28"/>
          <w:lang w:val="vi-VN"/>
        </w:rPr>
      </w:pPr>
      <w:r w:rsidRPr="006A1197">
        <w:rPr>
          <w:szCs w:val="28"/>
          <w:lang w:val="vi-VN"/>
        </w:rPr>
        <w:t xml:space="preserve">Khi đĩa đệm thoát vị ra sau chèn ép vào khoang dịch não tủy làm biến mất hình ảnh khoang dịch này trên ảnh T2W, gián tiếp phản ánh chèn ép tủy do khối thoát vị, NC của chúng tôi có 86,96% </w:t>
      </w:r>
      <w:r w:rsidR="009979DF">
        <w:rPr>
          <w:szCs w:val="28"/>
          <w:lang w:val="vi-VN"/>
        </w:rPr>
        <w:t>NB</w:t>
      </w:r>
      <w:r w:rsidRPr="006A1197">
        <w:rPr>
          <w:szCs w:val="28"/>
          <w:lang w:val="vi-VN"/>
        </w:rPr>
        <w:t xml:space="preserve">, kết quả tương đống với Nguyễn Quốc Dũng </w:t>
      </w:r>
      <w:r w:rsidRPr="006A1197">
        <w:rPr>
          <w:szCs w:val="28"/>
        </w:rPr>
        <w:fldChar w:fldCharType="begin"/>
      </w:r>
      <w:r w:rsidR="000B1122" w:rsidRPr="008D0824">
        <w:rPr>
          <w:szCs w:val="28"/>
          <w:lang w:val="vi-VN"/>
        </w:rPr>
        <w:instrText xml:space="preserve"> ADDIN EN.CITE &lt;EndNote&gt;&lt;Cite&gt;&lt;Author&gt;Nguyễn Quốc&lt;/Author&gt;&lt;Year&gt;2005&lt;/Year&gt;&lt;RecNum&gt;86&lt;/RecNum&gt;&lt;DisplayText&gt;[115]&lt;/DisplayText&gt;&lt;record&gt;&lt;rec-number&gt;86&lt;/rec-number&gt;&lt;foreign-keys&gt;&lt;key app="EN" db-id="vr59f09flt2df0e0adb5sz9vx50r055f0529" timestamp="0"&gt;86&lt;/key&gt;&lt;/foreign-keys&gt;&lt;ref-type name="Journal Article"&gt;17&lt;/ref-type&gt;&lt;contributors&gt;&lt;authors&gt;&lt;author&gt;Nguyễn Quốc, Dũng&lt;/author&gt;&lt;/authors&gt;&lt;/contributors&gt;&lt;titles&gt;&lt;title&gt;Một số nhận xét về hình ảnh cộng hưởng từ thoát vị đĩa đệm cột sống cổ&lt;/title&gt;&lt;secondary-title&gt;Tạp chí Y học thực hành&lt;/secondary-title&gt;&lt;/titles&gt;&lt;periodical&gt;&lt;full-title&gt;Tạp chí y học thực hành&lt;/full-title&gt;&lt;/periodical&gt;&lt;pages&gt;65-8&lt;/pages&gt;&lt;volume&gt;503&lt;/volume&gt;&lt;number&gt;2&lt;/number&gt;&lt;dates&gt;&lt;year&gt;2005&lt;/year&gt;&lt;/dates&gt;&lt;urls&gt;&lt;/urls&gt;&lt;/record&gt;&lt;/Cite&gt;&lt;/EndNote&gt;</w:instrText>
      </w:r>
      <w:r w:rsidRPr="006A1197">
        <w:rPr>
          <w:szCs w:val="28"/>
        </w:rPr>
        <w:fldChar w:fldCharType="separate"/>
      </w:r>
      <w:r w:rsidR="000B1122" w:rsidRPr="008D0824">
        <w:rPr>
          <w:noProof/>
          <w:szCs w:val="28"/>
          <w:lang w:val="vi-VN"/>
        </w:rPr>
        <w:t>[115]</w:t>
      </w:r>
      <w:r w:rsidRPr="006A1197">
        <w:rPr>
          <w:szCs w:val="28"/>
        </w:rPr>
        <w:fldChar w:fldCharType="end"/>
      </w:r>
      <w:r w:rsidRPr="006A1197">
        <w:rPr>
          <w:szCs w:val="28"/>
          <w:lang w:val="vi-VN"/>
        </w:rPr>
        <w:t xml:space="preserve">. Số </w:t>
      </w:r>
      <w:r w:rsidR="009979DF">
        <w:rPr>
          <w:szCs w:val="28"/>
          <w:lang w:val="vi-VN"/>
        </w:rPr>
        <w:t>NB</w:t>
      </w:r>
      <w:r w:rsidRPr="006A1197">
        <w:rPr>
          <w:szCs w:val="28"/>
          <w:lang w:val="vi-VN"/>
        </w:rPr>
        <w:t xml:space="preserve"> có biểu hiện tăng tín hiệu tủy trên ảnh T2W chiếm 21,74%, tương ứng với giải phẫu bệnh phù tủy, biểu hiện trên lâm sàng hội chứng</w:t>
      </w:r>
      <w:r w:rsidR="00311605" w:rsidRPr="008D0824">
        <w:rPr>
          <w:szCs w:val="28"/>
          <w:lang w:val="vi-VN"/>
        </w:rPr>
        <w:t xml:space="preserve"> chèn ép</w:t>
      </w:r>
      <w:r w:rsidRPr="006A1197">
        <w:rPr>
          <w:szCs w:val="28"/>
          <w:lang w:val="vi-VN"/>
        </w:rPr>
        <w:t xml:space="preserve"> tủy rõ rệt, rối loạn vận động, cảm giác và cơ tròn.</w:t>
      </w:r>
      <w:r w:rsidR="0063582F" w:rsidRPr="008D0824">
        <w:rPr>
          <w:szCs w:val="28"/>
          <w:lang w:val="vi-VN"/>
        </w:rPr>
        <w:t xml:space="preserve"> Mijuno và </w:t>
      </w:r>
      <w:r w:rsidR="00833F2F" w:rsidRPr="008D0824">
        <w:rPr>
          <w:szCs w:val="28"/>
          <w:lang w:val="vi-VN"/>
        </w:rPr>
        <w:t>cs</w:t>
      </w:r>
      <w:r w:rsidR="0063582F" w:rsidRPr="008D0824">
        <w:rPr>
          <w:szCs w:val="28"/>
          <w:lang w:val="vi-VN"/>
        </w:rPr>
        <w:t xml:space="preserve"> (2003) đã tìm thấy nhồi máu tĩnh mạch thứ</w:t>
      </w:r>
      <w:r w:rsidRPr="006A1197">
        <w:rPr>
          <w:szCs w:val="28"/>
          <w:lang w:val="vi-VN"/>
        </w:rPr>
        <w:t xml:space="preserve"> </w:t>
      </w:r>
      <w:r w:rsidR="0063582F" w:rsidRPr="008D0824">
        <w:rPr>
          <w:szCs w:val="28"/>
          <w:lang w:val="vi-VN"/>
        </w:rPr>
        <w:t>phát sau chèn ép tĩnh mạch nhỏ ở vùng trước tủy sống</w:t>
      </w:r>
      <w:r w:rsidR="00FE0638" w:rsidRPr="008D0824">
        <w:rPr>
          <w:szCs w:val="28"/>
          <w:lang w:val="vi-VN"/>
        </w:rPr>
        <w:t xml:space="preserve"> </w:t>
      </w:r>
      <w:r w:rsidR="00FE0638">
        <w:rPr>
          <w:szCs w:val="28"/>
        </w:rPr>
        <w:fldChar w:fldCharType="begin"/>
      </w:r>
      <w:r w:rsidR="000B1122" w:rsidRPr="008D0824">
        <w:rPr>
          <w:szCs w:val="28"/>
          <w:lang w:val="vi-VN"/>
        </w:rPr>
        <w:instrText xml:space="preserve"> ADDIN EN.CITE &lt;EndNote&gt;&lt;Cite&gt;&lt;Author&gt;Mizuno&lt;/Author&gt;&lt;Year&gt;2003&lt;/Year&gt;&lt;RecNum&gt;250&lt;/RecNum&gt;&lt;DisplayText&gt;[116]&lt;/DisplayText&gt;&lt;record&gt;&lt;rec-number&gt;250&lt;/rec-number&gt;&lt;foreign-keys&gt;&lt;key app="EN" db-id="vr59f09flt2df0e0adb5sz9vx50r055f0529" timestamp="1596017788"&gt;250&lt;/key&gt;&lt;/foreign-keys&gt;&lt;ref-type name="Journal Article"&gt;17&lt;/ref-type&gt;&lt;contributors&gt;&lt;authors&gt;&lt;author&gt;Mizuno, J.&lt;/author&gt;&lt;author&gt;Nakagawa, H.&lt;/author&gt;&lt;author&gt;Inoue, T.&lt;/author&gt;&lt;author&gt;Yoshio Hashizume&lt;/author&gt;&lt;/authors&gt;&lt;/contributors&gt;&lt;titles&gt;&lt;title&gt;Clinicopathological study of “snake-eye appearance” in compressive myelopathy of the cervical spinal cord&lt;/title&gt;&lt;/titles&gt;&lt;pages&gt;162&lt;/pages&gt;&lt;volume&gt;99&lt;/volume&gt;&lt;number&gt;2&lt;/number&gt;&lt;dates&gt;&lt;year&gt;2003&lt;/year&gt;&lt;/dates&gt;&lt;isbn&gt;1547-5654&lt;/isbn&gt;&lt;urls&gt;&lt;related-urls&gt;&lt;url&gt;https://thejns.org/spine/view/journals/j-neurosurg-spine/99/2/article-p162.xml&lt;/url&gt;&lt;/related-urls&gt;&lt;/urls&gt;&lt;electronic-resource-num&gt;10.3171/spi.2003.99.2.0162&lt;/electronic-resource-num&gt;&lt;language&gt;English&lt;/language&gt;&lt;/record&gt;&lt;/Cite&gt;&lt;/EndNote&gt;</w:instrText>
      </w:r>
      <w:r w:rsidR="00FE0638">
        <w:rPr>
          <w:szCs w:val="28"/>
        </w:rPr>
        <w:fldChar w:fldCharType="separate"/>
      </w:r>
      <w:r w:rsidR="000B1122" w:rsidRPr="008D0824">
        <w:rPr>
          <w:noProof/>
          <w:szCs w:val="28"/>
          <w:lang w:val="vi-VN"/>
        </w:rPr>
        <w:t>[116]</w:t>
      </w:r>
      <w:r w:rsidR="00FE0638">
        <w:rPr>
          <w:szCs w:val="28"/>
        </w:rPr>
        <w:fldChar w:fldCharType="end"/>
      </w:r>
      <w:r w:rsidR="0063582F" w:rsidRPr="008D0824">
        <w:rPr>
          <w:szCs w:val="28"/>
          <w:lang w:val="vi-VN"/>
        </w:rPr>
        <w:t>. Các tác giả có ghi nhận tầm quan trọng của yếu tổ cơ học gây chèn ép tủy c</w:t>
      </w:r>
      <w:r w:rsidR="00311605" w:rsidRPr="008D0824">
        <w:rPr>
          <w:szCs w:val="28"/>
          <w:lang w:val="vi-VN"/>
        </w:rPr>
        <w:t>ổ</w:t>
      </w:r>
      <w:r w:rsidR="0063582F" w:rsidRPr="008D0824">
        <w:rPr>
          <w:szCs w:val="28"/>
          <w:lang w:val="vi-VN"/>
        </w:rPr>
        <w:t xml:space="preserve">. </w:t>
      </w:r>
      <w:r w:rsidRPr="006A1197">
        <w:rPr>
          <w:szCs w:val="28"/>
          <w:lang w:val="vi-VN"/>
        </w:rPr>
        <w:t xml:space="preserve">Kết quả của tôi thấp hơn so với NC của </w:t>
      </w:r>
      <w:r w:rsidRPr="006A1197">
        <w:rPr>
          <w:szCs w:val="28"/>
          <w:lang w:val="vi-VN"/>
        </w:rPr>
        <w:lastRenderedPageBreak/>
        <w:t xml:space="preserve">Nguyễn Quốc Dũng 42,31% </w:t>
      </w:r>
      <w:r w:rsidRPr="006A1197">
        <w:rPr>
          <w:szCs w:val="28"/>
        </w:rPr>
        <w:fldChar w:fldCharType="begin"/>
      </w:r>
      <w:r w:rsidR="000B1122" w:rsidRPr="008D0824">
        <w:rPr>
          <w:szCs w:val="28"/>
          <w:lang w:val="vi-VN"/>
        </w:rPr>
        <w:instrText xml:space="preserve"> ADDIN EN.CITE &lt;EndNote&gt;&lt;Cite&gt;&lt;Author&gt;Nguyễn Quốc&lt;/Author&gt;&lt;Year&gt;2005&lt;/Year&gt;&lt;RecNum&gt;86&lt;/RecNum&gt;&lt;DisplayText&gt;[115]&lt;/DisplayText&gt;&lt;record&gt;&lt;rec-number&gt;86&lt;/rec-number&gt;&lt;foreign-keys&gt;&lt;key app="EN" db-id="vr59f09flt2df0e0adb5sz9vx50r055f0529" timestamp="0"&gt;86&lt;/key&gt;&lt;/foreign-keys&gt;&lt;ref-type name="Journal Article"&gt;17&lt;/ref-type&gt;&lt;contributors&gt;&lt;authors&gt;&lt;author&gt;Nguyễn Quốc, Dũng&lt;/author&gt;&lt;/authors&gt;&lt;/contributors&gt;&lt;titles&gt;&lt;title&gt;Một số nhận xét về hình ảnh cộng hưởng từ thoát vị đĩa đệm cột sống cổ&lt;/title&gt;&lt;secondary-title&gt;Tạp chí Y học thực hành&lt;/secondary-title&gt;&lt;/titles&gt;&lt;periodical&gt;&lt;full-title&gt;Tạp chí y học thực hành&lt;/full-title&gt;&lt;/periodical&gt;&lt;pages&gt;65-8&lt;/pages&gt;&lt;volume&gt;503&lt;/volume&gt;&lt;number&gt;2&lt;/number&gt;&lt;dates&gt;&lt;year&gt;2005&lt;/year&gt;&lt;/dates&gt;&lt;urls&gt;&lt;/urls&gt;&lt;/record&gt;&lt;/Cite&gt;&lt;/EndNote&gt;</w:instrText>
      </w:r>
      <w:r w:rsidRPr="006A1197">
        <w:rPr>
          <w:szCs w:val="28"/>
        </w:rPr>
        <w:fldChar w:fldCharType="separate"/>
      </w:r>
      <w:r w:rsidR="000B1122" w:rsidRPr="008D0824">
        <w:rPr>
          <w:noProof/>
          <w:szCs w:val="28"/>
          <w:lang w:val="vi-VN"/>
        </w:rPr>
        <w:t>[115]</w:t>
      </w:r>
      <w:r w:rsidRPr="006A1197">
        <w:rPr>
          <w:szCs w:val="28"/>
        </w:rPr>
        <w:fldChar w:fldCharType="end"/>
      </w:r>
      <w:r w:rsidRPr="006A1197">
        <w:rPr>
          <w:szCs w:val="28"/>
          <w:lang w:val="vi-VN"/>
        </w:rPr>
        <w:t xml:space="preserve">. Có thể trong NC này các </w:t>
      </w:r>
      <w:r w:rsidR="009979DF">
        <w:rPr>
          <w:szCs w:val="28"/>
          <w:lang w:val="vi-VN"/>
        </w:rPr>
        <w:t>NB</w:t>
      </w:r>
      <w:r w:rsidRPr="006A1197">
        <w:rPr>
          <w:szCs w:val="28"/>
          <w:lang w:val="vi-VN"/>
        </w:rPr>
        <w:t xml:space="preserve"> đến với chúng tôi sớm hơn, lâm sàng chưa quá nặng nề phù hợp với số lượng ít tổn thương thực thể tại tủy hơn so với các tác giả khác. Tuy nhiên, tổn thương đó cũng cho thấy việc phẫu thuật lấy đĩa đệm giải phóng chèn ép là bắt buộc nhằm cải thiện chức năng thần kinh, mặc dù tổn thương tăng tín hiệu của tủy vẫn có thể tồn tại </w:t>
      </w:r>
      <w:r w:rsidRPr="006A1197">
        <w:rPr>
          <w:szCs w:val="28"/>
        </w:rPr>
        <w:fldChar w:fldCharType="begin">
          <w:fldData xml:space="preserve">PEVuZE5vdGU+PENpdGU+PEF1dGhvcj5Tb3JhcjwvQXV0aG9yPjxZZWFyPjIwMDc8L1llYXI+PFJl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</w:fldData>
        </w:fldChar>
      </w:r>
      <w:r w:rsidR="000B1122" w:rsidRPr="008D0824">
        <w:rPr>
          <w:szCs w:val="28"/>
          <w:lang w:val="vi-VN"/>
        </w:rPr>
        <w:instrText xml:space="preserve"> ADDIN EN.CITE </w:instrText>
      </w:r>
      <w:r w:rsidR="000B1122">
        <w:rPr>
          <w:szCs w:val="28"/>
        </w:rPr>
        <w:fldChar w:fldCharType="begin">
          <w:fldData xml:space="preserve">PEVuZE5vdGU+PENpdGU+PEF1dGhvcj5Tb3JhcjwvQXV0aG9yPjxZZWFyPjIwMDc8L1llYXI+PFJl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</w:fldData>
        </w:fldChar>
      </w:r>
      <w:r w:rsidR="000B1122" w:rsidRPr="008D0824">
        <w:rPr>
          <w:szCs w:val="28"/>
          <w:lang w:val="vi-VN"/>
        </w:rPr>
        <w:instrText xml:space="preserve"> ADDIN EN.CITE.DATA </w:instrText>
      </w:r>
      <w:r w:rsidR="000B1122">
        <w:rPr>
          <w:szCs w:val="28"/>
        </w:rPr>
      </w:r>
      <w:r w:rsidR="000B1122">
        <w:rPr>
          <w:szCs w:val="28"/>
        </w:rPr>
        <w:fldChar w:fldCharType="end"/>
      </w:r>
      <w:r w:rsidRPr="006A1197">
        <w:rPr>
          <w:szCs w:val="28"/>
        </w:rPr>
      </w:r>
      <w:r w:rsidRPr="006A1197">
        <w:rPr>
          <w:szCs w:val="28"/>
        </w:rPr>
        <w:fldChar w:fldCharType="separate"/>
      </w:r>
      <w:r w:rsidR="000B1122" w:rsidRPr="008D0824">
        <w:rPr>
          <w:noProof/>
          <w:szCs w:val="28"/>
          <w:lang w:val="vi-VN"/>
        </w:rPr>
        <w:t>[117]</w:t>
      </w:r>
      <w:r w:rsidRPr="006A1197">
        <w:rPr>
          <w:szCs w:val="28"/>
        </w:rPr>
        <w:fldChar w:fldCharType="end"/>
      </w:r>
      <w:r w:rsidRPr="006A1197">
        <w:rPr>
          <w:szCs w:val="28"/>
          <w:lang w:val="vi-VN"/>
        </w:rPr>
        <w:t>.</w:t>
      </w:r>
    </w:p>
    <w:p w:rsidR="00CA35AB" w:rsidRPr="006A1197" w:rsidRDefault="00CA35AB" w:rsidP="001462CC">
      <w:pPr>
        <w:pStyle w:val="a3"/>
        <w:rPr>
          <w:lang w:val="vi-VN"/>
        </w:rPr>
      </w:pPr>
      <w:bookmarkStart w:id="444" w:name="_Toc34066833"/>
      <w:r w:rsidRPr="006A1197">
        <w:t>4.3.</w:t>
      </w:r>
      <w:r w:rsidRPr="006A1197">
        <w:rPr>
          <w:lang w:val="vi-VN"/>
        </w:rPr>
        <w:t>2</w:t>
      </w:r>
      <w:r w:rsidR="005E06C0" w:rsidRPr="008D0824">
        <w:rPr>
          <w:lang w:val="vi-VN"/>
        </w:rPr>
        <w:t>.2</w:t>
      </w:r>
      <w:r w:rsidRPr="006A1197">
        <w:t>. Hình ảnh thoát vị</w:t>
      </w:r>
      <w:r w:rsidRPr="006A1197">
        <w:rPr>
          <w:lang w:val="vi-VN"/>
        </w:rPr>
        <w:t xml:space="preserve"> đĩa đệm</w:t>
      </w:r>
      <w:r w:rsidRPr="006A1197">
        <w:t xml:space="preserve"> trên ảnh </w:t>
      </w:r>
      <w:r w:rsidRPr="006A1197">
        <w:rPr>
          <w:lang w:val="vi-VN"/>
        </w:rPr>
        <w:t>cắt ngang</w:t>
      </w:r>
      <w:bookmarkEnd w:id="444"/>
    </w:p>
    <w:p w:rsidR="00E2687D" w:rsidRPr="006A1197" w:rsidRDefault="00CA35AB" w:rsidP="001462CC">
      <w:pPr>
        <w:widowControl w:val="0"/>
        <w:tabs>
          <w:tab w:val="left" w:pos="630"/>
        </w:tabs>
        <w:spacing w:before="0"/>
        <w:rPr>
          <w:szCs w:val="28"/>
          <w:lang w:val="vi-VN"/>
        </w:rPr>
      </w:pPr>
      <w:r w:rsidRPr="006A1197">
        <w:rPr>
          <w:szCs w:val="28"/>
          <w:lang w:val="vi-VN"/>
        </w:rPr>
        <w:t>Trong NC của chúng tôi, h</w:t>
      </w:r>
      <w:r w:rsidR="00E2687D" w:rsidRPr="006A1197">
        <w:rPr>
          <w:szCs w:val="28"/>
          <w:lang w:val="vi-VN"/>
        </w:rPr>
        <w:t xml:space="preserve">ướng thoát vị chủ yếu là </w:t>
      </w:r>
      <w:r w:rsidR="00FE0638" w:rsidRPr="008D0824">
        <w:rPr>
          <w:szCs w:val="28"/>
          <w:lang w:val="vi-VN"/>
        </w:rPr>
        <w:t>thoát vị</w:t>
      </w:r>
      <w:r w:rsidR="00E2687D" w:rsidRPr="006A1197">
        <w:rPr>
          <w:szCs w:val="28"/>
          <w:lang w:val="vi-VN"/>
        </w:rPr>
        <w:t xml:space="preserve"> trung tâm (52,18%) và cạnh trung tâm (34,78%). Điều này hoàn toàn phù hợp với cấu trúc giải phẫu </w:t>
      </w:r>
      <w:r w:rsidR="002623D2">
        <w:rPr>
          <w:szCs w:val="28"/>
          <w:lang w:val="vi-VN"/>
        </w:rPr>
        <w:t>CSC</w:t>
      </w:r>
      <w:r w:rsidR="00E2687D" w:rsidRPr="006A1197">
        <w:rPr>
          <w:szCs w:val="28"/>
          <w:lang w:val="vi-VN"/>
        </w:rPr>
        <w:t xml:space="preserve"> có khớp Luschka, </w:t>
      </w:r>
      <w:r w:rsidR="00E2687D" w:rsidRPr="006A1197">
        <w:rPr>
          <w:spacing w:val="-2"/>
          <w:szCs w:val="28"/>
          <w:lang w:val="de-DE"/>
        </w:rPr>
        <w:t>các sợi của dây chằng dọc sau ở vùng cổ phân bố đều trong phạm v</w:t>
      </w:r>
      <w:r w:rsidR="00FE0638">
        <w:rPr>
          <w:spacing w:val="-2"/>
          <w:szCs w:val="28"/>
          <w:lang w:val="de-DE"/>
        </w:rPr>
        <w:t>i</w:t>
      </w:r>
      <w:r w:rsidR="00E2687D" w:rsidRPr="006A1197">
        <w:rPr>
          <w:spacing w:val="-2"/>
          <w:szCs w:val="28"/>
          <w:lang w:val="de-DE"/>
        </w:rPr>
        <w:t xml:space="preserve"> mặt trước ống sống cổ mà không tập trung dày đặc ở giữa, đồng thời nửa chu vi phía sau của vòng sợi ở đoạn CSC yếu hơn nửa phía trước</w:t>
      </w:r>
      <w:r w:rsidR="00E2687D" w:rsidRPr="006A1197">
        <w:rPr>
          <w:spacing w:val="-2"/>
          <w:szCs w:val="28"/>
          <w:lang w:val="vi-VN"/>
        </w:rPr>
        <w:t>. Tuy nhiên, dây chằng dọc sau lại không bám sát đến bờ sau mỏm móc, nên vị trí đó là điểm yếu dễ xảy ra thoát vị bên</w:t>
      </w:r>
      <w:r w:rsidR="008D023D" w:rsidRPr="008D0824">
        <w:rPr>
          <w:spacing w:val="-2"/>
          <w:szCs w:val="28"/>
          <w:lang w:val="vi-VN"/>
        </w:rPr>
        <w:t>. Nhưng m</w:t>
      </w:r>
      <w:r w:rsidR="008D023D" w:rsidRPr="008D0824">
        <w:rPr>
          <w:szCs w:val="28"/>
          <w:lang w:val="vi-VN"/>
        </w:rPr>
        <w:t>ột số lớn các trường hợp thoát vị bên chèn ép vùng lỗ ghép có thể chỉ đau rễ đơn thuần lí giải do thoái hóa cột sống</w:t>
      </w:r>
      <w:r w:rsidR="006D722C" w:rsidRPr="008D0824">
        <w:rPr>
          <w:szCs w:val="28"/>
          <w:lang w:val="vi-VN"/>
        </w:rPr>
        <w:t xml:space="preserve"> chung chung, đồng thời</w:t>
      </w:r>
      <w:r w:rsidR="008D023D" w:rsidRPr="008D0824">
        <w:rPr>
          <w:szCs w:val="28"/>
          <w:lang w:val="vi-VN"/>
        </w:rPr>
        <w:t xml:space="preserve"> đáp ứng tốt với điều trị nội khoa</w:t>
      </w:r>
      <w:r w:rsidR="006D722C" w:rsidRPr="008D0824">
        <w:rPr>
          <w:szCs w:val="28"/>
          <w:lang w:val="vi-VN"/>
        </w:rPr>
        <w:t xml:space="preserve"> nên ít đến các trung tâm phẫu thuật.</w:t>
      </w:r>
      <w:r w:rsidR="008D023D" w:rsidRPr="006A1197">
        <w:rPr>
          <w:spacing w:val="-2"/>
          <w:szCs w:val="28"/>
          <w:lang w:val="vi-VN"/>
        </w:rPr>
        <w:t xml:space="preserve"> </w:t>
      </w:r>
      <w:r w:rsidR="006D722C" w:rsidRPr="008D0824">
        <w:rPr>
          <w:spacing w:val="-2"/>
          <w:szCs w:val="28"/>
          <w:lang w:val="vi-VN"/>
        </w:rPr>
        <w:t>T</w:t>
      </w:r>
      <w:r w:rsidR="008D023D" w:rsidRPr="008D0824">
        <w:rPr>
          <w:spacing w:val="-2"/>
          <w:szCs w:val="28"/>
          <w:lang w:val="vi-VN"/>
        </w:rPr>
        <w:t xml:space="preserve">rong </w:t>
      </w:r>
      <w:r w:rsidR="008D023D" w:rsidRPr="006A1197">
        <w:rPr>
          <w:spacing w:val="-2"/>
          <w:szCs w:val="28"/>
          <w:lang w:val="vi-VN"/>
        </w:rPr>
        <w:t xml:space="preserve">NC này có </w:t>
      </w:r>
      <w:r w:rsidR="008D023D" w:rsidRPr="008D0824">
        <w:rPr>
          <w:szCs w:val="28"/>
          <w:lang w:val="vi-VN"/>
        </w:rPr>
        <w:t>thoát vị</w:t>
      </w:r>
      <w:r w:rsidR="008D023D">
        <w:rPr>
          <w:szCs w:val="28"/>
          <w:lang w:val="vi-VN"/>
        </w:rPr>
        <w:t xml:space="preserve"> bên liên quan </w:t>
      </w:r>
      <w:r w:rsidR="008D023D" w:rsidRPr="006A1197">
        <w:rPr>
          <w:szCs w:val="28"/>
          <w:lang w:val="vi-VN"/>
        </w:rPr>
        <w:t xml:space="preserve">đến lỗ ghép </w:t>
      </w:r>
      <w:r w:rsidR="008D023D" w:rsidRPr="008D0824">
        <w:rPr>
          <w:szCs w:val="28"/>
          <w:lang w:val="vi-VN"/>
        </w:rPr>
        <w:t xml:space="preserve">cũng </w:t>
      </w:r>
      <w:r w:rsidR="008D023D" w:rsidRPr="006A1197">
        <w:rPr>
          <w:szCs w:val="28"/>
          <w:lang w:val="vi-VN"/>
        </w:rPr>
        <w:t>ít gặ</w:t>
      </w:r>
      <w:r w:rsidR="008D023D">
        <w:rPr>
          <w:szCs w:val="28"/>
          <w:lang w:val="vi-VN"/>
        </w:rPr>
        <w:t>p (13,04%).</w:t>
      </w:r>
      <w:r w:rsidR="008D023D" w:rsidRPr="008D0824">
        <w:rPr>
          <w:szCs w:val="28"/>
          <w:lang w:val="vi-VN"/>
        </w:rPr>
        <w:t xml:space="preserve"> </w:t>
      </w:r>
      <w:r w:rsidR="00E2687D" w:rsidRPr="006A1197">
        <w:rPr>
          <w:szCs w:val="28"/>
          <w:lang w:val="vi-VN"/>
        </w:rPr>
        <w:t xml:space="preserve">Nguyễn Quốc Dũng nghiên cứu 52 </w:t>
      </w:r>
      <w:r w:rsidR="009979DF">
        <w:rPr>
          <w:szCs w:val="28"/>
          <w:lang w:val="vi-VN"/>
        </w:rPr>
        <w:t>NB</w:t>
      </w:r>
      <w:r w:rsidR="00FE0638">
        <w:rPr>
          <w:szCs w:val="28"/>
          <w:lang w:val="vi-VN"/>
        </w:rPr>
        <w:t xml:space="preserve"> TVĐĐ</w:t>
      </w:r>
      <w:r w:rsidR="00E2687D" w:rsidRPr="006A1197">
        <w:rPr>
          <w:szCs w:val="28"/>
          <w:lang w:val="vi-VN"/>
        </w:rPr>
        <w:t xml:space="preserve">CSC thấy thoát vị trung tâm chiếm 71,43%, thoát vị cạnh trung tâm chiếm 25,00%, thoát vị vào bên 3,57% </w:t>
      </w:r>
      <w:r w:rsidR="00E2687D" w:rsidRPr="006A1197">
        <w:rPr>
          <w:szCs w:val="28"/>
        </w:rPr>
        <w:fldChar w:fldCharType="begin"/>
      </w:r>
      <w:r w:rsidR="000B1122" w:rsidRPr="008D0824">
        <w:rPr>
          <w:szCs w:val="28"/>
          <w:lang w:val="vi-VN"/>
        </w:rPr>
        <w:instrText xml:space="preserve"> ADDIN EN.CITE &lt;EndNote&gt;&lt;Cite&gt;&lt;Author&gt;Nguyễn Quốc&lt;/Author&gt;&lt;Year&gt;2005&lt;/Year&gt;&lt;RecNum&gt;86&lt;/RecNum&gt;&lt;DisplayText&gt;[115]&lt;/DisplayText&gt;&lt;record&gt;&lt;rec-number&gt;86&lt;/rec-number&gt;&lt;foreign-keys&gt;&lt;key app="EN" db-id="vr59f09flt2df0e0adb5sz9vx50r055f0529" timestamp="0"&gt;86&lt;/key&gt;&lt;/foreign-keys&gt;&lt;ref-type name="Journal Article"&gt;17&lt;/ref-type&gt;&lt;contributors&gt;&lt;authors&gt;&lt;author&gt;Nguyễn Quốc, Dũng&lt;/author&gt;&lt;/authors&gt;&lt;/contributors&gt;&lt;titles&gt;&lt;title&gt;Một số nhận xét về hình ảnh cộng hưởng từ thoát vị đĩa đệm cột sống cổ&lt;/title&gt;&lt;secondary-title&gt;Tạp chí Y học thực hành&lt;/secondary-title&gt;&lt;/titles&gt;&lt;periodical&gt;&lt;full-title&gt;Tạp chí y học thực hành&lt;/full-title&gt;&lt;/periodical&gt;&lt;pages&gt;65-8&lt;/pages&gt;&lt;volume&gt;503&lt;/volume&gt;&lt;number&gt;2&lt;/number&gt;&lt;dates&gt;&lt;year&gt;2005&lt;/year&gt;&lt;/dates&gt;&lt;urls&gt;&lt;/urls&gt;&lt;/record&gt;&lt;/Cite&gt;&lt;/EndNote&gt;</w:instrText>
      </w:r>
      <w:r w:rsidR="00E2687D" w:rsidRPr="006A1197">
        <w:rPr>
          <w:szCs w:val="28"/>
        </w:rPr>
        <w:fldChar w:fldCharType="separate"/>
      </w:r>
      <w:r w:rsidR="000B1122" w:rsidRPr="008D0824">
        <w:rPr>
          <w:noProof/>
          <w:szCs w:val="28"/>
          <w:lang w:val="vi-VN"/>
        </w:rPr>
        <w:t>[115]</w:t>
      </w:r>
      <w:r w:rsidR="00E2687D" w:rsidRPr="006A1197">
        <w:rPr>
          <w:szCs w:val="28"/>
        </w:rPr>
        <w:fldChar w:fldCharType="end"/>
      </w:r>
      <w:r w:rsidR="00E2687D" w:rsidRPr="006A1197">
        <w:rPr>
          <w:szCs w:val="28"/>
          <w:lang w:val="vi-VN"/>
        </w:rPr>
        <w:t xml:space="preserve">, Takahashi, K. và CS gặp tỷ lệ tương tự 50,68%; 38,36% và 10,96% </w:t>
      </w:r>
      <w:r w:rsidR="00E2687D" w:rsidRPr="006A1197">
        <w:rPr>
          <w:szCs w:val="28"/>
        </w:rPr>
        <w:fldChar w:fldCharType="begin"/>
      </w:r>
      <w:r w:rsidR="000B1122" w:rsidRPr="008D0824">
        <w:rPr>
          <w:szCs w:val="28"/>
          <w:lang w:val="vi-VN"/>
        </w:rPr>
        <w:instrText xml:space="preserve"> ADDIN EN.CITE &lt;EndNote&gt;&lt;Cite&gt;&lt;Author&gt;Takahashi&lt;/Author&gt;&lt;Year&gt;1987&lt;/Year&gt;&lt;RecNum&gt;89&lt;/RecNum&gt;&lt;DisplayText&gt;[118]&lt;/DisplayText&gt;&lt;record&gt;&lt;rec-number&gt;89&lt;/rec-number&gt;&lt;foreign-keys&gt;&lt;key app="EN" db-id="vr59f09flt2df0e0adb5sz9vx50r055f0529" timestamp="0"&gt;89&lt;/key&gt;&lt;/foreign-keys&gt;&lt;ref-type name="Journal Article"&gt;17&lt;/ref-type&gt;&lt;contributors&gt;&lt;authors&gt;&lt;author&gt;Takahashi, K.&lt;/author&gt;&lt;author&gt;Koyama, T.&lt;/author&gt;&lt;author&gt;Igarashi, S.&lt;/author&gt;&lt;author&gt;Aii, H.&lt;/author&gt;&lt;/authors&gt;&lt;/contributors&gt;&lt;titles&gt;&lt;title&gt;[A classification of the herniated cervical disc based on metrizamide CT]&lt;/title&gt;&lt;secondary-title&gt;No Shinkei Geka&lt;/secondary-title&gt;&lt;alt-title&gt;No shinkei geka. Neurological surgery&lt;/alt-title&gt;&lt;/titles&gt;&lt;pages&gt;125-30&lt;/pages&gt;&lt;volume&gt;15&lt;/volume&gt;&lt;number&gt;2&lt;/number&gt;&lt;edition&gt;1987/02/01&lt;/edition&gt;&lt;keywords&gt;&lt;keyword&gt;Adult&lt;/keyword&gt;&lt;keyword&gt;Aged&lt;/keyword&gt;&lt;keyword&gt;*Contrast Media&lt;/keyword&gt;&lt;keyword&gt;Female&lt;/keyword&gt;&lt;keyword&gt;Humans&lt;/keyword&gt;&lt;keyword&gt;Intervertebral Disc Displacement/*classification/diagnostic imaging&lt;/keyword&gt;&lt;keyword&gt;Male&lt;/keyword&gt;&lt;keyword&gt;*Metrizamide&lt;/keyword&gt;&lt;keyword&gt;Middle Aged&lt;/keyword&gt;&lt;keyword&gt;*Tomography, X-Ray Computed&lt;/keyword&gt;&lt;/keywords&gt;&lt;dates&gt;&lt;year&gt;1987&lt;/year&gt;&lt;pub-dates&gt;&lt;date&gt;Feb&lt;/date&gt;&lt;/pub-dates&gt;&lt;/dates&gt;&lt;isbn&gt;0301-2603 (Print)&amp;#xD;0301-2603&lt;/isbn&gt;&lt;accession-num&gt;3561679&lt;/accession-num&gt;&lt;urls&gt;&lt;/urls&gt;&lt;remote-database-provider&gt;NLM&lt;/remote-database-provider&gt;&lt;language&gt;jpn&lt;/language&gt;&lt;/record&gt;&lt;/Cite&gt;&lt;/EndNote&gt;</w:instrText>
      </w:r>
      <w:r w:rsidR="00E2687D" w:rsidRPr="006A1197">
        <w:rPr>
          <w:szCs w:val="28"/>
        </w:rPr>
        <w:fldChar w:fldCharType="separate"/>
      </w:r>
      <w:r w:rsidR="000B1122" w:rsidRPr="008D0824">
        <w:rPr>
          <w:noProof/>
          <w:szCs w:val="28"/>
          <w:lang w:val="vi-VN"/>
        </w:rPr>
        <w:t>[118]</w:t>
      </w:r>
      <w:r w:rsidR="00E2687D" w:rsidRPr="006A1197">
        <w:rPr>
          <w:szCs w:val="28"/>
        </w:rPr>
        <w:fldChar w:fldCharType="end"/>
      </w:r>
      <w:r w:rsidR="00E2687D" w:rsidRPr="006A1197">
        <w:rPr>
          <w:szCs w:val="28"/>
          <w:lang w:val="vi-VN"/>
        </w:rPr>
        <w:t>.</w:t>
      </w:r>
    </w:p>
    <w:p w:rsidR="00CA35AB" w:rsidRPr="006A1197" w:rsidRDefault="00CA35AB" w:rsidP="001462CC">
      <w:pPr>
        <w:pStyle w:val="a3"/>
      </w:pPr>
      <w:bookmarkStart w:id="445" w:name="_Toc34066834"/>
      <w:r w:rsidRPr="006A1197">
        <w:t>4.3.</w:t>
      </w:r>
      <w:r w:rsidR="005E06C0" w:rsidRPr="008D0824">
        <w:rPr>
          <w:lang w:val="vi-VN"/>
        </w:rPr>
        <w:t>2.</w:t>
      </w:r>
      <w:r w:rsidRPr="006A1197">
        <w:t>3. Vị trí thoát vị</w:t>
      </w:r>
      <w:bookmarkEnd w:id="445"/>
    </w:p>
    <w:p w:rsidR="00E2687D" w:rsidRPr="006A1197" w:rsidRDefault="00E2687D" w:rsidP="001462CC">
      <w:pPr>
        <w:widowControl w:val="0"/>
        <w:spacing w:before="0"/>
        <w:rPr>
          <w:szCs w:val="28"/>
          <w:lang w:val="vi-VN"/>
        </w:rPr>
      </w:pPr>
      <w:r w:rsidRPr="006A1197">
        <w:rPr>
          <w:b/>
          <w:szCs w:val="28"/>
          <w:lang w:val="vi-VN"/>
        </w:rPr>
        <w:tab/>
      </w:r>
      <w:r w:rsidRPr="006A1197">
        <w:rPr>
          <w:szCs w:val="28"/>
          <w:shd w:val="clear" w:color="auto" w:fill="FFFFFF"/>
          <w:lang w:val="vi-VN"/>
        </w:rPr>
        <w:t>Trong các hoạt động, CSC là phần cột sống linh hoạt nhất, đặc biệt đĩa đệm C</w:t>
      </w:r>
      <w:r w:rsidRPr="006A1197">
        <w:rPr>
          <w:szCs w:val="28"/>
          <w:shd w:val="clear" w:color="auto" w:fill="FFFFFF"/>
          <w:vertAlign w:val="subscript"/>
          <w:lang w:val="vi-VN"/>
        </w:rPr>
        <w:t>5</w:t>
      </w:r>
      <w:r w:rsidR="00A507FE" w:rsidRPr="008D0824">
        <w:rPr>
          <w:szCs w:val="28"/>
          <w:shd w:val="clear" w:color="auto" w:fill="FFFFFF"/>
          <w:vertAlign w:val="subscript"/>
          <w:lang w:val="vi-VN"/>
        </w:rPr>
        <w:t>-</w:t>
      </w:r>
      <w:r w:rsidRPr="006A1197">
        <w:rPr>
          <w:szCs w:val="28"/>
          <w:shd w:val="clear" w:color="auto" w:fill="FFFFFF"/>
          <w:vertAlign w:val="subscript"/>
          <w:lang w:val="vi-VN"/>
        </w:rPr>
        <w:t>6</w:t>
      </w:r>
      <w:r w:rsidRPr="006A1197">
        <w:rPr>
          <w:szCs w:val="28"/>
          <w:shd w:val="clear" w:color="auto" w:fill="FFFFFF"/>
          <w:lang w:val="vi-VN"/>
        </w:rPr>
        <w:t xml:space="preserve"> tham gia rất nhiều vào các động tác cúi, ưỡn, nó </w:t>
      </w:r>
      <w:r w:rsidRPr="006A1197">
        <w:rPr>
          <w:szCs w:val="28"/>
          <w:lang w:val="vi-VN"/>
        </w:rPr>
        <w:t xml:space="preserve">đóng vai trò như một điểm tựa cho một đòn bẩy trong sự vận động của đầu và cổ, </w:t>
      </w:r>
      <w:r w:rsidRPr="006A1197">
        <w:rPr>
          <w:spacing w:val="-2"/>
          <w:szCs w:val="28"/>
          <w:lang w:val="vi-VN"/>
        </w:rPr>
        <w:t xml:space="preserve">thường xuyên chịu tải trọng lớn của cơ thể và lực bổ sung gây nên thoái hoá sớm, do đó dễ xảy ra </w:t>
      </w:r>
      <w:r w:rsidRPr="006A1197">
        <w:rPr>
          <w:spacing w:val="-2"/>
          <w:szCs w:val="28"/>
          <w:shd w:val="clear" w:color="auto" w:fill="FFFFFF"/>
          <w:lang w:val="vi-VN"/>
        </w:rPr>
        <w:t xml:space="preserve">thoái hóa và gây thoát vị tại vị trí này là nhiều nhất. </w:t>
      </w:r>
      <w:r w:rsidRPr="006A1197">
        <w:rPr>
          <w:szCs w:val="28"/>
          <w:lang w:val="vi-VN"/>
        </w:rPr>
        <w:t xml:space="preserve">Trong NC này, chúng tôi gặp chủ yếu tới 50% số </w:t>
      </w:r>
      <w:r w:rsidR="009979DF">
        <w:rPr>
          <w:szCs w:val="28"/>
          <w:lang w:val="vi-VN"/>
        </w:rPr>
        <w:t>NB</w:t>
      </w:r>
      <w:r w:rsidRPr="006A1197">
        <w:rPr>
          <w:szCs w:val="28"/>
          <w:lang w:val="vi-VN"/>
        </w:rPr>
        <w:t xml:space="preserve"> thoát vị đĩa đệm tại vị trí C</w:t>
      </w:r>
      <w:r w:rsidRPr="006A1197">
        <w:rPr>
          <w:szCs w:val="28"/>
          <w:vertAlign w:val="subscript"/>
          <w:lang w:val="vi-VN"/>
        </w:rPr>
        <w:t>5</w:t>
      </w:r>
      <w:r w:rsidR="00A507FE" w:rsidRPr="008D0824">
        <w:rPr>
          <w:szCs w:val="28"/>
          <w:vertAlign w:val="subscript"/>
          <w:lang w:val="vi-VN"/>
        </w:rPr>
        <w:t>-</w:t>
      </w:r>
      <w:r w:rsidRPr="006A1197">
        <w:rPr>
          <w:szCs w:val="28"/>
          <w:vertAlign w:val="subscript"/>
          <w:lang w:val="vi-VN"/>
        </w:rPr>
        <w:t>6</w:t>
      </w:r>
      <w:r w:rsidRPr="006A1197">
        <w:rPr>
          <w:szCs w:val="28"/>
          <w:lang w:val="vi-VN"/>
        </w:rPr>
        <w:t>, không gặp trường hợp nào có thoát vị C</w:t>
      </w:r>
      <w:r w:rsidRPr="006A1197">
        <w:rPr>
          <w:szCs w:val="28"/>
          <w:vertAlign w:val="subscript"/>
          <w:lang w:val="vi-VN"/>
        </w:rPr>
        <w:t>2</w:t>
      </w:r>
      <w:r w:rsidR="00A507FE" w:rsidRPr="008D0824">
        <w:rPr>
          <w:szCs w:val="28"/>
          <w:vertAlign w:val="subscript"/>
          <w:lang w:val="vi-VN"/>
        </w:rPr>
        <w:t>-</w:t>
      </w:r>
      <w:r w:rsidRPr="006A1197">
        <w:rPr>
          <w:szCs w:val="28"/>
          <w:vertAlign w:val="subscript"/>
          <w:lang w:val="vi-VN"/>
        </w:rPr>
        <w:t>3</w:t>
      </w:r>
      <w:r w:rsidRPr="006A1197">
        <w:rPr>
          <w:szCs w:val="28"/>
          <w:lang w:val="vi-VN"/>
        </w:rPr>
        <w:t xml:space="preserve">. Kết quả phù hợp với đa số các tác </w:t>
      </w:r>
      <w:r w:rsidRPr="006A1197">
        <w:rPr>
          <w:szCs w:val="28"/>
          <w:lang w:val="vi-VN"/>
        </w:rPr>
        <w:lastRenderedPageBreak/>
        <w:t>giả trong nước: Nguyễn Quốc Dũng (thoát vị C</w:t>
      </w:r>
      <w:r w:rsidRPr="006A1197">
        <w:rPr>
          <w:szCs w:val="28"/>
          <w:vertAlign w:val="subscript"/>
          <w:lang w:val="vi-VN"/>
        </w:rPr>
        <w:t>5</w:t>
      </w:r>
      <w:r w:rsidR="00A507FE" w:rsidRPr="008D0824">
        <w:rPr>
          <w:szCs w:val="28"/>
          <w:vertAlign w:val="subscript"/>
          <w:lang w:val="vi-VN"/>
        </w:rPr>
        <w:t>-</w:t>
      </w:r>
      <w:r w:rsidRPr="006A1197">
        <w:rPr>
          <w:szCs w:val="28"/>
          <w:vertAlign w:val="subscript"/>
          <w:lang w:val="vi-VN"/>
        </w:rPr>
        <w:t>6</w:t>
      </w:r>
      <w:r w:rsidRPr="006A1197">
        <w:rPr>
          <w:szCs w:val="28"/>
          <w:lang w:val="vi-VN"/>
        </w:rPr>
        <w:t xml:space="preserve"> có 13/22 </w:t>
      </w:r>
      <w:r w:rsidR="009979DF">
        <w:rPr>
          <w:szCs w:val="28"/>
          <w:lang w:val="vi-VN"/>
        </w:rPr>
        <w:t>NB</w:t>
      </w:r>
      <w:r w:rsidRPr="006A1197">
        <w:rPr>
          <w:szCs w:val="28"/>
          <w:lang w:val="vi-VN"/>
        </w:rPr>
        <w:t xml:space="preserve"> thoát vị đơn tầng và 41/112 (36,61%) toàn bộ </w:t>
      </w:r>
      <w:r w:rsidR="009979DF">
        <w:rPr>
          <w:szCs w:val="28"/>
          <w:lang w:val="vi-VN"/>
        </w:rPr>
        <w:t>NB</w:t>
      </w:r>
      <w:r w:rsidRPr="006A1197">
        <w:rPr>
          <w:szCs w:val="28"/>
          <w:lang w:val="vi-VN"/>
        </w:rPr>
        <w:t xml:space="preserve"> nghiên cứu</w:t>
      </w:r>
      <w:r w:rsidR="00A74076" w:rsidRPr="008D0824">
        <w:rPr>
          <w:szCs w:val="28"/>
          <w:lang w:val="vi-VN"/>
        </w:rPr>
        <w:t xml:space="preserve"> </w:t>
      </w:r>
      <w:r w:rsidR="00FE0638">
        <w:rPr>
          <w:szCs w:val="28"/>
        </w:rPr>
        <w:fldChar w:fldCharType="begin"/>
      </w:r>
      <w:r w:rsidR="000B1122" w:rsidRPr="008D0824">
        <w:rPr>
          <w:szCs w:val="28"/>
          <w:lang w:val="vi-VN"/>
        </w:rPr>
        <w:instrText xml:space="preserve"> ADDIN EN.CITE &lt;EndNote&gt;&lt;Cite&gt;&lt;Author&gt;Nguyễn Quốc&lt;/Author&gt;&lt;Year&gt;2005&lt;/Year&gt;&lt;RecNum&gt;86&lt;/RecNum&gt;&lt;DisplayText&gt;[115]&lt;/DisplayText&gt;&lt;record&gt;&lt;rec-number&gt;86&lt;/rec-number&gt;&lt;foreign-keys&gt;&lt;key app="EN" db-id="vr59f09flt2df0e0adb5sz9vx50r055f0529" timestamp="0"&gt;86&lt;/key&gt;&lt;/foreign-keys&gt;&lt;ref-type name="Journal Article"&gt;17&lt;/ref-type&gt;&lt;contributors&gt;&lt;authors&gt;&lt;author&gt;Nguyễn Quốc, Dũng&lt;/author&gt;&lt;/authors&gt;&lt;/contributors&gt;&lt;titles&gt;&lt;title&gt;Một số nhận xét về hình ảnh cộng hưởng từ thoát vị đĩa đệm cột sống cổ&lt;/title&gt;&lt;secondary-title&gt;Tạp chí Y học thực hành&lt;/secondary-title&gt;&lt;/titles&gt;&lt;periodical&gt;&lt;full-title&gt;Tạp chí y học thực hành&lt;/full-title&gt;&lt;/periodical&gt;&lt;pages&gt;65-8&lt;/pages&gt;&lt;volume&gt;503&lt;/volume&gt;&lt;number&gt;2&lt;/number&gt;&lt;dates&gt;&lt;year&gt;2005&lt;/year&gt;&lt;/dates&gt;&lt;urls&gt;&lt;/urls&gt;&lt;/record&gt;&lt;/Cite&gt;&lt;/EndNote&gt;</w:instrText>
      </w:r>
      <w:r w:rsidR="00FE0638">
        <w:rPr>
          <w:szCs w:val="28"/>
        </w:rPr>
        <w:fldChar w:fldCharType="separate"/>
      </w:r>
      <w:r w:rsidR="000B1122" w:rsidRPr="008D0824">
        <w:rPr>
          <w:noProof/>
          <w:szCs w:val="28"/>
          <w:lang w:val="vi-VN"/>
        </w:rPr>
        <w:t>[115]</w:t>
      </w:r>
      <w:r w:rsidR="00FE0638">
        <w:rPr>
          <w:szCs w:val="28"/>
        </w:rPr>
        <w:fldChar w:fldCharType="end"/>
      </w:r>
      <w:r w:rsidRPr="006A1197">
        <w:rPr>
          <w:szCs w:val="28"/>
          <w:lang w:val="vi-VN"/>
        </w:rPr>
        <w:t xml:space="preserve">, Phan Việt Nga </w:t>
      </w:r>
      <w:r w:rsidR="00A74076" w:rsidRPr="008D0824">
        <w:rPr>
          <w:szCs w:val="28"/>
          <w:lang w:val="vi-VN"/>
        </w:rPr>
        <w:t xml:space="preserve">và cs </w:t>
      </w:r>
      <w:r w:rsidRPr="006A1197">
        <w:rPr>
          <w:szCs w:val="28"/>
          <w:lang w:val="vi-VN"/>
        </w:rPr>
        <w:t xml:space="preserve">36,67% </w:t>
      </w:r>
      <w:r w:rsidRPr="006A1197">
        <w:rPr>
          <w:szCs w:val="28"/>
        </w:rPr>
        <w:fldChar w:fldCharType="begin"/>
      </w:r>
      <w:r w:rsidR="00057DBE" w:rsidRPr="008D0824">
        <w:rPr>
          <w:szCs w:val="28"/>
          <w:lang w:val="vi-VN"/>
        </w:rPr>
        <w:instrText xml:space="preserve"> ADDIN EN.CITE &lt;EndNote&gt;&lt;Cite&gt;&lt;Author&gt;Phan Việt&lt;/Author&gt;&lt;Year&gt;2013&lt;/Year&gt;&lt;RecNum&gt;84&lt;/RecNum&gt;&lt;DisplayText&gt;[106]&lt;/DisplayText&gt;&lt;record&gt;&lt;rec-number&gt;84&lt;/rec-number&gt;&lt;foreign-keys&gt;&lt;key app="EN" db-id="vr59f09flt2df0e0adb5sz9vx50r055f0529" timestamp="0"&gt;84&lt;/key&gt;&lt;/foreign-keys&gt;&lt;ref-type name="Journal Article"&gt;17&lt;/ref-type&gt;&lt;contributors&gt;&lt;authors&gt;&lt;author&gt;Phan Việt, Nga&lt;/author&gt;&lt;author&gt;Trần Thị Ngọc, Trường&lt;/author&gt;&lt;/authors&gt;&lt;/contributors&gt;&lt;titles&gt;&lt;title&gt;Đặc điểm lâm sàng, hình ảnh cộng hưởng từ và dẫn truyền thần kinh ở bệnh nhân thoát vị đĩa đệm cột sống cổ&lt;/title&gt;&lt;secondary-title&gt;Tạp chí Y - Dược học quân sự&lt;/secondary-title&gt;&lt;/titles&gt;&lt;pages&gt;55-61&lt;/pages&gt;&lt;volume&gt;38&lt;/volume&gt;&lt;number&gt;4&lt;/number&gt;&lt;dates&gt;&lt;year&gt;2013&lt;/year&gt;&lt;/dates&gt;&lt;urls&gt;&lt;/urls&gt;&lt;/record&gt;&lt;/Cite&gt;&lt;/EndNote&gt;</w:instrText>
      </w:r>
      <w:r w:rsidRPr="006A1197">
        <w:rPr>
          <w:szCs w:val="28"/>
        </w:rPr>
        <w:fldChar w:fldCharType="separate"/>
      </w:r>
      <w:r w:rsidR="00057DBE" w:rsidRPr="008D0824">
        <w:rPr>
          <w:noProof/>
          <w:szCs w:val="28"/>
          <w:lang w:val="vi-VN"/>
        </w:rPr>
        <w:t>[106]</w:t>
      </w:r>
      <w:r w:rsidRPr="006A1197">
        <w:rPr>
          <w:szCs w:val="28"/>
        </w:rPr>
        <w:fldChar w:fldCharType="end"/>
      </w:r>
      <w:r w:rsidRPr="006A1197">
        <w:rPr>
          <w:szCs w:val="28"/>
          <w:lang w:val="vi-VN"/>
        </w:rPr>
        <w:t xml:space="preserve">, Bucciero A. </w:t>
      </w:r>
      <w:r w:rsidR="00A74076" w:rsidRPr="008D0824">
        <w:rPr>
          <w:szCs w:val="28"/>
          <w:lang w:val="vi-VN"/>
        </w:rPr>
        <w:t xml:space="preserve">và cs </w:t>
      </w:r>
      <w:r w:rsidRPr="006A1197">
        <w:rPr>
          <w:szCs w:val="28"/>
          <w:lang w:val="vi-VN"/>
        </w:rPr>
        <w:t xml:space="preserve">54% </w:t>
      </w:r>
      <w:r w:rsidRPr="006A1197">
        <w:rPr>
          <w:szCs w:val="28"/>
        </w:rPr>
        <w:fldChar w:fldCharType="begin"/>
      </w:r>
      <w:r w:rsidR="00057DBE" w:rsidRPr="008D0824">
        <w:rPr>
          <w:szCs w:val="28"/>
          <w:lang w:val="vi-VN"/>
        </w:rPr>
        <w:instrText xml:space="preserve"> ADDIN EN.CITE &lt;EndNote&gt;&lt;Cite&gt;&lt;Author&gt;Bucciero&lt;/Author&gt;&lt;Year&gt;1998&lt;/Year&gt;&lt;RecNum&gt;87&lt;/RecNum&gt;&lt;DisplayText&gt;[105]&lt;/DisplayText&gt;&lt;record&gt;&lt;rec-number&gt;87&lt;/rec-number&gt;&lt;foreign-keys&gt;&lt;key app="EN" db-id="vr59f09flt2df0e0adb5sz9vx50r055f0529" timestamp="0"&gt;87&lt;/key&gt;&lt;/foreign-keys&gt;&lt;ref-type name="Journal Article"&gt;17&lt;/ref-type&gt;&lt;contributors&gt;&lt;authors&gt;&lt;author&gt;Bucciero, A.&lt;/author&gt;&lt;author&gt;Vizioli, L.&lt;/author&gt;&lt;author&gt;Cerillo, A.&lt;/author&gt;&lt;/authors&gt;&lt;/contributors&gt;&lt;auth-address&gt;Department of Neurosurgery, School of Medicine, University of Naples Federico II, Italy.&lt;/auth-address&gt;&lt;titles&gt;&lt;title&gt;Soft cervical disc herniation. An analysis of 187 cases&lt;/title&gt;&lt;secondary-title&gt;J Neurosurg Sci&lt;/secondary-title&gt;&lt;alt-title&gt;Journal of neurosurgical sciences&lt;/alt-title&gt;&lt;/titles&gt;&lt;periodical&gt;&lt;full-title&gt;J Neurosurg Sci&lt;/full-title&gt;&lt;abbr-1&gt;Journal of neurosurgical sciences&lt;/abbr-1&gt;&lt;/periodical&gt;&lt;alt-periodical&gt;&lt;full-title&gt;J Neurosurg Sci&lt;/full-title&gt;&lt;abbr-1&gt;Journal of neurosurgical sciences&lt;/abbr-1&gt;&lt;/alt-periodical&gt;&lt;pages&gt;125-30&lt;/pages&gt;&lt;volume&gt;42&lt;/volume&gt;&lt;number&gt;3&lt;/number&gt;&lt;edition&gt;1999/04/07&lt;/edition&gt;&lt;keywords&gt;&lt;keyword&gt;Adult&lt;/keyword&gt;&lt;keyword&gt;Cervical Vertebrae/*surgery&lt;/keyword&gt;&lt;keyword&gt;*Diskectomy&lt;/keyword&gt;&lt;keyword&gt;Female&lt;/keyword&gt;&lt;keyword&gt;Humans&lt;/keyword&gt;&lt;keyword&gt;Intervertebral Disc Displacement/complications/diagnosis/*surgery&lt;/keyword&gt;&lt;keyword&gt;Magnetic Resonance Imaging&lt;/keyword&gt;&lt;keyword&gt;Male&lt;/keyword&gt;&lt;keyword&gt;Microsurgery&lt;/keyword&gt;&lt;keyword&gt;Middle Aged&lt;/keyword&gt;&lt;keyword&gt;Nerve Compression Syndromes/etiology&lt;/keyword&gt;&lt;keyword&gt;Postoperative Complications&lt;/keyword&gt;&lt;keyword&gt;Spinal Cord Compression/etiology&lt;/keyword&gt;&lt;keyword&gt;Spinal Nerve Roots&lt;/keyword&gt;&lt;keyword&gt;Tomography, X-Ray Computed&lt;/keyword&gt;&lt;keyword&gt;Treatment Outcome&lt;/keyword&gt;&lt;/keywords&gt;&lt;dates&gt;&lt;year&gt;1998&lt;/year&gt;&lt;pub-dates&gt;&lt;date&gt;Sep&lt;/date&gt;&lt;/pub-dates&gt;&lt;/dates&gt;&lt;isbn&gt;0390-5616 (Print)&amp;#xD;0390-5616&lt;/isbn&gt;&lt;accession-num&gt;10192052&lt;/accession-num&gt;&lt;urls&gt;&lt;/urls&gt;&lt;remote-database-provider&gt;NLM&lt;/remote-database-provider&gt;&lt;language&gt;eng&lt;/language&gt;&lt;/record&gt;&lt;/Cite&gt;&lt;/EndNote&gt;</w:instrText>
      </w:r>
      <w:r w:rsidRPr="006A1197">
        <w:rPr>
          <w:szCs w:val="28"/>
        </w:rPr>
        <w:fldChar w:fldCharType="separate"/>
      </w:r>
      <w:r w:rsidR="00057DBE" w:rsidRPr="008D0824">
        <w:rPr>
          <w:noProof/>
          <w:szCs w:val="28"/>
          <w:lang w:val="vi-VN"/>
        </w:rPr>
        <w:t>[105]</w:t>
      </w:r>
      <w:r w:rsidRPr="006A1197">
        <w:rPr>
          <w:szCs w:val="28"/>
        </w:rPr>
        <w:fldChar w:fldCharType="end"/>
      </w:r>
      <w:r w:rsidRPr="006A1197">
        <w:rPr>
          <w:szCs w:val="28"/>
          <w:lang w:val="vi-VN"/>
        </w:rPr>
        <w:t>. Một số tác giác khác lại có kết quả thoát vị tầng C</w:t>
      </w:r>
      <w:r w:rsidRPr="006A1197">
        <w:rPr>
          <w:szCs w:val="28"/>
          <w:vertAlign w:val="subscript"/>
          <w:lang w:val="vi-VN"/>
        </w:rPr>
        <w:t>6</w:t>
      </w:r>
      <w:r w:rsidR="00A507FE" w:rsidRPr="008D0824">
        <w:rPr>
          <w:szCs w:val="28"/>
          <w:vertAlign w:val="subscript"/>
          <w:lang w:val="vi-VN"/>
        </w:rPr>
        <w:t>-</w:t>
      </w:r>
      <w:r w:rsidRPr="006A1197">
        <w:rPr>
          <w:szCs w:val="28"/>
          <w:vertAlign w:val="subscript"/>
          <w:lang w:val="vi-VN"/>
        </w:rPr>
        <w:t xml:space="preserve">7 </w:t>
      </w:r>
      <w:r w:rsidRPr="006A1197">
        <w:rPr>
          <w:szCs w:val="28"/>
          <w:lang w:val="vi-VN"/>
        </w:rPr>
        <w:t xml:space="preserve"> cao hơn các tầng còn lại </w:t>
      </w:r>
      <w:r w:rsidRPr="006A1197">
        <w:rPr>
          <w:szCs w:val="28"/>
        </w:rPr>
        <w:fldChar w:fldCharType="begin"/>
      </w:r>
      <w:r w:rsidR="000B1122" w:rsidRPr="008D0824">
        <w:rPr>
          <w:szCs w:val="28"/>
          <w:lang w:val="vi-VN"/>
        </w:rPr>
        <w:instrText xml:space="preserve"> ADDIN EN.CITE &lt;EndNote&gt;&lt;Cite&gt;&lt;Author&gt;Dubuisson&lt;/Author&gt;&lt;Year&gt;1993&lt;/Year&gt;&lt;RecNum&gt;67&lt;/RecNum&gt;&lt;DisplayText&gt;[119]&lt;/DisplayText&gt;&lt;record&gt;&lt;rec-number&gt;67&lt;/rec-number&gt;&lt;foreign-keys&gt;&lt;key app="EN" db-id="vr59f09flt2df0e0adb5sz9vx50r055f0529" timestamp="0"&gt;67&lt;/key&gt;&lt;/foreign-keys&gt;&lt;ref-type name="Journal Article"&gt;17&lt;/ref-type&gt;&lt;contributors&gt;&lt;authors&gt;&lt;author&gt;Dubuisson, A.&lt;/author&gt;&lt;author&gt;Lenelle, J.&lt;/author&gt;&lt;author&gt;Stevenaert, A.&lt;/author&gt;&lt;/authors&gt;&lt;/contributors&gt;&lt;auth-address&gt;Department of Neurosurgery, University Hospital of Liege, Belgium.&lt;/auth-address&gt;&lt;titles&gt;&lt;title&gt;Soft cervical disc herniation: a retrospective study of 100 cases&lt;/title&gt;&lt;secondary-title&gt;Acta Neurochir (Wien)&lt;/secondary-title&gt;&lt;alt-title&gt;Acta neurochirurgica&lt;/alt-title&gt;&lt;/titles&gt;&lt;periodical&gt;&lt;full-title&gt;Acta Neurochir (Wien)&lt;/full-title&gt;&lt;abbr-1&gt;Acta neurochirurgica&lt;/abbr-1&gt;&lt;/periodical&gt;&lt;alt-periodical&gt;&lt;full-title&gt;Acta Neurochir (Wien)&lt;/full-title&gt;&lt;abbr-1&gt;Acta neurochirurgica&lt;/abbr-1&gt;&lt;/alt-periodical&gt;&lt;pages&gt;115-9&lt;/pages&gt;&lt;volume&gt;125&lt;/volume&gt;&lt;number&gt;1-4&lt;/number&gt;&lt;edition&gt;1993/01/01&lt;/edition&gt;&lt;keywords&gt;&lt;keyword&gt;Adult&lt;/keyword&gt;&lt;keyword&gt;Aged&lt;/keyword&gt;&lt;keyword&gt;Cervical Vertebrae/diagnostic imaging/*surgery&lt;/keyword&gt;&lt;keyword&gt;Female&lt;/keyword&gt;&lt;keyword&gt;Follow-Up Studies&lt;/keyword&gt;&lt;keyword&gt;Humans&lt;/keyword&gt;&lt;keyword&gt;Intervertebral Disc Displacement/diagnostic imaging/*surgery&lt;/keyword&gt;&lt;keyword&gt;Laminectomy/methods&lt;/keyword&gt;&lt;keyword&gt;Male&lt;/keyword&gt;&lt;keyword&gt;Middle Aged&lt;/keyword&gt;&lt;keyword&gt;Neurologic Examination&lt;/keyword&gt;&lt;keyword&gt;Postoperative Complications/diagnostic imaging/surgery&lt;/keyword&gt;&lt;keyword&gt;Reoperation&lt;/keyword&gt;&lt;keyword&gt;Retrospective Studies&lt;/keyword&gt;&lt;keyword&gt;Tomography, X-Ray Computed&lt;/keyword&gt;&lt;/keywords&gt;&lt;dates&gt;&lt;year&gt;1993&lt;/year&gt;&lt;/dates&gt;&lt;isbn&gt;0001-6268 (Print)&amp;#xD;0001-6268&lt;/isbn&gt;&lt;accession-num&gt;8122534&lt;/accession-num&gt;&lt;urls&gt;&lt;/urls&gt;&lt;electronic-resource-num&gt;10.1007/bf01401837&lt;/electronic-resource-num&gt;&lt;remote-database-provider&gt;NLM&lt;/remote-database-provider&gt;&lt;language&gt;eng&lt;/language&gt;&lt;/record&gt;&lt;/Cite&gt;&lt;/EndNote&gt;</w:instrText>
      </w:r>
      <w:r w:rsidRPr="006A1197">
        <w:rPr>
          <w:szCs w:val="28"/>
        </w:rPr>
        <w:fldChar w:fldCharType="separate"/>
      </w:r>
      <w:r w:rsidR="000B1122" w:rsidRPr="008D0824">
        <w:rPr>
          <w:noProof/>
          <w:szCs w:val="28"/>
          <w:lang w:val="vi-VN"/>
        </w:rPr>
        <w:t>[119]</w:t>
      </w:r>
      <w:r w:rsidRPr="006A1197">
        <w:rPr>
          <w:szCs w:val="28"/>
        </w:rPr>
        <w:fldChar w:fldCharType="end"/>
      </w:r>
      <w:r w:rsidRPr="006A1197">
        <w:rPr>
          <w:szCs w:val="28"/>
          <w:lang w:val="vi-VN"/>
        </w:rPr>
        <w:t xml:space="preserve">. Điều này chúng tôi chưa lí giải được. Việc đánh giá số tầng thoát vị trên một </w:t>
      </w:r>
      <w:r w:rsidR="009979DF">
        <w:rPr>
          <w:szCs w:val="28"/>
          <w:lang w:val="vi-VN"/>
        </w:rPr>
        <w:t>NB</w:t>
      </w:r>
      <w:r w:rsidRPr="006A1197">
        <w:rPr>
          <w:szCs w:val="28"/>
          <w:lang w:val="vi-VN"/>
        </w:rPr>
        <w:t xml:space="preserve">, thể liên tầng hay cách tầng rất có giá trị đối với các nhà phẫu thuật. CHT đóng vai trò chẩn đoán xác định quyết định đường mổ và tiên lượng </w:t>
      </w:r>
      <w:r w:rsidR="009979DF">
        <w:rPr>
          <w:szCs w:val="28"/>
          <w:lang w:val="vi-VN"/>
        </w:rPr>
        <w:t>NB</w:t>
      </w:r>
      <w:r w:rsidRPr="006A1197">
        <w:rPr>
          <w:szCs w:val="28"/>
          <w:lang w:val="vi-VN"/>
        </w:rPr>
        <w:t>. Thoát vị liên tầng thường gây hẹp ống sống và thường nặng hơn thoát vị cách tầng cũng như đơn tầ</w:t>
      </w:r>
      <w:r w:rsidR="003D31A1">
        <w:rPr>
          <w:szCs w:val="28"/>
          <w:lang w:val="vi-VN"/>
        </w:rPr>
        <w:t>ng.</w:t>
      </w:r>
    </w:p>
    <w:p w:rsidR="00E2687D" w:rsidRPr="006A1197" w:rsidRDefault="00E2687D" w:rsidP="001462CC">
      <w:pPr>
        <w:widowControl w:val="0"/>
        <w:spacing w:before="0"/>
        <w:ind w:firstLine="720"/>
        <w:rPr>
          <w:szCs w:val="28"/>
          <w:lang w:val="vi-VN"/>
        </w:rPr>
      </w:pPr>
      <w:r w:rsidRPr="00D42CDA">
        <w:rPr>
          <w:spacing w:val="-2"/>
          <w:szCs w:val="28"/>
          <w:lang w:val="vi-VN"/>
        </w:rPr>
        <w:t>Bả</w:t>
      </w:r>
      <w:r w:rsidR="00AA16A8" w:rsidRPr="00D42CDA">
        <w:rPr>
          <w:spacing w:val="-2"/>
          <w:szCs w:val="28"/>
          <w:lang w:val="vi-VN"/>
        </w:rPr>
        <w:t>ng 3.1</w:t>
      </w:r>
      <w:r w:rsidR="00DD27C7" w:rsidRPr="008D0824">
        <w:rPr>
          <w:spacing w:val="-2"/>
          <w:szCs w:val="28"/>
          <w:lang w:val="vi-VN"/>
        </w:rPr>
        <w:t>6</w:t>
      </w:r>
      <w:r w:rsidR="00AA16A8" w:rsidRPr="00D42CDA">
        <w:rPr>
          <w:spacing w:val="-2"/>
          <w:szCs w:val="28"/>
          <w:lang w:val="vi-VN"/>
        </w:rPr>
        <w:t>.</w:t>
      </w:r>
      <w:r w:rsidRPr="00D42CDA">
        <w:rPr>
          <w:spacing w:val="-2"/>
          <w:szCs w:val="28"/>
          <w:lang w:val="vi-VN"/>
        </w:rPr>
        <w:t xml:space="preserve"> đối chiếu hình ảnh cắt dọc và cắt ngang cho thấy </w:t>
      </w:r>
      <w:r w:rsidR="00A74076" w:rsidRPr="008D0824">
        <w:rPr>
          <w:spacing w:val="-2"/>
          <w:szCs w:val="28"/>
          <w:lang w:val="vi-VN"/>
        </w:rPr>
        <w:t>TVĐĐ</w:t>
      </w:r>
      <w:r w:rsidRPr="00D42CDA">
        <w:rPr>
          <w:spacing w:val="-2"/>
          <w:szCs w:val="28"/>
          <w:lang w:val="vi-VN"/>
        </w:rPr>
        <w:t xml:space="preserve"> C</w:t>
      </w:r>
      <w:r w:rsidRPr="00D42CDA">
        <w:rPr>
          <w:spacing w:val="-2"/>
          <w:szCs w:val="28"/>
          <w:vertAlign w:val="subscript"/>
          <w:lang w:val="vi-VN"/>
        </w:rPr>
        <w:t>3</w:t>
      </w:r>
      <w:r w:rsidR="00D42CDA" w:rsidRPr="008D0824">
        <w:rPr>
          <w:spacing w:val="-2"/>
          <w:szCs w:val="28"/>
          <w:vertAlign w:val="subscript"/>
          <w:lang w:val="vi-VN"/>
        </w:rPr>
        <w:t>-</w:t>
      </w:r>
      <w:r w:rsidRPr="00D42CDA">
        <w:rPr>
          <w:spacing w:val="-2"/>
          <w:szCs w:val="28"/>
          <w:vertAlign w:val="subscript"/>
          <w:lang w:val="vi-VN"/>
        </w:rPr>
        <w:t xml:space="preserve">4 </w:t>
      </w:r>
      <w:r w:rsidRPr="00D42CDA">
        <w:rPr>
          <w:spacing w:val="-2"/>
          <w:szCs w:val="28"/>
          <w:lang w:val="vi-VN"/>
        </w:rPr>
        <w:t xml:space="preserve"> </w:t>
      </w:r>
      <w:r w:rsidRPr="006A1197">
        <w:rPr>
          <w:szCs w:val="28"/>
          <w:lang w:val="vi-VN"/>
        </w:rPr>
        <w:t>chủ yếu gặp kiểu thoát vị trung tâm và cạnh trung tâm, thoát vị ở các tầng còn lại gặp cả thoát vị trung tâm, cạnh trung tâm và thoát vị</w:t>
      </w:r>
      <w:r w:rsidR="002E2A11" w:rsidRPr="006A1197">
        <w:rPr>
          <w:szCs w:val="28"/>
          <w:lang w:val="vi-VN"/>
        </w:rPr>
        <w:t xml:space="preserve"> bên</w:t>
      </w:r>
      <w:r w:rsidRPr="006A1197">
        <w:rPr>
          <w:szCs w:val="28"/>
          <w:lang w:val="vi-VN"/>
        </w:rPr>
        <w:t>.</w:t>
      </w:r>
    </w:p>
    <w:p w:rsidR="00E2687D" w:rsidRPr="003E75A0" w:rsidRDefault="00E2687D" w:rsidP="001462CC">
      <w:pPr>
        <w:widowControl w:val="0"/>
        <w:spacing w:before="0"/>
        <w:ind w:firstLine="720"/>
        <w:rPr>
          <w:spacing w:val="2"/>
          <w:szCs w:val="28"/>
          <w:lang w:val="vi-VN"/>
        </w:rPr>
      </w:pPr>
      <w:r w:rsidRPr="003E75A0">
        <w:rPr>
          <w:spacing w:val="2"/>
          <w:szCs w:val="28"/>
          <w:lang w:val="vi-VN"/>
        </w:rPr>
        <w:t>Bả</w:t>
      </w:r>
      <w:r w:rsidR="00AA16A8" w:rsidRPr="003E75A0">
        <w:rPr>
          <w:spacing w:val="2"/>
          <w:szCs w:val="28"/>
          <w:lang w:val="vi-VN"/>
        </w:rPr>
        <w:t>ng 3.1</w:t>
      </w:r>
      <w:r w:rsidR="00DD27C7" w:rsidRPr="008D0824">
        <w:rPr>
          <w:spacing w:val="2"/>
          <w:szCs w:val="28"/>
          <w:lang w:val="vi-VN"/>
        </w:rPr>
        <w:t>7</w:t>
      </w:r>
      <w:r w:rsidR="00AA16A8" w:rsidRPr="003E75A0">
        <w:rPr>
          <w:spacing w:val="2"/>
          <w:szCs w:val="28"/>
          <w:lang w:val="vi-VN"/>
        </w:rPr>
        <w:t>.</w:t>
      </w:r>
      <w:r w:rsidRPr="003E75A0">
        <w:rPr>
          <w:spacing w:val="2"/>
          <w:szCs w:val="28"/>
          <w:lang w:val="vi-VN"/>
        </w:rPr>
        <w:t xml:space="preserve"> đối chiếu giữa thể thoát vị và các </w:t>
      </w:r>
      <w:r w:rsidR="00A74076" w:rsidRPr="008D0824">
        <w:rPr>
          <w:spacing w:val="2"/>
          <w:szCs w:val="28"/>
          <w:lang w:val="vi-VN"/>
        </w:rPr>
        <w:t>HC</w:t>
      </w:r>
      <w:r w:rsidRPr="003E75A0">
        <w:rPr>
          <w:spacing w:val="2"/>
          <w:szCs w:val="28"/>
          <w:lang w:val="vi-VN"/>
        </w:rPr>
        <w:t xml:space="preserve"> lâm sàng, chúng tôi nhận thấy thoát vị trung tâm thường gây ra </w:t>
      </w:r>
      <w:r w:rsidR="00A74076" w:rsidRPr="008D0824">
        <w:rPr>
          <w:spacing w:val="2"/>
          <w:szCs w:val="28"/>
          <w:lang w:val="vi-VN"/>
        </w:rPr>
        <w:t>HC</w:t>
      </w:r>
      <w:r w:rsidRPr="003E75A0">
        <w:rPr>
          <w:spacing w:val="2"/>
          <w:szCs w:val="28"/>
          <w:lang w:val="vi-VN"/>
        </w:rPr>
        <w:t xml:space="preserve"> tủy, thoát vị bên chỉ gây ra </w:t>
      </w:r>
      <w:r w:rsidR="00A74076" w:rsidRPr="008D0824">
        <w:rPr>
          <w:spacing w:val="2"/>
          <w:szCs w:val="28"/>
          <w:lang w:val="vi-VN"/>
        </w:rPr>
        <w:t>HC</w:t>
      </w:r>
      <w:r w:rsidRPr="003E75A0">
        <w:rPr>
          <w:spacing w:val="2"/>
          <w:szCs w:val="28"/>
          <w:lang w:val="vi-VN"/>
        </w:rPr>
        <w:t xml:space="preserve"> rễ đơn thuần, thoát vị cạnh trung tâm có bệnh cảnh lâm sàng đa dạng hơn, có thể biểu hiện một trong ba </w:t>
      </w:r>
      <w:r w:rsidR="00A74076" w:rsidRPr="008D0824">
        <w:rPr>
          <w:spacing w:val="2"/>
          <w:szCs w:val="28"/>
          <w:lang w:val="vi-VN"/>
        </w:rPr>
        <w:t>HC</w:t>
      </w:r>
      <w:r w:rsidRPr="003E75A0">
        <w:rPr>
          <w:spacing w:val="2"/>
          <w:szCs w:val="28"/>
          <w:lang w:val="vi-VN"/>
        </w:rPr>
        <w:t>. Như vậy, qua khám xét lâm sàng một số trường hợp có thể phần nào dự đoán được thể thoát vị, từ đó tránh bỏ sót các tổn thương trên CHT. Đồng thời, việc đối chiếu bảng lâm sàng và chẩn đoán hình ảnh giúp xác định chính xác vị trí chèn ép cấu trúc thần kinh để có can thiệp giải ép phù hợp.</w:t>
      </w:r>
    </w:p>
    <w:p w:rsidR="00D946D5" w:rsidRPr="006A1197" w:rsidRDefault="00360BE1" w:rsidP="001462CC">
      <w:pPr>
        <w:pStyle w:val="a1"/>
      </w:pPr>
      <w:bookmarkStart w:id="446" w:name="_Toc24799425"/>
      <w:bookmarkStart w:id="447" w:name="_Toc34066835"/>
      <w:bookmarkStart w:id="448" w:name="_Toc57019158"/>
      <w:r w:rsidRPr="006A1197">
        <w:t>4.4</w:t>
      </w:r>
      <w:r w:rsidR="00D946D5" w:rsidRPr="006A1197">
        <w:t xml:space="preserve">. </w:t>
      </w:r>
      <w:r w:rsidRPr="006A1197">
        <w:rPr>
          <w:lang w:val="vi-VN"/>
        </w:rPr>
        <w:t>Đánh giá kết quả</w:t>
      </w:r>
      <w:r w:rsidR="00D946D5" w:rsidRPr="006A1197">
        <w:t xml:space="preserve"> </w:t>
      </w:r>
      <w:r w:rsidRPr="006A1197">
        <w:rPr>
          <w:lang w:val="vi-VN"/>
        </w:rPr>
        <w:t>điều trị</w:t>
      </w:r>
      <w:r w:rsidR="00156070" w:rsidRPr="008D0824">
        <w:rPr>
          <w:lang w:val="vi-VN"/>
        </w:rPr>
        <w:t xml:space="preserve"> vi</w:t>
      </w:r>
      <w:r w:rsidRPr="006A1197">
        <w:rPr>
          <w:lang w:val="vi-VN"/>
        </w:rPr>
        <w:t xml:space="preserve"> </w:t>
      </w:r>
      <w:r w:rsidR="00D946D5" w:rsidRPr="006A1197">
        <w:t>phẫu thuật thay đĩa đệm nhân tạo</w:t>
      </w:r>
      <w:bookmarkEnd w:id="446"/>
      <w:bookmarkEnd w:id="447"/>
      <w:bookmarkEnd w:id="448"/>
    </w:p>
    <w:p w:rsidR="00360BE1" w:rsidRPr="006A1197" w:rsidRDefault="00360BE1" w:rsidP="001462CC">
      <w:pPr>
        <w:pStyle w:val="a2"/>
        <w:rPr>
          <w:lang w:val="en-US"/>
        </w:rPr>
      </w:pPr>
      <w:bookmarkStart w:id="449" w:name="_Toc24799426"/>
      <w:bookmarkStart w:id="450" w:name="_Toc34066836"/>
      <w:bookmarkStart w:id="451" w:name="_Toc57019159"/>
      <w:r w:rsidRPr="006A1197">
        <w:t>4.4.1. Kết quả gần</w:t>
      </w:r>
      <w:bookmarkEnd w:id="449"/>
      <w:bookmarkEnd w:id="450"/>
      <w:bookmarkEnd w:id="451"/>
    </w:p>
    <w:p w:rsidR="00D946D5" w:rsidRPr="006A1197" w:rsidRDefault="00D946D5" w:rsidP="001462CC">
      <w:pPr>
        <w:pStyle w:val="a3"/>
        <w:outlineLvl w:val="3"/>
      </w:pPr>
      <w:bookmarkStart w:id="452" w:name="_Toc336941413"/>
      <w:r w:rsidRPr="006A1197">
        <w:t>4.4.1.</w:t>
      </w:r>
      <w:r w:rsidR="00AA16A8" w:rsidRPr="006A1197">
        <w:t>1.</w:t>
      </w:r>
      <w:r w:rsidRPr="006A1197">
        <w:t xml:space="preserve"> </w:t>
      </w:r>
      <w:bookmarkEnd w:id="452"/>
      <w:r w:rsidR="00AA16A8" w:rsidRPr="006A1197">
        <w:t>Kết quả trong mổ</w:t>
      </w:r>
    </w:p>
    <w:p w:rsidR="00AA16A8" w:rsidRPr="006A1197" w:rsidRDefault="00AA16A8" w:rsidP="001462CC">
      <w:pPr>
        <w:pStyle w:val="a3"/>
        <w:ind w:firstLine="720"/>
        <w:outlineLvl w:val="9"/>
        <w:rPr>
          <w:b/>
          <w:i w:val="0"/>
          <w:lang w:val="en-US"/>
        </w:rPr>
      </w:pPr>
      <w:r w:rsidRPr="006A1197">
        <w:rPr>
          <w:b/>
          <w:i w:val="0"/>
          <w:lang w:val="en-US"/>
        </w:rPr>
        <w:t xml:space="preserve">Thời gian phẫu thuật và </w:t>
      </w:r>
      <w:r w:rsidR="002706EC" w:rsidRPr="006A1197">
        <w:rPr>
          <w:b/>
          <w:i w:val="0"/>
          <w:lang w:val="en-US"/>
        </w:rPr>
        <w:t>truyền máu trong mổ</w:t>
      </w:r>
    </w:p>
    <w:p w:rsidR="00AA16A8" w:rsidRPr="008D0824" w:rsidRDefault="00AA16A8" w:rsidP="001462CC">
      <w:pPr>
        <w:widowControl w:val="0"/>
        <w:tabs>
          <w:tab w:val="left" w:pos="630"/>
        </w:tabs>
        <w:spacing w:before="0"/>
        <w:ind w:firstLine="720"/>
        <w:rPr>
          <w:szCs w:val="28"/>
          <w:lang w:val="vi-VN"/>
        </w:rPr>
      </w:pPr>
      <w:r w:rsidRPr="006A1197">
        <w:rPr>
          <w:szCs w:val="28"/>
          <w:lang w:val="vi-VN"/>
        </w:rPr>
        <w:tab/>
        <w:t>Thời gian phẫu thuật được tính từ khi rạch</w:t>
      </w:r>
      <w:r w:rsidR="00555717" w:rsidRPr="008D0824">
        <w:rPr>
          <w:szCs w:val="28"/>
          <w:lang w:val="vi-VN"/>
        </w:rPr>
        <w:t xml:space="preserve"> da</w:t>
      </w:r>
      <w:r w:rsidRPr="006A1197">
        <w:rPr>
          <w:szCs w:val="28"/>
          <w:lang w:val="vi-VN"/>
        </w:rPr>
        <w:t xml:space="preserve"> đến khi đóng xong vết mổ, kết quả của chúng tôi trung bình 65,33 ± 16,38 phút (thời gian </w:t>
      </w:r>
      <w:r w:rsidR="00A74076" w:rsidRPr="008D0824">
        <w:rPr>
          <w:szCs w:val="28"/>
          <w:lang w:val="vi-VN"/>
        </w:rPr>
        <w:t>dài</w:t>
      </w:r>
      <w:r w:rsidRPr="006A1197">
        <w:rPr>
          <w:szCs w:val="28"/>
          <w:lang w:val="vi-VN"/>
        </w:rPr>
        <w:t xml:space="preserve"> nhất là 120 phút, thời gian ngắn nhất là 45 phút). Như vậy, thời gian phẫu thuật của chúng tôi là khá ngắ</w:t>
      </w:r>
      <w:r w:rsidR="004301D7">
        <w:rPr>
          <w:szCs w:val="28"/>
          <w:lang w:val="vi-VN"/>
        </w:rPr>
        <w:t xml:space="preserve">n. Quan phân tích, cũng không nhận thấy </w:t>
      </w:r>
      <w:r w:rsidR="00492821" w:rsidRPr="008D0824">
        <w:rPr>
          <w:szCs w:val="28"/>
          <w:lang w:val="vi-VN"/>
        </w:rPr>
        <w:t>sự khác biệt về</w:t>
      </w:r>
      <w:r w:rsidR="004301D7">
        <w:rPr>
          <w:szCs w:val="28"/>
          <w:lang w:val="vi-VN"/>
        </w:rPr>
        <w:t xml:space="preserve"> thời gian phẫu thuậ</w:t>
      </w:r>
      <w:r w:rsidR="00492821">
        <w:rPr>
          <w:szCs w:val="28"/>
          <w:lang w:val="vi-VN"/>
        </w:rPr>
        <w:t>t giữa</w:t>
      </w:r>
      <w:r w:rsidR="00492821" w:rsidRPr="008D0824">
        <w:rPr>
          <w:szCs w:val="28"/>
          <w:lang w:val="vi-VN"/>
        </w:rPr>
        <w:t xml:space="preserve"> các</w:t>
      </w:r>
      <w:r w:rsidR="004301D7">
        <w:rPr>
          <w:szCs w:val="28"/>
          <w:lang w:val="vi-VN"/>
        </w:rPr>
        <w:t xml:space="preserve"> tầng đĩa đệm can thiệp (P &gt; 0,05)</w:t>
      </w:r>
      <w:r w:rsidR="00AC7BD5" w:rsidRPr="008D0824">
        <w:rPr>
          <w:szCs w:val="28"/>
          <w:lang w:val="vi-VN"/>
        </w:rPr>
        <w:t>.</w:t>
      </w:r>
    </w:p>
    <w:p w:rsidR="00AA16A8" w:rsidRPr="006A1197" w:rsidRDefault="00AA16A8" w:rsidP="001462CC">
      <w:pPr>
        <w:widowControl w:val="0"/>
        <w:tabs>
          <w:tab w:val="left" w:pos="630"/>
        </w:tabs>
        <w:spacing w:before="0"/>
        <w:ind w:firstLine="720"/>
        <w:rPr>
          <w:szCs w:val="28"/>
          <w:lang w:val="vi-VN"/>
        </w:rPr>
      </w:pPr>
      <w:r w:rsidRPr="006A1197">
        <w:rPr>
          <w:szCs w:val="28"/>
          <w:lang w:val="vi-VN"/>
        </w:rPr>
        <w:lastRenderedPageBreak/>
        <w:t xml:space="preserve">Năm 2009, Bhadra A. K. và cs nghiên cứu 60 </w:t>
      </w:r>
      <w:r w:rsidR="009979DF">
        <w:rPr>
          <w:szCs w:val="28"/>
          <w:lang w:val="vi-VN"/>
        </w:rPr>
        <w:t>NB</w:t>
      </w:r>
      <w:r w:rsidRPr="006A1197">
        <w:rPr>
          <w:szCs w:val="28"/>
          <w:lang w:val="vi-VN"/>
        </w:rPr>
        <w:t xml:space="preserve">, chia thành 4 nhóm (nhóm ghép xương, nhóm thay lồng, nhóm nẹp vít và nhóm thay đĩa) mỗi nhóm 15 </w:t>
      </w:r>
      <w:r w:rsidR="009979DF">
        <w:rPr>
          <w:szCs w:val="28"/>
          <w:lang w:val="vi-VN"/>
        </w:rPr>
        <w:t>NB</w:t>
      </w:r>
      <w:r w:rsidRPr="006A1197">
        <w:rPr>
          <w:szCs w:val="28"/>
          <w:lang w:val="vi-VN"/>
        </w:rPr>
        <w:t xml:space="preserve">, kết quả nhóm thay đĩa đệm có thời gian trung bình phẫu thuật 105 phút, lượng máu mất dưới 50ml </w:t>
      </w:r>
      <w:r w:rsidRPr="006A1197">
        <w:rPr>
          <w:szCs w:val="28"/>
        </w:rPr>
        <w:fldChar w:fldCharType="begin"/>
      </w:r>
      <w:r w:rsidR="000B1122" w:rsidRPr="008D0824">
        <w:rPr>
          <w:szCs w:val="28"/>
          <w:lang w:val="vi-VN"/>
        </w:rPr>
        <w:instrText xml:space="preserve"> ADDIN EN.CITE &lt;EndNote&gt;&lt;Cite&gt;&lt;Author&gt;Bhadra&lt;/Author&gt;&lt;Year&gt;2009&lt;/Year&gt;&lt;RecNum&gt;69&lt;/RecNum&gt;&lt;DisplayText&gt;[120]&lt;/DisplayText&gt;&lt;record&gt;&lt;rec-number&gt;69&lt;/rec-number&gt;&lt;foreign-keys&gt;&lt;key app="EN" db-id="vr59f09flt2df0e0adb5sz9vx50r055f0529" timestamp="0"&gt;69&lt;/key&gt;&lt;/foreign-keys&gt;&lt;ref-type name="Journal Article"&gt;17&lt;/ref-type&gt;&lt;contributors&gt;&lt;authors&gt;&lt;author&gt;Bhadra, A. K.&lt;/author&gt;&lt;author&gt;Raman, A. S.&lt;/author&gt;&lt;author&gt;Casey, Adrian T. H.&lt;/author&gt;&lt;author&gt;Crawford, R. J.&lt;/author&gt;&lt;/authors&gt;&lt;/contributors&gt;&lt;titles&gt;&lt;title&gt;Single-level cervical radiculopathy: clinical outcome and cost-effectiveness of four techniques of anterior cervical discectomy and fusion and disc arthroplasty&lt;/title&gt;&lt;secondary-title&gt;European Spine Journal&lt;/secondary-title&gt;&lt;/titles&gt;&lt;pages&gt;232-237&lt;/pages&gt;&lt;volume&gt;18&lt;/volume&gt;&lt;number&gt;2&lt;/number&gt;&lt;dates&gt;&lt;year&gt;2009&lt;/year&gt;&lt;pub-dates&gt;&lt;date&gt;February 01&lt;/date&gt;&lt;/pub-dates&gt;&lt;/dates&gt;&lt;isbn&gt;1432-0932&lt;/isbn&gt;&lt;label&gt;Bhadra2009&lt;/label&gt;&lt;work-type&gt;journal article&lt;/work-type&gt;&lt;urls&gt;&lt;related-urls&gt;&lt;url&gt;https://doi.org/10.1007/s00586-008-0866-8&lt;/url&gt;&lt;/related-urls&gt;&lt;/urls&gt;&lt;electronic-resource-num&gt;10.1007/s00586-008-0866-8&lt;/electronic-resource-num&gt;&lt;/record&gt;&lt;/Cite&gt;&lt;/EndNote&gt;</w:instrText>
      </w:r>
      <w:r w:rsidRPr="006A1197">
        <w:rPr>
          <w:szCs w:val="28"/>
        </w:rPr>
        <w:fldChar w:fldCharType="separate"/>
      </w:r>
      <w:r w:rsidR="000B1122" w:rsidRPr="008D0824">
        <w:rPr>
          <w:noProof/>
          <w:szCs w:val="28"/>
          <w:lang w:val="vi-VN"/>
        </w:rPr>
        <w:t>[120]</w:t>
      </w:r>
      <w:r w:rsidRPr="006A1197">
        <w:rPr>
          <w:szCs w:val="28"/>
        </w:rPr>
        <w:fldChar w:fldCharType="end"/>
      </w:r>
      <w:r w:rsidRPr="006A1197">
        <w:rPr>
          <w:szCs w:val="28"/>
          <w:lang w:val="vi-VN"/>
        </w:rPr>
        <w:t xml:space="preserve">. </w:t>
      </w:r>
      <w:r w:rsidR="00194F51" w:rsidRPr="006A1197">
        <w:rPr>
          <w:szCs w:val="28"/>
          <w:lang w:val="vi-VN"/>
        </w:rPr>
        <w:t xml:space="preserve">Trong NC này, vì </w:t>
      </w:r>
      <w:r w:rsidRPr="006A1197">
        <w:rPr>
          <w:szCs w:val="28"/>
          <w:lang w:val="vi-VN"/>
        </w:rPr>
        <w:t xml:space="preserve">đối tượng </w:t>
      </w:r>
      <w:r w:rsidR="009979DF">
        <w:rPr>
          <w:szCs w:val="28"/>
          <w:lang w:val="vi-VN"/>
        </w:rPr>
        <w:t>NB</w:t>
      </w:r>
      <w:r w:rsidRPr="006A1197">
        <w:rPr>
          <w:szCs w:val="28"/>
          <w:lang w:val="vi-VN"/>
        </w:rPr>
        <w:t xml:space="preserve"> nghiên cứu chiếm đa số là TVĐĐ gây chèn ép tủy sống có HC tủy và </w:t>
      </w:r>
      <w:r w:rsidR="00A74076" w:rsidRPr="008D0824">
        <w:rPr>
          <w:szCs w:val="28"/>
          <w:lang w:val="vi-VN"/>
        </w:rPr>
        <w:t>HC</w:t>
      </w:r>
      <w:r w:rsidRPr="006A1197">
        <w:rPr>
          <w:szCs w:val="28"/>
          <w:lang w:val="vi-VN"/>
        </w:rPr>
        <w:t xml:space="preserve"> </w:t>
      </w:r>
      <w:r w:rsidR="00A74076" w:rsidRPr="008D0824">
        <w:rPr>
          <w:szCs w:val="28"/>
          <w:lang w:val="vi-VN"/>
        </w:rPr>
        <w:t xml:space="preserve">hỗn hợp </w:t>
      </w:r>
      <w:r w:rsidR="00311605" w:rsidRPr="008D0824">
        <w:rPr>
          <w:szCs w:val="28"/>
          <w:lang w:val="vi-VN"/>
        </w:rPr>
        <w:t>rễ - tủy</w:t>
      </w:r>
      <w:r w:rsidR="00194F51" w:rsidRPr="006A1197">
        <w:rPr>
          <w:szCs w:val="28"/>
          <w:lang w:val="vi-VN"/>
        </w:rPr>
        <w:t xml:space="preserve">, cho nên </w:t>
      </w:r>
      <w:r w:rsidRPr="006A1197">
        <w:rPr>
          <w:szCs w:val="28"/>
          <w:lang w:val="vi-VN"/>
        </w:rPr>
        <w:t xml:space="preserve">ngoài việc lấy hết đĩa đệm thoát vị chèn ép vào tủy sống hoặc chèn ép rễ phẫu thuật viên còn phải thận trọng kiểm tra kỹ xem còn có tác nhân nào khác gây ra hội chứng chèn ép tủy cho </w:t>
      </w:r>
      <w:r w:rsidR="009979DF">
        <w:rPr>
          <w:szCs w:val="28"/>
          <w:lang w:val="vi-VN"/>
        </w:rPr>
        <w:t>NB</w:t>
      </w:r>
      <w:r w:rsidRPr="006A1197">
        <w:rPr>
          <w:szCs w:val="28"/>
          <w:lang w:val="vi-VN"/>
        </w:rPr>
        <w:t xml:space="preserve"> nữa không, vì ngoài nguyên nhân đĩa đệm thì còn nhiều nguyên nhân khác nữa (quá phát mỏ xương, dây chằng, nhân nhầy thoát vị vào ống sống ...). </w:t>
      </w:r>
      <w:r w:rsidR="00194F51" w:rsidRPr="006A1197">
        <w:rPr>
          <w:szCs w:val="28"/>
          <w:lang w:val="vi-VN"/>
        </w:rPr>
        <w:t>Tuy nhiên, d</w:t>
      </w:r>
      <w:r w:rsidRPr="006A1197">
        <w:rPr>
          <w:szCs w:val="28"/>
          <w:lang w:val="vi-VN"/>
        </w:rPr>
        <w:t xml:space="preserve">o chỉ can thiệp trên một tầng đĩa đệm, đồng thời việc quan sát </w:t>
      </w:r>
      <w:r w:rsidR="00194F51" w:rsidRPr="006A1197">
        <w:rPr>
          <w:szCs w:val="28"/>
          <w:lang w:val="vi-VN"/>
        </w:rPr>
        <w:t xml:space="preserve">trong mổ rất </w:t>
      </w:r>
      <w:r w:rsidRPr="006A1197">
        <w:rPr>
          <w:szCs w:val="28"/>
          <w:lang w:val="vi-VN"/>
        </w:rPr>
        <w:t xml:space="preserve">thuận lợi nhờ có sự hỗ trợ của kính vi phẫu và khoan mài cao tốc để giải quyết các nguyên nhân khác gây chèn ép rễ thần kinh và tủy sống nên chúng tôi có thời gian mổ ngắn hơn, lượng máu mất </w:t>
      </w:r>
      <w:r w:rsidR="003E75A0" w:rsidRPr="008D0824">
        <w:rPr>
          <w:szCs w:val="28"/>
          <w:lang w:val="vi-VN"/>
        </w:rPr>
        <w:t xml:space="preserve">khá </w:t>
      </w:r>
      <w:r w:rsidRPr="006A1197">
        <w:rPr>
          <w:szCs w:val="28"/>
          <w:lang w:val="vi-VN"/>
        </w:rPr>
        <w:t>tương đồng với nghiên cứu trên. Thực tế, ngoài các yếu tố bệnh lý thì sự thành thạo của phẫu thuật viên chính và người phụ cũng là một yếu tố ảnh hưởng dẫn đến thời gian phẫu thuật. Vì vậy, thời gian đầu áp dụng kỹ thuật, chúng tôi có thời gian các ca mổ dài hơn.</w:t>
      </w:r>
    </w:p>
    <w:p w:rsidR="00194F51" w:rsidRPr="006A1197" w:rsidRDefault="00194F51" w:rsidP="001462CC">
      <w:pPr>
        <w:widowControl w:val="0"/>
        <w:spacing w:before="0"/>
        <w:ind w:firstLine="720"/>
        <w:rPr>
          <w:rFonts w:eastAsia="Times New Roman"/>
          <w:b/>
          <w:szCs w:val="28"/>
          <w:lang w:val="vi-VN"/>
        </w:rPr>
      </w:pPr>
      <w:bookmarkStart w:id="453" w:name="_Toc336941414"/>
      <w:r w:rsidRPr="006A1197">
        <w:rPr>
          <w:rFonts w:eastAsia="Times New Roman"/>
          <w:b/>
          <w:szCs w:val="28"/>
          <w:lang w:val="vi-VN"/>
        </w:rPr>
        <w:t>Tai biến trong mổ</w:t>
      </w:r>
    </w:p>
    <w:p w:rsidR="00194F51" w:rsidRPr="008D0824" w:rsidRDefault="00194F51" w:rsidP="001462CC">
      <w:pPr>
        <w:widowControl w:val="0"/>
        <w:spacing w:before="0"/>
        <w:ind w:firstLine="720"/>
        <w:rPr>
          <w:rFonts w:eastAsia="Times New Roman"/>
          <w:szCs w:val="28"/>
          <w:lang w:val="vi-VN"/>
        </w:rPr>
      </w:pPr>
      <w:r w:rsidRPr="006A1197">
        <w:rPr>
          <w:rFonts w:eastAsia="Times New Roman"/>
          <w:szCs w:val="28"/>
          <w:lang w:val="vi-VN"/>
        </w:rPr>
        <w:t>CSC có giải phẫu phức tạp, liên quan đến nhiều tạng có chức năng quan trọng. Can thiệp phẫu thuật xảy ra tai biến có thể dẫn đến việc di chứng nặng nề và việc khắc phục hậu quả khó khăn</w:t>
      </w:r>
      <w:r w:rsidR="002706EC" w:rsidRPr="006A1197">
        <w:rPr>
          <w:rFonts w:eastAsia="Times New Roman"/>
          <w:szCs w:val="28"/>
          <w:lang w:val="vi-VN"/>
        </w:rPr>
        <w:t xml:space="preserve"> </w:t>
      </w:r>
      <w:r w:rsidR="002706EC" w:rsidRPr="006A1197">
        <w:rPr>
          <w:rFonts w:eastAsia="Times New Roman"/>
          <w:szCs w:val="28"/>
        </w:rPr>
        <w:fldChar w:fldCharType="begin">
          <w:fldData xml:space="preserve">PEVuZE5vdGU+PENpdGU+PEF1dGhvcj5IZWxzZXRoPC9BdXRob3I+PFllYXI+MjAxOTwvWWVhcj48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</w:fldData>
        </w:fldChar>
      </w:r>
      <w:r w:rsidR="000B1122" w:rsidRPr="008D0824">
        <w:rPr>
          <w:rFonts w:eastAsia="Times New Roman"/>
          <w:szCs w:val="28"/>
          <w:lang w:val="vi-VN"/>
        </w:rPr>
        <w:instrText xml:space="preserve"> ADDIN EN.CITE </w:instrText>
      </w:r>
      <w:r w:rsidR="000B1122">
        <w:rPr>
          <w:rFonts w:eastAsia="Times New Roman"/>
          <w:szCs w:val="28"/>
        </w:rPr>
        <w:fldChar w:fldCharType="begin">
          <w:fldData xml:space="preserve">PEVuZE5vdGU+PENpdGU+PEF1dGhvcj5IZWxzZXRoPC9BdXRob3I+PFllYXI+MjAxOTwvWWVhcj48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</w:fldData>
        </w:fldChar>
      </w:r>
      <w:r w:rsidR="000B1122" w:rsidRPr="008D0824">
        <w:rPr>
          <w:rFonts w:eastAsia="Times New Roman"/>
          <w:szCs w:val="28"/>
          <w:lang w:val="vi-VN"/>
        </w:rPr>
        <w:instrText xml:space="preserve"> ADDIN EN.CITE.DATA </w:instrText>
      </w:r>
      <w:r w:rsidR="000B1122">
        <w:rPr>
          <w:rFonts w:eastAsia="Times New Roman"/>
          <w:szCs w:val="28"/>
        </w:rPr>
      </w:r>
      <w:r w:rsidR="000B1122">
        <w:rPr>
          <w:rFonts w:eastAsia="Times New Roman"/>
          <w:szCs w:val="28"/>
        </w:rPr>
        <w:fldChar w:fldCharType="end"/>
      </w:r>
      <w:r w:rsidR="002706EC" w:rsidRPr="006A1197">
        <w:rPr>
          <w:rFonts w:eastAsia="Times New Roman"/>
          <w:szCs w:val="28"/>
        </w:rPr>
      </w:r>
      <w:r w:rsidR="002706EC" w:rsidRPr="006A1197">
        <w:rPr>
          <w:rFonts w:eastAsia="Times New Roman"/>
          <w:szCs w:val="28"/>
        </w:rPr>
        <w:fldChar w:fldCharType="separate"/>
      </w:r>
      <w:r w:rsidR="000B1122" w:rsidRPr="008D0824">
        <w:rPr>
          <w:rFonts w:eastAsia="Times New Roman"/>
          <w:noProof/>
          <w:szCs w:val="28"/>
          <w:lang w:val="vi-VN"/>
        </w:rPr>
        <w:t>[121],[122],[123]</w:t>
      </w:r>
      <w:r w:rsidR="002706EC" w:rsidRPr="006A1197">
        <w:rPr>
          <w:rFonts w:eastAsia="Times New Roman"/>
          <w:szCs w:val="28"/>
        </w:rPr>
        <w:fldChar w:fldCharType="end"/>
      </w:r>
      <w:r w:rsidRPr="006A1197">
        <w:rPr>
          <w:rFonts w:eastAsia="Times New Roman"/>
          <w:szCs w:val="28"/>
          <w:lang w:val="vi-VN"/>
        </w:rPr>
        <w:t>. Trang thiết bị hiện đại đã giúp phẫu thuật viên hạn chế tối đa các biến chứng tổn thương cấu trúc lân cận, đồng thời giải quyết nguyên nhân chèn ép là tủy và rễ thần kinh: đĩa đệm, dây chằng dọc sau, gai xương một cách triệt để.</w:t>
      </w:r>
      <w:r w:rsidR="00671BB9" w:rsidRPr="008D0824">
        <w:rPr>
          <w:rFonts w:eastAsia="Times New Roman"/>
          <w:szCs w:val="28"/>
          <w:lang w:val="vi-VN"/>
        </w:rPr>
        <w:t xml:space="preserve"> </w:t>
      </w:r>
      <w:r w:rsidR="00671BB9" w:rsidRPr="006A1197">
        <w:rPr>
          <w:szCs w:val="28"/>
          <w:lang w:val="vi-VN"/>
        </w:rPr>
        <w:t xml:space="preserve">Trong nghiên cứu của chúng tôi, không gặp </w:t>
      </w:r>
      <w:r w:rsidR="00671BB9" w:rsidRPr="008D0824">
        <w:rPr>
          <w:szCs w:val="28"/>
          <w:lang w:val="vi-VN"/>
        </w:rPr>
        <w:t>tai biến nào</w:t>
      </w:r>
      <w:r w:rsidR="00671BB9" w:rsidRPr="006A1197">
        <w:rPr>
          <w:szCs w:val="28"/>
          <w:lang w:val="vi-VN"/>
        </w:rPr>
        <w:t xml:space="preserve"> trong mổ, có lẽ </w:t>
      </w:r>
      <w:r w:rsidR="00671BB9" w:rsidRPr="008D0824">
        <w:rPr>
          <w:szCs w:val="28"/>
          <w:lang w:val="vi-VN"/>
        </w:rPr>
        <w:t>nhờ sự hỗ trợ của kính vi phẫu hoặc</w:t>
      </w:r>
      <w:r w:rsidR="00671BB9" w:rsidRPr="006A1197">
        <w:rPr>
          <w:szCs w:val="28"/>
          <w:lang w:val="vi-VN"/>
        </w:rPr>
        <w:t xml:space="preserve"> số lượng </w:t>
      </w:r>
      <w:r w:rsidR="009979DF">
        <w:rPr>
          <w:szCs w:val="28"/>
          <w:lang w:val="vi-VN"/>
        </w:rPr>
        <w:t>NB</w:t>
      </w:r>
      <w:r w:rsidR="00671BB9" w:rsidRPr="006A1197">
        <w:rPr>
          <w:szCs w:val="28"/>
          <w:lang w:val="vi-VN"/>
        </w:rPr>
        <w:t xml:space="preserve"> trong NC không quá nhiều nên cũng không có ý nghĩa thống kê</w:t>
      </w:r>
      <w:r w:rsidR="003E75A0" w:rsidRPr="008D0824">
        <w:rPr>
          <w:szCs w:val="28"/>
          <w:lang w:val="vi-VN"/>
        </w:rPr>
        <w:t>.</w:t>
      </w:r>
    </w:p>
    <w:p w:rsidR="003F70D6" w:rsidRDefault="003F70D6">
      <w:pPr>
        <w:spacing w:before="0" w:line="240" w:lineRule="auto"/>
        <w:ind w:firstLine="0"/>
        <w:jc w:val="left"/>
        <w:rPr>
          <w:rFonts w:eastAsia="Calibri"/>
          <w:bCs/>
          <w:i/>
          <w:color w:val="00B050"/>
          <w:szCs w:val="28"/>
          <w:lang w:val="x-none" w:eastAsia="x-none"/>
        </w:rPr>
      </w:pPr>
      <w:r w:rsidRPr="008D0824">
        <w:rPr>
          <w:lang w:val="vi-VN"/>
        </w:rPr>
        <w:br w:type="page"/>
      </w:r>
    </w:p>
    <w:p w:rsidR="000149A0" w:rsidRPr="006A1197" w:rsidRDefault="000149A0" w:rsidP="001462CC">
      <w:pPr>
        <w:pStyle w:val="a3"/>
        <w:outlineLvl w:val="3"/>
      </w:pPr>
      <w:r w:rsidRPr="006A1197">
        <w:lastRenderedPageBreak/>
        <w:t>4.4.1.2. Kết quả lúc ra viện</w:t>
      </w:r>
    </w:p>
    <w:p w:rsidR="00D946D5" w:rsidRPr="006A1197" w:rsidRDefault="004E55C3" w:rsidP="001462CC">
      <w:pPr>
        <w:spacing w:before="0"/>
        <w:ind w:firstLine="0"/>
        <w:rPr>
          <w:b/>
          <w:szCs w:val="28"/>
          <w:lang w:val="vi-VN"/>
        </w:rPr>
      </w:pPr>
      <w:r w:rsidRPr="006A1197">
        <w:rPr>
          <w:b/>
          <w:szCs w:val="28"/>
          <w:lang w:val="vi-VN"/>
        </w:rPr>
        <w:tab/>
      </w:r>
      <w:r w:rsidR="00D946D5" w:rsidRPr="006A1197">
        <w:rPr>
          <w:b/>
          <w:szCs w:val="28"/>
          <w:lang w:val="vi-VN"/>
        </w:rPr>
        <w:t xml:space="preserve">Thời gian </w:t>
      </w:r>
      <w:r w:rsidR="000149A0" w:rsidRPr="006A1197">
        <w:rPr>
          <w:b/>
          <w:szCs w:val="28"/>
          <w:lang w:val="vi-VN"/>
        </w:rPr>
        <w:t>đi lại được sau mổ</w:t>
      </w:r>
      <w:bookmarkEnd w:id="453"/>
    </w:p>
    <w:p w:rsidR="00506DF7" w:rsidRPr="008D0824" w:rsidRDefault="004E55C3" w:rsidP="001462CC">
      <w:pPr>
        <w:widowControl w:val="0"/>
        <w:tabs>
          <w:tab w:val="left" w:pos="0"/>
        </w:tabs>
        <w:spacing w:before="0"/>
        <w:ind w:firstLine="0"/>
        <w:rPr>
          <w:szCs w:val="28"/>
          <w:lang w:val="vi-VN"/>
        </w:rPr>
      </w:pPr>
      <w:r w:rsidRPr="006A1197">
        <w:rPr>
          <w:spacing w:val="-4"/>
          <w:szCs w:val="28"/>
          <w:lang w:val="vi-VN"/>
        </w:rPr>
        <w:tab/>
      </w:r>
      <w:r w:rsidR="00506DF7" w:rsidRPr="006A1197">
        <w:rPr>
          <w:szCs w:val="28"/>
          <w:lang w:val="vi-VN"/>
        </w:rPr>
        <w:t xml:space="preserve">Sau mổ, chúng tôi chủ động cho </w:t>
      </w:r>
      <w:r w:rsidR="009979DF">
        <w:rPr>
          <w:szCs w:val="28"/>
          <w:lang w:val="vi-VN"/>
        </w:rPr>
        <w:t>NB</w:t>
      </w:r>
      <w:r w:rsidR="00506DF7" w:rsidRPr="006A1197">
        <w:rPr>
          <w:szCs w:val="28"/>
          <w:lang w:val="vi-VN"/>
        </w:rPr>
        <w:t xml:space="preserve"> ngồi dậy tập đi lại sớm nếu trong thời gian hậu phẫu không có gì đặc biệt. Kết quả cho thấy thời gian đi lại sau mổ trung bình 1,87 ± 1,26</w:t>
      </w:r>
      <w:r w:rsidRPr="006A1197">
        <w:rPr>
          <w:szCs w:val="28"/>
          <w:lang w:val="vi-VN"/>
        </w:rPr>
        <w:t>.</w:t>
      </w:r>
      <w:r w:rsidR="006D722C" w:rsidRPr="008D0824">
        <w:rPr>
          <w:szCs w:val="28"/>
          <w:lang w:val="vi-VN"/>
        </w:rPr>
        <w:t xml:space="preserve"> Từ kết quả này, chúng tôi nhận thấy với việc can thiệp trên 1 tầng đĩa đệm, dưới sự hỗ trợ của nhiều phương tiện hiện đại như máy C - arm, kính vi phẫu thuật trong mổ giúp NB hạn chế được thời gian bất động sau mổ, có thể trở lại sinh hoạt sớm hơn.</w:t>
      </w:r>
    </w:p>
    <w:p w:rsidR="00506DF7" w:rsidRPr="006A1197" w:rsidRDefault="00506DF7" w:rsidP="001462CC">
      <w:pPr>
        <w:widowControl w:val="0"/>
        <w:tabs>
          <w:tab w:val="left" w:pos="0"/>
        </w:tabs>
        <w:spacing w:before="0"/>
        <w:ind w:firstLine="0"/>
        <w:rPr>
          <w:b/>
          <w:szCs w:val="28"/>
          <w:lang w:val="vi-VN"/>
        </w:rPr>
      </w:pPr>
      <w:r w:rsidRPr="006A1197">
        <w:rPr>
          <w:szCs w:val="28"/>
          <w:lang w:val="vi-VN"/>
        </w:rPr>
        <w:tab/>
      </w:r>
      <w:bookmarkStart w:id="454" w:name="OLE_LINK11"/>
      <w:r w:rsidRPr="006A1197">
        <w:rPr>
          <w:b/>
          <w:szCs w:val="28"/>
          <w:lang w:val="vi-VN"/>
        </w:rPr>
        <w:t>Thời gian nằm viện</w:t>
      </w:r>
      <w:bookmarkEnd w:id="454"/>
    </w:p>
    <w:p w:rsidR="0006595C" w:rsidRPr="006A1197" w:rsidRDefault="00F01EBA" w:rsidP="001462CC">
      <w:pPr>
        <w:widowControl w:val="0"/>
        <w:tabs>
          <w:tab w:val="left" w:pos="0"/>
        </w:tabs>
        <w:spacing w:before="0"/>
        <w:ind w:firstLine="0"/>
        <w:rPr>
          <w:szCs w:val="28"/>
          <w:lang w:val="vi-VN"/>
        </w:rPr>
      </w:pPr>
      <w:r w:rsidRPr="006A1197">
        <w:rPr>
          <w:szCs w:val="28"/>
          <w:lang w:val="vi-VN"/>
        </w:rPr>
        <w:tab/>
      </w:r>
      <w:r w:rsidR="00D946D5" w:rsidRPr="006A1197">
        <w:rPr>
          <w:szCs w:val="28"/>
          <w:lang w:val="vi-VN"/>
        </w:rPr>
        <w:t xml:space="preserve">Thời gian trung bình mỗi </w:t>
      </w:r>
      <w:r w:rsidR="009979DF">
        <w:rPr>
          <w:szCs w:val="28"/>
          <w:lang w:val="vi-VN"/>
        </w:rPr>
        <w:t>NB</w:t>
      </w:r>
      <w:r w:rsidR="00D946D5" w:rsidRPr="006A1197">
        <w:rPr>
          <w:szCs w:val="28"/>
          <w:lang w:val="vi-VN"/>
        </w:rPr>
        <w:t xml:space="preserve"> nằm điều trị là </w:t>
      </w:r>
      <w:bookmarkStart w:id="455" w:name="OLE_LINK8"/>
      <w:r w:rsidRPr="006A1197">
        <w:rPr>
          <w:szCs w:val="28"/>
          <w:lang w:val="vi-VN"/>
        </w:rPr>
        <w:t>9,57 ± 2,98</w:t>
      </w:r>
      <w:bookmarkEnd w:id="455"/>
      <w:r w:rsidRPr="006A1197">
        <w:rPr>
          <w:b/>
          <w:szCs w:val="28"/>
          <w:lang w:val="vi-VN"/>
        </w:rPr>
        <w:t xml:space="preserve"> </w:t>
      </w:r>
      <w:r w:rsidR="00D946D5" w:rsidRPr="006A1197">
        <w:rPr>
          <w:szCs w:val="28"/>
          <w:lang w:val="vi-VN"/>
        </w:rPr>
        <w:t>ngày</w:t>
      </w:r>
      <w:r w:rsidR="00D3739C" w:rsidRPr="006A1197">
        <w:rPr>
          <w:szCs w:val="28"/>
          <w:lang w:val="vi-VN"/>
        </w:rPr>
        <w:t>.</w:t>
      </w:r>
      <w:r w:rsidR="00122AAA" w:rsidRPr="006A1197">
        <w:rPr>
          <w:szCs w:val="28"/>
          <w:lang w:val="vi-VN"/>
        </w:rPr>
        <w:t xml:space="preserve"> </w:t>
      </w:r>
      <w:r w:rsidR="004E55C3" w:rsidRPr="006A1197">
        <w:rPr>
          <w:szCs w:val="28"/>
          <w:lang w:val="vi-VN"/>
        </w:rPr>
        <w:t>Như đã bàn luậ</w:t>
      </w:r>
      <w:r w:rsidRPr="006A1197">
        <w:rPr>
          <w:szCs w:val="28"/>
          <w:lang w:val="vi-VN"/>
        </w:rPr>
        <w:t xml:space="preserve">n ở trên, sau mổ chúng tôi chủ động cho </w:t>
      </w:r>
      <w:r w:rsidR="009979DF">
        <w:rPr>
          <w:szCs w:val="28"/>
          <w:lang w:val="vi-VN"/>
        </w:rPr>
        <w:t>NB</w:t>
      </w:r>
      <w:r w:rsidRPr="006A1197">
        <w:rPr>
          <w:szCs w:val="28"/>
          <w:lang w:val="vi-VN"/>
        </w:rPr>
        <w:t xml:space="preserve"> tập vận động sớm, nếu không có gì bất thường, t</w:t>
      </w:r>
      <w:r w:rsidR="00D946D5" w:rsidRPr="006A1197">
        <w:rPr>
          <w:szCs w:val="28"/>
          <w:lang w:val="vi-VN"/>
        </w:rPr>
        <w:t>hời gian nằm viện sau phẫu thuật không nhất thiết phải nằm dài ngày đến khi cắt chỉ vết mổ thì mới xuất viện</w:t>
      </w:r>
      <w:r w:rsidRPr="006A1197">
        <w:rPr>
          <w:szCs w:val="28"/>
          <w:lang w:val="vi-VN"/>
        </w:rPr>
        <w:t>. Thời gian điều trị tại viện càng dài tăng nguy cơ</w:t>
      </w:r>
      <w:r w:rsidR="00D946D5" w:rsidRPr="006A1197">
        <w:rPr>
          <w:szCs w:val="28"/>
          <w:lang w:val="vi-VN"/>
        </w:rPr>
        <w:t xml:space="preserve"> nhiễm khuẩn bệnh viện, kèm theo </w:t>
      </w:r>
      <w:r w:rsidRPr="006A1197">
        <w:rPr>
          <w:szCs w:val="28"/>
          <w:lang w:val="vi-VN"/>
        </w:rPr>
        <w:t xml:space="preserve">hạn chế trong các </w:t>
      </w:r>
      <w:r w:rsidR="00D946D5" w:rsidRPr="006A1197">
        <w:rPr>
          <w:szCs w:val="28"/>
          <w:lang w:val="vi-VN"/>
        </w:rPr>
        <w:t>chế độ chăm sóc, dinh dưỡng</w:t>
      </w:r>
      <w:r w:rsidRPr="006A1197">
        <w:rPr>
          <w:szCs w:val="28"/>
          <w:lang w:val="vi-VN"/>
        </w:rPr>
        <w:t>.</w:t>
      </w:r>
      <w:r w:rsidRPr="006A1197">
        <w:rPr>
          <w:szCs w:val="28"/>
          <w:lang w:val="vi-VN"/>
        </w:rPr>
        <w:tab/>
      </w:r>
    </w:p>
    <w:p w:rsidR="00D946D5" w:rsidRPr="008D0824" w:rsidRDefault="0006595C" w:rsidP="001462CC">
      <w:pPr>
        <w:widowControl w:val="0"/>
        <w:spacing w:before="0"/>
        <w:ind w:firstLine="0"/>
        <w:rPr>
          <w:szCs w:val="28"/>
          <w:lang w:val="vi-VN"/>
        </w:rPr>
      </w:pPr>
      <w:r w:rsidRPr="006A1197">
        <w:rPr>
          <w:szCs w:val="28"/>
          <w:lang w:val="vi-VN"/>
        </w:rPr>
        <w:tab/>
        <w:t xml:space="preserve">Trong NC này, chúng tôi có thời gian điều trị tương đối dài hơn (9,57 ngày) vì lí do muốn theo dõi, chăm sóc </w:t>
      </w:r>
      <w:r w:rsidR="009979DF">
        <w:rPr>
          <w:szCs w:val="28"/>
          <w:lang w:val="vi-VN"/>
        </w:rPr>
        <w:t>NB</w:t>
      </w:r>
      <w:r w:rsidRPr="006A1197">
        <w:rPr>
          <w:szCs w:val="28"/>
          <w:lang w:val="vi-VN"/>
        </w:rPr>
        <w:t xml:space="preserve"> đến khi loại trừ được các biến chứng sớm, ổn định vết mổ và có thể hướng dẫn quá trình chăm sóc tập vận động một cách đầy đủ cho </w:t>
      </w:r>
      <w:r w:rsidR="009979DF">
        <w:rPr>
          <w:szCs w:val="28"/>
          <w:lang w:val="vi-VN"/>
        </w:rPr>
        <w:t>NB</w:t>
      </w:r>
      <w:r w:rsidRPr="006A1197">
        <w:rPr>
          <w:szCs w:val="28"/>
          <w:lang w:val="vi-VN"/>
        </w:rPr>
        <w:t xml:space="preserve">, và cũng không gặp biến chứng muộn nào. Nhìn chung, NC của các tác giả trên thế giới đều có thời gian nằm viện ngắn hơn trong NC của chúng tôi. Kim H. K. </w:t>
      </w:r>
      <w:r w:rsidR="00555717" w:rsidRPr="008D0824">
        <w:rPr>
          <w:szCs w:val="28"/>
          <w:lang w:val="vi-VN"/>
        </w:rPr>
        <w:t xml:space="preserve">Và cs </w:t>
      </w:r>
      <w:r w:rsidRPr="006A1197">
        <w:rPr>
          <w:szCs w:val="28"/>
          <w:lang w:val="vi-VN"/>
        </w:rPr>
        <w:t xml:space="preserve">đánh giá kết quả thay 71 đĩa đệm nhân tạo Bryan cho 52 </w:t>
      </w:r>
      <w:r w:rsidR="009979DF">
        <w:rPr>
          <w:szCs w:val="28"/>
          <w:lang w:val="vi-VN"/>
        </w:rPr>
        <w:t>NB</w:t>
      </w:r>
      <w:r w:rsidRPr="006A1197">
        <w:rPr>
          <w:szCs w:val="28"/>
          <w:lang w:val="vi-VN"/>
        </w:rPr>
        <w:t xml:space="preserve"> có thời gian nằm viện trung bình 3,9 ngày (2 – 14 ngày) </w:t>
      </w:r>
      <w:r w:rsidRPr="006A1197">
        <w:rPr>
          <w:szCs w:val="28"/>
        </w:rPr>
        <w:fldChar w:fldCharType="begin"/>
      </w:r>
      <w:r w:rsidR="00BB567C" w:rsidRPr="008D0824">
        <w:rPr>
          <w:szCs w:val="28"/>
          <w:lang w:val="vi-VN"/>
        </w:rPr>
        <w:instrText xml:space="preserve"> ADDIN EN.CITE &lt;EndNote&gt;&lt;Cite&gt;&lt;Author&gt;Kim&lt;/Author&gt;&lt;Year&gt;2009&lt;/Year&gt;&lt;RecNum&gt;51&lt;/RecNum&gt;&lt;DisplayText&gt;[20]&lt;/DisplayText&gt;&lt;record&gt;&lt;rec-number&gt;51&lt;/rec-number&gt;&lt;foreign-keys&gt;&lt;key app="EN" db-id="vr59f09flt2df0e0adb5sz9vx50r055f0529" timestamp="0"&gt;51&lt;/key&gt;&lt;/foreign-keys&gt;&lt;ref-type name="Journal Article"&gt;17&lt;/ref-type&gt;&lt;contributors&gt;&lt;authors&gt;&lt;author&gt;Kim, H. K.&lt;/author&gt;&lt;author&gt;Kim, M. H.&lt;/author&gt;&lt;author&gt;Cho, D. S.&lt;/author&gt;&lt;author&gt;Kim, S. H.&lt;/author&gt;&lt;/authors&gt;&lt;/contributors&gt;&lt;auth-address&gt;Department of Neurosurgery, School of Medicine, Ewha Womans University, Seoul, Korea.&lt;/auth-address&gt;&lt;titles&gt;&lt;title&gt;Surgical outcome of cervical arthroplasty using bryan&lt;/title&gt;&lt;secondary-title&gt;J Korean Neurosurg Soc&lt;/secondary-title&gt;&lt;alt-title&gt;Journal of Korean Neurosurgical Society&lt;/alt-title&gt;&lt;/titles&gt;&lt;pages&gt;532-7&lt;/pages&gt;&lt;volume&gt;46&lt;/volume&gt;&lt;number&gt;6&lt;/number&gt;&lt;edition&gt;2010/01/12&lt;/edition&gt;&lt;keywords&gt;&lt;keyword&gt;Arthroplasty&lt;/keyword&gt;&lt;keyword&gt;Artificial disc&lt;/keyword&gt;&lt;keyword&gt;Bryan®&lt;/keyword&gt;&lt;keyword&gt;Cervical disc&lt;/keyword&gt;&lt;/keywords&gt;&lt;dates&gt;&lt;year&gt;2009&lt;/year&gt;&lt;pub-dates&gt;&lt;date&gt;Dec&lt;/date&gt;&lt;/pub-dates&gt;&lt;/dates&gt;&lt;isbn&gt;2005-3711 (Print)&amp;#xD;1225-8245&lt;/isbn&gt;&lt;accession-num&gt;20062568&lt;/accession-num&gt;&lt;urls&gt;&lt;/urls&gt;&lt;custom2&gt;Pmc2803268&lt;/custom2&gt;&lt;electronic-resource-num&gt;10.3340/jkns.2009.46.6.532&lt;/electronic-resource-num&gt;&lt;remote-database-provider&gt;NLM&lt;/remote-database-provider&gt;&lt;language&gt;eng&lt;/language&gt;&lt;/record&gt;&lt;/Cite&gt;&lt;/EndNote&gt;</w:instrText>
      </w:r>
      <w:r w:rsidRPr="006A1197">
        <w:rPr>
          <w:szCs w:val="28"/>
        </w:rPr>
        <w:fldChar w:fldCharType="separate"/>
      </w:r>
      <w:r w:rsidR="00BB567C" w:rsidRPr="008D0824">
        <w:rPr>
          <w:noProof/>
          <w:szCs w:val="28"/>
          <w:lang w:val="vi-VN"/>
        </w:rPr>
        <w:t>[20]</w:t>
      </w:r>
      <w:r w:rsidRPr="006A1197">
        <w:rPr>
          <w:szCs w:val="28"/>
        </w:rPr>
        <w:fldChar w:fldCharType="end"/>
      </w:r>
      <w:r w:rsidRPr="006A1197">
        <w:rPr>
          <w:szCs w:val="28"/>
          <w:lang w:val="vi-VN"/>
        </w:rPr>
        <w:t xml:space="preserve">. </w:t>
      </w:r>
      <w:r w:rsidR="00F01EBA" w:rsidRPr="006A1197">
        <w:rPr>
          <w:szCs w:val="28"/>
          <w:lang w:val="vi-VN"/>
        </w:rPr>
        <w:t xml:space="preserve">Greenberg A. và </w:t>
      </w:r>
      <w:r w:rsidR="00833F2F">
        <w:rPr>
          <w:szCs w:val="28"/>
          <w:lang w:val="vi-VN"/>
        </w:rPr>
        <w:t>cs</w:t>
      </w:r>
      <w:r w:rsidR="00F01EBA" w:rsidRPr="006A1197">
        <w:rPr>
          <w:szCs w:val="28"/>
          <w:lang w:val="vi-VN"/>
        </w:rPr>
        <w:t xml:space="preserve"> không tìm thấy mối liên quan giữa thời gian nằm viện với tiền sử bệnh lý trước mổ và </w:t>
      </w:r>
      <w:r w:rsidRPr="006A1197">
        <w:rPr>
          <w:szCs w:val="28"/>
          <w:lang w:val="vi-VN"/>
        </w:rPr>
        <w:t xml:space="preserve">trong NC của tác giả: </w:t>
      </w:r>
      <w:r w:rsidR="00F01EBA" w:rsidRPr="006A1197">
        <w:rPr>
          <w:szCs w:val="28"/>
          <w:lang w:val="vi-VN"/>
        </w:rPr>
        <w:t xml:space="preserve">90,84% </w:t>
      </w:r>
      <w:r w:rsidR="009979DF">
        <w:rPr>
          <w:szCs w:val="28"/>
          <w:lang w:val="vi-VN"/>
        </w:rPr>
        <w:t>NB</w:t>
      </w:r>
      <w:r w:rsidR="00F01EBA" w:rsidRPr="006A1197">
        <w:rPr>
          <w:szCs w:val="28"/>
          <w:lang w:val="vi-VN"/>
        </w:rPr>
        <w:t xml:space="preserve"> có thời gian nằm viện dưới 1 ngày </w:t>
      </w:r>
      <w:r w:rsidR="003145C6" w:rsidRPr="006A1197">
        <w:rPr>
          <w:szCs w:val="28"/>
        </w:rPr>
        <w:fldChar w:fldCharType="begin"/>
      </w:r>
      <w:r w:rsidR="000B1122" w:rsidRPr="008D0824">
        <w:rPr>
          <w:szCs w:val="28"/>
          <w:lang w:val="vi-VN"/>
        </w:rPr>
        <w:instrText xml:space="preserve"> ADDIN EN.CITE &lt;EndNote&gt;&lt;Cite&gt;&lt;Author&gt;Greenberg&lt;/Author&gt;&lt;Year&gt;2016&lt;/Year&gt;&lt;RecNum&gt;122&lt;/RecNum&gt;&lt;DisplayText&gt;[124]&lt;/DisplayText&gt;&lt;record&gt;&lt;rec-number&gt;122&lt;/rec-number&gt;&lt;foreign-keys&gt;&lt;key app="EN" db-id="vr59f09flt2df0e0adb5sz9vx50r055f0529" timestamp="0"&gt;122&lt;/key&gt;&lt;/foreign-keys&gt;&lt;ref-type name="Journal Article"&gt;17&lt;/ref-type&gt;&lt;contributors&gt;&lt;authors&gt;&lt;author&gt;Greenberg, A.&lt;/author&gt;&lt;author&gt;Mummaneni, P. V.&lt;/author&gt;&lt;author&gt;Yoon, S. T.&lt;/author&gt;&lt;/authors&gt;&lt;/contributors&gt;&lt;titles&gt;&lt;title&gt;Predictors of Extended Hospital Stay after Cervical Disc replacement or Anterior Cervical Discectomy and Fusion: Results from 1,004 Patients in an FDA Trial&lt;/title&gt;&lt;secondary-title&gt;Global Spine Journal&lt;/secondary-title&gt;&lt;/titles&gt;&lt;volume&gt;6&lt;/volume&gt;&lt;number&gt;1_suppl&lt;/number&gt;&lt;dates&gt;&lt;year&gt;2016&lt;/year&gt;&lt;pub-dates&gt;&lt;date&gt;2016/04/01&lt;/date&gt;&lt;/pub-dates&gt;&lt;/dates&gt;&lt;isbn&gt;2192-5682&lt;/isbn&gt;&lt;urls&gt;&lt;related-urls&gt;&lt;url&gt;https://doi.org/10.1055/s-0036-1582807&lt;/url&gt;&lt;/related-urls&gt;&lt;/urls&gt;&lt;electronic-resource-num&gt;10.1055/s-0036-1582807&lt;/electronic-resource-num&gt;&lt;access-date&gt;2019/11/16&lt;/access-date&gt;&lt;/record&gt;&lt;/Cite&gt;&lt;/EndNote&gt;</w:instrText>
      </w:r>
      <w:r w:rsidR="003145C6" w:rsidRPr="006A1197">
        <w:rPr>
          <w:szCs w:val="28"/>
        </w:rPr>
        <w:fldChar w:fldCharType="separate"/>
      </w:r>
      <w:r w:rsidR="000B1122" w:rsidRPr="008D0824">
        <w:rPr>
          <w:noProof/>
          <w:szCs w:val="28"/>
          <w:lang w:val="vi-VN"/>
        </w:rPr>
        <w:t>[124]</w:t>
      </w:r>
      <w:r w:rsidR="003145C6" w:rsidRPr="006A1197">
        <w:rPr>
          <w:szCs w:val="28"/>
        </w:rPr>
        <w:fldChar w:fldCharType="end"/>
      </w:r>
      <w:r w:rsidRPr="006A1197">
        <w:rPr>
          <w:szCs w:val="28"/>
          <w:lang w:val="vi-VN"/>
        </w:rPr>
        <w:t xml:space="preserve">. Như vậy, điều đó cho thấy phẫu thuật thay đĩa đệm nhân tạo là phẫu thuật an toàn, chỉ cần thời gian hậu phẫu tại viện ngắn. Trường hợp TVĐĐ đơn tầng có thể áp dụng cho các </w:t>
      </w:r>
      <w:r w:rsidR="009979DF">
        <w:rPr>
          <w:szCs w:val="28"/>
          <w:lang w:val="vi-VN"/>
        </w:rPr>
        <w:t>NB</w:t>
      </w:r>
      <w:r w:rsidRPr="006A1197">
        <w:rPr>
          <w:szCs w:val="28"/>
          <w:lang w:val="vi-VN"/>
        </w:rPr>
        <w:t xml:space="preserve"> ngoại trú </w:t>
      </w:r>
      <w:r w:rsidRPr="006A1197">
        <w:rPr>
          <w:szCs w:val="28"/>
        </w:rPr>
        <w:fldChar w:fldCharType="begin">
          <w:fldData xml:space="preserve">PEVuZE5vdGU+PENpdGU+PEF1dGhvcj5TZWdhbDwvQXV0aG9yPjxZZWFyPjIwMTk8L1llYXI+PFJl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</w:fldData>
        </w:fldChar>
      </w:r>
      <w:r w:rsidR="000B1122" w:rsidRPr="008D0824">
        <w:rPr>
          <w:szCs w:val="28"/>
          <w:lang w:val="vi-VN"/>
        </w:rPr>
        <w:instrText xml:space="preserve"> ADDIN EN.CITE </w:instrText>
      </w:r>
      <w:r w:rsidR="000B1122">
        <w:rPr>
          <w:szCs w:val="28"/>
        </w:rPr>
        <w:fldChar w:fldCharType="begin">
          <w:fldData xml:space="preserve">PEVuZE5vdGU+PENpdGU+PEF1dGhvcj5TZWdhbDwvQXV0aG9yPjxZZWFyPjIwMTk8L1llYXI+PFJl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</w:fldData>
        </w:fldChar>
      </w:r>
      <w:r w:rsidR="000B1122" w:rsidRPr="008D0824">
        <w:rPr>
          <w:szCs w:val="28"/>
          <w:lang w:val="vi-VN"/>
        </w:rPr>
        <w:instrText xml:space="preserve"> ADDIN EN.CITE.DATA </w:instrText>
      </w:r>
      <w:r w:rsidR="000B1122">
        <w:rPr>
          <w:szCs w:val="28"/>
        </w:rPr>
      </w:r>
      <w:r w:rsidR="000B1122">
        <w:rPr>
          <w:szCs w:val="28"/>
        </w:rPr>
        <w:fldChar w:fldCharType="end"/>
      </w:r>
      <w:r w:rsidRPr="006A1197">
        <w:rPr>
          <w:szCs w:val="28"/>
        </w:rPr>
      </w:r>
      <w:r w:rsidRPr="006A1197">
        <w:rPr>
          <w:szCs w:val="28"/>
        </w:rPr>
        <w:fldChar w:fldCharType="separate"/>
      </w:r>
      <w:r w:rsidR="000B1122" w:rsidRPr="008D0824">
        <w:rPr>
          <w:noProof/>
          <w:szCs w:val="28"/>
          <w:lang w:val="vi-VN"/>
        </w:rPr>
        <w:t>[125]</w:t>
      </w:r>
      <w:r w:rsidRPr="006A1197">
        <w:rPr>
          <w:szCs w:val="28"/>
        </w:rPr>
        <w:fldChar w:fldCharType="end"/>
      </w:r>
      <w:r w:rsidR="00555717" w:rsidRPr="008D0824">
        <w:rPr>
          <w:spacing w:val="-2"/>
          <w:szCs w:val="28"/>
          <w:lang w:val="vi-VN"/>
        </w:rPr>
        <w:t>.</w:t>
      </w:r>
    </w:p>
    <w:p w:rsidR="003F70D6" w:rsidRPr="008D0824" w:rsidRDefault="003F70D6" w:rsidP="001462CC">
      <w:pPr>
        <w:widowControl w:val="0"/>
        <w:spacing w:before="0"/>
        <w:ind w:firstLine="851"/>
        <w:rPr>
          <w:b/>
          <w:i/>
          <w:szCs w:val="28"/>
          <w:lang w:val="vi-VN"/>
        </w:rPr>
      </w:pPr>
    </w:p>
    <w:p w:rsidR="003145C6" w:rsidRPr="006A1197" w:rsidRDefault="003145C6" w:rsidP="001462CC">
      <w:pPr>
        <w:widowControl w:val="0"/>
        <w:spacing w:before="0"/>
        <w:ind w:firstLine="851"/>
        <w:rPr>
          <w:b/>
          <w:i/>
          <w:szCs w:val="28"/>
          <w:lang w:val="vi-VN"/>
        </w:rPr>
      </w:pPr>
      <w:r w:rsidRPr="006A1197">
        <w:rPr>
          <w:b/>
          <w:i/>
          <w:szCs w:val="28"/>
          <w:lang w:val="vi-VN"/>
        </w:rPr>
        <w:lastRenderedPageBreak/>
        <w:t>Biến chứng sớm</w:t>
      </w:r>
    </w:p>
    <w:p w:rsidR="00D946D5" w:rsidRPr="006A1197" w:rsidRDefault="00D946D5" w:rsidP="001462CC">
      <w:pPr>
        <w:widowControl w:val="0"/>
        <w:spacing w:before="0"/>
        <w:ind w:firstLine="851"/>
        <w:rPr>
          <w:i/>
          <w:szCs w:val="28"/>
          <w:lang w:val="vi-VN"/>
        </w:rPr>
      </w:pPr>
      <w:r w:rsidRPr="006A1197">
        <w:rPr>
          <w:i/>
          <w:szCs w:val="28"/>
          <w:lang w:val="vi-VN"/>
        </w:rPr>
        <w:t>Chảy máu sau mổ</w:t>
      </w:r>
    </w:p>
    <w:p w:rsidR="00671BB9" w:rsidRPr="008D0824" w:rsidRDefault="0006595C" w:rsidP="001462CC">
      <w:pPr>
        <w:widowControl w:val="0"/>
        <w:spacing w:before="0"/>
        <w:ind w:firstLine="720"/>
        <w:rPr>
          <w:lang w:val="vi-VN"/>
        </w:rPr>
      </w:pPr>
      <w:r w:rsidRPr="006A1197">
        <w:rPr>
          <w:b/>
          <w:lang w:val="vi-VN"/>
        </w:rPr>
        <w:tab/>
      </w:r>
      <w:r w:rsidR="003145C6" w:rsidRPr="00671BB9">
        <w:rPr>
          <w:lang w:val="vi-VN"/>
        </w:rPr>
        <w:t>Trong mổ, chúng tôi không gặp tai biến chảy máu, tổn thương tạng hay phẫu thuật nhầm tầng. Quá trình hậu phẫu, có 1 trường hợp biến chứng chảy máu sau mổ</w:t>
      </w:r>
      <w:r w:rsidR="006A1760" w:rsidRPr="00671BB9">
        <w:rPr>
          <w:lang w:val="vi-VN"/>
        </w:rPr>
        <w:t>, xuất hiện ngày sáng ngày thứ 2 sau mổ</w:t>
      </w:r>
      <w:r w:rsidR="003145C6" w:rsidRPr="00671BB9">
        <w:rPr>
          <w:lang w:val="vi-VN"/>
        </w:rPr>
        <w:t xml:space="preserve">. </w:t>
      </w:r>
      <w:r w:rsidR="009475A7">
        <w:rPr>
          <w:lang w:val="vi-VN"/>
        </w:rPr>
        <w:t>NB</w:t>
      </w:r>
      <w:r w:rsidR="003145C6" w:rsidRPr="00671BB9">
        <w:rPr>
          <w:lang w:val="vi-VN"/>
        </w:rPr>
        <w:t xml:space="preserve"> có biểu hiện căng tức vùng cổ trước, khó thở, thăm khám thấy vùng cổ trước sưng lớn, dẫn lưu vết mổ không ra dịch. Chúng tôi đã mở lại vết mổ, kiểm tra có điểm chảy máu rỉ rả tại cơ vùng cổ trước và tiến hành cầ</w:t>
      </w:r>
      <w:r w:rsidR="004E55C3" w:rsidRPr="00671BB9">
        <w:rPr>
          <w:lang w:val="vi-VN"/>
        </w:rPr>
        <w:t>m máu, đặt lại dẫn lưu.</w:t>
      </w:r>
      <w:r w:rsidR="003145C6" w:rsidRPr="00671BB9">
        <w:rPr>
          <w:lang w:val="vi-VN"/>
        </w:rPr>
        <w:t xml:space="preserve"> Sau mổ, </w:t>
      </w:r>
      <w:r w:rsidR="009475A7">
        <w:rPr>
          <w:lang w:val="vi-VN"/>
        </w:rPr>
        <w:t>NB</w:t>
      </w:r>
      <w:r w:rsidR="003145C6" w:rsidRPr="00671BB9">
        <w:rPr>
          <w:lang w:val="vi-VN"/>
        </w:rPr>
        <w:t xml:space="preserve"> ổn định, ra viện không để lại di chứng nào. Đây là một biến chứng nặng</w:t>
      </w:r>
      <w:r w:rsidR="006A1760" w:rsidRPr="00671BB9">
        <w:rPr>
          <w:lang w:val="vi-VN"/>
        </w:rPr>
        <w:t xml:space="preserve"> sau phẫu thuật đường cổ trước</w:t>
      </w:r>
      <w:r w:rsidR="003145C6" w:rsidRPr="00671BB9">
        <w:rPr>
          <w:lang w:val="vi-VN"/>
        </w:rPr>
        <w:t>, có thể gây suy hô hấp cấp đe dọa tính mạng do khối máu tụ chèn ép làm xẹp khí quản nếu không được phát hiện kịp thờ</w:t>
      </w:r>
      <w:r w:rsidR="006A1760" w:rsidRPr="00671BB9">
        <w:rPr>
          <w:lang w:val="vi-VN"/>
        </w:rPr>
        <w:t xml:space="preserve">i </w:t>
      </w:r>
      <w:r w:rsidR="006A1760" w:rsidRPr="00671BB9">
        <w:fldChar w:fldCharType="begin"/>
      </w:r>
      <w:r w:rsidR="000B1122" w:rsidRPr="008D0824">
        <w:rPr>
          <w:lang w:val="vi-VN"/>
        </w:rPr>
        <w:instrText xml:space="preserve"> ADDIN EN.CITE &lt;EndNote&gt;&lt;Cite&gt;&lt;Author&gt;Tasiou&lt;/Author&gt;&lt;Year&gt;2017&lt;/Year&gt;&lt;RecNum&gt;87&lt;/RecNum&gt;&lt;DisplayText&gt;[126]&lt;/DisplayText&gt;&lt;record&gt;&lt;rec-number&gt;87&lt;/rec-number&gt;&lt;foreign-keys&gt;&lt;key app="EN" db-id="vtd2z55vuxvasnexes7pe59jrzp2sfa9d9d2" timestamp="0"&gt;87&lt;/key&gt;&lt;/foreign-keys&gt;&lt;ref-type name="Journal Article"&gt;17&lt;/ref-type&gt;&lt;contributors&gt;&lt;authors&gt;&lt;author&gt;Tasiou, A.&lt;/author&gt;&lt;author&gt;Giannis, T.&lt;/author&gt;&lt;author&gt;Brotis, A. G.&lt;/author&gt;&lt;author&gt;Siasios, I.&lt;/author&gt;&lt;author&gt;Georgiadis, I.&lt;/author&gt;&lt;author&gt;Gatos, H.&lt;/author&gt;&lt;author&gt;Tsianaka, E.&lt;/author&gt;&lt;author&gt;Vagkopoulos, K.&lt;/author&gt;&lt;author&gt;Paterakis, K.&lt;/author&gt;&lt;author&gt;Fountas, K. N.&lt;/author&gt;&lt;/authors&gt;&lt;/contributors&gt;&lt;auth-address&gt;Department of Neurosurgery, University Hospital of Larissa, School of Medicine, University of Thessaly, Larissa, Greece.&lt;/auth-address&gt;&lt;titles&gt;&lt;title&gt;Anterior cervical spine surgery-associated complications in a retrospective case-control study&lt;/title&gt;&lt;secondary-title&gt;J Spine Surg&lt;/secondary-title&gt;&lt;alt-title&gt;Journal of spine surgery (Hong Kong)&lt;/alt-title&gt;&lt;/titles&gt;&lt;pages&gt;444-459&lt;/pages&gt;&lt;volume&gt;3&lt;/volume&gt;&lt;number&gt;3&lt;/number&gt;&lt;edition&gt;2017/10/24&lt;/edition&gt;&lt;keywords&gt;&lt;keyword&gt;Anterior cervical spine surgery&lt;/keyword&gt;&lt;keyword&gt;complications&lt;/keyword&gt;&lt;keyword&gt;outcome&lt;/keyword&gt;&lt;/keywords&gt;&lt;dates&gt;&lt;year&gt;2017&lt;/year&gt;&lt;pub-dates&gt;&lt;date&gt;Sep&lt;/date&gt;&lt;/pub-dates&gt;&lt;/dates&gt;&lt;isbn&gt;2414-469X (Print)&amp;#xD;2414-4630&lt;/isbn&gt;&lt;accession-num&gt;29057356&lt;/accession-num&gt;&lt;urls&gt;&lt;/urls&gt;&lt;custom2&gt;Pmc5637201&lt;/custom2&gt;&lt;electronic-resource-num&gt;10.21037/jss.2017.08.03&lt;/electronic-resource-num&gt;&lt;remote-database-provider&gt;NLM&lt;/remote-database-provider&gt;&lt;language&gt;eng&lt;/language&gt;&lt;/record&gt;&lt;/Cite&gt;&lt;/EndNote&gt;</w:instrText>
      </w:r>
      <w:r w:rsidR="006A1760" w:rsidRPr="00671BB9">
        <w:fldChar w:fldCharType="separate"/>
      </w:r>
      <w:r w:rsidR="000B1122" w:rsidRPr="008D0824">
        <w:rPr>
          <w:noProof/>
          <w:lang w:val="vi-VN"/>
        </w:rPr>
        <w:t>[126]</w:t>
      </w:r>
      <w:r w:rsidR="006A1760" w:rsidRPr="00671BB9">
        <w:fldChar w:fldCharType="end"/>
      </w:r>
      <w:r w:rsidR="006A1760" w:rsidRPr="00671BB9">
        <w:rPr>
          <w:lang w:val="vi-VN"/>
        </w:rPr>
        <w:t>. O’Neill</w:t>
      </w:r>
      <w:r w:rsidR="00555717" w:rsidRPr="008D0824">
        <w:rPr>
          <w:lang w:val="vi-VN"/>
        </w:rPr>
        <w:t xml:space="preserve"> K. R. và cs</w:t>
      </w:r>
      <w:r w:rsidR="006A1760" w:rsidRPr="00671BB9">
        <w:rPr>
          <w:lang w:val="vi-VN"/>
        </w:rPr>
        <w:t xml:space="preserve"> nhận xét rằng có tới 35% ổ máu tụ vùng mổ xuất hiện muộn vào khoảng trung bình ngày thứ 6 sau mổ, đồng thời ông cũng khuyên nên đặt dẫn lưu để phòng tránh biến chứng này </w:t>
      </w:r>
      <w:r w:rsidR="006A1760" w:rsidRPr="00671BB9">
        <w:fldChar w:fldCharType="begin">
          <w:fldData xml:space="preserve">PEVuZE5vdGU+PENpdGU+PEF1dGhvcj5PJmFwb3M7TmVpbGw8L0F1dGhvcj48WWVhcj4yMDE0PC9Z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==
</w:fldData>
        </w:fldChar>
      </w:r>
      <w:r w:rsidR="000B1122" w:rsidRPr="008D0824">
        <w:rPr>
          <w:lang w:val="vi-VN"/>
        </w:rPr>
        <w:instrText xml:space="preserve"> ADDIN EN.CITE </w:instrText>
      </w:r>
      <w:r w:rsidR="000B1122">
        <w:fldChar w:fldCharType="begin">
          <w:fldData xml:space="preserve">PEVuZE5vdGU+PENpdGU+PEF1dGhvcj5PJmFwb3M7TmVpbGw8L0F1dGhvcj48WWVhcj4yMDE0PC9Z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==
</w:fldData>
        </w:fldChar>
      </w:r>
      <w:r w:rsidR="000B1122" w:rsidRPr="008D0824">
        <w:rPr>
          <w:lang w:val="vi-VN"/>
        </w:rPr>
        <w:instrText xml:space="preserve"> ADDIN EN.CITE.DATA </w:instrText>
      </w:r>
      <w:r w:rsidR="000B1122">
        <w:fldChar w:fldCharType="end"/>
      </w:r>
      <w:r w:rsidR="006A1760" w:rsidRPr="00671BB9">
        <w:fldChar w:fldCharType="separate"/>
      </w:r>
      <w:r w:rsidR="000B1122" w:rsidRPr="008D0824">
        <w:rPr>
          <w:noProof/>
          <w:lang w:val="vi-VN"/>
        </w:rPr>
        <w:t>[127]</w:t>
      </w:r>
      <w:r w:rsidR="006A1760" w:rsidRPr="00671BB9">
        <w:fldChar w:fldCharType="end"/>
      </w:r>
      <w:r w:rsidR="006A1760" w:rsidRPr="00671BB9">
        <w:rPr>
          <w:lang w:val="vi-VN"/>
        </w:rPr>
        <w:t>.</w:t>
      </w:r>
      <w:r w:rsidR="00671BB9" w:rsidRPr="008D0824">
        <w:rPr>
          <w:lang w:val="vi-VN"/>
        </w:rPr>
        <w:t xml:space="preserve"> </w:t>
      </w:r>
    </w:p>
    <w:p w:rsidR="00671BB9" w:rsidRPr="006A1197" w:rsidRDefault="00671BB9" w:rsidP="001462CC">
      <w:pPr>
        <w:widowControl w:val="0"/>
        <w:spacing w:before="0"/>
        <w:ind w:firstLine="720"/>
        <w:rPr>
          <w:szCs w:val="28"/>
          <w:lang w:val="vi-VN"/>
        </w:rPr>
      </w:pPr>
      <w:r w:rsidRPr="008D0824">
        <w:rPr>
          <w:szCs w:val="28"/>
          <w:lang w:val="vi-VN"/>
        </w:rPr>
        <w:t>Một trong các nguồn gốc chảy máu khác có thể do t</w:t>
      </w:r>
      <w:r w:rsidRPr="00671BB9">
        <w:rPr>
          <w:szCs w:val="28"/>
          <w:lang w:val="vi-VN"/>
        </w:rPr>
        <w:t>ổn thương mạch máu vùng cổ</w:t>
      </w:r>
      <w:r w:rsidRPr="008D0824">
        <w:rPr>
          <w:szCs w:val="28"/>
          <w:lang w:val="vi-VN"/>
        </w:rPr>
        <w:t xml:space="preserve">. </w:t>
      </w:r>
      <w:r w:rsidRPr="006A1197">
        <w:rPr>
          <w:szCs w:val="28"/>
          <w:lang w:val="vi-VN"/>
        </w:rPr>
        <w:t xml:space="preserve">Trong NC này, chúng tôi không gặp thương tổn bó mạch cảnh trong mổ, đồng thời không phát hiện </w:t>
      </w:r>
      <w:r w:rsidR="009979DF">
        <w:rPr>
          <w:szCs w:val="28"/>
          <w:lang w:val="vi-VN"/>
        </w:rPr>
        <w:t>NB</w:t>
      </w:r>
      <w:r w:rsidRPr="006A1197">
        <w:rPr>
          <w:szCs w:val="28"/>
          <w:lang w:val="vi-VN"/>
        </w:rPr>
        <w:t xml:space="preserve"> có triệu chứng tổn thương tắc mạch não sau mổ. Năm 2013, Loret </w:t>
      </w:r>
      <w:r w:rsidR="006D722C" w:rsidRPr="008D0824">
        <w:rPr>
          <w:szCs w:val="28"/>
          <w:lang w:val="vi-VN"/>
        </w:rPr>
        <w:t xml:space="preserve">J. E. và cs </w:t>
      </w:r>
      <w:r w:rsidRPr="006A1197">
        <w:rPr>
          <w:szCs w:val="28"/>
          <w:lang w:val="vi-VN"/>
        </w:rPr>
        <w:t xml:space="preserve">báo cáo một </w:t>
      </w:r>
      <w:r w:rsidR="009979DF">
        <w:rPr>
          <w:szCs w:val="28"/>
          <w:lang w:val="vi-VN"/>
        </w:rPr>
        <w:t>NB</w:t>
      </w:r>
      <w:r w:rsidRPr="006A1197">
        <w:rPr>
          <w:szCs w:val="28"/>
          <w:lang w:val="vi-VN"/>
        </w:rPr>
        <w:t xml:space="preserve"> có tắc mạch não do tổn thương bóc tách động mạch cảnh, ông có nhắc đến yếu tố căng giãn động mạch do van kéo và tư thế ưỡn </w:t>
      </w:r>
      <w:r w:rsidR="002623D2">
        <w:rPr>
          <w:szCs w:val="28"/>
          <w:lang w:val="vi-VN"/>
        </w:rPr>
        <w:t>CSC</w:t>
      </w:r>
      <w:r w:rsidRPr="006A1197">
        <w:rPr>
          <w:szCs w:val="28"/>
          <w:lang w:val="vi-VN"/>
        </w:rPr>
        <w:t xml:space="preserve"> quá mức là nguy cơ xảy ra biến chứng này </w:t>
      </w:r>
      <w:r w:rsidRPr="006A1197">
        <w:rPr>
          <w:szCs w:val="28"/>
        </w:rPr>
        <w:fldChar w:fldCharType="begin">
          <w:fldData xml:space="preserve">PEVuZE5vdGU+PENpdGU+PEF1dGhvcj5Mb3JldDwvQXV0aG9yPjxZZWFyPjIwMTM8L1llYXI+PFJl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</w:fldData>
        </w:fldChar>
      </w:r>
      <w:r w:rsidR="00057DBE" w:rsidRPr="008D0824">
        <w:rPr>
          <w:szCs w:val="28"/>
          <w:lang w:val="vi-VN"/>
        </w:rPr>
        <w:instrText xml:space="preserve"> ADDIN EN.CITE </w:instrText>
      </w:r>
      <w:r w:rsidR="00057DBE">
        <w:rPr>
          <w:szCs w:val="28"/>
        </w:rPr>
        <w:fldChar w:fldCharType="begin">
          <w:fldData xml:space="preserve">PEVuZE5vdGU+PENpdGU+PEF1dGhvcj5Mb3JldDwvQXV0aG9yPjxZZWFyPjIwMTM8L1llYXI+PFJl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</w:fldData>
        </w:fldChar>
      </w:r>
      <w:r w:rsidR="00057DBE" w:rsidRPr="008D0824">
        <w:rPr>
          <w:szCs w:val="28"/>
          <w:lang w:val="vi-VN"/>
        </w:rPr>
        <w:instrText xml:space="preserve"> ADDIN EN.CITE.DATA </w:instrText>
      </w:r>
      <w:r w:rsidR="00057DBE">
        <w:rPr>
          <w:szCs w:val="28"/>
        </w:rPr>
      </w:r>
      <w:r w:rsidR="00057DBE">
        <w:rPr>
          <w:szCs w:val="28"/>
        </w:rPr>
        <w:fldChar w:fldCharType="end"/>
      </w:r>
      <w:r w:rsidRPr="006A1197">
        <w:rPr>
          <w:szCs w:val="28"/>
        </w:rPr>
      </w:r>
      <w:r w:rsidRPr="006A1197">
        <w:rPr>
          <w:szCs w:val="28"/>
        </w:rPr>
        <w:fldChar w:fldCharType="separate"/>
      </w:r>
      <w:r w:rsidR="00057DBE" w:rsidRPr="008D0824">
        <w:rPr>
          <w:noProof/>
          <w:szCs w:val="28"/>
          <w:lang w:val="vi-VN"/>
        </w:rPr>
        <w:t>[90]</w:t>
      </w:r>
      <w:r w:rsidRPr="006A1197">
        <w:rPr>
          <w:szCs w:val="28"/>
        </w:rPr>
        <w:fldChar w:fldCharType="end"/>
      </w:r>
      <w:r w:rsidRPr="006A1197">
        <w:rPr>
          <w:szCs w:val="28"/>
          <w:lang w:val="vi-VN"/>
        </w:rPr>
        <w:t>. Để hạn chế tổn thương bó mạch, khi phẫu tích vào mặt trước cột sống, chúng tôi sử dụng ngón tay và tăm bông bóc tách, đi vào khe giữa bó mạch ở ngoài và bao tạng ở trong nên có thể kiểm soát bó mạch dưới tay. Đồng thời, sử dụng kính vi phẫu trong mổ giúp cho việc quan sát đủ ánh sáng, phóng đại trường mổ nên chúng tôi cũng không cần van kéo cố định trường mổ quá rộng, giúp hạn chế căng kéo mạch gây tổn thương lớp nội mạch.</w:t>
      </w:r>
    </w:p>
    <w:p w:rsidR="00671BB9" w:rsidRPr="006A1197" w:rsidRDefault="00671BB9" w:rsidP="001462CC">
      <w:pPr>
        <w:widowControl w:val="0"/>
        <w:spacing w:before="0"/>
        <w:ind w:firstLine="720"/>
        <w:rPr>
          <w:szCs w:val="28"/>
          <w:lang w:val="vi-VN"/>
        </w:rPr>
      </w:pPr>
      <w:r w:rsidRPr="006A1197">
        <w:rPr>
          <w:szCs w:val="28"/>
          <w:lang w:val="vi-VN"/>
        </w:rPr>
        <w:t>Tương tự như động mạch cảnh, tổn thương động mạ</w:t>
      </w:r>
      <w:r w:rsidR="00AC1F21">
        <w:rPr>
          <w:szCs w:val="28"/>
          <w:lang w:val="vi-VN"/>
        </w:rPr>
        <w:t xml:space="preserve">ch </w:t>
      </w:r>
      <w:r w:rsidR="00AC1F21" w:rsidRPr="008D0824">
        <w:rPr>
          <w:szCs w:val="28"/>
          <w:lang w:val="vi-VN"/>
        </w:rPr>
        <w:t>đốt</w:t>
      </w:r>
      <w:r w:rsidRPr="006A1197">
        <w:rPr>
          <w:szCs w:val="28"/>
          <w:lang w:val="vi-VN"/>
        </w:rPr>
        <w:t xml:space="preserve"> sống rất hiếm gặp. Burke </w:t>
      </w:r>
      <w:r w:rsidR="00555717" w:rsidRPr="008D0824">
        <w:rPr>
          <w:szCs w:val="28"/>
          <w:lang w:val="vi-VN"/>
        </w:rPr>
        <w:t xml:space="preserve">J. P. và cs </w:t>
      </w:r>
      <w:r w:rsidRPr="006A1197">
        <w:rPr>
          <w:szCs w:val="28"/>
          <w:lang w:val="vi-VN"/>
        </w:rPr>
        <w:t xml:space="preserve">nghiên cứu hồi cứu 7 năm trên 1976 </w:t>
      </w:r>
      <w:r w:rsidR="009979DF">
        <w:rPr>
          <w:szCs w:val="28"/>
          <w:lang w:val="vi-VN"/>
        </w:rPr>
        <w:t>NB</w:t>
      </w:r>
      <w:r w:rsidRPr="006A1197">
        <w:rPr>
          <w:szCs w:val="28"/>
          <w:lang w:val="vi-VN"/>
        </w:rPr>
        <w:t xml:space="preserve">, có tỉ lệ biến chứng là 0,3% tuy nhiên theo tác giả, đây là một biến chứng rất nặng nề, </w:t>
      </w:r>
      <w:r w:rsidRPr="006A1197">
        <w:rPr>
          <w:szCs w:val="28"/>
          <w:lang w:val="vi-VN"/>
        </w:rPr>
        <w:lastRenderedPageBreak/>
        <w:t xml:space="preserve">tai biến có liên quan đến bất thường động mạch và việc cắt bỏ các mỏ xương nằm ở quá xa đường giữa. Trong mổ, </w:t>
      </w:r>
      <w:r w:rsidR="009979DF">
        <w:rPr>
          <w:szCs w:val="28"/>
          <w:lang w:val="vi-VN"/>
        </w:rPr>
        <w:t>NB</w:t>
      </w:r>
      <w:r w:rsidRPr="006A1197">
        <w:rPr>
          <w:szCs w:val="28"/>
          <w:lang w:val="vi-VN"/>
        </w:rPr>
        <w:t xml:space="preserve"> có thể tụt huyết áp, ngừng tim; nếu kiểm soát chảy máu không tốt có thể dẫn đến tổn thương tủy, rễ thần kinh. Ông nhấn mạnh rằng mặc dù cầm máu trong mổ thành công vẫn chưa loại trừ được nguy cơ chảy máu tái phát sau mổ hoặc các biến chứng mạn tính khác như thông động – tĩnh mạch, giả phình, tắc mạch não) </w:t>
      </w:r>
      <w:r w:rsidRPr="006A1197">
        <w:rPr>
          <w:szCs w:val="28"/>
        </w:rPr>
        <w:fldChar w:fldCharType="begin"/>
      </w:r>
      <w:r w:rsidR="000B1122" w:rsidRPr="008D0824">
        <w:rPr>
          <w:szCs w:val="28"/>
          <w:lang w:val="vi-VN"/>
        </w:rPr>
        <w:instrText xml:space="preserve"> ADDIN EN.CITE &lt;EndNote&gt;&lt;Cite&gt;&lt;Author&gt;Burke&lt;/Author&gt;&lt;Year&gt;2005&lt;/Year&gt;&lt;RecNum&gt;117&lt;/RecNum&gt;&lt;DisplayText&gt;[128]&lt;/DisplayText&gt;&lt;record&gt;&lt;rec-number&gt;117&lt;/rec-number&gt;&lt;foreign-keys&gt;&lt;key app="EN" db-id="vr59f09flt2df0e0adb5sz9vx50r055f0529" timestamp="0"&gt;117&lt;/key&gt;&lt;/foreign-keys&gt;&lt;ref-type name="Journal Article"&gt;17&lt;/ref-type&gt;&lt;contributors&gt;&lt;authors&gt;&lt;author&gt;Burke, J. P.&lt;/author&gt;&lt;author&gt;Gerszten, P. C.&lt;/author&gt;&lt;author&gt;Welch, W. C.&lt;/author&gt;&lt;/authors&gt;&lt;/contributors&gt;&lt;auth-address&gt;Department of Neurological Surgery, University of Pittsburgh, 200 Lothrop Street, Suite B-400, Pittsburgh, PA 15213, USA.&lt;/auth-address&gt;&lt;titles&gt;&lt;title&gt;Iatrogenic vertebral artery injury during anterior cervical spine surgery&lt;/title&gt;&lt;secondary-title&gt;Spine J&lt;/secondary-title&gt;&lt;alt-title&gt;The spine journal : official journal of the North American Spine Society&lt;/alt-title&gt;&lt;/titles&gt;&lt;pages&gt;508-14; discussion 514&lt;/pages&gt;&lt;volume&gt;5&lt;/volume&gt;&lt;number&gt;5&lt;/number&gt;&lt;edition&gt;2005/09/13&lt;/edition&gt;&lt;keywords&gt;&lt;keyword&gt;Cervical Vertebrae/*surgery&lt;/keyword&gt;&lt;keyword&gt;Diskectomy/adverse effects&lt;/keyword&gt;&lt;keyword&gt;Female&lt;/keyword&gt;&lt;keyword&gt;Hemostasis, Surgical&lt;/keyword&gt;&lt;keyword&gt;Humans&lt;/keyword&gt;&lt;keyword&gt;*Intraoperative Complications&lt;/keyword&gt;&lt;keyword&gt;Male&lt;/keyword&gt;&lt;keyword&gt;Middle Aged&lt;/keyword&gt;&lt;keyword&gt;Radiography&lt;/keyword&gt;&lt;keyword&gt;Spinal Fusion/adverse effects&lt;/keyword&gt;&lt;keyword&gt;Vertebral Artery/diagnostic imaging/*injuries&lt;/keyword&gt;&lt;/keywords&gt;&lt;dates&gt;&lt;year&gt;2005&lt;/year&gt;&lt;pub-dates&gt;&lt;date&gt;Sep-Oct&lt;/date&gt;&lt;/pub-dates&gt;&lt;/dates&gt;&lt;isbn&gt;1529-9430 (Print)&amp;#xD;1529-9430&lt;/isbn&gt;&lt;accession-num&gt;16153577&lt;/accession-num&gt;&lt;urls&gt;&lt;/urls&gt;&lt;electronic-resource-num&gt;10.1016/j.spinee.2004.11.015&lt;/electronic-resource-num&gt;&lt;remote-database-provider&gt;NLM&lt;/remote-database-provider&gt;&lt;language&gt;eng&lt;/language&gt;&lt;/record&gt;&lt;/Cite&gt;&lt;/EndNote&gt;</w:instrText>
      </w:r>
      <w:r w:rsidRPr="006A1197">
        <w:rPr>
          <w:szCs w:val="28"/>
        </w:rPr>
        <w:fldChar w:fldCharType="separate"/>
      </w:r>
      <w:r w:rsidR="000B1122" w:rsidRPr="008D0824">
        <w:rPr>
          <w:noProof/>
          <w:szCs w:val="28"/>
          <w:lang w:val="vi-VN"/>
        </w:rPr>
        <w:t>[128]</w:t>
      </w:r>
      <w:r w:rsidRPr="006A1197">
        <w:rPr>
          <w:szCs w:val="28"/>
        </w:rPr>
        <w:fldChar w:fldCharType="end"/>
      </w:r>
      <w:r w:rsidRPr="006A1197">
        <w:rPr>
          <w:szCs w:val="28"/>
          <w:lang w:val="vi-VN"/>
        </w:rPr>
        <w:t xml:space="preserve">. </w:t>
      </w:r>
    </w:p>
    <w:p w:rsidR="00D946D5" w:rsidRPr="006A1197" w:rsidRDefault="00D946D5" w:rsidP="001462CC">
      <w:pPr>
        <w:widowControl w:val="0"/>
        <w:spacing w:before="0"/>
        <w:ind w:firstLine="851"/>
        <w:rPr>
          <w:i/>
          <w:szCs w:val="28"/>
          <w:lang w:val="vi-VN"/>
        </w:rPr>
      </w:pPr>
      <w:r w:rsidRPr="006A1197">
        <w:rPr>
          <w:i/>
          <w:szCs w:val="28"/>
          <w:lang w:val="vi-VN"/>
        </w:rPr>
        <w:t>Nuốt khó sau mổ</w:t>
      </w:r>
    </w:p>
    <w:p w:rsidR="00D946D5" w:rsidRPr="006A1197" w:rsidRDefault="004E55C3" w:rsidP="001462CC">
      <w:pPr>
        <w:widowControl w:val="0"/>
        <w:spacing w:before="0"/>
        <w:ind w:firstLine="0"/>
        <w:rPr>
          <w:spacing w:val="4"/>
          <w:szCs w:val="28"/>
          <w:lang w:val="vi-VN"/>
        </w:rPr>
      </w:pPr>
      <w:r w:rsidRPr="006A1197">
        <w:rPr>
          <w:spacing w:val="4"/>
          <w:szCs w:val="28"/>
          <w:lang w:val="vi-VN"/>
        </w:rPr>
        <w:tab/>
      </w:r>
      <w:r w:rsidR="00D946D5" w:rsidRPr="006A1197">
        <w:rPr>
          <w:spacing w:val="4"/>
          <w:szCs w:val="28"/>
          <w:lang w:val="vi-VN"/>
        </w:rPr>
        <w:t>Sau phẫu thuật</w:t>
      </w:r>
      <w:r w:rsidR="002A1807" w:rsidRPr="006A1197">
        <w:rPr>
          <w:spacing w:val="4"/>
          <w:szCs w:val="28"/>
          <w:lang w:val="vi-VN"/>
        </w:rPr>
        <w:t>,</w:t>
      </w:r>
      <w:r w:rsidR="00D946D5" w:rsidRPr="006A1197">
        <w:rPr>
          <w:spacing w:val="4"/>
          <w:szCs w:val="28"/>
          <w:lang w:val="vi-VN"/>
        </w:rPr>
        <w:t xml:space="preserve"> có thể gặp triệu chứng nuốt khó, dấu hiệu này giảm dần và hết từ vài ngày đến vài tuần sau mổ. Nguyên nhân thường gặp có thể do </w:t>
      </w:r>
      <w:r w:rsidR="00555717" w:rsidRPr="008D0824">
        <w:rPr>
          <w:spacing w:val="4"/>
          <w:szCs w:val="28"/>
          <w:lang w:val="vi-VN"/>
        </w:rPr>
        <w:t>đ</w:t>
      </w:r>
      <w:r w:rsidR="00D946D5" w:rsidRPr="006A1197">
        <w:rPr>
          <w:spacing w:val="4"/>
          <w:szCs w:val="28"/>
          <w:lang w:val="vi-VN"/>
        </w:rPr>
        <w:t>ặt ống nội khí quản hay kéo thực quản quá mức khi mổ làm cho thực quản bị chấn thương</w:t>
      </w:r>
      <w:r w:rsidR="00047B9E" w:rsidRPr="006A1197">
        <w:rPr>
          <w:spacing w:val="4"/>
          <w:szCs w:val="28"/>
          <w:lang w:val="vi-VN"/>
        </w:rPr>
        <w:t xml:space="preserve"> </w:t>
      </w:r>
      <w:r w:rsidR="00047B9E" w:rsidRPr="006A1197">
        <w:rPr>
          <w:spacing w:val="4"/>
          <w:szCs w:val="28"/>
        </w:rPr>
        <w:fldChar w:fldCharType="begin"/>
      </w:r>
      <w:r w:rsidR="00057DBE" w:rsidRPr="008D0824">
        <w:rPr>
          <w:spacing w:val="4"/>
          <w:szCs w:val="28"/>
          <w:lang w:val="vi-VN"/>
        </w:rPr>
        <w:instrText xml:space="preserve"> ADDIN EN.CITE &lt;EndNote&gt;&lt;Cite&gt;&lt;Author&gt;Epstein&lt;/Author&gt;&lt;Year&gt;2019&lt;/Year&gt;&lt;RecNum&gt;127&lt;/RecNum&gt;&lt;DisplayText&gt;[89]&lt;/DisplayText&gt;&lt;record&gt;&lt;rec-number&gt;127&lt;/rec-number&gt;&lt;foreign-keys&gt;&lt;key app="EN" db-id="vr59f09flt2df0e0adb5sz9vx50r055f0529" timestamp="0"&gt;127&lt;/key&gt;&lt;/foreign-keys&gt;&lt;ref-type name="Journal Article"&gt;17&lt;/ref-type&gt;&lt;contributors&gt;&lt;authors&gt;&lt;author&gt;Epstein, N. E.&lt;/author&gt;&lt;/authors&gt;&lt;/contributors&gt;&lt;auth-address&gt;Professor of Clinical Neurosurgery, School of Medicine, State University of New York at Stony Brook, New York, and Chief of Neurosurgical Spine and Education, NYU Winthrop Hospital, NYU Winthrop NeuroScience/Neurosurgery, Mineola, New York 11501, USA.&lt;/auth-address&gt;&lt;titles&gt;&lt;title&gt;A Review of Complication Rates for Anterior Cervical Diskectomy and Fusion (ACDF)&lt;/title&gt;&lt;secondary-title&gt;Surg Neurol Int&lt;/secondary-title&gt;&lt;alt-title&gt;Surgical neurology international&lt;/alt-title&gt;&lt;/titles&gt;&lt;pages&gt;100&lt;/pages&gt;&lt;volume&gt;10&lt;/volume&gt;&lt;edition&gt;2019/09/19&lt;/edition&gt;&lt;keywords&gt;&lt;keyword&gt;Adverse events&lt;/keyword&gt;&lt;keyword&gt;Anterior cervical&lt;/keyword&gt;&lt;keyword&gt;Complications&lt;/keyword&gt;&lt;keyword&gt;Diskectomy&lt;/keyword&gt;&lt;keyword&gt;Fusion&lt;/keyword&gt;&lt;keyword&gt;Risks&lt;/keyword&gt;&lt;/keywords&gt;&lt;dates&gt;&lt;year&gt;2019&lt;/year&gt;&lt;/dates&gt;&lt;isbn&gt;2229-5097 (Print)&amp;#xD;2152-7806&lt;/isbn&gt;&lt;accession-num&gt;31528438&lt;/accession-num&gt;&lt;urls&gt;&lt;/urls&gt;&lt;custom2&gt;Pmc6744804&lt;/custom2&gt;&lt;electronic-resource-num&gt;10.25259/sni-191-2019&lt;/electronic-resource-num&gt;&lt;remote-database-provider&gt;NLM&lt;/remote-database-provider&gt;&lt;language&gt;eng&lt;/language&gt;&lt;/record&gt;&lt;/Cite&gt;&lt;/EndNote&gt;</w:instrText>
      </w:r>
      <w:r w:rsidR="00047B9E" w:rsidRPr="006A1197">
        <w:rPr>
          <w:spacing w:val="4"/>
          <w:szCs w:val="28"/>
        </w:rPr>
        <w:fldChar w:fldCharType="separate"/>
      </w:r>
      <w:r w:rsidR="00057DBE" w:rsidRPr="008D0824">
        <w:rPr>
          <w:noProof/>
          <w:spacing w:val="4"/>
          <w:szCs w:val="28"/>
          <w:lang w:val="vi-VN"/>
        </w:rPr>
        <w:t>[89]</w:t>
      </w:r>
      <w:r w:rsidR="00047B9E" w:rsidRPr="006A1197">
        <w:rPr>
          <w:spacing w:val="4"/>
          <w:szCs w:val="28"/>
        </w:rPr>
        <w:fldChar w:fldCharType="end"/>
      </w:r>
      <w:r w:rsidR="00D946D5" w:rsidRPr="006A1197">
        <w:rPr>
          <w:spacing w:val="4"/>
          <w:szCs w:val="28"/>
          <w:lang w:val="vi-VN"/>
        </w:rPr>
        <w:t xml:space="preserve">. Trong </w:t>
      </w:r>
      <w:r w:rsidR="002A1807" w:rsidRPr="006A1197">
        <w:rPr>
          <w:spacing w:val="4"/>
          <w:szCs w:val="28"/>
          <w:lang w:val="vi-VN"/>
        </w:rPr>
        <w:t>nghiên cứu của chúng tôi,</w:t>
      </w:r>
      <w:r w:rsidR="00D946D5" w:rsidRPr="006A1197">
        <w:rPr>
          <w:spacing w:val="4"/>
          <w:szCs w:val="28"/>
          <w:lang w:val="vi-VN"/>
        </w:rPr>
        <w:t xml:space="preserve"> đôi khi có </w:t>
      </w:r>
      <w:r w:rsidR="009979DF">
        <w:rPr>
          <w:spacing w:val="4"/>
          <w:szCs w:val="28"/>
          <w:lang w:val="vi-VN"/>
        </w:rPr>
        <w:t>NB</w:t>
      </w:r>
      <w:r w:rsidR="00D946D5" w:rsidRPr="006A1197">
        <w:rPr>
          <w:spacing w:val="4"/>
          <w:szCs w:val="28"/>
          <w:lang w:val="vi-VN"/>
        </w:rPr>
        <w:t xml:space="preserve"> thấy có biểu hiệu nuốt khó nhưng nó chỉ thoáng qua và không gây khó chịu cho </w:t>
      </w:r>
      <w:r w:rsidR="009475A7">
        <w:rPr>
          <w:spacing w:val="4"/>
          <w:szCs w:val="28"/>
          <w:lang w:val="vi-VN"/>
        </w:rPr>
        <w:t>NB</w:t>
      </w:r>
      <w:r w:rsidR="006D722C">
        <w:rPr>
          <w:spacing w:val="4"/>
          <w:szCs w:val="28"/>
          <w:lang w:val="vi-VN"/>
        </w:rPr>
        <w:t xml:space="preserve"> nên chúng tôi không ghi nhận rõ rệt biến chứng này.</w:t>
      </w:r>
    </w:p>
    <w:p w:rsidR="00D946D5" w:rsidRPr="006A1197" w:rsidRDefault="00D946D5" w:rsidP="001462CC">
      <w:pPr>
        <w:widowControl w:val="0"/>
        <w:spacing w:before="0"/>
        <w:ind w:firstLine="851"/>
        <w:rPr>
          <w:i/>
          <w:szCs w:val="28"/>
          <w:lang w:val="vi-VN"/>
        </w:rPr>
      </w:pPr>
      <w:r w:rsidRPr="006A1197">
        <w:rPr>
          <w:i/>
          <w:szCs w:val="28"/>
          <w:lang w:val="vi-VN"/>
        </w:rPr>
        <w:t>Nhiễm khuẩn sau mổ</w:t>
      </w:r>
    </w:p>
    <w:p w:rsidR="00D946D5" w:rsidRPr="006A1197" w:rsidRDefault="00D946D5" w:rsidP="001462CC">
      <w:pPr>
        <w:widowControl w:val="0"/>
        <w:spacing w:before="0"/>
        <w:ind w:firstLine="851"/>
        <w:rPr>
          <w:szCs w:val="28"/>
          <w:lang w:val="vi-VN"/>
        </w:rPr>
      </w:pPr>
      <w:r w:rsidRPr="006A1197">
        <w:rPr>
          <w:szCs w:val="28"/>
          <w:lang w:val="vi-VN"/>
        </w:rPr>
        <w:t xml:space="preserve">Trong nghiên cứu </w:t>
      </w:r>
      <w:r w:rsidR="002A50C1" w:rsidRPr="006A1197">
        <w:rPr>
          <w:szCs w:val="28"/>
          <w:lang w:val="vi-VN"/>
        </w:rPr>
        <w:t xml:space="preserve">của </w:t>
      </w:r>
      <w:r w:rsidRPr="006A1197">
        <w:rPr>
          <w:szCs w:val="28"/>
          <w:lang w:val="vi-VN"/>
        </w:rPr>
        <w:t>chúng tôi</w:t>
      </w:r>
      <w:r w:rsidR="002A50C1" w:rsidRPr="006A1197">
        <w:rPr>
          <w:szCs w:val="28"/>
          <w:lang w:val="vi-VN"/>
        </w:rPr>
        <w:t>,</w:t>
      </w:r>
      <w:r w:rsidRPr="006A1197">
        <w:rPr>
          <w:szCs w:val="28"/>
          <w:lang w:val="vi-VN"/>
        </w:rPr>
        <w:t xml:space="preserve"> không gặp biến chứng nhiễm khuẩn nông cũng như sâu, nhiễm khuẩn sớm cũng như muộn sau mổ. Tất cả bệnh nhân đều liền vết mổ thì đầu. Biến chứng nhiễm khuẩn có thể xảy ra không chỉ do không thực hiện tốt nguyên tắc vô khuẩn trong mổ mà còn do tụ máu sau mổ, thủng thực quản sau</w:t>
      </w:r>
      <w:r w:rsidR="004E55C3" w:rsidRPr="006A1197">
        <w:rPr>
          <w:szCs w:val="28"/>
          <w:lang w:val="vi-VN"/>
        </w:rPr>
        <w:t xml:space="preserve"> mổ</w:t>
      </w:r>
      <w:r w:rsidRPr="006A1197">
        <w:rPr>
          <w:szCs w:val="28"/>
          <w:lang w:val="vi-VN"/>
        </w:rPr>
        <w:t>. Ở những bệnh nhân béo phì, hút thuốc lá, suy dinh dưỡng, đái đường nguy cơ nhiễm khuẩn thường cao hơn.</w:t>
      </w:r>
    </w:p>
    <w:p w:rsidR="00D946D5" w:rsidRPr="006A1197" w:rsidRDefault="00DD27C7" w:rsidP="001462CC">
      <w:pPr>
        <w:widowControl w:val="0"/>
        <w:spacing w:before="0"/>
        <w:rPr>
          <w:i/>
          <w:szCs w:val="28"/>
          <w:lang w:val="vi-VN"/>
        </w:rPr>
      </w:pPr>
      <w:r>
        <w:rPr>
          <w:i/>
          <w:szCs w:val="28"/>
          <w:lang w:val="vi-VN"/>
        </w:rPr>
        <w:tab/>
      </w:r>
      <w:r w:rsidR="00D946D5" w:rsidRPr="006A1197">
        <w:rPr>
          <w:i/>
          <w:szCs w:val="28"/>
          <w:lang w:val="vi-VN"/>
        </w:rPr>
        <w:t>Các biến chứng khác</w:t>
      </w:r>
    </w:p>
    <w:p w:rsidR="00D946D5" w:rsidRPr="006A1197" w:rsidRDefault="00DD27C7" w:rsidP="001462CC">
      <w:pPr>
        <w:widowControl w:val="0"/>
        <w:spacing w:before="0"/>
        <w:rPr>
          <w:szCs w:val="28"/>
          <w:lang w:val="vi-VN"/>
        </w:rPr>
      </w:pPr>
      <w:r>
        <w:rPr>
          <w:szCs w:val="28"/>
          <w:lang w:val="vi-VN"/>
        </w:rPr>
        <w:tab/>
      </w:r>
      <w:r w:rsidR="00D946D5" w:rsidRPr="006A1197">
        <w:rPr>
          <w:szCs w:val="28"/>
          <w:lang w:val="vi-VN"/>
        </w:rPr>
        <w:t>Biến chứng hô hấp có thể gây đe dọa tính mạng bệnh nhân, ngay sau mổ bệnh nhân có thể biểu hiện suy hô hấp cấp tính. Nguyên nhân phù thanh quản là nguyên nhân thường gặp nhất gây suy hô hấp cấp sau mổ. Thường gặp trong những trường hợp thời gian mổ kéo dài trên năm giờ, phẫu thuật nhiều tầng, mất máu trên 300ml, những trường hợp kéo va</w:t>
      </w:r>
      <w:r w:rsidR="00734933" w:rsidRPr="006A1197">
        <w:rPr>
          <w:szCs w:val="28"/>
          <w:lang w:val="vi-VN"/>
        </w:rPr>
        <w:t>n</w:t>
      </w:r>
      <w:r w:rsidR="00D946D5" w:rsidRPr="006A1197">
        <w:rPr>
          <w:szCs w:val="28"/>
          <w:lang w:val="vi-VN"/>
        </w:rPr>
        <w:t xml:space="preserve"> mềm trong mổ lâu, nhất là mổ ở tầng cổ cao, dùng dao điện bóc cơ dài cổ làm phù nề tổ chức</w:t>
      </w:r>
      <w:r w:rsidR="001A54C9" w:rsidRPr="006A1197">
        <w:rPr>
          <w:szCs w:val="28"/>
          <w:lang w:val="vi-VN"/>
        </w:rPr>
        <w:t xml:space="preserve"> phần</w:t>
      </w:r>
      <w:r w:rsidR="00D946D5" w:rsidRPr="006A1197">
        <w:rPr>
          <w:szCs w:val="28"/>
          <w:lang w:val="vi-VN"/>
        </w:rPr>
        <w:t xml:space="preserve"> mềm xung quanh, tiền sử </w:t>
      </w:r>
      <w:r w:rsidR="00EB3FFB" w:rsidRPr="006A1197">
        <w:rPr>
          <w:szCs w:val="28"/>
          <w:lang w:val="vi-VN"/>
        </w:rPr>
        <w:t>hút thuốc lá, bệnh phổi mãn</w:t>
      </w:r>
      <w:r w:rsidR="00D946D5" w:rsidRPr="006A1197">
        <w:rPr>
          <w:szCs w:val="28"/>
          <w:lang w:val="vi-VN"/>
        </w:rPr>
        <w:t xml:space="preserve"> tính, béo phì hay gặp biến chứng hô hấp sau mổ. Tất cả những bệnh nhân của chúng tôi được </w:t>
      </w:r>
      <w:r w:rsidR="00D946D5" w:rsidRPr="006A1197">
        <w:rPr>
          <w:szCs w:val="28"/>
          <w:lang w:val="vi-VN"/>
        </w:rPr>
        <w:lastRenderedPageBreak/>
        <w:t>theo dõi sát sau mổ không gặp trường hợp nào bị suy hô hấp cấp. Có lẽ do số lượng nghiên cứu chưa nhiều và thời gian mổ của chúng tôi ngắn.</w:t>
      </w:r>
    </w:p>
    <w:p w:rsidR="00777A53" w:rsidRPr="006A1197" w:rsidRDefault="00DD27C7" w:rsidP="001462CC">
      <w:pPr>
        <w:widowControl w:val="0"/>
        <w:spacing w:before="0"/>
        <w:rPr>
          <w:b/>
          <w:szCs w:val="28"/>
          <w:lang w:val="vi-VN"/>
        </w:rPr>
      </w:pPr>
      <w:r>
        <w:rPr>
          <w:b/>
          <w:szCs w:val="28"/>
          <w:lang w:val="vi-VN"/>
        </w:rPr>
        <w:tab/>
      </w:r>
      <w:r w:rsidR="00777A53" w:rsidRPr="006A1197">
        <w:rPr>
          <w:b/>
          <w:szCs w:val="28"/>
          <w:lang w:val="vi-VN"/>
        </w:rPr>
        <w:t>So sánh điểm VAS trướ</w:t>
      </w:r>
      <w:r w:rsidR="007949F6">
        <w:rPr>
          <w:b/>
          <w:szCs w:val="28"/>
          <w:lang w:val="vi-VN"/>
        </w:rPr>
        <w:t>c và</w:t>
      </w:r>
      <w:r w:rsidR="00777A53" w:rsidRPr="006A1197">
        <w:rPr>
          <w:b/>
          <w:szCs w:val="28"/>
          <w:lang w:val="vi-VN"/>
        </w:rPr>
        <w:t xml:space="preserve"> lúc ra viện </w:t>
      </w:r>
    </w:p>
    <w:p w:rsidR="00D946D5" w:rsidRPr="008D0824" w:rsidRDefault="00DD27C7" w:rsidP="001462CC">
      <w:pPr>
        <w:widowControl w:val="0"/>
        <w:spacing w:before="0"/>
        <w:rPr>
          <w:szCs w:val="28"/>
          <w:lang w:val="vi-VN"/>
        </w:rPr>
      </w:pPr>
      <w:r>
        <w:rPr>
          <w:szCs w:val="28"/>
          <w:lang w:val="vi-VN"/>
        </w:rPr>
        <w:tab/>
      </w:r>
      <w:r w:rsidR="00777A53" w:rsidRPr="006A1197">
        <w:rPr>
          <w:szCs w:val="28"/>
          <w:lang w:val="vi-VN"/>
        </w:rPr>
        <w:t>Kết quả bả</w:t>
      </w:r>
      <w:r>
        <w:rPr>
          <w:szCs w:val="28"/>
          <w:lang w:val="vi-VN"/>
        </w:rPr>
        <w:t>ng 3.22</w:t>
      </w:r>
      <w:r w:rsidR="00777A53" w:rsidRPr="006A1197">
        <w:rPr>
          <w:szCs w:val="28"/>
          <w:lang w:val="vi-VN"/>
        </w:rPr>
        <w:t xml:space="preserve"> cho thấy t</w:t>
      </w:r>
      <w:r w:rsidR="00D946D5" w:rsidRPr="006A1197">
        <w:rPr>
          <w:szCs w:val="28"/>
          <w:lang w:val="vi-VN"/>
        </w:rPr>
        <w:t xml:space="preserve">rước mổ </w:t>
      </w:r>
      <w:r w:rsidR="000B5012" w:rsidRPr="006A1197">
        <w:rPr>
          <w:szCs w:val="28"/>
          <w:lang w:val="vi-VN"/>
        </w:rPr>
        <w:t>t</w:t>
      </w:r>
      <w:r w:rsidR="00D946D5" w:rsidRPr="006A1197">
        <w:rPr>
          <w:szCs w:val="28"/>
          <w:lang w:val="vi-VN"/>
        </w:rPr>
        <w:t>hang điểm VAS</w:t>
      </w:r>
      <w:r w:rsidR="00777A53" w:rsidRPr="006A1197">
        <w:rPr>
          <w:szCs w:val="28"/>
          <w:lang w:val="vi-VN"/>
        </w:rPr>
        <w:t xml:space="preserve"> cổ, VAS tay</w:t>
      </w:r>
      <w:r w:rsidR="00D946D5" w:rsidRPr="006A1197">
        <w:rPr>
          <w:szCs w:val="28"/>
          <w:lang w:val="vi-VN"/>
        </w:rPr>
        <w:t xml:space="preserve"> đo được </w:t>
      </w:r>
      <w:r w:rsidR="00777A53" w:rsidRPr="006A1197">
        <w:rPr>
          <w:szCs w:val="28"/>
          <w:lang w:val="vi-VN"/>
        </w:rPr>
        <w:t xml:space="preserve">lần lượt </w:t>
      </w:r>
      <w:r w:rsidR="00D946D5" w:rsidRPr="006A1197">
        <w:rPr>
          <w:szCs w:val="28"/>
          <w:lang w:val="vi-VN"/>
        </w:rPr>
        <w:t>là 6</w:t>
      </w:r>
      <w:r w:rsidR="00880FAE" w:rsidRPr="006A1197">
        <w:rPr>
          <w:szCs w:val="28"/>
          <w:lang w:val="vi-VN"/>
        </w:rPr>
        <w:t>,</w:t>
      </w:r>
      <w:r w:rsidR="00777A53" w:rsidRPr="006A1197">
        <w:rPr>
          <w:szCs w:val="28"/>
          <w:lang w:val="vi-VN"/>
        </w:rPr>
        <w:t>74</w:t>
      </w:r>
      <w:r w:rsidR="00D946D5" w:rsidRPr="006A1197">
        <w:rPr>
          <w:szCs w:val="28"/>
          <w:lang w:val="vi-VN"/>
        </w:rPr>
        <w:t xml:space="preserve"> ± 1</w:t>
      </w:r>
      <w:r w:rsidR="00880FAE" w:rsidRPr="006A1197">
        <w:rPr>
          <w:szCs w:val="28"/>
          <w:lang w:val="vi-VN"/>
        </w:rPr>
        <w:t>,</w:t>
      </w:r>
      <w:r w:rsidR="00D946D5" w:rsidRPr="006A1197">
        <w:rPr>
          <w:szCs w:val="28"/>
          <w:lang w:val="vi-VN"/>
        </w:rPr>
        <w:t>3</w:t>
      </w:r>
      <w:r w:rsidR="00777A53" w:rsidRPr="006A1197">
        <w:rPr>
          <w:szCs w:val="28"/>
          <w:lang w:val="vi-VN"/>
        </w:rPr>
        <w:t>1</w:t>
      </w:r>
      <w:r w:rsidR="00D946D5" w:rsidRPr="006A1197">
        <w:rPr>
          <w:szCs w:val="28"/>
          <w:lang w:val="vi-VN"/>
        </w:rPr>
        <w:t xml:space="preserve"> điểm, sau phẫu thuật khi ra viện </w:t>
      </w:r>
      <w:r w:rsidR="00777A53" w:rsidRPr="006A1197">
        <w:rPr>
          <w:szCs w:val="28"/>
          <w:lang w:val="vi-VN"/>
        </w:rPr>
        <w:t xml:space="preserve">điểm </w:t>
      </w:r>
      <w:r w:rsidR="00D946D5" w:rsidRPr="006A1197">
        <w:rPr>
          <w:szCs w:val="28"/>
          <w:lang w:val="vi-VN"/>
        </w:rPr>
        <w:t>VAS đã giảm xuống còn 3</w:t>
      </w:r>
      <w:r w:rsidR="00880FAE" w:rsidRPr="006A1197">
        <w:rPr>
          <w:szCs w:val="28"/>
          <w:lang w:val="vi-VN"/>
        </w:rPr>
        <w:t>,</w:t>
      </w:r>
      <w:r w:rsidR="00777A53" w:rsidRPr="006A1197">
        <w:rPr>
          <w:szCs w:val="28"/>
          <w:lang w:val="vi-VN"/>
        </w:rPr>
        <w:t>78</w:t>
      </w:r>
      <w:r w:rsidR="00D946D5" w:rsidRPr="006A1197">
        <w:rPr>
          <w:szCs w:val="28"/>
          <w:lang w:val="vi-VN"/>
        </w:rPr>
        <w:t xml:space="preserve"> ± 1</w:t>
      </w:r>
      <w:r w:rsidR="00880FAE" w:rsidRPr="006A1197">
        <w:rPr>
          <w:szCs w:val="28"/>
          <w:lang w:val="vi-VN"/>
        </w:rPr>
        <w:t>,</w:t>
      </w:r>
      <w:r w:rsidR="00D946D5" w:rsidRPr="006A1197">
        <w:rPr>
          <w:szCs w:val="28"/>
          <w:lang w:val="vi-VN"/>
        </w:rPr>
        <w:t>33 điể</w:t>
      </w:r>
      <w:r w:rsidR="00B853D3" w:rsidRPr="006A1197">
        <w:rPr>
          <w:szCs w:val="28"/>
          <w:lang w:val="vi-VN"/>
        </w:rPr>
        <w:t>m</w:t>
      </w:r>
      <w:r w:rsidR="00777A53" w:rsidRPr="006A1197">
        <w:rPr>
          <w:szCs w:val="28"/>
          <w:lang w:val="vi-VN"/>
        </w:rPr>
        <w:t xml:space="preserve"> và 3,20 </w:t>
      </w:r>
      <w:r w:rsidR="00777A53" w:rsidRPr="006A1197">
        <w:rPr>
          <w:rFonts w:eastAsia="MS Mincho"/>
          <w:szCs w:val="28"/>
          <w:lang w:val="vi-VN"/>
        </w:rPr>
        <w:t>± 1,57</w:t>
      </w:r>
      <w:r w:rsidR="00686BB0" w:rsidRPr="006A1197">
        <w:rPr>
          <w:szCs w:val="28"/>
          <w:lang w:val="vi-VN"/>
        </w:rPr>
        <w:t xml:space="preserve">. </w:t>
      </w:r>
      <w:r w:rsidR="00D946D5" w:rsidRPr="006A1197">
        <w:rPr>
          <w:szCs w:val="28"/>
          <w:lang w:val="vi-VN"/>
        </w:rPr>
        <w:t>So sánh chỉ số VAS trước phẫu thuật với sau phẫu thuật sự khác biệt có ý nghĩa thống kê vớ</w:t>
      </w:r>
      <w:r w:rsidR="00422B63" w:rsidRPr="006A1197">
        <w:rPr>
          <w:szCs w:val="28"/>
          <w:lang w:val="vi-VN"/>
        </w:rPr>
        <w:t xml:space="preserve">i P </w:t>
      </w:r>
      <w:r w:rsidR="00C54BBF" w:rsidRPr="006A1197">
        <w:rPr>
          <w:szCs w:val="28"/>
          <w:lang w:val="vi-VN"/>
        </w:rPr>
        <w:t>&lt;0</w:t>
      </w:r>
      <w:r w:rsidR="00880FAE" w:rsidRPr="006A1197">
        <w:rPr>
          <w:szCs w:val="28"/>
          <w:lang w:val="vi-VN"/>
        </w:rPr>
        <w:t>,</w:t>
      </w:r>
      <w:r w:rsidR="00C54BBF" w:rsidRPr="006A1197">
        <w:rPr>
          <w:szCs w:val="28"/>
          <w:lang w:val="vi-VN"/>
        </w:rPr>
        <w:t>0</w:t>
      </w:r>
      <w:r w:rsidR="00777A53" w:rsidRPr="006A1197">
        <w:rPr>
          <w:szCs w:val="28"/>
          <w:lang w:val="vi-VN"/>
        </w:rPr>
        <w:t>0</w:t>
      </w:r>
      <w:r w:rsidR="00C54BBF" w:rsidRPr="006A1197">
        <w:rPr>
          <w:szCs w:val="28"/>
          <w:lang w:val="vi-VN"/>
        </w:rPr>
        <w:t>1</w:t>
      </w:r>
      <w:r w:rsidR="00555717" w:rsidRPr="008D0824">
        <w:rPr>
          <w:szCs w:val="28"/>
          <w:lang w:val="vi-VN"/>
        </w:rPr>
        <w:t>.</w:t>
      </w:r>
    </w:p>
    <w:p w:rsidR="00D946D5" w:rsidRPr="006A1197" w:rsidRDefault="00DD27C7" w:rsidP="001462CC">
      <w:pPr>
        <w:widowControl w:val="0"/>
        <w:spacing w:before="0"/>
        <w:rPr>
          <w:szCs w:val="28"/>
          <w:lang w:val="vi-VN"/>
        </w:rPr>
      </w:pPr>
      <w:r>
        <w:rPr>
          <w:szCs w:val="28"/>
          <w:lang w:val="vi-VN"/>
        </w:rPr>
        <w:tab/>
      </w:r>
      <w:r w:rsidR="00777A53" w:rsidRPr="006A1197">
        <w:rPr>
          <w:szCs w:val="28"/>
          <w:lang w:val="vi-VN"/>
        </w:rPr>
        <w:t>Như vậy, s</w:t>
      </w:r>
      <w:r w:rsidR="00D946D5" w:rsidRPr="006A1197">
        <w:rPr>
          <w:szCs w:val="28"/>
          <w:lang w:val="vi-VN"/>
        </w:rPr>
        <w:t>au mổ mức độ đau đã cải thiện một cách đáng kể, khi so sánh từng cặp thấy sự khác biệt này có ý nghĩa thống kê với p&lt;0,</w:t>
      </w:r>
      <w:r w:rsidR="00777A53" w:rsidRPr="006A1197">
        <w:rPr>
          <w:szCs w:val="28"/>
          <w:lang w:val="vi-VN"/>
        </w:rPr>
        <w:t>0</w:t>
      </w:r>
      <w:r w:rsidR="00D946D5" w:rsidRPr="006A1197">
        <w:rPr>
          <w:szCs w:val="28"/>
          <w:lang w:val="vi-VN"/>
        </w:rPr>
        <w:t xml:space="preserve">01. Điều đó chứng tỏ dấu hiệu đau giảm dần theo thời gian sau mổ. </w:t>
      </w:r>
      <w:r w:rsidR="00777A53" w:rsidRPr="006A1197">
        <w:rPr>
          <w:szCs w:val="28"/>
          <w:lang w:val="vi-VN"/>
        </w:rPr>
        <w:t>Kết quả NC chỉ ra rằng</w:t>
      </w:r>
      <w:r w:rsidR="00D946D5" w:rsidRPr="006A1197">
        <w:rPr>
          <w:szCs w:val="28"/>
          <w:lang w:val="vi-VN"/>
        </w:rPr>
        <w:t xml:space="preserve"> đau là t</w:t>
      </w:r>
      <w:r w:rsidR="00777A53" w:rsidRPr="006A1197">
        <w:rPr>
          <w:szCs w:val="28"/>
          <w:lang w:val="vi-VN"/>
        </w:rPr>
        <w:t xml:space="preserve">riệu chứng giảm nhanh sau điều trị, tuy nhiên, </w:t>
      </w:r>
      <w:r w:rsidR="00D946D5" w:rsidRPr="006A1197">
        <w:rPr>
          <w:szCs w:val="28"/>
          <w:lang w:val="vi-VN"/>
        </w:rPr>
        <w:t xml:space="preserve">ở một số bệnh nhân không hết đau hoàn toàn có thể triệu chứng đau không chỉ đơn thuần là triệu </w:t>
      </w:r>
      <w:r w:rsidR="000B5012" w:rsidRPr="006A1197">
        <w:rPr>
          <w:szCs w:val="28"/>
          <w:lang w:val="vi-VN"/>
        </w:rPr>
        <w:t>chứng của TVĐĐ</w:t>
      </w:r>
      <w:r w:rsidR="00910E4D" w:rsidRPr="006A1197">
        <w:rPr>
          <w:szCs w:val="28"/>
          <w:lang w:val="vi-VN"/>
        </w:rPr>
        <w:t>CSC</w:t>
      </w:r>
      <w:r w:rsidR="00D946D5" w:rsidRPr="006A1197">
        <w:rPr>
          <w:szCs w:val="28"/>
          <w:lang w:val="vi-VN"/>
        </w:rPr>
        <w:t xml:space="preserve"> gây nên mà còn có do nhiều nguyên nhân khác như thoái hóa cột sống, loãng xương …</w:t>
      </w:r>
    </w:p>
    <w:p w:rsidR="00996F7C" w:rsidRPr="006A1197" w:rsidRDefault="00777A53" w:rsidP="001462CC">
      <w:pPr>
        <w:pStyle w:val="HTMLPreformatted"/>
        <w:widowControl w:val="0"/>
        <w:spacing w:line="360" w:lineRule="auto"/>
        <w:jc w:val="both"/>
        <w:rPr>
          <w:rFonts w:ascii="Times New Roman" w:hAnsi="Times New Roman" w:cs="Times New Roman"/>
          <w:sz w:val="28"/>
          <w:szCs w:val="28"/>
          <w:lang w:val="vi-VN"/>
        </w:rPr>
      </w:pPr>
      <w:r w:rsidRPr="006A1197">
        <w:rPr>
          <w:rFonts w:ascii="Times New Roman" w:hAnsi="Times New Roman" w:cs="Times New Roman"/>
          <w:sz w:val="28"/>
          <w:szCs w:val="28"/>
          <w:lang w:val="vi-VN"/>
        </w:rPr>
        <w:tab/>
        <w:t>Kết quả NC của chúng tôi cũng tương tự với kết quả của một số tác giả trong nước về phẫu thuật điều trị thoát vị đĩa đệm</w:t>
      </w:r>
      <w:r w:rsidR="004C2076" w:rsidRPr="006A1197">
        <w:rPr>
          <w:rFonts w:ascii="Times New Roman" w:hAnsi="Times New Roman" w:cs="Times New Roman"/>
          <w:sz w:val="28"/>
          <w:szCs w:val="28"/>
          <w:lang w:val="vi-VN"/>
        </w:rPr>
        <w:t xml:space="preserve"> bằng đường vào phía trước. </w:t>
      </w:r>
      <w:r w:rsidR="00EF45C4" w:rsidRPr="006A1197">
        <w:rPr>
          <w:rFonts w:ascii="Times New Roman" w:hAnsi="Times New Roman" w:cs="Times New Roman"/>
          <w:sz w:val="28"/>
          <w:szCs w:val="28"/>
          <w:lang w:val="vi-VN"/>
        </w:rPr>
        <w:t xml:space="preserve">Nguyễn Công Tô </w:t>
      </w:r>
      <w:r w:rsidR="004C2076" w:rsidRPr="006A1197">
        <w:rPr>
          <w:rFonts w:ascii="Times New Roman" w:hAnsi="Times New Roman" w:cs="Times New Roman"/>
          <w:sz w:val="28"/>
          <w:szCs w:val="28"/>
          <w:lang w:val="vi-VN"/>
        </w:rPr>
        <w:t>nhận thấy sau mổ sớm m</w:t>
      </w:r>
      <w:r w:rsidR="00EF45C4" w:rsidRPr="006A1197">
        <w:rPr>
          <w:rFonts w:ascii="Times New Roman" w:hAnsi="Times New Roman" w:cs="Times New Roman"/>
          <w:sz w:val="28"/>
          <w:szCs w:val="28"/>
          <w:lang w:val="vi-VN"/>
        </w:rPr>
        <w:t>ức độ đau giảm xuống trung bình</w:t>
      </w:r>
      <w:r w:rsidR="004C2076" w:rsidRPr="006A1197">
        <w:rPr>
          <w:rFonts w:ascii="Times New Roman" w:hAnsi="Times New Roman" w:cs="Times New Roman"/>
          <w:sz w:val="28"/>
          <w:szCs w:val="28"/>
          <w:lang w:val="vi-VN"/>
        </w:rPr>
        <w:t xml:space="preserve"> 4,6 điểm </w:t>
      </w:r>
      <w:r w:rsidR="004C2076" w:rsidRPr="006A1197">
        <w:rPr>
          <w:rFonts w:ascii="Times New Roman" w:hAnsi="Times New Roman" w:cs="Times New Roman"/>
          <w:sz w:val="28"/>
          <w:szCs w:val="28"/>
        </w:rPr>
        <w:fldChar w:fldCharType="begin"/>
      </w:r>
      <w:r w:rsidR="00057DBE" w:rsidRPr="008D0824">
        <w:rPr>
          <w:rFonts w:ascii="Times New Roman" w:hAnsi="Times New Roman" w:cs="Times New Roman"/>
          <w:sz w:val="28"/>
          <w:szCs w:val="28"/>
          <w:lang w:val="vi-VN"/>
        </w:rPr>
        <w:instrText xml:space="preserve"> ADDIN EN.CITE &lt;EndNote&gt;&lt;Cite&gt;&lt;Author&gt;Nguyễn Công&lt;/Author&gt;&lt;Year&gt;2008&lt;/Year&gt;&lt;RecNum&gt;110&lt;/RecNum&gt;&lt;DisplayText&gt;[104]&lt;/DisplayText&gt;&lt;record&gt;&lt;rec-number&gt;110&lt;/rec-number&gt;&lt;foreign-keys&gt;&lt;key app="EN" db-id="vr59f09flt2df0e0adb5sz9vx50r055f0529" timestamp="0"&gt;110&lt;/key&gt;&lt;/foreign-keys&gt;&lt;ref-type name="Journal Article"&gt;17&lt;/ref-type&gt;&lt;contributors&gt;&lt;authors&gt;&lt;author&gt;Nguyễn Công, Tô&lt;/author&gt;&lt;/authors&gt;&lt;/contributors&gt;&lt;titles&gt;&lt;title&gt;Điều trị phẫu thuật thoát vị đĩa đệm cột sống cổ bằng đường mổ cổ trước bên&lt;/title&gt;&lt;secondary-title&gt;Tạp chí Ngoại khoa&lt;/secondary-title&gt;&lt;/titles&gt;&lt;pages&gt;26-32&lt;/pages&gt;&lt;volume&gt;58&lt;/volume&gt;&lt;number&gt;4&lt;/number&gt;&lt;dates&gt;&lt;year&gt;2008&lt;/year&gt;&lt;/dates&gt;&lt;urls&gt;&lt;/urls&gt;&lt;/record&gt;&lt;/Cite&gt;&lt;/EndNote&gt;</w:instrText>
      </w:r>
      <w:r w:rsidR="004C2076" w:rsidRPr="006A1197">
        <w:rPr>
          <w:rFonts w:ascii="Times New Roman" w:hAnsi="Times New Roman" w:cs="Times New Roman"/>
          <w:sz w:val="28"/>
          <w:szCs w:val="28"/>
        </w:rPr>
        <w:fldChar w:fldCharType="separate"/>
      </w:r>
      <w:r w:rsidR="00057DBE" w:rsidRPr="008D0824">
        <w:rPr>
          <w:rFonts w:ascii="Times New Roman" w:hAnsi="Times New Roman" w:cs="Times New Roman"/>
          <w:noProof/>
          <w:sz w:val="28"/>
          <w:szCs w:val="28"/>
          <w:lang w:val="vi-VN"/>
        </w:rPr>
        <w:t>[104]</w:t>
      </w:r>
      <w:r w:rsidR="004C2076" w:rsidRPr="006A1197">
        <w:rPr>
          <w:rFonts w:ascii="Times New Roman" w:hAnsi="Times New Roman" w:cs="Times New Roman"/>
          <w:sz w:val="28"/>
          <w:szCs w:val="28"/>
        </w:rPr>
        <w:fldChar w:fldCharType="end"/>
      </w:r>
      <w:r w:rsidR="004C2076" w:rsidRPr="006A1197">
        <w:rPr>
          <w:rFonts w:ascii="Times New Roman" w:hAnsi="Times New Roman" w:cs="Times New Roman"/>
          <w:sz w:val="28"/>
          <w:szCs w:val="28"/>
          <w:lang w:val="vi-VN"/>
        </w:rPr>
        <w:t>.</w:t>
      </w:r>
    </w:p>
    <w:p w:rsidR="00DA2E44" w:rsidRPr="006A1197" w:rsidRDefault="00DA2E44" w:rsidP="001462CC">
      <w:pPr>
        <w:pStyle w:val="HTMLPreformatted"/>
        <w:widowControl w:val="0"/>
        <w:spacing w:line="360" w:lineRule="auto"/>
        <w:jc w:val="both"/>
        <w:rPr>
          <w:rFonts w:ascii="Times New Roman" w:hAnsi="Times New Roman" w:cs="Times New Roman"/>
          <w:sz w:val="28"/>
          <w:szCs w:val="28"/>
          <w:lang w:val="vi-VN"/>
        </w:rPr>
      </w:pPr>
      <w:r w:rsidRPr="006A1197">
        <w:rPr>
          <w:rFonts w:ascii="Times New Roman" w:hAnsi="Times New Roman" w:cs="Times New Roman"/>
          <w:sz w:val="28"/>
          <w:szCs w:val="28"/>
          <w:lang w:val="vi-VN"/>
        </w:rPr>
        <w:tab/>
        <w:t xml:space="preserve">Các tác giả nước ngoài cũng khẳng định, phẫu thuật thay đĩa đệm nhân tạo cổ giúp cải thiện tốt các triệu chứng đau sau mổ. Zhang </w:t>
      </w:r>
      <w:r w:rsidR="00555717" w:rsidRPr="008D0824">
        <w:rPr>
          <w:rFonts w:ascii="Times New Roman" w:hAnsi="Times New Roman" w:cs="Times New Roman"/>
          <w:sz w:val="28"/>
          <w:szCs w:val="28"/>
          <w:lang w:val="vi-VN"/>
        </w:rPr>
        <w:t xml:space="preserve">H. X. và cs </w:t>
      </w:r>
      <w:r w:rsidRPr="006A1197">
        <w:rPr>
          <w:rFonts w:ascii="Times New Roman" w:hAnsi="Times New Roman" w:cs="Times New Roman"/>
          <w:sz w:val="28"/>
          <w:szCs w:val="28"/>
          <w:lang w:val="vi-VN"/>
        </w:rPr>
        <w:t>tiến hành NC hồi cứu đa trung tâm thay đĩa đệm nhân tạo cổ đơn tầng Mobi – C nhận thấy sau mổ 7 ngày điểm VAS trư</w:t>
      </w:r>
      <w:r w:rsidR="0015421D" w:rsidRPr="006A1197">
        <w:rPr>
          <w:rFonts w:ascii="Times New Roman" w:hAnsi="Times New Roman" w:cs="Times New Roman"/>
          <w:sz w:val="28"/>
          <w:szCs w:val="28"/>
          <w:lang w:val="vi-VN"/>
        </w:rPr>
        <w:t>ớc mổ 6,89 giảm xuống 4,2 điểm</w:t>
      </w:r>
      <w:r w:rsidR="00555717" w:rsidRPr="008D0824">
        <w:rPr>
          <w:rFonts w:ascii="Times New Roman" w:hAnsi="Times New Roman" w:cs="Times New Roman"/>
          <w:sz w:val="28"/>
          <w:szCs w:val="28"/>
          <w:lang w:val="vi-VN"/>
        </w:rPr>
        <w:t xml:space="preserve"> </w:t>
      </w:r>
      <w:r w:rsidR="00555717">
        <w:rPr>
          <w:rFonts w:ascii="Times New Roman" w:hAnsi="Times New Roman" w:cs="Times New Roman"/>
          <w:sz w:val="28"/>
          <w:szCs w:val="28"/>
        </w:rPr>
        <w:fldChar w:fldCharType="begin"/>
      </w:r>
      <w:r w:rsidR="00057DBE" w:rsidRPr="008D0824">
        <w:rPr>
          <w:rFonts w:ascii="Times New Roman" w:hAnsi="Times New Roman" w:cs="Times New Roman"/>
          <w:sz w:val="28"/>
          <w:szCs w:val="28"/>
          <w:lang w:val="vi-VN"/>
        </w:rPr>
        <w:instrText xml:space="preserve"> ADDIN EN.CITE &lt;EndNote&gt;&lt;Cite&gt;&lt;Author&gt;Zhang&lt;/Author&gt;&lt;Year&gt;2014&lt;/Year&gt;&lt;RecNum&gt;58&lt;/RecNum&gt;&lt;DisplayText&gt;[98]&lt;/DisplayText&gt;&lt;record&gt;&lt;rec-number&gt;58&lt;/rec-number&gt;&lt;foreign-keys&gt;&lt;key app="EN" db-id="vr59f09flt2df0e0adb5sz9vx50r055f0529" timestamp="0"&gt;58&lt;/key&gt;&lt;/foreign-keys&gt;&lt;ref-type name="Journal Article"&gt;17&lt;/ref-type&gt;&lt;contributors&gt;&lt;authors&gt;&lt;author&gt;Zhang, H. X.&lt;/author&gt;&lt;author&gt;Chen, Y.&lt;/author&gt;&lt;author&gt;Gao, P.&lt;/author&gt;&lt;author&gt;Shao, Y. D.&lt;/author&gt;&lt;author&gt;Hou, Y.&lt;/author&gt;&lt;author&gt;Cheng, L.&lt;/author&gt;&lt;author&gt;Maharjan, S.&lt;/author&gt;&lt;author&gt;Nie, L.&lt;/author&gt;&lt;/authors&gt;&lt;/contributors&gt;&lt;titles&gt;&lt;title&gt;Clinical and radiographic evaluation of cervical disk replacement: a retrospective study&lt;/title&gt;&lt;secondary-title&gt;Orthopedics&lt;/secondary-title&gt;&lt;alt-title&gt;Orthopedics&lt;/alt-title&gt;&lt;/titles&gt;&lt;pages&gt;e956-61&lt;/pages&gt;&lt;volume&gt;37&lt;/volume&gt;&lt;number&gt;11&lt;/number&gt;&lt;edition&gt;2014/11/02&lt;/edition&gt;&lt;keywords&gt;&lt;keyword&gt;Adolescent&lt;/keyword&gt;&lt;keyword&gt;Adult&lt;/keyword&gt;&lt;keyword&gt;Aged&lt;/keyword&gt;&lt;keyword&gt;Cervical Vertebrae/diagnostic imaging/*surgery&lt;/keyword&gt;&lt;keyword&gt;China/epidemiology&lt;/keyword&gt;&lt;keyword&gt;Female&lt;/keyword&gt;&lt;keyword&gt;Humans&lt;/keyword&gt;&lt;keyword&gt;Male&lt;/keyword&gt;&lt;keyword&gt;Middle Aged&lt;/keyword&gt;&lt;keyword&gt;Pain Measurement&lt;/keyword&gt;&lt;keyword&gt;Postoperative Complications/diagnostic imaging/*epidemiology&lt;/keyword&gt;&lt;keyword&gt;Postoperative Period&lt;/keyword&gt;&lt;keyword&gt;*Prosthesis Implantation&lt;/keyword&gt;&lt;keyword&gt;Radiography&lt;/keyword&gt;&lt;keyword&gt;Range of Motion, Articular&lt;/keyword&gt;&lt;keyword&gt;Retrospective Studies&lt;/keyword&gt;&lt;keyword&gt;*Total Disc Replacement&lt;/keyword&gt;&lt;keyword&gt;Treatment Outcome&lt;/keyword&gt;&lt;/keywords&gt;&lt;dates&gt;&lt;year&gt;2014&lt;/year&gt;&lt;pub-dates&gt;&lt;date&gt;Nov&lt;/date&gt;&lt;/pub-dates&gt;&lt;/dates&gt;&lt;isbn&gt;0147-7447&lt;/isbn&gt;&lt;accession-num&gt;25361370&lt;/accession-num&gt;&lt;urls&gt;&lt;/urls&gt;&lt;electronic-resource-num&gt;10.3928/01477447-20141023-50&lt;/electronic-resource-num&gt;&lt;remote-database-provider&gt;NLM&lt;/remote-database-provider&gt;&lt;language&gt;eng&lt;/language&gt;&lt;/record&gt;&lt;/Cite&gt;&lt;/EndNote&gt;</w:instrText>
      </w:r>
      <w:r w:rsidR="00555717">
        <w:rPr>
          <w:rFonts w:ascii="Times New Roman" w:hAnsi="Times New Roman" w:cs="Times New Roman"/>
          <w:sz w:val="28"/>
          <w:szCs w:val="28"/>
        </w:rPr>
        <w:fldChar w:fldCharType="separate"/>
      </w:r>
      <w:r w:rsidR="00057DBE" w:rsidRPr="008D0824">
        <w:rPr>
          <w:rFonts w:ascii="Times New Roman" w:hAnsi="Times New Roman" w:cs="Times New Roman"/>
          <w:noProof/>
          <w:sz w:val="28"/>
          <w:szCs w:val="28"/>
          <w:lang w:val="vi-VN"/>
        </w:rPr>
        <w:t>[98]</w:t>
      </w:r>
      <w:r w:rsidR="00555717">
        <w:rPr>
          <w:rFonts w:ascii="Times New Roman" w:hAnsi="Times New Roman" w:cs="Times New Roman"/>
          <w:sz w:val="28"/>
          <w:szCs w:val="28"/>
        </w:rPr>
        <w:fldChar w:fldCharType="end"/>
      </w:r>
      <w:r w:rsidR="0015421D" w:rsidRPr="006A1197">
        <w:rPr>
          <w:rFonts w:ascii="Times New Roman" w:hAnsi="Times New Roman" w:cs="Times New Roman"/>
          <w:sz w:val="28"/>
          <w:szCs w:val="28"/>
          <w:lang w:val="vi-VN"/>
        </w:rPr>
        <w:t>.</w:t>
      </w:r>
    </w:p>
    <w:p w:rsidR="00D946D5" w:rsidRPr="006A1197" w:rsidRDefault="00D946D5" w:rsidP="001462CC">
      <w:pPr>
        <w:pStyle w:val="a2"/>
      </w:pPr>
      <w:bookmarkStart w:id="456" w:name="_Toc24799427"/>
      <w:bookmarkStart w:id="457" w:name="_Toc34066837"/>
      <w:bookmarkStart w:id="458" w:name="_Toc57019160"/>
      <w:r w:rsidRPr="006A1197">
        <w:t>4.</w:t>
      </w:r>
      <w:r w:rsidR="001138AE" w:rsidRPr="006A1197">
        <w:rPr>
          <w:lang w:val="vi-VN"/>
        </w:rPr>
        <w:t>4</w:t>
      </w:r>
      <w:r w:rsidRPr="006A1197">
        <w:t>.</w:t>
      </w:r>
      <w:r w:rsidR="001138AE" w:rsidRPr="006A1197">
        <w:rPr>
          <w:lang w:val="vi-VN"/>
        </w:rPr>
        <w:t>2.</w:t>
      </w:r>
      <w:r w:rsidRPr="006A1197">
        <w:t xml:space="preserve"> </w:t>
      </w:r>
      <w:r w:rsidR="00360BE1" w:rsidRPr="006A1197">
        <w:rPr>
          <w:lang w:val="vi-VN"/>
        </w:rPr>
        <w:t>K</w:t>
      </w:r>
      <w:r w:rsidRPr="006A1197">
        <w:t>ết quả</w:t>
      </w:r>
      <w:r w:rsidR="00360BE1" w:rsidRPr="006A1197">
        <w:t xml:space="preserve"> xa</w:t>
      </w:r>
      <w:bookmarkEnd w:id="456"/>
      <w:bookmarkEnd w:id="457"/>
      <w:bookmarkEnd w:id="458"/>
    </w:p>
    <w:p w:rsidR="001138AE" w:rsidRPr="006A1197" w:rsidRDefault="001138AE" w:rsidP="001462CC">
      <w:pPr>
        <w:pStyle w:val="a3"/>
        <w:outlineLvl w:val="3"/>
        <w:rPr>
          <w:lang w:val="vi-VN"/>
        </w:rPr>
      </w:pPr>
      <w:r w:rsidRPr="006A1197">
        <w:t>4.4.2.1. Kết quả sau mổ 6 tháng</w:t>
      </w:r>
    </w:p>
    <w:p w:rsidR="00DA2E44" w:rsidRPr="006A1197" w:rsidRDefault="009979DF" w:rsidP="001462CC">
      <w:pPr>
        <w:widowControl w:val="0"/>
        <w:spacing w:before="0"/>
        <w:ind w:firstLine="851"/>
        <w:rPr>
          <w:szCs w:val="28"/>
          <w:lang w:val="vi-VN"/>
        </w:rPr>
      </w:pPr>
      <w:r>
        <w:rPr>
          <w:szCs w:val="28"/>
          <w:lang w:val="vi-VN"/>
        </w:rPr>
        <w:t>NB</w:t>
      </w:r>
      <w:r w:rsidR="00DA2E44" w:rsidRPr="006A1197">
        <w:rPr>
          <w:szCs w:val="28"/>
          <w:lang w:val="vi-VN"/>
        </w:rPr>
        <w:t xml:space="preserve"> </w:t>
      </w:r>
      <w:r w:rsidR="001138AE" w:rsidRPr="006A1197">
        <w:rPr>
          <w:szCs w:val="28"/>
          <w:lang w:val="vi-VN"/>
        </w:rPr>
        <w:t xml:space="preserve">khi ra viện được khám đánh giá lại tại thời điểm 6 tháng </w:t>
      </w:r>
    </w:p>
    <w:p w:rsidR="001138AE" w:rsidRPr="006A1197" w:rsidRDefault="001138AE" w:rsidP="001462CC">
      <w:pPr>
        <w:widowControl w:val="0"/>
        <w:spacing w:before="0"/>
        <w:ind w:firstLine="851"/>
        <w:rPr>
          <w:b/>
          <w:szCs w:val="28"/>
          <w:lang w:val="vi-VN"/>
        </w:rPr>
      </w:pPr>
      <w:r w:rsidRPr="006A1197">
        <w:rPr>
          <w:b/>
          <w:szCs w:val="28"/>
          <w:lang w:val="vi-VN"/>
        </w:rPr>
        <w:t>Cải thiện mức độ đau theo thang điểm VAS</w:t>
      </w:r>
    </w:p>
    <w:p w:rsidR="001138AE" w:rsidRPr="006A1197" w:rsidRDefault="001138AE" w:rsidP="001462CC">
      <w:pPr>
        <w:widowControl w:val="0"/>
        <w:spacing w:before="0"/>
        <w:ind w:firstLine="851"/>
        <w:rPr>
          <w:szCs w:val="28"/>
          <w:lang w:val="vi-VN"/>
        </w:rPr>
      </w:pPr>
      <w:r w:rsidRPr="006A1197">
        <w:rPr>
          <w:szCs w:val="28"/>
          <w:lang w:val="vi-VN"/>
        </w:rPr>
        <w:t xml:space="preserve">Kết quả NC cho thấy triệu chứng đau giảm một cách đáng kể sau 6 tháng phẫu thuật. Điểm VAS ở cổ giảm từ 6,74 xuống 1,89 điểm. Điểm VAS </w:t>
      </w:r>
      <w:r w:rsidRPr="006A1197">
        <w:rPr>
          <w:szCs w:val="28"/>
          <w:lang w:val="vi-VN"/>
        </w:rPr>
        <w:lastRenderedPageBreak/>
        <w:t xml:space="preserve">ở chân giảm từ 6,33 xuống còn 1,13 điểm tại thời điểm này. Sự khác biệt này rất có ý nghĩa thống kê (p&lt;0,001). Kết quả cho thấy triệu chứng đau tiếp tục có sự cải thiện sau mổ 6 tháng, phản ánh hiệu quả của việc giải ép thần kinh và đảm bảo được sự ổn định của </w:t>
      </w:r>
      <w:r w:rsidR="002623D2">
        <w:rPr>
          <w:szCs w:val="28"/>
          <w:lang w:val="vi-VN"/>
        </w:rPr>
        <w:t>CSC</w:t>
      </w:r>
      <w:r w:rsidRPr="006A1197">
        <w:rPr>
          <w:szCs w:val="28"/>
          <w:lang w:val="vi-VN"/>
        </w:rPr>
        <w:t>. Nghiên cứu của Zhang</w:t>
      </w:r>
      <w:r w:rsidR="00555717" w:rsidRPr="008D0824">
        <w:rPr>
          <w:szCs w:val="28"/>
          <w:lang w:val="vi-VN"/>
        </w:rPr>
        <w:t xml:space="preserve"> H. X.</w:t>
      </w:r>
      <w:r w:rsidRPr="006A1197">
        <w:rPr>
          <w:szCs w:val="28"/>
          <w:lang w:val="vi-VN"/>
        </w:rPr>
        <w:t xml:space="preserve"> và </w:t>
      </w:r>
      <w:r w:rsidR="00833F2F">
        <w:rPr>
          <w:szCs w:val="28"/>
          <w:lang w:val="vi-VN"/>
        </w:rPr>
        <w:t>cs</w:t>
      </w:r>
      <w:r w:rsidRPr="006A1197">
        <w:rPr>
          <w:szCs w:val="28"/>
          <w:lang w:val="vi-VN"/>
        </w:rPr>
        <w:t xml:space="preserve">, sau thời gian 3 tháng và 6 tháng, điểm VAS trung bình 2,0 </w:t>
      </w:r>
      <w:r w:rsidRPr="006A1197">
        <w:rPr>
          <w:szCs w:val="28"/>
        </w:rPr>
        <w:fldChar w:fldCharType="begin"/>
      </w:r>
      <w:r w:rsidR="00057DBE" w:rsidRPr="008D0824">
        <w:rPr>
          <w:szCs w:val="28"/>
          <w:lang w:val="vi-VN"/>
        </w:rPr>
        <w:instrText xml:space="preserve"> ADDIN EN.CITE &lt;EndNote&gt;&lt;Cite&gt;&lt;Author&gt;Zhang&lt;/Author&gt;&lt;Year&gt;2014&lt;/Year&gt;&lt;RecNum&gt;58&lt;/RecNum&gt;&lt;DisplayText&gt;[98]&lt;/DisplayText&gt;&lt;record&gt;&lt;rec-number&gt;58&lt;/rec-number&gt;&lt;foreign-keys&gt;&lt;key app="EN" db-id="vr59f09flt2df0e0adb5sz9vx50r055f0529" timestamp="0"&gt;58&lt;/key&gt;&lt;/foreign-keys&gt;&lt;ref-type name="Journal Article"&gt;17&lt;/ref-type&gt;&lt;contributors&gt;&lt;authors&gt;&lt;author&gt;Zhang, H. X.&lt;/author&gt;&lt;author&gt;Chen, Y.&lt;/author&gt;&lt;author&gt;Gao, P.&lt;/author&gt;&lt;author&gt;Shao, Y. D.&lt;/author&gt;&lt;author&gt;Hou, Y.&lt;/author&gt;&lt;author&gt;Cheng, L.&lt;/author&gt;&lt;author&gt;Maharjan, S.&lt;/author&gt;&lt;author&gt;Nie, L.&lt;/author&gt;&lt;/authors&gt;&lt;/contributors&gt;&lt;titles&gt;&lt;title&gt;Clinical and radiographic evaluation of cervical disk replacement: a retrospective study&lt;/title&gt;&lt;secondary-title&gt;Orthopedics&lt;/secondary-title&gt;&lt;alt-title&gt;Orthopedics&lt;/alt-title&gt;&lt;/titles&gt;&lt;pages&gt;e956-61&lt;/pages&gt;&lt;volume&gt;37&lt;/volume&gt;&lt;number&gt;11&lt;/number&gt;&lt;edition&gt;2014/11/02&lt;/edition&gt;&lt;keywords&gt;&lt;keyword&gt;Adolescent&lt;/keyword&gt;&lt;keyword&gt;Adult&lt;/keyword&gt;&lt;keyword&gt;Aged&lt;/keyword&gt;&lt;keyword&gt;Cervical Vertebrae/diagnostic imaging/*surgery&lt;/keyword&gt;&lt;keyword&gt;China/epidemiology&lt;/keyword&gt;&lt;keyword&gt;Female&lt;/keyword&gt;&lt;keyword&gt;Humans&lt;/keyword&gt;&lt;keyword&gt;Male&lt;/keyword&gt;&lt;keyword&gt;Middle Aged&lt;/keyword&gt;&lt;keyword&gt;Pain Measurement&lt;/keyword&gt;&lt;keyword&gt;Postoperative Complications/diagnostic imaging/*epidemiology&lt;/keyword&gt;&lt;keyword&gt;Postoperative Period&lt;/keyword&gt;&lt;keyword&gt;*Prosthesis Implantation&lt;/keyword&gt;&lt;keyword&gt;Radiography&lt;/keyword&gt;&lt;keyword&gt;Range of Motion, Articular&lt;/keyword&gt;&lt;keyword&gt;Retrospective Studies&lt;/keyword&gt;&lt;keyword&gt;*Total Disc Replacement&lt;/keyword&gt;&lt;keyword&gt;Treatment Outcome&lt;/keyword&gt;&lt;/keywords&gt;&lt;dates&gt;&lt;year&gt;2014&lt;/year&gt;&lt;pub-dates&gt;&lt;date&gt;Nov&lt;/date&gt;&lt;/pub-dates&gt;&lt;/dates&gt;&lt;isbn&gt;0147-7447&lt;/isbn&gt;&lt;accession-num&gt;25361370&lt;/accession-num&gt;&lt;urls&gt;&lt;/urls&gt;&lt;electronic-resource-num&gt;10.3928/01477447-20141023-50&lt;/electronic-resource-num&gt;&lt;remote-database-provider&gt;NLM&lt;/remote-database-provider&gt;&lt;language&gt;eng&lt;/language&gt;&lt;/record&gt;&lt;/Cite&gt;&lt;/EndNote&gt;</w:instrText>
      </w:r>
      <w:r w:rsidRPr="006A1197">
        <w:rPr>
          <w:szCs w:val="28"/>
        </w:rPr>
        <w:fldChar w:fldCharType="separate"/>
      </w:r>
      <w:r w:rsidR="00057DBE" w:rsidRPr="008D0824">
        <w:rPr>
          <w:noProof/>
          <w:szCs w:val="28"/>
          <w:lang w:val="vi-VN"/>
        </w:rPr>
        <w:t>[98]</w:t>
      </w:r>
      <w:r w:rsidRPr="006A1197">
        <w:rPr>
          <w:szCs w:val="28"/>
        </w:rPr>
        <w:fldChar w:fldCharType="end"/>
      </w:r>
      <w:r w:rsidR="007B7E65" w:rsidRPr="006A1197">
        <w:rPr>
          <w:szCs w:val="28"/>
          <w:lang w:val="vi-VN"/>
        </w:rPr>
        <w:t xml:space="preserve">. </w:t>
      </w:r>
      <w:r w:rsidR="00700A94" w:rsidRPr="006A1197">
        <w:rPr>
          <w:szCs w:val="28"/>
          <w:lang w:val="vi-VN"/>
        </w:rPr>
        <w:t>Samuel</w:t>
      </w:r>
      <w:r w:rsidR="00555717" w:rsidRPr="008D0824">
        <w:rPr>
          <w:szCs w:val="28"/>
          <w:lang w:val="vi-VN"/>
        </w:rPr>
        <w:t xml:space="preserve"> A. M.</w:t>
      </w:r>
      <w:r w:rsidR="00700A94" w:rsidRPr="006A1197">
        <w:rPr>
          <w:szCs w:val="28"/>
          <w:lang w:val="vi-VN"/>
        </w:rPr>
        <w:t xml:space="preserve"> và </w:t>
      </w:r>
      <w:r w:rsidR="00833F2F">
        <w:rPr>
          <w:szCs w:val="28"/>
          <w:lang w:val="vi-VN"/>
        </w:rPr>
        <w:t>cs</w:t>
      </w:r>
      <w:r w:rsidR="00700A94" w:rsidRPr="006A1197">
        <w:rPr>
          <w:szCs w:val="28"/>
          <w:lang w:val="vi-VN"/>
        </w:rPr>
        <w:t xml:space="preserve"> thay đĩa đệm nhân tạo trên 2 nhóm </w:t>
      </w:r>
      <w:r w:rsidR="009979DF">
        <w:rPr>
          <w:szCs w:val="28"/>
          <w:lang w:val="vi-VN"/>
        </w:rPr>
        <w:t>NB</w:t>
      </w:r>
      <w:r w:rsidR="00700A94" w:rsidRPr="006A1197">
        <w:rPr>
          <w:szCs w:val="28"/>
          <w:lang w:val="vi-VN"/>
        </w:rPr>
        <w:t xml:space="preserve"> có HC tủy và không có HC tủy nhận thấy điểm VAS đều giảm mạnh sau 6 tháng ở cả cổ và tay, giữa 2 nhóm không có sự khác biệt điểm VAS tại thời điểm này, trước mổ VAS cổ, tay ở nhóm HC tủy là 6,5 </w:t>
      </w:r>
      <w:r w:rsidR="00700A94" w:rsidRPr="006A1197">
        <w:rPr>
          <w:rFonts w:eastAsia="MS Mincho"/>
          <w:szCs w:val="28"/>
          <w:lang w:val="vi-VN"/>
        </w:rPr>
        <w:t xml:space="preserve">± 0,8 và 5,1 ± 1,0, sau mổ 6 tháng còn 1,5 ± 0,5 và 1,2 ± 0,5 điểm. </w:t>
      </w:r>
      <w:r w:rsidR="007B7E65" w:rsidRPr="006A1197">
        <w:rPr>
          <w:szCs w:val="28"/>
          <w:lang w:val="vi-VN"/>
        </w:rPr>
        <w:t>Kết quả của chúng tôi tương đồng với các tác giả trên</w:t>
      </w:r>
      <w:r w:rsidR="00700A94" w:rsidRPr="006A1197">
        <w:rPr>
          <w:szCs w:val="28"/>
          <w:lang w:val="vi-VN"/>
        </w:rPr>
        <w:t xml:space="preserve"> </w:t>
      </w:r>
      <w:r w:rsidR="00700A94" w:rsidRPr="006A1197">
        <w:rPr>
          <w:szCs w:val="28"/>
        </w:rPr>
        <w:fldChar w:fldCharType="begin">
          <w:fldData xml:space="preserve">PEVuZE5vdGU+PENpdGU+PEF1dGhvcj5TYW11ZWw8L0F1dGhvcj48WWVhcj4yMDE5PC9ZZWFyPjxS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</w:fldData>
        </w:fldChar>
      </w:r>
      <w:r w:rsidR="000B1122" w:rsidRPr="008D0824">
        <w:rPr>
          <w:szCs w:val="28"/>
          <w:lang w:val="vi-VN"/>
        </w:rPr>
        <w:instrText xml:space="preserve"> ADDIN EN.CITE </w:instrText>
      </w:r>
      <w:r w:rsidR="000B1122">
        <w:rPr>
          <w:szCs w:val="28"/>
        </w:rPr>
        <w:fldChar w:fldCharType="begin">
          <w:fldData xml:space="preserve">PEVuZE5vdGU+PENpdGU+PEF1dGhvcj5TYW11ZWw8L0F1dGhvcj48WWVhcj4yMDE5PC9ZZWFyPjxS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</w:fldData>
        </w:fldChar>
      </w:r>
      <w:r w:rsidR="000B1122" w:rsidRPr="008D0824">
        <w:rPr>
          <w:szCs w:val="28"/>
          <w:lang w:val="vi-VN"/>
        </w:rPr>
        <w:instrText xml:space="preserve"> ADDIN EN.CITE.DATA </w:instrText>
      </w:r>
      <w:r w:rsidR="000B1122">
        <w:rPr>
          <w:szCs w:val="28"/>
        </w:rPr>
      </w:r>
      <w:r w:rsidR="000B1122">
        <w:rPr>
          <w:szCs w:val="28"/>
        </w:rPr>
        <w:fldChar w:fldCharType="end"/>
      </w:r>
      <w:r w:rsidR="00700A94" w:rsidRPr="006A1197">
        <w:rPr>
          <w:szCs w:val="28"/>
        </w:rPr>
      </w:r>
      <w:r w:rsidR="00700A94" w:rsidRPr="006A1197">
        <w:rPr>
          <w:szCs w:val="28"/>
        </w:rPr>
        <w:fldChar w:fldCharType="separate"/>
      </w:r>
      <w:r w:rsidR="000B1122" w:rsidRPr="008D0824">
        <w:rPr>
          <w:noProof/>
          <w:szCs w:val="28"/>
          <w:lang w:val="vi-VN"/>
        </w:rPr>
        <w:t>[129]</w:t>
      </w:r>
      <w:r w:rsidR="00700A94" w:rsidRPr="006A1197">
        <w:rPr>
          <w:szCs w:val="28"/>
        </w:rPr>
        <w:fldChar w:fldCharType="end"/>
      </w:r>
      <w:r w:rsidR="007B7E65" w:rsidRPr="006A1197">
        <w:rPr>
          <w:szCs w:val="28"/>
          <w:lang w:val="vi-VN"/>
        </w:rPr>
        <w:t>.</w:t>
      </w:r>
    </w:p>
    <w:p w:rsidR="007B7E65" w:rsidRPr="006A1197" w:rsidRDefault="007B7E65" w:rsidP="001462CC">
      <w:pPr>
        <w:widowControl w:val="0"/>
        <w:spacing w:before="0"/>
        <w:ind w:firstLine="851"/>
        <w:rPr>
          <w:b/>
          <w:spacing w:val="-6"/>
          <w:szCs w:val="28"/>
          <w:lang w:val="vi-VN"/>
        </w:rPr>
      </w:pPr>
      <w:r w:rsidRPr="006A1197">
        <w:rPr>
          <w:b/>
          <w:spacing w:val="-6"/>
          <w:szCs w:val="28"/>
          <w:lang w:val="vi-VN"/>
        </w:rPr>
        <w:t>Đánh giá mức độ ảnh hưởng chức năng cột sống cổ sau mổ 6 tháng</w:t>
      </w:r>
    </w:p>
    <w:p w:rsidR="007B7E65" w:rsidRPr="006A1197" w:rsidRDefault="005F6A65" w:rsidP="001462CC">
      <w:pPr>
        <w:widowControl w:val="0"/>
        <w:spacing w:before="0"/>
        <w:ind w:firstLine="0"/>
        <w:rPr>
          <w:szCs w:val="28"/>
          <w:lang w:val="vi-VN"/>
        </w:rPr>
      </w:pPr>
      <w:r w:rsidRPr="006A1197">
        <w:rPr>
          <w:szCs w:val="28"/>
          <w:lang w:val="vi-VN"/>
        </w:rPr>
        <w:tab/>
      </w:r>
      <w:r w:rsidR="007B7E65" w:rsidRPr="006A1197">
        <w:rPr>
          <w:szCs w:val="28"/>
          <w:lang w:val="vi-VN"/>
        </w:rPr>
        <w:t xml:space="preserve">Về cải thiện chức năng CSC, trước phẫu thuật, NDI trung bình ước tính 43,52 ± 1,57%, trong đó đa số </w:t>
      </w:r>
      <w:r w:rsidR="009979DF">
        <w:rPr>
          <w:szCs w:val="28"/>
          <w:lang w:val="vi-VN"/>
        </w:rPr>
        <w:t>NB</w:t>
      </w:r>
      <w:r w:rsidR="007B7E65" w:rsidRPr="006A1197">
        <w:rPr>
          <w:szCs w:val="28"/>
          <w:lang w:val="vi-VN"/>
        </w:rPr>
        <w:t xml:space="preserve"> ở mức độ ảnh hưởng trung bình (NDI 30 – 50%). Sau phẫu thuật, đánh giá tại thời điểm sau 6 tháng, chúng tôi nhận thấy có sự cải thiện rõ rệt, sự khác biệt có ý nghĩa thống kê với P&lt;0,001.</w:t>
      </w:r>
      <w:r w:rsidR="00700A94" w:rsidRPr="006A1197">
        <w:rPr>
          <w:szCs w:val="28"/>
          <w:lang w:val="vi-VN"/>
        </w:rPr>
        <w:t xml:space="preserve"> Kết quả của chúng tôi cũng nhất quán với các tác giả</w:t>
      </w:r>
      <w:r w:rsidR="004C0172" w:rsidRPr="006A1197">
        <w:rPr>
          <w:szCs w:val="28"/>
          <w:lang w:val="vi-VN"/>
        </w:rPr>
        <w:t xml:space="preserve"> khác.</w:t>
      </w:r>
      <w:r w:rsidR="00700A94" w:rsidRPr="006A1197">
        <w:rPr>
          <w:szCs w:val="28"/>
          <w:lang w:val="vi-VN"/>
        </w:rPr>
        <w:t xml:space="preserve"> </w:t>
      </w:r>
    </w:p>
    <w:p w:rsidR="007B7E65" w:rsidRPr="006A1197" w:rsidRDefault="007B7E65" w:rsidP="001462CC">
      <w:pPr>
        <w:widowControl w:val="0"/>
        <w:spacing w:before="0"/>
        <w:ind w:firstLine="851"/>
        <w:rPr>
          <w:szCs w:val="28"/>
          <w:lang w:val="vi-VN"/>
        </w:rPr>
      </w:pPr>
      <w:r w:rsidRPr="006A1197">
        <w:rPr>
          <w:szCs w:val="28"/>
          <w:lang w:val="vi-VN"/>
        </w:rPr>
        <w:t xml:space="preserve">Mức độ đau cổ ảnh hưởng đến các hoạt động, sinh hoạt thường ngày của </w:t>
      </w:r>
      <w:r w:rsidR="009475A7">
        <w:rPr>
          <w:szCs w:val="28"/>
          <w:lang w:val="vi-VN"/>
        </w:rPr>
        <w:t>NB</w:t>
      </w:r>
      <w:r w:rsidRPr="006A1197">
        <w:rPr>
          <w:szCs w:val="28"/>
          <w:lang w:val="vi-VN"/>
        </w:rPr>
        <w:t xml:space="preserve"> đã được giải quyết, </w:t>
      </w:r>
      <w:r w:rsidR="009475A7">
        <w:rPr>
          <w:szCs w:val="28"/>
          <w:lang w:val="vi-VN"/>
        </w:rPr>
        <w:t>NB</w:t>
      </w:r>
      <w:r w:rsidRPr="006A1197">
        <w:rPr>
          <w:szCs w:val="28"/>
          <w:lang w:val="vi-VN"/>
        </w:rPr>
        <w:t xml:space="preserve"> không còn khó chịu vì cảm giác đau cổ, các công việc sinh hoạt bản thân đã tự mình thực hiện được, các biểu hiện lâm sàng ngày trước có thì nay đã hết hoặc đỡ rất nhiều.</w:t>
      </w:r>
    </w:p>
    <w:p w:rsidR="007B7E65" w:rsidRPr="00456BA7" w:rsidRDefault="007B7E65" w:rsidP="003F70D6">
      <w:pPr>
        <w:widowControl w:val="0"/>
        <w:spacing w:before="0"/>
        <w:ind w:firstLine="851"/>
        <w:rPr>
          <w:b/>
          <w:spacing w:val="-4"/>
          <w:szCs w:val="28"/>
          <w:lang w:val="vi-VN"/>
        </w:rPr>
      </w:pPr>
      <w:r w:rsidRPr="00456BA7">
        <w:rPr>
          <w:b/>
          <w:spacing w:val="-4"/>
          <w:szCs w:val="28"/>
          <w:lang w:val="vi-VN"/>
        </w:rPr>
        <w:t>Đánh giá mức độ hồi phục tổn thương tủy theo JOA sau mổ 6 tháng</w:t>
      </w:r>
    </w:p>
    <w:p w:rsidR="007B7E65" w:rsidRPr="008D0824" w:rsidRDefault="00DE278F" w:rsidP="00456BA7">
      <w:pPr>
        <w:spacing w:before="0" w:line="348" w:lineRule="auto"/>
        <w:rPr>
          <w:szCs w:val="28"/>
          <w:lang w:val="vi-VN"/>
        </w:rPr>
      </w:pPr>
      <w:r>
        <w:rPr>
          <w:szCs w:val="28"/>
          <w:lang w:val="vi-VN"/>
        </w:rPr>
        <w:tab/>
      </w:r>
      <w:r w:rsidR="007B7E65" w:rsidRPr="006A1197">
        <w:rPr>
          <w:szCs w:val="28"/>
          <w:lang w:val="vi-VN"/>
        </w:rPr>
        <w:t>Sau phẫu thuật 6 tháng, chức phận tủy có hồi phục</w:t>
      </w:r>
      <w:r w:rsidR="007949F6" w:rsidRPr="008D0824">
        <w:rPr>
          <w:szCs w:val="28"/>
          <w:lang w:val="vi-VN"/>
        </w:rPr>
        <w:t>, điểm JOA trung bình 15,91 ± 2,07</w:t>
      </w:r>
      <w:r w:rsidR="007B7E65" w:rsidRPr="006A1197">
        <w:rPr>
          <w:szCs w:val="28"/>
          <w:lang w:val="vi-VN"/>
        </w:rPr>
        <w:t xml:space="preserve">, nhóm mức độ nặng giảm từ </w:t>
      </w:r>
      <w:r w:rsidR="007949F6" w:rsidRPr="008D0824">
        <w:rPr>
          <w:szCs w:val="28"/>
          <w:lang w:val="vi-VN"/>
        </w:rPr>
        <w:t>27</w:t>
      </w:r>
      <w:r w:rsidR="007B7E65" w:rsidRPr="006A1197">
        <w:rPr>
          <w:szCs w:val="28"/>
          <w:lang w:val="vi-VN"/>
        </w:rPr>
        <w:t>,</w:t>
      </w:r>
      <w:r w:rsidR="007949F6" w:rsidRPr="008D0824">
        <w:rPr>
          <w:szCs w:val="28"/>
          <w:lang w:val="vi-VN"/>
        </w:rPr>
        <w:t>27</w:t>
      </w:r>
      <w:r w:rsidR="007B7E65" w:rsidRPr="006A1197">
        <w:rPr>
          <w:szCs w:val="28"/>
          <w:lang w:val="vi-VN"/>
        </w:rPr>
        <w:t xml:space="preserve">% còn </w:t>
      </w:r>
      <w:r w:rsidR="007949F6" w:rsidRPr="008D0824">
        <w:rPr>
          <w:szCs w:val="28"/>
          <w:lang w:val="vi-VN"/>
        </w:rPr>
        <w:t>0</w:t>
      </w:r>
      <w:r w:rsidR="007B7E65" w:rsidRPr="006A1197">
        <w:rPr>
          <w:szCs w:val="28"/>
          <w:lang w:val="vi-VN"/>
        </w:rPr>
        <w:t xml:space="preserve">%; mức độ nhẹ tăng lên </w:t>
      </w:r>
      <w:r w:rsidR="007949F6" w:rsidRPr="008D0824">
        <w:rPr>
          <w:szCs w:val="28"/>
          <w:lang w:val="vi-VN"/>
        </w:rPr>
        <w:t>81</w:t>
      </w:r>
      <w:r w:rsidR="007B7E65" w:rsidRPr="006A1197">
        <w:rPr>
          <w:szCs w:val="28"/>
          <w:lang w:val="vi-VN"/>
        </w:rPr>
        <w:t>,</w:t>
      </w:r>
      <w:r w:rsidR="007949F6" w:rsidRPr="008D0824">
        <w:rPr>
          <w:szCs w:val="28"/>
          <w:lang w:val="vi-VN"/>
        </w:rPr>
        <w:t>8</w:t>
      </w:r>
      <w:r w:rsidR="00520EE9">
        <w:rPr>
          <w:szCs w:val="28"/>
          <w:lang w:val="vi-VN"/>
        </w:rPr>
        <w:t>2% (27/33NB), sự khác biệt với trước mổ có ý nghĩa thống kê với p &lt; 0,01.</w:t>
      </w:r>
      <w:r w:rsidR="007B7E65" w:rsidRPr="006A1197">
        <w:rPr>
          <w:szCs w:val="28"/>
          <w:lang w:val="vi-VN"/>
        </w:rPr>
        <w:t xml:space="preserve"> Tỷ lệ hồi phục chức phận tủy </w:t>
      </w:r>
      <w:r w:rsidR="00520EE9" w:rsidRPr="008D0824">
        <w:rPr>
          <w:szCs w:val="28"/>
          <w:lang w:val="vi-VN"/>
        </w:rPr>
        <w:t>rất tốt là 63,64%, tốt 24,24%, không có trường hợp nào thuộc nhóm hồi phục xấu</w:t>
      </w:r>
      <w:r w:rsidR="007B7E65" w:rsidRPr="006A1197">
        <w:rPr>
          <w:szCs w:val="28"/>
          <w:lang w:val="vi-VN"/>
        </w:rPr>
        <w:t xml:space="preserve">, tuy vậy xét riêng từng cá thể, tỷ lệ hồi phục tốt và rất tốt còn thấp. Nhóm </w:t>
      </w:r>
      <w:r w:rsidR="006272D0" w:rsidRPr="008D0824">
        <w:rPr>
          <w:szCs w:val="28"/>
          <w:lang w:val="vi-VN"/>
        </w:rPr>
        <w:t>HC tủy</w:t>
      </w:r>
      <w:r w:rsidR="007B7E65" w:rsidRPr="006A1197">
        <w:rPr>
          <w:szCs w:val="28"/>
          <w:lang w:val="vi-VN"/>
        </w:rPr>
        <w:t xml:space="preserve"> và </w:t>
      </w:r>
      <w:r w:rsidR="00555717" w:rsidRPr="008D0824">
        <w:rPr>
          <w:szCs w:val="28"/>
          <w:lang w:val="vi-VN"/>
        </w:rPr>
        <w:t>HC</w:t>
      </w:r>
      <w:r w:rsidR="007B7E65" w:rsidRPr="006A1197">
        <w:rPr>
          <w:szCs w:val="28"/>
          <w:lang w:val="vi-VN"/>
        </w:rPr>
        <w:t xml:space="preserve"> hỗn hợp </w:t>
      </w:r>
      <w:r w:rsidR="00555717" w:rsidRPr="008D0824">
        <w:rPr>
          <w:szCs w:val="28"/>
          <w:lang w:val="vi-VN"/>
        </w:rPr>
        <w:t xml:space="preserve">rễ - tủy </w:t>
      </w:r>
      <w:r w:rsidR="007B7E65" w:rsidRPr="006A1197">
        <w:rPr>
          <w:szCs w:val="28"/>
          <w:lang w:val="vi-VN"/>
        </w:rPr>
        <w:t xml:space="preserve">là biểu hiện mức độ nặng trên lâm sàng, các triệu chứng lâm sàng khi xuất hiện làm cho </w:t>
      </w:r>
      <w:r w:rsidR="009475A7">
        <w:rPr>
          <w:szCs w:val="28"/>
          <w:lang w:val="vi-VN"/>
        </w:rPr>
        <w:t>NB</w:t>
      </w:r>
      <w:r w:rsidR="007B7E65" w:rsidRPr="006A1197">
        <w:rPr>
          <w:szCs w:val="28"/>
          <w:lang w:val="vi-VN"/>
        </w:rPr>
        <w:t xml:space="preserve"> lo lắng nhất là các triệu chứng vụng về ở 2 bàn tay, đi đứ</w:t>
      </w:r>
      <w:r w:rsidR="007949F6">
        <w:rPr>
          <w:szCs w:val="28"/>
          <w:lang w:val="vi-VN"/>
        </w:rPr>
        <w:t xml:space="preserve">ng </w:t>
      </w:r>
      <w:r w:rsidR="007949F6">
        <w:rPr>
          <w:szCs w:val="28"/>
          <w:lang w:val="vi-VN"/>
        </w:rPr>
        <w:lastRenderedPageBreak/>
        <w:t>khó khă</w:t>
      </w:r>
      <w:r w:rsidR="007B7E65" w:rsidRPr="006A1197">
        <w:rPr>
          <w:szCs w:val="28"/>
          <w:lang w:val="vi-VN"/>
        </w:rPr>
        <w:t xml:space="preserve">n do chân có cảm giác căng cứng, nặng hơn là liệt vận động, đi tiểu khó khăn… Nguyên nhân chính là </w:t>
      </w:r>
      <w:r w:rsidR="00520EE9" w:rsidRPr="008D0824">
        <w:rPr>
          <w:szCs w:val="28"/>
          <w:lang w:val="vi-VN"/>
        </w:rPr>
        <w:t xml:space="preserve">do </w:t>
      </w:r>
      <w:r w:rsidR="007B7E65" w:rsidRPr="006A1197">
        <w:rPr>
          <w:szCs w:val="28"/>
          <w:lang w:val="vi-VN"/>
        </w:rPr>
        <w:t xml:space="preserve">đĩa đệm thoát vị chèn ép trực tiếp vào tủy sống gây hẹp ống sống ngang mức. </w:t>
      </w:r>
      <w:r w:rsidR="00520EE9" w:rsidRPr="008D0824">
        <w:rPr>
          <w:szCs w:val="28"/>
          <w:lang w:val="vi-VN"/>
        </w:rPr>
        <w:t>Điều trị p</w:t>
      </w:r>
      <w:r w:rsidR="007B7E65" w:rsidRPr="006A1197">
        <w:rPr>
          <w:szCs w:val="28"/>
          <w:lang w:val="vi-VN"/>
        </w:rPr>
        <w:t xml:space="preserve">hẫu thuật </w:t>
      </w:r>
      <w:r w:rsidR="00520EE9" w:rsidRPr="008D0824">
        <w:rPr>
          <w:szCs w:val="28"/>
          <w:lang w:val="vi-VN"/>
        </w:rPr>
        <w:t xml:space="preserve">kịp thời </w:t>
      </w:r>
      <w:r w:rsidR="007B7E65" w:rsidRPr="006A1197">
        <w:rPr>
          <w:szCs w:val="28"/>
          <w:lang w:val="vi-VN"/>
        </w:rPr>
        <w:t>lấy đĩa đệm giải quyết được nguyên nhân gây chèn ép tủy sống và cho kết quả tốt. Nghiên cứu của chúng tôi cho thấy cải thiện chức phận tủ</w:t>
      </w:r>
      <w:r w:rsidR="004C0172" w:rsidRPr="006A1197">
        <w:rPr>
          <w:szCs w:val="28"/>
          <w:lang w:val="vi-VN"/>
        </w:rPr>
        <w:t>y sau 6 tháng</w:t>
      </w:r>
      <w:r w:rsidR="00520EE9" w:rsidRPr="008D0824">
        <w:rPr>
          <w:szCs w:val="28"/>
          <w:lang w:val="vi-VN"/>
        </w:rPr>
        <w:t>, chứng tỏ triệu chứng lâm sàng của bệnh đã thuyên giảm,</w:t>
      </w:r>
      <w:r w:rsidR="007B7E65" w:rsidRPr="006A1197">
        <w:rPr>
          <w:szCs w:val="28"/>
          <w:lang w:val="vi-VN"/>
        </w:rPr>
        <w:t xml:space="preserve"> phản ánh </w:t>
      </w:r>
      <w:r w:rsidR="00520EE9" w:rsidRPr="008D0824">
        <w:rPr>
          <w:szCs w:val="28"/>
          <w:lang w:val="vi-VN"/>
        </w:rPr>
        <w:t xml:space="preserve">kết quả </w:t>
      </w:r>
      <w:r w:rsidR="007B7E65" w:rsidRPr="006A1197">
        <w:rPr>
          <w:szCs w:val="28"/>
          <w:lang w:val="vi-VN"/>
        </w:rPr>
        <w:t>chẩn đoán đúng và điều trị giải ép hiệu quả cấu trúc thần kinh</w:t>
      </w:r>
      <w:r w:rsidR="007949F6" w:rsidRPr="008D0824">
        <w:rPr>
          <w:szCs w:val="28"/>
          <w:lang w:val="vi-VN"/>
        </w:rPr>
        <w:t>.</w:t>
      </w:r>
    </w:p>
    <w:p w:rsidR="00DA2E44" w:rsidRPr="006A1197" w:rsidRDefault="00DD27C7" w:rsidP="00456BA7">
      <w:pPr>
        <w:widowControl w:val="0"/>
        <w:spacing w:before="0" w:line="348" w:lineRule="auto"/>
        <w:rPr>
          <w:szCs w:val="28"/>
          <w:lang w:val="vi-VN"/>
        </w:rPr>
      </w:pPr>
      <w:r>
        <w:rPr>
          <w:szCs w:val="28"/>
          <w:lang w:val="vi-VN"/>
        </w:rPr>
        <w:tab/>
      </w:r>
      <w:r w:rsidR="004C0172" w:rsidRPr="006A1197">
        <w:rPr>
          <w:szCs w:val="28"/>
          <w:lang w:val="vi-VN"/>
        </w:rPr>
        <w:t xml:space="preserve">Như vậy, kết quả của chúng tôi cũng tương đồng với </w:t>
      </w:r>
      <w:r w:rsidR="00DA2E44" w:rsidRPr="006A1197">
        <w:rPr>
          <w:szCs w:val="28"/>
          <w:lang w:val="vi-VN"/>
        </w:rPr>
        <w:t>Nguyễn Công Tô sau mổ điểm JOA tăng từ 9,9 điểm lên 12,2 điể</w:t>
      </w:r>
      <w:r w:rsidR="004C0172" w:rsidRPr="006A1197">
        <w:rPr>
          <w:szCs w:val="28"/>
          <w:lang w:val="vi-VN"/>
        </w:rPr>
        <w:t xml:space="preserve">m </w:t>
      </w:r>
      <w:r w:rsidR="004C0172" w:rsidRPr="006A1197">
        <w:rPr>
          <w:szCs w:val="28"/>
        </w:rPr>
        <w:fldChar w:fldCharType="begin"/>
      </w:r>
      <w:r w:rsidR="00057DBE" w:rsidRPr="008D0824">
        <w:rPr>
          <w:szCs w:val="28"/>
          <w:lang w:val="vi-VN"/>
        </w:rPr>
        <w:instrText xml:space="preserve"> ADDIN EN.CITE &lt;EndNote&gt;&lt;Cite&gt;&lt;Author&gt;Nguyễn Công&lt;/Author&gt;&lt;Year&gt;2008&lt;/Year&gt;&lt;RecNum&gt;110&lt;/RecNum&gt;&lt;DisplayText&gt;[104]&lt;/DisplayText&gt;&lt;record&gt;&lt;rec-number&gt;110&lt;/rec-number&gt;&lt;foreign-keys&gt;&lt;key app="EN" db-id="vr59f09flt2df0e0adb5sz9vx50r055f0529" timestamp="0"&gt;110&lt;/key&gt;&lt;/foreign-keys&gt;&lt;ref-type name="Journal Article"&gt;17&lt;/ref-type&gt;&lt;contributors&gt;&lt;authors&gt;&lt;author&gt;Nguyễn Công, Tô&lt;/author&gt;&lt;/authors&gt;&lt;/contributors&gt;&lt;titles&gt;&lt;title&gt;Điều trị phẫu thuật thoát vị đĩa đệm cột sống cổ bằng đường mổ cổ trước bên&lt;/title&gt;&lt;secondary-title&gt;Tạp chí Ngoại khoa&lt;/secondary-title&gt;&lt;/titles&gt;&lt;pages&gt;26-32&lt;/pages&gt;&lt;volume&gt;58&lt;/volume&gt;&lt;number&gt;4&lt;/number&gt;&lt;dates&gt;&lt;year&gt;2008&lt;/year&gt;&lt;/dates&gt;&lt;urls&gt;&lt;/urls&gt;&lt;/record&gt;&lt;/Cite&gt;&lt;/EndNote&gt;</w:instrText>
      </w:r>
      <w:r w:rsidR="004C0172" w:rsidRPr="006A1197">
        <w:rPr>
          <w:szCs w:val="28"/>
        </w:rPr>
        <w:fldChar w:fldCharType="separate"/>
      </w:r>
      <w:r w:rsidR="00057DBE" w:rsidRPr="008D0824">
        <w:rPr>
          <w:noProof/>
          <w:szCs w:val="28"/>
          <w:lang w:val="vi-VN"/>
        </w:rPr>
        <w:t>[104]</w:t>
      </w:r>
      <w:r w:rsidR="004C0172" w:rsidRPr="006A1197">
        <w:rPr>
          <w:szCs w:val="28"/>
        </w:rPr>
        <w:fldChar w:fldCharType="end"/>
      </w:r>
      <w:r w:rsidR="00DA2E44" w:rsidRPr="006A1197">
        <w:rPr>
          <w:szCs w:val="28"/>
          <w:lang w:val="vi-VN"/>
        </w:rPr>
        <w:t>.</w:t>
      </w:r>
    </w:p>
    <w:p w:rsidR="004C0172" w:rsidRPr="006A1197" w:rsidRDefault="00DD27C7" w:rsidP="00456BA7">
      <w:pPr>
        <w:widowControl w:val="0"/>
        <w:spacing w:before="0" w:line="348" w:lineRule="auto"/>
        <w:rPr>
          <w:szCs w:val="28"/>
          <w:lang w:val="vi-VN"/>
        </w:rPr>
      </w:pPr>
      <w:r>
        <w:rPr>
          <w:szCs w:val="28"/>
          <w:lang w:val="vi-VN"/>
        </w:rPr>
        <w:tab/>
      </w:r>
      <w:r w:rsidR="00BB7908" w:rsidRPr="006A1197">
        <w:rPr>
          <w:szCs w:val="28"/>
          <w:lang w:val="vi-VN"/>
        </w:rPr>
        <w:t>Nhìn chung,</w:t>
      </w:r>
      <w:r w:rsidR="004C0172" w:rsidRPr="006A1197">
        <w:rPr>
          <w:szCs w:val="28"/>
          <w:lang w:val="vi-VN"/>
        </w:rPr>
        <w:t xml:space="preserve"> sau mổ 6 tháng nhận thấy đa số các </w:t>
      </w:r>
      <w:r w:rsidR="009979DF">
        <w:rPr>
          <w:szCs w:val="28"/>
          <w:lang w:val="vi-VN"/>
        </w:rPr>
        <w:t>NB</w:t>
      </w:r>
      <w:r w:rsidR="004C0172" w:rsidRPr="006A1197">
        <w:rPr>
          <w:szCs w:val="28"/>
          <w:lang w:val="vi-VN"/>
        </w:rPr>
        <w:t xml:space="preserve"> đều có triệu chứng cải thiện tốt. </w:t>
      </w:r>
      <w:r w:rsidR="00BB7908" w:rsidRPr="006A1197">
        <w:rPr>
          <w:szCs w:val="28"/>
          <w:lang w:val="vi-VN"/>
        </w:rPr>
        <w:t>N</w:t>
      </w:r>
      <w:r w:rsidR="004C0172" w:rsidRPr="006A1197">
        <w:rPr>
          <w:szCs w:val="28"/>
          <w:lang w:val="vi-VN"/>
        </w:rPr>
        <w:t>hững trường hợp có tổn thương tủy khá nặng nề, lâm sàng liệt tứ chi, bí tiểu hoàn toàn. Thời điểm khám lại mặc dù có thay đổi về các vận động ở chi thể nhưng còn rất khó khăn trong việc rút bỏ sonde tiểu.</w:t>
      </w:r>
    </w:p>
    <w:p w:rsidR="00D946D5" w:rsidRPr="006A1197" w:rsidRDefault="001B09B1" w:rsidP="00456BA7">
      <w:pPr>
        <w:pStyle w:val="a3"/>
        <w:spacing w:line="348" w:lineRule="auto"/>
        <w:outlineLvl w:val="3"/>
      </w:pPr>
      <w:r w:rsidRPr="006A1197">
        <w:t>4.</w:t>
      </w:r>
      <w:r w:rsidR="007B7E65" w:rsidRPr="006A1197">
        <w:t>4</w:t>
      </w:r>
      <w:r w:rsidRPr="006A1197">
        <w:t>.</w:t>
      </w:r>
      <w:r w:rsidR="007B7E65" w:rsidRPr="006A1197">
        <w:t>2</w:t>
      </w:r>
      <w:r w:rsidR="00D946D5" w:rsidRPr="006A1197">
        <w:t>.</w:t>
      </w:r>
      <w:r w:rsidR="007B7E65" w:rsidRPr="006A1197">
        <w:t>2.</w:t>
      </w:r>
      <w:r w:rsidR="00D946D5" w:rsidRPr="006A1197">
        <w:t xml:space="preserve"> Kết </w:t>
      </w:r>
      <w:r w:rsidR="007B7E65" w:rsidRPr="006A1197">
        <w:t>quả sau mổ 12 tháng</w:t>
      </w:r>
    </w:p>
    <w:p w:rsidR="00C2766E" w:rsidRPr="008D0824" w:rsidRDefault="00C2766E" w:rsidP="00456BA7">
      <w:pPr>
        <w:pStyle w:val="a3"/>
        <w:spacing w:line="348" w:lineRule="auto"/>
        <w:outlineLvl w:val="3"/>
        <w:rPr>
          <w:i w:val="0"/>
          <w:lang w:val="vi-VN"/>
        </w:rPr>
      </w:pPr>
      <w:r w:rsidRPr="006A1197">
        <w:tab/>
      </w:r>
      <w:r w:rsidRPr="006A1197">
        <w:rPr>
          <w:i w:val="0"/>
          <w:lang w:val="vi-VN"/>
        </w:rPr>
        <w:t xml:space="preserve">Tại thời điểm khám lại </w:t>
      </w:r>
      <w:r w:rsidR="002706EC" w:rsidRPr="006A1197">
        <w:rPr>
          <w:i w:val="0"/>
          <w:lang w:val="vi-VN"/>
        </w:rPr>
        <w:t>sau 12 tháng</w:t>
      </w:r>
      <w:r w:rsidRPr="006A1197">
        <w:rPr>
          <w:i w:val="0"/>
          <w:lang w:val="vi-VN"/>
        </w:rPr>
        <w:t xml:space="preserve">, chúng tôi khám được 37/46 </w:t>
      </w:r>
      <w:r w:rsidR="009979DF">
        <w:rPr>
          <w:i w:val="0"/>
          <w:lang w:val="vi-VN"/>
        </w:rPr>
        <w:t>NB</w:t>
      </w:r>
      <w:r w:rsidRPr="006A1197">
        <w:rPr>
          <w:i w:val="0"/>
          <w:lang w:val="vi-VN"/>
        </w:rPr>
        <w:t xml:space="preserve"> (đạt 80,43%)</w:t>
      </w:r>
      <w:r w:rsidR="0015421D" w:rsidRPr="006A1197">
        <w:rPr>
          <w:i w:val="0"/>
          <w:lang w:val="vi-VN"/>
        </w:rPr>
        <w:t>.</w:t>
      </w:r>
      <w:r w:rsidR="00520EE9" w:rsidRPr="008D0824">
        <w:rPr>
          <w:i w:val="0"/>
          <w:lang w:val="vi-VN"/>
        </w:rPr>
        <w:t xml:space="preserve"> Kết quả này cũng phản ánh hạn chế của nghiên cứu, lí do vì đặc điểm địa dư, NB trong NC ở các tỉnh lân cận nên khó khăn trong quá trình theo dõi và tái khám. NCS đã cố gắng liên hệ để thu được số lượng NB tái khám sau mổ xa nhất và hoàn thiện một số xét nghiệm hình ảnh đánh giá, tuy nhiên còn khá hạn chế. Kết quả theo dõi về lâm sàng sau 12 tháng như sau:</w:t>
      </w:r>
    </w:p>
    <w:p w:rsidR="007B7E65" w:rsidRPr="008D0824" w:rsidRDefault="00DD27C7" w:rsidP="00456BA7">
      <w:pPr>
        <w:widowControl w:val="0"/>
        <w:spacing w:before="0" w:line="348" w:lineRule="auto"/>
        <w:rPr>
          <w:b/>
          <w:szCs w:val="28"/>
          <w:lang w:val="vi-VN"/>
        </w:rPr>
      </w:pPr>
      <w:r>
        <w:rPr>
          <w:b/>
          <w:szCs w:val="28"/>
          <w:lang w:val="vi-VN"/>
        </w:rPr>
        <w:tab/>
      </w:r>
      <w:r w:rsidR="007B7E65" w:rsidRPr="006A1197">
        <w:rPr>
          <w:b/>
          <w:szCs w:val="28"/>
          <w:lang w:val="vi-VN"/>
        </w:rPr>
        <w:t>Cải thiện mức độ đau theo thang điểm VAS</w:t>
      </w:r>
      <w:r w:rsidRPr="008D0824">
        <w:rPr>
          <w:b/>
          <w:szCs w:val="28"/>
          <w:lang w:val="vi-VN"/>
        </w:rPr>
        <w:t xml:space="preserve"> sau mổ 12 tháng</w:t>
      </w:r>
    </w:p>
    <w:p w:rsidR="00C2766E" w:rsidRPr="008D0824" w:rsidRDefault="00DD27C7" w:rsidP="00456BA7">
      <w:pPr>
        <w:widowControl w:val="0"/>
        <w:spacing w:before="0" w:line="348" w:lineRule="auto"/>
        <w:rPr>
          <w:rFonts w:eastAsia="Times New Roman"/>
          <w:szCs w:val="28"/>
          <w:lang w:val="vi-VN"/>
        </w:rPr>
      </w:pPr>
      <w:r>
        <w:rPr>
          <w:szCs w:val="28"/>
          <w:lang w:val="vi-VN"/>
        </w:rPr>
        <w:tab/>
      </w:r>
      <w:r w:rsidR="004C0172" w:rsidRPr="006A1197">
        <w:rPr>
          <w:szCs w:val="28"/>
          <w:lang w:val="vi-VN"/>
        </w:rPr>
        <w:t xml:space="preserve">Tại lần khám lại cuối cùng, VAS trung bình cổ và tay lần lượt là 1,73 </w:t>
      </w:r>
      <w:r w:rsidR="004C0172" w:rsidRPr="006A1197">
        <w:rPr>
          <w:rFonts w:eastAsia="MS Mincho"/>
          <w:szCs w:val="28"/>
          <w:lang w:val="vi-VN"/>
        </w:rPr>
        <w:t>± 1,5 và 1,3 ± 0,77 ; so sánh với trước mổ thì sự cải thiện có ý nghĩa thống kê với p &lt; 0,001</w:t>
      </w:r>
      <w:r w:rsidR="00C2766E" w:rsidRPr="006A1197">
        <w:rPr>
          <w:szCs w:val="28"/>
          <w:lang w:val="vi-VN"/>
        </w:rPr>
        <w:t xml:space="preserve">. </w:t>
      </w:r>
      <w:r w:rsidR="004C0172" w:rsidRPr="006A1197">
        <w:rPr>
          <w:szCs w:val="28"/>
          <w:lang w:val="vi-VN"/>
        </w:rPr>
        <w:t xml:space="preserve">Trong nghiên cứu của mình, </w:t>
      </w:r>
      <w:r w:rsidR="00C2766E" w:rsidRPr="006A1197">
        <w:rPr>
          <w:szCs w:val="28"/>
          <w:lang w:val="vi-VN"/>
        </w:rPr>
        <w:t>Zhao</w:t>
      </w:r>
      <w:r w:rsidR="00FE2D79" w:rsidRPr="008D0824">
        <w:rPr>
          <w:szCs w:val="28"/>
          <w:lang w:val="vi-VN"/>
        </w:rPr>
        <w:t xml:space="preserve"> Y. và cs</w:t>
      </w:r>
      <w:r w:rsidR="00C2766E" w:rsidRPr="006A1197">
        <w:rPr>
          <w:szCs w:val="28"/>
          <w:lang w:val="vi-VN"/>
        </w:rPr>
        <w:t xml:space="preserve"> (2019) cũng cho kết quả VAS cổ, tay trước mổ là </w:t>
      </w:r>
      <w:r w:rsidR="0047462A" w:rsidRPr="006A1197">
        <w:rPr>
          <w:rStyle w:val="fontstyle01"/>
          <w:rFonts w:ascii="Times New Roman" w:hAnsi="Times New Roman"/>
          <w:sz w:val="28"/>
          <w:szCs w:val="28"/>
          <w:lang w:val="vi-VN"/>
        </w:rPr>
        <w:t>tại lần khám lại gần nhất 1,7 ± 1.7 và 1,</w:t>
      </w:r>
      <w:r w:rsidR="00C2766E" w:rsidRPr="006A1197">
        <w:rPr>
          <w:rStyle w:val="fontstyle01"/>
          <w:rFonts w:ascii="Times New Roman" w:hAnsi="Times New Roman"/>
          <w:sz w:val="28"/>
          <w:szCs w:val="28"/>
          <w:lang w:val="vi-VN"/>
        </w:rPr>
        <w:t xml:space="preserve">0 ± 1.7 tại thời điểm khám lại sau cùng </w:t>
      </w:r>
      <w:r w:rsidR="00C2766E" w:rsidRPr="006A1197">
        <w:rPr>
          <w:rStyle w:val="fontstyle01"/>
          <w:rFonts w:ascii="Times New Roman" w:hAnsi="Times New Roman"/>
          <w:sz w:val="28"/>
          <w:szCs w:val="28"/>
        </w:rPr>
        <w:fldChar w:fldCharType="begin">
          <w:fldData xml:space="preserve">PEVuZE5vdGU+PENpdGU+PEF1dGhvcj5aaGFvPC9BdXRob3I+PFllYXI+MjAxOTwvWWVhcj48UmVj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</w:fldData>
        </w:fldChar>
      </w:r>
      <w:r w:rsidR="000B1122" w:rsidRPr="008D0824">
        <w:rPr>
          <w:rStyle w:val="fontstyle01"/>
          <w:rFonts w:ascii="Times New Roman" w:hAnsi="Times New Roman"/>
          <w:sz w:val="28"/>
          <w:szCs w:val="28"/>
          <w:lang w:val="vi-VN"/>
        </w:rPr>
        <w:instrText xml:space="preserve"> ADDIN EN.CITE </w:instrText>
      </w:r>
      <w:r w:rsidR="000B1122">
        <w:rPr>
          <w:rStyle w:val="fontstyle01"/>
          <w:rFonts w:ascii="Times New Roman" w:hAnsi="Times New Roman"/>
          <w:sz w:val="28"/>
          <w:szCs w:val="28"/>
        </w:rPr>
        <w:fldChar w:fldCharType="begin">
          <w:fldData xml:space="preserve">PEVuZE5vdGU+PENpdGU+PEF1dGhvcj5aaGFvPC9BdXRob3I+PFllYXI+MjAxOTwvWWVhcj48UmVj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</w:fldData>
        </w:fldChar>
      </w:r>
      <w:r w:rsidR="000B1122" w:rsidRPr="008D0824">
        <w:rPr>
          <w:rStyle w:val="fontstyle01"/>
          <w:rFonts w:ascii="Times New Roman" w:hAnsi="Times New Roman"/>
          <w:sz w:val="28"/>
          <w:szCs w:val="28"/>
          <w:lang w:val="vi-VN"/>
        </w:rPr>
        <w:instrText xml:space="preserve"> ADDIN EN.CITE.DATA </w:instrText>
      </w:r>
      <w:r w:rsidR="000B1122">
        <w:rPr>
          <w:rStyle w:val="fontstyle01"/>
          <w:rFonts w:ascii="Times New Roman" w:hAnsi="Times New Roman"/>
          <w:sz w:val="28"/>
          <w:szCs w:val="28"/>
        </w:rPr>
      </w:r>
      <w:r w:rsidR="000B1122">
        <w:rPr>
          <w:rStyle w:val="fontstyle01"/>
          <w:rFonts w:ascii="Times New Roman" w:hAnsi="Times New Roman"/>
          <w:sz w:val="28"/>
          <w:szCs w:val="28"/>
        </w:rPr>
        <w:fldChar w:fldCharType="end"/>
      </w:r>
      <w:r w:rsidR="00C2766E" w:rsidRPr="006A1197">
        <w:rPr>
          <w:rStyle w:val="fontstyle01"/>
          <w:rFonts w:ascii="Times New Roman" w:hAnsi="Times New Roman"/>
          <w:sz w:val="28"/>
          <w:szCs w:val="28"/>
        </w:rPr>
      </w:r>
      <w:r w:rsidR="00C2766E" w:rsidRPr="006A1197">
        <w:rPr>
          <w:rStyle w:val="fontstyle01"/>
          <w:rFonts w:ascii="Times New Roman" w:hAnsi="Times New Roman"/>
          <w:sz w:val="28"/>
          <w:szCs w:val="28"/>
        </w:rPr>
        <w:fldChar w:fldCharType="separate"/>
      </w:r>
      <w:r w:rsidR="000B1122" w:rsidRPr="008D0824">
        <w:rPr>
          <w:rStyle w:val="fontstyle01"/>
          <w:rFonts w:ascii="Times New Roman" w:hAnsi="Times New Roman"/>
          <w:noProof/>
          <w:sz w:val="28"/>
          <w:szCs w:val="28"/>
          <w:lang w:val="vi-VN"/>
        </w:rPr>
        <w:t>[130]</w:t>
      </w:r>
      <w:r w:rsidR="00C2766E" w:rsidRPr="006A1197">
        <w:rPr>
          <w:rStyle w:val="fontstyle01"/>
          <w:rFonts w:ascii="Times New Roman" w:hAnsi="Times New Roman"/>
          <w:sz w:val="28"/>
          <w:szCs w:val="28"/>
        </w:rPr>
        <w:fldChar w:fldCharType="end"/>
      </w:r>
      <w:r w:rsidR="00C2766E" w:rsidRPr="006A1197">
        <w:rPr>
          <w:rStyle w:val="fontstyle01"/>
          <w:rFonts w:ascii="Times New Roman" w:hAnsi="Times New Roman"/>
          <w:sz w:val="28"/>
          <w:szCs w:val="28"/>
          <w:lang w:val="vi-VN"/>
        </w:rPr>
        <w:t xml:space="preserve">. </w:t>
      </w:r>
      <w:r w:rsidR="00C2766E" w:rsidRPr="006A1197">
        <w:rPr>
          <w:szCs w:val="28"/>
          <w:lang w:val="vi-VN"/>
        </w:rPr>
        <w:t>Du J.</w:t>
      </w:r>
      <w:r w:rsidR="00C2766E" w:rsidRPr="006A1197">
        <w:rPr>
          <w:rFonts w:eastAsia="Times New Roman"/>
          <w:szCs w:val="28"/>
          <w:lang w:val="vi-VN"/>
        </w:rPr>
        <w:t xml:space="preserve"> và cs phẫu thuật thay 26 đĩa đệm cho 25 </w:t>
      </w:r>
      <w:r w:rsidR="009979DF">
        <w:rPr>
          <w:rFonts w:eastAsia="Times New Roman"/>
          <w:szCs w:val="28"/>
          <w:lang w:val="vi-VN"/>
        </w:rPr>
        <w:t>NB</w:t>
      </w:r>
      <w:r w:rsidR="00C2766E" w:rsidRPr="006A1197">
        <w:rPr>
          <w:rFonts w:eastAsia="Times New Roman"/>
          <w:szCs w:val="28"/>
          <w:lang w:val="vi-VN"/>
        </w:rPr>
        <w:t xml:space="preserve">, thời gian theo dõi trung bình 15,3 tháng nhận thấy sự cải thiện triệu chứng đau ngay lập tức sau phẫu thuật và cả giai đoạn tiếp theo và ông kết luận: thay đĩa đệm nhân tạo cho một kết quả tốt trên lâm sàng và bảo toàn một số chuyển động sau phẫu thuật </w:t>
      </w:r>
      <w:r w:rsidR="00C2766E" w:rsidRPr="006A1197">
        <w:rPr>
          <w:rFonts w:eastAsia="Times New Roman"/>
          <w:szCs w:val="28"/>
        </w:rPr>
        <w:fldChar w:fldCharType="begin"/>
      </w:r>
      <w:r w:rsidR="000B1122" w:rsidRPr="008D0824">
        <w:rPr>
          <w:rFonts w:eastAsia="Times New Roman"/>
          <w:szCs w:val="28"/>
          <w:lang w:val="vi-VN"/>
        </w:rPr>
        <w:instrText xml:space="preserve"> ADDIN EN.CITE &lt;EndNote&gt;&lt;Cite&gt;&lt;Author&gt;Du&lt;/Author&gt;&lt;Year&gt;2011&lt;/Year&gt;&lt;RecNum&gt;70&lt;/RecNum&gt;&lt;DisplayText&gt;[131]&lt;/DisplayText&gt;&lt;record&gt;&lt;rec-number&gt;70&lt;/rec-number&gt;&lt;foreign-keys&gt;&lt;key app="EN" db-id="vr59f09flt2df0e0adb5sz9vx50r055f0529" timestamp="0"&gt;70&lt;/key&gt;&lt;/foreign-keys&gt;&lt;ref-type name="Journal Article"&gt;17&lt;/ref-type&gt;&lt;contributors&gt;&lt;authors&gt;&lt;author&gt;Du, J.&lt;/author&gt;&lt;author&gt;Li, M.&lt;/author&gt;&lt;author&gt;Liu, H.&lt;/author&gt;&lt;author&gt;Meng, H.&lt;/author&gt;&lt;author&gt;He, Q.&lt;/author&gt;&lt;author&gt;Luo, Z.&lt;/author&gt;&lt;/authors&gt;&lt;/contributors&gt;&lt;auth-address&gt;Department of Orthopaedic Surgery, Xijing Hospital, The Fourth Military Medical University, Xi&amp;apos;an, Shaanxi 710032, China.&lt;/auth-address&gt;&lt;titles&gt;&lt;title&gt;Early follow-up outcomes after treatment of degenerative disc disease with the discover cervical disc prosthesis&lt;/title&gt;&lt;secondary-title&gt;Spine J&lt;/secondary-title&gt;&lt;alt-title&gt;The spine journal : official journal of the North American Spine Society&lt;/alt-title&gt;&lt;/titles&gt;&lt;pages&gt;281-9&lt;/pages&gt;&lt;volume&gt;11&lt;/volume&gt;&lt;number&gt;4&lt;/number&gt;&lt;edition&gt;2011/03/08&lt;/edition&gt;&lt;keywords&gt;&lt;keyword&gt;Adult&lt;/keyword&gt;&lt;keyword&gt;Aged&lt;/keyword&gt;&lt;keyword&gt;Arthroplasty, Replacement/*instrumentation/methods&lt;/keyword&gt;&lt;keyword&gt;Biomechanical Phenomena&lt;/keyword&gt;&lt;keyword&gt;Cervical Vertebrae&lt;/keyword&gt;&lt;keyword&gt;Female&lt;/keyword&gt;&lt;keyword&gt;Follow-Up Studies&lt;/keyword&gt;&lt;keyword&gt;Humans&lt;/keyword&gt;&lt;keyword&gt;Intervertebral Disc/surgery&lt;/keyword&gt;&lt;keyword&gt;Intervertebral Disc Degeneration/*surgery&lt;/keyword&gt;&lt;keyword&gt;*Joint Prosthesis&lt;/keyword&gt;&lt;keyword&gt;Male&lt;/keyword&gt;&lt;keyword&gt;Middle Aged&lt;/keyword&gt;&lt;keyword&gt;Prosthesis Implantation/*instrumentation/methods&lt;/keyword&gt;&lt;keyword&gt;Range of Motion, Articular/physiology&lt;/keyword&gt;&lt;keyword&gt;Treatment Outcome&lt;/keyword&gt;&lt;/keywords&gt;&lt;dates&gt;&lt;year&gt;2011&lt;/year&gt;&lt;pub-dates&gt;&lt;date&gt;Apr&lt;/date&gt;&lt;/pub-dates&gt;&lt;/dates&gt;&lt;isbn&gt;1529-9430&lt;/isbn&gt;&lt;accession-num&gt;21377939&lt;/accession-num&gt;&lt;urls&gt;&lt;/urls&gt;&lt;electronic-resource-num&gt;10.1016/j.spinee.2011.01.037&lt;/electronic-resource-num&gt;&lt;remote-database-provider&gt;NLM&lt;/remote-database-provider&gt;&lt;language&gt;eng&lt;/language&gt;&lt;/record&gt;&lt;/Cite&gt;&lt;/EndNote&gt;</w:instrText>
      </w:r>
      <w:r w:rsidR="00C2766E" w:rsidRPr="006A1197">
        <w:rPr>
          <w:rFonts w:eastAsia="Times New Roman"/>
          <w:szCs w:val="28"/>
        </w:rPr>
        <w:fldChar w:fldCharType="separate"/>
      </w:r>
      <w:r w:rsidR="000B1122" w:rsidRPr="008D0824">
        <w:rPr>
          <w:rFonts w:eastAsia="Times New Roman"/>
          <w:noProof/>
          <w:szCs w:val="28"/>
          <w:lang w:val="vi-VN"/>
        </w:rPr>
        <w:t>[131]</w:t>
      </w:r>
      <w:r w:rsidR="00C2766E" w:rsidRPr="006A1197">
        <w:rPr>
          <w:rFonts w:eastAsia="Times New Roman"/>
          <w:szCs w:val="28"/>
        </w:rPr>
        <w:fldChar w:fldCharType="end"/>
      </w:r>
      <w:r w:rsidR="005F6A65" w:rsidRPr="006A1197">
        <w:rPr>
          <w:rFonts w:eastAsia="Times New Roman"/>
          <w:szCs w:val="28"/>
          <w:lang w:val="vi-VN"/>
        </w:rPr>
        <w:t>.</w:t>
      </w:r>
    </w:p>
    <w:p w:rsidR="007B7E65" w:rsidRPr="006A1197" w:rsidRDefault="00DE278F" w:rsidP="001462CC">
      <w:pPr>
        <w:widowControl w:val="0"/>
        <w:spacing w:before="0"/>
        <w:rPr>
          <w:b/>
          <w:szCs w:val="28"/>
          <w:lang w:val="vi-VN"/>
        </w:rPr>
      </w:pPr>
      <w:r>
        <w:rPr>
          <w:b/>
          <w:szCs w:val="28"/>
          <w:lang w:val="vi-VN"/>
        </w:rPr>
        <w:lastRenderedPageBreak/>
        <w:tab/>
      </w:r>
      <w:r w:rsidR="007B7E65" w:rsidRPr="006A1197">
        <w:rPr>
          <w:b/>
          <w:szCs w:val="28"/>
          <w:lang w:val="vi-VN"/>
        </w:rPr>
        <w:t xml:space="preserve">Đánh giá mức độ ảnh hưởng chức năng cột sống cổ </w:t>
      </w:r>
      <w:r w:rsidR="002706EC" w:rsidRPr="006A1197">
        <w:rPr>
          <w:b/>
          <w:szCs w:val="28"/>
          <w:lang w:val="vi-VN"/>
        </w:rPr>
        <w:t>sau 12 tháng</w:t>
      </w:r>
    </w:p>
    <w:p w:rsidR="00C2766E" w:rsidRPr="006A1197" w:rsidRDefault="00DE278F" w:rsidP="001462CC">
      <w:pPr>
        <w:spacing w:before="0"/>
        <w:rPr>
          <w:szCs w:val="28"/>
          <w:lang w:val="vi-VN"/>
        </w:rPr>
      </w:pPr>
      <w:r>
        <w:rPr>
          <w:szCs w:val="28"/>
          <w:lang w:val="vi-VN"/>
        </w:rPr>
        <w:tab/>
      </w:r>
      <w:r w:rsidR="0047462A" w:rsidRPr="006A1197">
        <w:rPr>
          <w:szCs w:val="28"/>
          <w:lang w:val="vi-VN"/>
        </w:rPr>
        <w:t>Đ</w:t>
      </w:r>
      <w:r w:rsidR="00C2766E" w:rsidRPr="006A1197">
        <w:rPr>
          <w:szCs w:val="28"/>
          <w:lang w:val="vi-VN"/>
        </w:rPr>
        <w:t>ến thời điểm kiể</w:t>
      </w:r>
      <w:r w:rsidR="00520EE9">
        <w:rPr>
          <w:szCs w:val="28"/>
          <w:lang w:val="vi-VN"/>
        </w:rPr>
        <w:t>m tra chúng tôi đánh giá</w:t>
      </w:r>
      <w:r w:rsidR="00C2766E" w:rsidRPr="006A1197">
        <w:rPr>
          <w:szCs w:val="28"/>
          <w:lang w:val="vi-VN"/>
        </w:rPr>
        <w:t xml:space="preserve"> </w:t>
      </w:r>
      <w:r w:rsidR="00520EE9" w:rsidRPr="008D0824">
        <w:rPr>
          <w:szCs w:val="28"/>
          <w:lang w:val="vi-VN"/>
        </w:rPr>
        <w:t xml:space="preserve">NDI </w:t>
      </w:r>
      <w:r w:rsidR="00C2766E" w:rsidRPr="006A1197">
        <w:rPr>
          <w:szCs w:val="28"/>
          <w:lang w:val="vi-VN"/>
        </w:rPr>
        <w:t>giảm còn 8,86 ± 6,05 (n=37), chủ yếu ở mức không có ảnh hưởng gì</w:t>
      </w:r>
      <w:r w:rsidR="00520EE9" w:rsidRPr="008D0824">
        <w:rPr>
          <w:szCs w:val="28"/>
          <w:lang w:val="vi-VN"/>
        </w:rPr>
        <w:t xml:space="preserve"> (23/37NB = 62,16%)</w:t>
      </w:r>
      <w:r w:rsidR="00C2766E" w:rsidRPr="006A1197">
        <w:rPr>
          <w:szCs w:val="28"/>
          <w:lang w:val="vi-VN"/>
        </w:rPr>
        <w:t xml:space="preserve">. Đây cũng là đánh giá chủ quan của </w:t>
      </w:r>
      <w:r w:rsidR="009475A7">
        <w:rPr>
          <w:szCs w:val="28"/>
          <w:lang w:val="vi-VN"/>
        </w:rPr>
        <w:t>NB</w:t>
      </w:r>
      <w:r w:rsidR="00C2766E" w:rsidRPr="006A1197">
        <w:rPr>
          <w:szCs w:val="28"/>
          <w:lang w:val="vi-VN"/>
        </w:rPr>
        <w:t>, do đó cũng phụ thuộc vào nhiều yếu tố</w:t>
      </w:r>
      <w:r w:rsidR="00FE2D79">
        <w:rPr>
          <w:szCs w:val="28"/>
          <w:lang w:val="vi-VN"/>
        </w:rPr>
        <w:t xml:space="preserve"> khác. Theo chúng tôi, NDI</w:t>
      </w:r>
      <w:r w:rsidR="00C2766E" w:rsidRPr="006A1197">
        <w:rPr>
          <w:szCs w:val="28"/>
          <w:lang w:val="vi-VN"/>
        </w:rPr>
        <w:t xml:space="preserve"> không chỉ do TVĐĐCSC ảnh hưởng đến nó mà ngoài ra còn rất nhiều các yếu tố ảnh hưởng khác như thoái hóa chung xương thân đốt, các mỏm khớp … </w:t>
      </w:r>
    </w:p>
    <w:p w:rsidR="006D722C" w:rsidRPr="008D0824" w:rsidRDefault="004301D7" w:rsidP="001462CC">
      <w:pPr>
        <w:spacing w:before="0"/>
        <w:ind w:firstLine="720"/>
        <w:rPr>
          <w:szCs w:val="28"/>
          <w:lang w:val="vi-VN"/>
        </w:rPr>
      </w:pPr>
      <w:r w:rsidRPr="008D0824">
        <w:rPr>
          <w:szCs w:val="28"/>
          <w:lang w:val="vi-VN"/>
        </w:rPr>
        <w:t xml:space="preserve">Kết quả của chúng tôi cũng cho thấy phần nào hiệu quả của phương pháp can thiệp, cũng tương tự như các tác giả khác. </w:t>
      </w:r>
      <w:r w:rsidR="003E75A0">
        <w:rPr>
          <w:szCs w:val="28"/>
          <w:lang w:val="vi-VN"/>
        </w:rPr>
        <w:t>Fay L. Y.</w:t>
      </w:r>
      <w:r w:rsidR="00C2766E" w:rsidRPr="006A1197">
        <w:rPr>
          <w:iCs/>
          <w:szCs w:val="28"/>
          <w:lang w:val="vi-VN"/>
        </w:rPr>
        <w:t xml:space="preserve"> và cs (2014) nghiên cứu 161 </w:t>
      </w:r>
      <w:r w:rsidR="009979DF">
        <w:rPr>
          <w:iCs/>
          <w:szCs w:val="28"/>
          <w:lang w:val="vi-VN"/>
        </w:rPr>
        <w:t>NB</w:t>
      </w:r>
      <w:r w:rsidR="00C2766E" w:rsidRPr="006A1197">
        <w:rPr>
          <w:iCs/>
          <w:szCs w:val="28"/>
          <w:lang w:val="vi-VN"/>
        </w:rPr>
        <w:t xml:space="preserve"> được điều trị bằng thay đĩa đệm nhân tạo, theo dõi </w:t>
      </w:r>
      <w:r w:rsidR="00C2766E" w:rsidRPr="006A1197">
        <w:rPr>
          <w:color w:val="231F20"/>
          <w:szCs w:val="28"/>
          <w:lang w:val="vi-VN"/>
        </w:rPr>
        <w:t>36.4 ± 9.5</w:t>
      </w:r>
      <w:r w:rsidR="00C2766E" w:rsidRPr="006A1197">
        <w:rPr>
          <w:szCs w:val="28"/>
          <w:lang w:val="vi-VN"/>
        </w:rPr>
        <w:t xml:space="preserve"> </w:t>
      </w:r>
      <w:r w:rsidR="00C2766E" w:rsidRPr="006A1197">
        <w:rPr>
          <w:iCs/>
          <w:szCs w:val="28"/>
          <w:lang w:val="vi-VN"/>
        </w:rPr>
        <w:t xml:space="preserve"> tháng thấy NDI giảm rõ rệt sau tại các thời điểm khám lại so với trước mổ</w:t>
      </w:r>
      <w:r w:rsidR="00344380" w:rsidRPr="006A1197">
        <w:rPr>
          <w:iCs/>
          <w:szCs w:val="28"/>
          <w:lang w:val="vi-VN"/>
        </w:rPr>
        <w:t xml:space="preserve"> </w:t>
      </w:r>
      <w:r w:rsidR="00344380" w:rsidRPr="006A1197">
        <w:rPr>
          <w:iCs/>
          <w:szCs w:val="28"/>
        </w:rPr>
        <w:fldChar w:fldCharType="begin">
          <w:fldData xml:space="preserve">PEVuZE5vdGU+PENpdGU+PEF1dGhvcj5GYXk8L0F1dGhvcj48WWVhcj4yMDE0PC9ZZWFyPjxSZWNO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==
</w:fldData>
        </w:fldChar>
      </w:r>
      <w:r w:rsidR="00BB567C" w:rsidRPr="008D0824">
        <w:rPr>
          <w:iCs/>
          <w:szCs w:val="28"/>
          <w:lang w:val="vi-VN"/>
        </w:rPr>
        <w:instrText xml:space="preserve"> ADDIN EN.CITE </w:instrText>
      </w:r>
      <w:r w:rsidR="00BB567C">
        <w:rPr>
          <w:iCs/>
          <w:szCs w:val="28"/>
        </w:rPr>
        <w:fldChar w:fldCharType="begin">
          <w:fldData xml:space="preserve">PEVuZE5vdGU+PENpdGU+PEF1dGhvcj5GYXk8L0F1dGhvcj48WWVhcj4yMDE0PC9ZZWFyPjxSZWNO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==
</w:fldData>
        </w:fldChar>
      </w:r>
      <w:r w:rsidR="00BB567C" w:rsidRPr="008D0824">
        <w:rPr>
          <w:iCs/>
          <w:szCs w:val="28"/>
          <w:lang w:val="vi-VN"/>
        </w:rPr>
        <w:instrText xml:space="preserve"> ADDIN EN.CITE.DATA </w:instrText>
      </w:r>
      <w:r w:rsidR="00BB567C">
        <w:rPr>
          <w:iCs/>
          <w:szCs w:val="28"/>
        </w:rPr>
      </w:r>
      <w:r w:rsidR="00BB567C">
        <w:rPr>
          <w:iCs/>
          <w:szCs w:val="28"/>
        </w:rPr>
        <w:fldChar w:fldCharType="end"/>
      </w:r>
      <w:r w:rsidR="00344380" w:rsidRPr="006A1197">
        <w:rPr>
          <w:iCs/>
          <w:szCs w:val="28"/>
        </w:rPr>
      </w:r>
      <w:r w:rsidR="00344380" w:rsidRPr="006A1197">
        <w:rPr>
          <w:iCs/>
          <w:szCs w:val="28"/>
        </w:rPr>
        <w:fldChar w:fldCharType="separate"/>
      </w:r>
      <w:r w:rsidR="00BB567C" w:rsidRPr="008D0824">
        <w:rPr>
          <w:iCs/>
          <w:noProof/>
          <w:szCs w:val="28"/>
          <w:lang w:val="vi-VN"/>
        </w:rPr>
        <w:t>[21]</w:t>
      </w:r>
      <w:r w:rsidR="00344380" w:rsidRPr="006A1197">
        <w:rPr>
          <w:iCs/>
          <w:szCs w:val="28"/>
        </w:rPr>
        <w:fldChar w:fldCharType="end"/>
      </w:r>
      <w:r w:rsidR="00C2766E" w:rsidRPr="006A1197">
        <w:rPr>
          <w:iCs/>
          <w:szCs w:val="28"/>
          <w:lang w:val="vi-VN"/>
        </w:rPr>
        <w:t xml:space="preserve">. </w:t>
      </w:r>
      <w:r w:rsidR="00C2766E" w:rsidRPr="006A1197">
        <w:rPr>
          <w:szCs w:val="28"/>
          <w:lang w:val="vi-VN"/>
        </w:rPr>
        <w:t xml:space="preserve">Kim S. W. và cs nghiên cứu thay 55 đĩa đệm nhân tạo cho 47 </w:t>
      </w:r>
      <w:r w:rsidR="009979DF">
        <w:rPr>
          <w:szCs w:val="28"/>
          <w:lang w:val="vi-VN"/>
        </w:rPr>
        <w:t>NB</w:t>
      </w:r>
      <w:r w:rsidR="00C2766E" w:rsidRPr="006A1197">
        <w:rPr>
          <w:szCs w:val="28"/>
          <w:lang w:val="vi-VN"/>
        </w:rPr>
        <w:t>, thời gian kiểm tra dao động 13-33 tháng, trung bình là 24 tháng. Kết quả NDI từ 21,5 ± 5,5% còn 4,5 ± 3,9 (P &lt;0,01)</w:t>
      </w:r>
      <w:r w:rsidR="00344380" w:rsidRPr="006A1197">
        <w:rPr>
          <w:szCs w:val="28"/>
          <w:lang w:val="vi-VN"/>
        </w:rPr>
        <w:t xml:space="preserve"> </w:t>
      </w:r>
      <w:r w:rsidR="00344380" w:rsidRPr="006A1197">
        <w:rPr>
          <w:szCs w:val="28"/>
        </w:rPr>
        <w:fldChar w:fldCharType="begin">
          <w:fldData xml:space="preserve">PEVuZE5vdGU+PENpdGU+PEF1dGhvcj5LaW08L0F1dGhvcj48WWVhcj4yMDA5PC9ZZWFyPjxSZWNO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</w:fldData>
        </w:fldChar>
      </w:r>
      <w:r w:rsidR="000B1122" w:rsidRPr="008D0824">
        <w:rPr>
          <w:szCs w:val="28"/>
          <w:lang w:val="vi-VN"/>
        </w:rPr>
        <w:instrText xml:space="preserve"> ADDIN EN.CITE </w:instrText>
      </w:r>
      <w:r w:rsidR="000B1122">
        <w:rPr>
          <w:szCs w:val="28"/>
        </w:rPr>
        <w:fldChar w:fldCharType="begin">
          <w:fldData xml:space="preserve">PEVuZE5vdGU+PENpdGU+PEF1dGhvcj5LaW08L0F1dGhvcj48WWVhcj4yMDA5PC9ZZWFyPjxSZWNO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</w:fldData>
        </w:fldChar>
      </w:r>
      <w:r w:rsidR="000B1122" w:rsidRPr="008D0824">
        <w:rPr>
          <w:szCs w:val="28"/>
          <w:lang w:val="vi-VN"/>
        </w:rPr>
        <w:instrText xml:space="preserve"> ADDIN EN.CITE.DATA </w:instrText>
      </w:r>
      <w:r w:rsidR="000B1122">
        <w:rPr>
          <w:szCs w:val="28"/>
        </w:rPr>
      </w:r>
      <w:r w:rsidR="000B1122">
        <w:rPr>
          <w:szCs w:val="28"/>
        </w:rPr>
        <w:fldChar w:fldCharType="end"/>
      </w:r>
      <w:r w:rsidR="00344380" w:rsidRPr="006A1197">
        <w:rPr>
          <w:szCs w:val="28"/>
        </w:rPr>
      </w:r>
      <w:r w:rsidR="00344380" w:rsidRPr="006A1197">
        <w:rPr>
          <w:szCs w:val="28"/>
        </w:rPr>
        <w:fldChar w:fldCharType="separate"/>
      </w:r>
      <w:r w:rsidR="000B1122" w:rsidRPr="008D0824">
        <w:rPr>
          <w:noProof/>
          <w:szCs w:val="28"/>
          <w:lang w:val="vi-VN"/>
        </w:rPr>
        <w:t>[132]</w:t>
      </w:r>
      <w:r w:rsidR="00344380" w:rsidRPr="006A1197">
        <w:rPr>
          <w:szCs w:val="28"/>
        </w:rPr>
        <w:fldChar w:fldCharType="end"/>
      </w:r>
      <w:r w:rsidR="00FE2D79" w:rsidRPr="008D0824">
        <w:rPr>
          <w:szCs w:val="28"/>
          <w:lang w:val="vi-VN"/>
        </w:rPr>
        <w:t>.</w:t>
      </w:r>
    </w:p>
    <w:p w:rsidR="007B7E65" w:rsidRPr="006A1197" w:rsidRDefault="007B7E65" w:rsidP="001462CC">
      <w:pPr>
        <w:spacing w:before="0"/>
        <w:ind w:firstLine="720"/>
        <w:rPr>
          <w:b/>
          <w:spacing w:val="-6"/>
          <w:szCs w:val="28"/>
          <w:lang w:val="vi-VN"/>
        </w:rPr>
      </w:pPr>
      <w:r w:rsidRPr="006A1197">
        <w:rPr>
          <w:b/>
          <w:spacing w:val="-6"/>
          <w:szCs w:val="28"/>
          <w:lang w:val="vi-VN"/>
        </w:rPr>
        <w:t xml:space="preserve">Đánh giá mức độ hồi phục tổn thương tủy theo JOA sau mổ </w:t>
      </w:r>
      <w:r w:rsidR="002706EC" w:rsidRPr="006A1197">
        <w:rPr>
          <w:b/>
          <w:spacing w:val="-6"/>
          <w:szCs w:val="28"/>
          <w:lang w:val="vi-VN"/>
        </w:rPr>
        <w:t>12 tháng</w:t>
      </w:r>
    </w:p>
    <w:p w:rsidR="00C2766E" w:rsidRPr="00DD27C7" w:rsidRDefault="00DD27C7" w:rsidP="001462CC">
      <w:pPr>
        <w:widowControl w:val="0"/>
        <w:spacing w:before="0"/>
        <w:ind w:firstLine="720"/>
        <w:rPr>
          <w:rFonts w:eastAsia="Times New Roman"/>
          <w:szCs w:val="28"/>
          <w:lang w:val="vi-VN"/>
        </w:rPr>
      </w:pPr>
      <w:r w:rsidRPr="008D0824">
        <w:rPr>
          <w:szCs w:val="28"/>
          <w:lang w:val="vi-VN"/>
        </w:rPr>
        <w:t xml:space="preserve">Điểm JOA trung bình sau mổ 12 tháng là 16,12 ± 2,16, với tỷ lệ hồi phục rất tốt ở 73,08% (19/26NB đến khám lại). </w:t>
      </w:r>
      <w:r w:rsidR="00C2766E" w:rsidRPr="00DD27C7">
        <w:rPr>
          <w:szCs w:val="28"/>
          <w:lang w:val="vi-VN"/>
        </w:rPr>
        <w:t xml:space="preserve">Tuy nhiên, trong nghiên cứu, chúng tôi vẫn còn 2 trường hợp trong nhóm </w:t>
      </w:r>
      <w:r w:rsidR="009979DF" w:rsidRPr="00DD27C7">
        <w:rPr>
          <w:szCs w:val="28"/>
          <w:lang w:val="vi-VN"/>
        </w:rPr>
        <w:t>NB</w:t>
      </w:r>
      <w:r w:rsidR="00C2766E" w:rsidRPr="00DD27C7">
        <w:rPr>
          <w:szCs w:val="28"/>
          <w:lang w:val="vi-VN"/>
        </w:rPr>
        <w:t xml:space="preserve"> khám lại </w:t>
      </w:r>
      <w:r w:rsidR="00DE278F" w:rsidRPr="008D0824">
        <w:rPr>
          <w:szCs w:val="28"/>
          <w:lang w:val="vi-VN"/>
        </w:rPr>
        <w:t>sau</w:t>
      </w:r>
      <w:r w:rsidR="00DE278F">
        <w:rPr>
          <w:szCs w:val="28"/>
          <w:lang w:val="vi-VN"/>
        </w:rPr>
        <w:t xml:space="preserve"> 12 tháng</w:t>
      </w:r>
      <w:r w:rsidR="00C2766E" w:rsidRPr="00DD27C7">
        <w:rPr>
          <w:szCs w:val="28"/>
          <w:lang w:val="vi-VN"/>
        </w:rPr>
        <w:t xml:space="preserve"> không thấy sự hồi phục chức phận thần kinh rõ rệt, </w:t>
      </w:r>
      <w:r w:rsidR="009979DF" w:rsidRPr="00DD27C7">
        <w:rPr>
          <w:szCs w:val="28"/>
          <w:lang w:val="vi-VN"/>
        </w:rPr>
        <w:t>NB</w:t>
      </w:r>
      <w:r w:rsidR="00C2766E" w:rsidRPr="00DD27C7">
        <w:rPr>
          <w:szCs w:val="28"/>
          <w:lang w:val="vi-VN"/>
        </w:rPr>
        <w:t xml:space="preserve"> còn gặp rất nhiều khó khăn trong sinh hoạt. Cả 2 trường hợp đều đến viện muộn, tổn thương tủy thực thể trên hình ảnh MRI do đè ép khối thoát vị lâu ngày. Như vậy, để đạt được hiệu quả khi can thiệp, việc thăm khám kỹ phát hiện sớm triệu chứng là vô cùng cần thiết. Kết quả của chúng tôi tương đồng với một số nghiên cứu trong và ngoài nước cho kết quả hồi phục chức phận tủy rất tốt. Lê Trọng Sanh (2010)</w:t>
      </w:r>
      <w:r w:rsidR="00C2766E" w:rsidRPr="00DD27C7">
        <w:rPr>
          <w:rFonts w:eastAsia="Times New Roman"/>
          <w:szCs w:val="28"/>
          <w:lang w:val="vi-VN"/>
        </w:rPr>
        <w:t xml:space="preserve"> có kết quả hồi phục từ 12,76 </w:t>
      </w:r>
      <w:r w:rsidR="00C2766E" w:rsidRPr="00DD27C7">
        <w:rPr>
          <w:szCs w:val="28"/>
          <w:lang w:val="vi-VN"/>
        </w:rPr>
        <w:t>± 1,79 đến 16,04 ± 1,88 ở lần khám lại cuối cùng</w:t>
      </w:r>
      <w:r w:rsidR="00FE2D79" w:rsidRPr="008D0824">
        <w:rPr>
          <w:szCs w:val="28"/>
          <w:lang w:val="vi-VN"/>
        </w:rPr>
        <w:t xml:space="preserve"> </w:t>
      </w:r>
      <w:r w:rsidR="00FE2D79" w:rsidRPr="00DD27C7">
        <w:rPr>
          <w:szCs w:val="28"/>
        </w:rPr>
        <w:fldChar w:fldCharType="begin"/>
      </w:r>
      <w:r w:rsidR="00BB567C" w:rsidRPr="008D0824">
        <w:rPr>
          <w:szCs w:val="28"/>
          <w:lang w:val="vi-VN"/>
        </w:rPr>
        <w:instrText xml:space="preserve"> ADDIN EN.CITE &lt;EndNote&gt;&lt;Cite&gt;&lt;Author&gt;Lê Trọng&lt;/Author&gt;&lt;Year&gt;2010&lt;/Year&gt;&lt;RecNum&gt;71&lt;/RecNum&gt;&lt;DisplayText&gt;[46]&lt;/DisplayText&gt;&lt;record&gt;&lt;rec-number&gt;71&lt;/rec-number&gt;&lt;foreign-keys&gt;&lt;key app="EN" db-id="vr59f09flt2df0e0adb5sz9vx50r055f0529" timestamp="0"&gt;71&lt;/key&gt;&lt;/foreign-keys&gt;&lt;ref-type name="Thesis"&gt;32&lt;/ref-type&gt;&lt;contributors&gt;&lt;authors&gt;&lt;author&gt;Lê Trọng, Sanh&lt;/author&gt;&lt;/authors&gt;&lt;/contributors&gt;&lt;titles&gt;&lt;title&gt;Nghiên cứu chẩn đoán và kết quả điều trị phẫu thuật thoát vị đĩa đệm cột sống cổ bằng đường cổ trước bên tại bệnh viện Việt Đức&lt;/title&gt;&lt;/titles&gt;&lt;dates&gt;&lt;year&gt;2010&lt;/year&gt;&lt;/dates&gt;&lt;publisher&gt;Trường Đại học Y Hà Nội&lt;/publisher&gt;&lt;work-type&gt;Luận án Tiến sỹ Y học&lt;/work-type&gt;&lt;urls&gt;&lt;/urls&gt;&lt;/record&gt;&lt;/Cite&gt;&lt;/EndNote&gt;</w:instrText>
      </w:r>
      <w:r w:rsidR="00FE2D79" w:rsidRPr="00DD27C7">
        <w:rPr>
          <w:szCs w:val="28"/>
        </w:rPr>
        <w:fldChar w:fldCharType="separate"/>
      </w:r>
      <w:r w:rsidR="00BB567C" w:rsidRPr="008D0824">
        <w:rPr>
          <w:noProof/>
          <w:szCs w:val="28"/>
          <w:lang w:val="vi-VN"/>
        </w:rPr>
        <w:t>[46]</w:t>
      </w:r>
      <w:r w:rsidR="00FE2D79" w:rsidRPr="00DD27C7">
        <w:rPr>
          <w:szCs w:val="28"/>
        </w:rPr>
        <w:fldChar w:fldCharType="end"/>
      </w:r>
      <w:r w:rsidR="00C2766E" w:rsidRPr="00DD27C7">
        <w:rPr>
          <w:rFonts w:eastAsia="Times New Roman"/>
          <w:szCs w:val="28"/>
          <w:lang w:val="vi-VN"/>
        </w:rPr>
        <w:t xml:space="preserve">. </w:t>
      </w:r>
      <w:r w:rsidR="00C2766E" w:rsidRPr="00DD27C7">
        <w:rPr>
          <w:szCs w:val="28"/>
          <w:lang w:val="vi-VN"/>
        </w:rPr>
        <w:t>Zhao</w:t>
      </w:r>
      <w:r w:rsidR="00E30A7F" w:rsidRPr="008D0824">
        <w:rPr>
          <w:szCs w:val="28"/>
          <w:lang w:val="vi-VN"/>
        </w:rPr>
        <w:t xml:space="preserve"> Y. và </w:t>
      </w:r>
      <w:r w:rsidR="00833F2F" w:rsidRPr="008D0824">
        <w:rPr>
          <w:szCs w:val="28"/>
          <w:lang w:val="vi-VN"/>
        </w:rPr>
        <w:t>cs</w:t>
      </w:r>
      <w:r w:rsidR="00C2766E" w:rsidRPr="00DD27C7">
        <w:rPr>
          <w:szCs w:val="28"/>
          <w:lang w:val="vi-VN"/>
        </w:rPr>
        <w:t xml:space="preserve"> (2019) cho kết quả sau 10 năm theo dõi hồi phục chức phận tủy từ 1</w:t>
      </w:r>
      <w:r w:rsidR="00C2766E" w:rsidRPr="00DD27C7">
        <w:rPr>
          <w:rStyle w:val="fontstyle01"/>
          <w:rFonts w:ascii="Times New Roman" w:hAnsi="Times New Roman"/>
          <w:sz w:val="28"/>
          <w:szCs w:val="28"/>
          <w:lang w:val="vi-VN"/>
        </w:rPr>
        <w:t>2</w:t>
      </w:r>
      <w:r w:rsidR="0047462A" w:rsidRPr="00DD27C7">
        <w:rPr>
          <w:rStyle w:val="fontstyle01"/>
          <w:rFonts w:ascii="Times New Roman" w:hAnsi="Times New Roman"/>
          <w:sz w:val="28"/>
          <w:szCs w:val="28"/>
          <w:lang w:val="vi-VN"/>
        </w:rPr>
        <w:t>,</w:t>
      </w:r>
      <w:r w:rsidR="00C2766E" w:rsidRPr="00DD27C7">
        <w:rPr>
          <w:rStyle w:val="fontstyle01"/>
          <w:rFonts w:ascii="Times New Roman" w:hAnsi="Times New Roman"/>
          <w:sz w:val="28"/>
          <w:szCs w:val="28"/>
          <w:lang w:val="vi-VN"/>
        </w:rPr>
        <w:t>8 ± 2</w:t>
      </w:r>
      <w:r w:rsidR="0047462A" w:rsidRPr="00DD27C7">
        <w:rPr>
          <w:rStyle w:val="fontstyle01"/>
          <w:rFonts w:ascii="Times New Roman" w:hAnsi="Times New Roman"/>
          <w:sz w:val="28"/>
          <w:szCs w:val="28"/>
          <w:lang w:val="vi-VN"/>
        </w:rPr>
        <w:t>,</w:t>
      </w:r>
      <w:r w:rsidR="00C2766E" w:rsidRPr="00DD27C7">
        <w:rPr>
          <w:rStyle w:val="fontstyle01"/>
          <w:rFonts w:ascii="Times New Roman" w:hAnsi="Times New Roman"/>
          <w:sz w:val="28"/>
          <w:szCs w:val="28"/>
          <w:lang w:val="vi-VN"/>
        </w:rPr>
        <w:t>1 đế</w:t>
      </w:r>
      <w:r w:rsidR="0047462A" w:rsidRPr="00DD27C7">
        <w:rPr>
          <w:rStyle w:val="fontstyle01"/>
          <w:rFonts w:ascii="Times New Roman" w:hAnsi="Times New Roman"/>
          <w:sz w:val="28"/>
          <w:szCs w:val="28"/>
          <w:lang w:val="vi-VN"/>
        </w:rPr>
        <w:t xml:space="preserve">n 15,9 ± 1,1 </w:t>
      </w:r>
      <w:r w:rsidR="0047462A" w:rsidRPr="00DD27C7">
        <w:rPr>
          <w:rStyle w:val="fontstyle01"/>
          <w:rFonts w:ascii="Times New Roman" w:hAnsi="Times New Roman"/>
          <w:sz w:val="28"/>
          <w:szCs w:val="28"/>
        </w:rPr>
        <w:fldChar w:fldCharType="begin">
          <w:fldData xml:space="preserve">PEVuZE5vdGU+PENpdGU+PEF1dGhvcj5aaGFvPC9BdXRob3I+PFllYXI+MjAxOTwvWWVhcj48UmVj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</w:fldData>
        </w:fldChar>
      </w:r>
      <w:r w:rsidR="000B1122" w:rsidRPr="008D0824">
        <w:rPr>
          <w:rStyle w:val="fontstyle01"/>
          <w:rFonts w:ascii="Times New Roman" w:hAnsi="Times New Roman"/>
          <w:sz w:val="28"/>
          <w:szCs w:val="28"/>
          <w:lang w:val="vi-VN"/>
        </w:rPr>
        <w:instrText xml:space="preserve"> ADDIN EN.CITE </w:instrText>
      </w:r>
      <w:r w:rsidR="000B1122" w:rsidRPr="00DD27C7">
        <w:rPr>
          <w:rStyle w:val="fontstyle01"/>
          <w:rFonts w:ascii="Times New Roman" w:hAnsi="Times New Roman"/>
          <w:sz w:val="28"/>
          <w:szCs w:val="28"/>
        </w:rPr>
        <w:fldChar w:fldCharType="begin">
          <w:fldData xml:space="preserve">PEVuZE5vdGU+PENpdGU+PEF1dGhvcj5aaGFvPC9BdXRob3I+PFllYXI+MjAxOTwvWWVhcj48UmVj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</w:fldData>
        </w:fldChar>
      </w:r>
      <w:r w:rsidR="000B1122" w:rsidRPr="008D0824">
        <w:rPr>
          <w:rStyle w:val="fontstyle01"/>
          <w:rFonts w:ascii="Times New Roman" w:hAnsi="Times New Roman"/>
          <w:sz w:val="28"/>
          <w:szCs w:val="28"/>
          <w:lang w:val="vi-VN"/>
        </w:rPr>
        <w:instrText xml:space="preserve"> ADDIN EN.CITE.DATA </w:instrText>
      </w:r>
      <w:r w:rsidR="000B1122" w:rsidRPr="00DD27C7">
        <w:rPr>
          <w:rStyle w:val="fontstyle01"/>
          <w:rFonts w:ascii="Times New Roman" w:hAnsi="Times New Roman"/>
          <w:sz w:val="28"/>
          <w:szCs w:val="28"/>
        </w:rPr>
      </w:r>
      <w:r w:rsidR="000B1122" w:rsidRPr="00DD27C7">
        <w:rPr>
          <w:rStyle w:val="fontstyle01"/>
          <w:rFonts w:ascii="Times New Roman" w:hAnsi="Times New Roman"/>
          <w:sz w:val="28"/>
          <w:szCs w:val="28"/>
        </w:rPr>
        <w:fldChar w:fldCharType="end"/>
      </w:r>
      <w:r w:rsidR="0047462A" w:rsidRPr="00DD27C7">
        <w:rPr>
          <w:rStyle w:val="fontstyle01"/>
          <w:rFonts w:ascii="Times New Roman" w:hAnsi="Times New Roman"/>
          <w:sz w:val="28"/>
          <w:szCs w:val="28"/>
        </w:rPr>
      </w:r>
      <w:r w:rsidR="0047462A" w:rsidRPr="00DD27C7">
        <w:rPr>
          <w:rStyle w:val="fontstyle01"/>
          <w:rFonts w:ascii="Times New Roman" w:hAnsi="Times New Roman"/>
          <w:sz w:val="28"/>
          <w:szCs w:val="28"/>
        </w:rPr>
        <w:fldChar w:fldCharType="separate"/>
      </w:r>
      <w:r w:rsidR="000B1122" w:rsidRPr="008D0824">
        <w:rPr>
          <w:rStyle w:val="fontstyle01"/>
          <w:rFonts w:ascii="Times New Roman" w:hAnsi="Times New Roman"/>
          <w:noProof/>
          <w:sz w:val="28"/>
          <w:szCs w:val="28"/>
          <w:lang w:val="vi-VN"/>
        </w:rPr>
        <w:t>[130]</w:t>
      </w:r>
      <w:r w:rsidR="0047462A" w:rsidRPr="00DD27C7">
        <w:rPr>
          <w:rStyle w:val="fontstyle01"/>
          <w:rFonts w:ascii="Times New Roman" w:hAnsi="Times New Roman"/>
          <w:sz w:val="28"/>
          <w:szCs w:val="28"/>
        </w:rPr>
        <w:fldChar w:fldCharType="end"/>
      </w:r>
      <w:r w:rsidR="0047462A" w:rsidRPr="00DD27C7">
        <w:rPr>
          <w:rStyle w:val="fontstyle01"/>
          <w:rFonts w:ascii="Times New Roman" w:hAnsi="Times New Roman"/>
          <w:sz w:val="28"/>
          <w:szCs w:val="28"/>
          <w:lang w:val="vi-VN"/>
        </w:rPr>
        <w:t>.</w:t>
      </w:r>
    </w:p>
    <w:p w:rsidR="0047462A" w:rsidRPr="00DE278F" w:rsidRDefault="00DE278F" w:rsidP="001462CC">
      <w:pPr>
        <w:widowControl w:val="0"/>
        <w:spacing w:before="0"/>
        <w:rPr>
          <w:szCs w:val="28"/>
          <w:lang w:val="vi-VN"/>
        </w:rPr>
      </w:pPr>
      <w:r>
        <w:rPr>
          <w:szCs w:val="28"/>
          <w:lang w:val="vi-VN"/>
        </w:rPr>
        <w:tab/>
      </w:r>
      <w:r w:rsidR="0047462A" w:rsidRPr="00DE278F">
        <w:rPr>
          <w:szCs w:val="28"/>
          <w:lang w:val="vi-VN"/>
        </w:rPr>
        <w:t>Như vậy, chủ yếu kết quả điều trị đạt nhóm rất tốt và tố</w:t>
      </w:r>
      <w:r w:rsidR="004A2A49" w:rsidRPr="00DE278F">
        <w:rPr>
          <w:szCs w:val="28"/>
          <w:lang w:val="vi-VN"/>
        </w:rPr>
        <w:t xml:space="preserve">t, </w:t>
      </w:r>
      <w:r w:rsidR="0047462A" w:rsidRPr="00DE278F">
        <w:rPr>
          <w:szCs w:val="28"/>
          <w:lang w:val="vi-VN"/>
        </w:rPr>
        <w:t xml:space="preserve">đa số </w:t>
      </w:r>
      <w:r w:rsidR="009979DF" w:rsidRPr="00DE278F">
        <w:rPr>
          <w:szCs w:val="28"/>
          <w:lang w:val="vi-VN"/>
        </w:rPr>
        <w:t>NB</w:t>
      </w:r>
      <w:r w:rsidR="0047462A" w:rsidRPr="00DE278F">
        <w:rPr>
          <w:szCs w:val="28"/>
          <w:lang w:val="vi-VN"/>
        </w:rPr>
        <w:t xml:space="preserve"> đều cải thiện tốt các triệu chứng, trở lại với công việc hàng ngày và không có </w:t>
      </w:r>
      <w:r w:rsidR="0047462A" w:rsidRPr="00DE278F">
        <w:rPr>
          <w:szCs w:val="28"/>
          <w:lang w:val="vi-VN"/>
        </w:rPr>
        <w:lastRenderedPageBreak/>
        <w:t>bất cứ than phiền gì hoặc còn một ít các triệu chứng trước mổ, không gây khó chịu thường xuyên.</w:t>
      </w:r>
      <w:r w:rsidR="00E15BEC" w:rsidRPr="00DE278F">
        <w:rPr>
          <w:szCs w:val="28"/>
          <w:lang w:val="vi-VN"/>
        </w:rPr>
        <w:t xml:space="preserve"> </w:t>
      </w:r>
      <w:r w:rsidR="00E97ABE" w:rsidRPr="008D0824">
        <w:rPr>
          <w:szCs w:val="28"/>
          <w:lang w:val="vi-VN"/>
        </w:rPr>
        <w:t>Đa số các tác giả đều thống nhất</w:t>
      </w:r>
      <w:r w:rsidR="003E75A0" w:rsidRPr="00DE278F">
        <w:rPr>
          <w:szCs w:val="28"/>
          <w:lang w:val="vi-VN"/>
        </w:rPr>
        <w:t xml:space="preserve"> rằng việc</w:t>
      </w:r>
      <w:r w:rsidR="00E15BEC" w:rsidRPr="00DE278F">
        <w:rPr>
          <w:szCs w:val="28"/>
          <w:lang w:val="vi-VN"/>
        </w:rPr>
        <w:t xml:space="preserve"> cải thiện lâm sàng hầu hết phụ thuộc vào phẫu thuật giải ép và khôi phục chức phận tủy, rễ thần kinh mà không </w:t>
      </w:r>
      <w:r w:rsidR="00DA4E30" w:rsidRPr="00DE278F">
        <w:rPr>
          <w:szCs w:val="28"/>
          <w:lang w:val="vi-VN"/>
        </w:rPr>
        <w:t xml:space="preserve">trược tiếp phụ thuộc vào đĩa đệm nhân tạo, nhưng đĩa đệm nhân tạo giúp khôi phục tầm vận động </w:t>
      </w:r>
      <w:r w:rsidR="002623D2" w:rsidRPr="00DE278F">
        <w:rPr>
          <w:szCs w:val="28"/>
          <w:lang w:val="vi-VN"/>
        </w:rPr>
        <w:t>CSC</w:t>
      </w:r>
      <w:r w:rsidR="00DA4E30" w:rsidRPr="00DE278F">
        <w:rPr>
          <w:szCs w:val="28"/>
          <w:lang w:val="vi-VN"/>
        </w:rPr>
        <w:t xml:space="preserve"> và làm chậm quá trình thoái hóa đốt liền kề</w:t>
      </w:r>
      <w:r w:rsidR="005B2093" w:rsidRPr="00DE278F">
        <w:rPr>
          <w:szCs w:val="28"/>
          <w:lang w:val="vi-VN"/>
        </w:rPr>
        <w:t xml:space="preserve"> </w:t>
      </w:r>
      <w:r w:rsidR="005B2093" w:rsidRPr="00DE278F">
        <w:rPr>
          <w:szCs w:val="28"/>
        </w:rPr>
        <w:fldChar w:fldCharType="begin">
          <w:fldData xml:space="preserve">PEVuZE5vdGU+PENpdGU+PEF1dGhvcj5ZYW5nPC9BdXRob3I+PFllYXI+MjAwOTwvWWVhcj48UmVj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</w:fldData>
        </w:fldChar>
      </w:r>
      <w:r w:rsidR="006F1B90" w:rsidRPr="008D0824">
        <w:rPr>
          <w:szCs w:val="28"/>
          <w:lang w:val="vi-VN"/>
        </w:rPr>
        <w:instrText xml:space="preserve"> ADDIN EN.CITE </w:instrText>
      </w:r>
      <w:r w:rsidR="006F1B90">
        <w:rPr>
          <w:szCs w:val="28"/>
        </w:rPr>
        <w:fldChar w:fldCharType="begin">
          <w:fldData xml:space="preserve">PEVuZE5vdGU+PENpdGU+PEF1dGhvcj5ZYW5nPC9BdXRob3I+PFllYXI+MjAwOTwvWWVhcj48UmVj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</w:fldData>
        </w:fldChar>
      </w:r>
      <w:r w:rsidR="006F1B90" w:rsidRPr="008D0824">
        <w:rPr>
          <w:szCs w:val="28"/>
          <w:lang w:val="vi-VN"/>
        </w:rPr>
        <w:instrText xml:space="preserve"> ADDIN EN.CITE.DATA </w:instrText>
      </w:r>
      <w:r w:rsidR="006F1B90">
        <w:rPr>
          <w:szCs w:val="28"/>
        </w:rPr>
      </w:r>
      <w:r w:rsidR="006F1B90">
        <w:rPr>
          <w:szCs w:val="28"/>
        </w:rPr>
        <w:fldChar w:fldCharType="end"/>
      </w:r>
      <w:r w:rsidR="005B2093" w:rsidRPr="00DE278F">
        <w:rPr>
          <w:szCs w:val="28"/>
        </w:rPr>
      </w:r>
      <w:r w:rsidR="005B2093" w:rsidRPr="00DE278F">
        <w:rPr>
          <w:szCs w:val="28"/>
        </w:rPr>
        <w:fldChar w:fldCharType="separate"/>
      </w:r>
      <w:r w:rsidR="00057DBE" w:rsidRPr="008D0824">
        <w:rPr>
          <w:noProof/>
          <w:szCs w:val="28"/>
          <w:lang w:val="vi-VN"/>
        </w:rPr>
        <w:t>[89],[97],[121],[133],[134],[135],[136]</w:t>
      </w:r>
      <w:r w:rsidR="005B2093" w:rsidRPr="00DE278F">
        <w:rPr>
          <w:szCs w:val="28"/>
        </w:rPr>
        <w:fldChar w:fldCharType="end"/>
      </w:r>
      <w:r w:rsidR="00DA4E30" w:rsidRPr="00DE278F">
        <w:rPr>
          <w:szCs w:val="28"/>
          <w:lang w:val="vi-VN"/>
        </w:rPr>
        <w:t>.</w:t>
      </w:r>
    </w:p>
    <w:p w:rsidR="004301D7" w:rsidRPr="008D0824" w:rsidRDefault="00DE278F" w:rsidP="001462CC">
      <w:pPr>
        <w:widowControl w:val="0"/>
        <w:spacing w:before="0"/>
        <w:rPr>
          <w:spacing w:val="-4"/>
          <w:szCs w:val="28"/>
          <w:lang w:val="vi-VN"/>
        </w:rPr>
      </w:pPr>
      <w:r w:rsidRPr="008D0824">
        <w:rPr>
          <w:spacing w:val="-4"/>
          <w:szCs w:val="28"/>
          <w:lang w:val="vi-VN"/>
        </w:rPr>
        <w:tab/>
      </w:r>
      <w:r w:rsidR="004301D7" w:rsidRPr="008D0824">
        <w:rPr>
          <w:spacing w:val="-4"/>
          <w:szCs w:val="28"/>
          <w:lang w:val="vi-VN"/>
        </w:rPr>
        <w:t>Nhìn chung, kết quả NC cho thấy có sự cải thiện về mặt triệu chứng lâm sàng trong suốt thời gian theo dõi. Các biểu hiện đau cổ, đau theo rễ thần kinh, rối loạn về vận động…đều hồi phục tốt sau mổ giúp NB trở lại với cuộc sống sinh hoạt hàng ngày. Tuy nhiên, so với nhóm NB có biểu hiện triệu chứng chèn ép tủy thì các triệu chứng chèn ép rễ sau mổ khôi phục rõ ràng hơn</w:t>
      </w:r>
    </w:p>
    <w:p w:rsidR="00DA2E44" w:rsidRPr="008D0824" w:rsidRDefault="00DE278F" w:rsidP="001462CC">
      <w:pPr>
        <w:widowControl w:val="0"/>
        <w:spacing w:before="0"/>
        <w:rPr>
          <w:b/>
          <w:szCs w:val="28"/>
          <w:lang w:val="vi-VN"/>
        </w:rPr>
      </w:pPr>
      <w:r>
        <w:rPr>
          <w:b/>
          <w:szCs w:val="28"/>
          <w:lang w:val="vi-VN"/>
        </w:rPr>
        <w:tab/>
      </w:r>
      <w:r w:rsidR="00C2766E" w:rsidRPr="006A1197">
        <w:rPr>
          <w:b/>
          <w:szCs w:val="28"/>
          <w:lang w:val="vi-VN"/>
        </w:rPr>
        <w:t>Đánh giá k</w:t>
      </w:r>
      <w:r w:rsidR="00DA2E44" w:rsidRPr="006A1197">
        <w:rPr>
          <w:b/>
          <w:szCs w:val="28"/>
          <w:lang w:val="vi-VN"/>
        </w:rPr>
        <w:t xml:space="preserve">ết quả </w:t>
      </w:r>
      <w:r w:rsidRPr="008D0824">
        <w:rPr>
          <w:b/>
          <w:szCs w:val="28"/>
          <w:lang w:val="vi-VN"/>
        </w:rPr>
        <w:t>sử dụng đĩa đệm nhân tạo</w:t>
      </w:r>
    </w:p>
    <w:p w:rsidR="00233127" w:rsidRPr="006A1197" w:rsidRDefault="00DE278F" w:rsidP="001462CC">
      <w:pPr>
        <w:widowControl w:val="0"/>
        <w:spacing w:before="0"/>
        <w:rPr>
          <w:i/>
          <w:szCs w:val="28"/>
          <w:lang w:val="sv-SE"/>
        </w:rPr>
      </w:pPr>
      <w:r>
        <w:rPr>
          <w:i/>
          <w:szCs w:val="28"/>
          <w:lang w:val="vi-VN"/>
        </w:rPr>
        <w:tab/>
      </w:r>
      <w:r w:rsidR="0015421D" w:rsidRPr="006A1197">
        <w:rPr>
          <w:i/>
          <w:szCs w:val="28"/>
          <w:lang w:val="vi-VN"/>
        </w:rPr>
        <w:t xml:space="preserve">* </w:t>
      </w:r>
      <w:r w:rsidR="00233127" w:rsidRPr="006A1197">
        <w:rPr>
          <w:i/>
          <w:szCs w:val="28"/>
          <w:lang w:val="vi-VN"/>
        </w:rPr>
        <w:t>Vị trí đĩa đệm nhân tạo</w:t>
      </w:r>
    </w:p>
    <w:p w:rsidR="00233127" w:rsidRPr="006A1197" w:rsidRDefault="00DE278F" w:rsidP="001462CC">
      <w:pPr>
        <w:widowControl w:val="0"/>
        <w:spacing w:before="0"/>
        <w:rPr>
          <w:szCs w:val="28"/>
          <w:lang w:val="sv-SE"/>
        </w:rPr>
      </w:pPr>
      <w:r>
        <w:rPr>
          <w:szCs w:val="28"/>
          <w:lang w:val="sv-SE"/>
        </w:rPr>
        <w:tab/>
      </w:r>
      <w:r w:rsidR="00233127" w:rsidRPr="006A1197">
        <w:rPr>
          <w:szCs w:val="28"/>
          <w:lang w:val="sv-SE"/>
        </w:rPr>
        <w:t>Trong nghiên cứu của chúng tôi, khi kiể</w:t>
      </w:r>
      <w:r w:rsidR="0047462A" w:rsidRPr="006A1197">
        <w:rPr>
          <w:szCs w:val="28"/>
          <w:lang w:val="sv-SE"/>
        </w:rPr>
        <w:t>m tra lại 37 đĩa đệm nhân tạo được thay,</w:t>
      </w:r>
      <w:r w:rsidR="00233127" w:rsidRPr="006A1197">
        <w:rPr>
          <w:szCs w:val="28"/>
          <w:lang w:val="sv-SE"/>
        </w:rPr>
        <w:t xml:space="preserve"> chúng tôi không </w:t>
      </w:r>
      <w:r w:rsidR="0047462A" w:rsidRPr="006A1197">
        <w:rPr>
          <w:szCs w:val="28"/>
          <w:lang w:val="sv-SE"/>
        </w:rPr>
        <w:t>gặp</w:t>
      </w:r>
      <w:r w:rsidR="00233127" w:rsidRPr="006A1197">
        <w:rPr>
          <w:szCs w:val="28"/>
          <w:lang w:val="sv-SE"/>
        </w:rPr>
        <w:t xml:space="preserve"> trường hợp nào đĩa đệm nhân tạo di lệch khỏi vị trí khi được đặ</w:t>
      </w:r>
      <w:r w:rsidR="0047462A" w:rsidRPr="006A1197">
        <w:rPr>
          <w:szCs w:val="28"/>
          <w:lang w:val="sv-SE"/>
        </w:rPr>
        <w:t>t, và không có trường hợp nào lún đĩa đệm nhân tạo vào trong xương thân đốt</w:t>
      </w:r>
      <w:r w:rsidR="005E06C0">
        <w:rPr>
          <w:szCs w:val="28"/>
          <w:lang w:val="sv-SE"/>
        </w:rPr>
        <w:t>.</w:t>
      </w:r>
    </w:p>
    <w:p w:rsidR="00233127" w:rsidRPr="006A1197" w:rsidRDefault="00DE278F" w:rsidP="001462CC">
      <w:pPr>
        <w:widowControl w:val="0"/>
        <w:spacing w:before="0"/>
        <w:rPr>
          <w:szCs w:val="28"/>
          <w:lang w:val="sv-SE"/>
        </w:rPr>
      </w:pPr>
      <w:r>
        <w:rPr>
          <w:szCs w:val="28"/>
          <w:lang w:val="sv-SE"/>
        </w:rPr>
        <w:tab/>
      </w:r>
      <w:r w:rsidR="00233127" w:rsidRPr="006A1197">
        <w:rPr>
          <w:szCs w:val="28"/>
          <w:lang w:val="sv-SE"/>
        </w:rPr>
        <w:t xml:space="preserve">Chúng tôi cũng không nghi nhận trường hợp nào đĩa đệm nhân tạo đặt sai vị trí. Với những phẫu thuật viên chưa thật nhiều kinh nghiệm nếu đặt đĩa đệm nhân tạo sai vị trí (ví dụ: đĩa đệm vào quá sâu…) sẽ không phát huy được hết tác dụng đĩa đệm nhân tạo mà trái lại nó lại phản tác dụng. Như đĩa vào quá sâu sẽ tạo nên hẹp ống sống do đĩa đệm lồi vào ống sống và </w:t>
      </w:r>
      <w:r w:rsidR="009475A7">
        <w:rPr>
          <w:szCs w:val="28"/>
          <w:lang w:val="sv-SE"/>
        </w:rPr>
        <w:t>NB</w:t>
      </w:r>
      <w:r w:rsidR="00233127" w:rsidRPr="006A1197">
        <w:rPr>
          <w:szCs w:val="28"/>
          <w:lang w:val="sv-SE"/>
        </w:rPr>
        <w:t xml:space="preserve"> lại xuất hiện thêm triệu chứng do đĩa đệm gây ra. Hạn chế vấn đề này khi đặt đĩa đệm nhân tạo chúng tôi đều chụp </w:t>
      </w:r>
      <w:r w:rsidR="00987E26" w:rsidRPr="006A1197">
        <w:rPr>
          <w:szCs w:val="28"/>
          <w:lang w:val="sv-SE"/>
        </w:rPr>
        <w:t>X - quang</w:t>
      </w:r>
      <w:r w:rsidR="00233127" w:rsidRPr="006A1197">
        <w:rPr>
          <w:szCs w:val="28"/>
          <w:lang w:val="sv-SE"/>
        </w:rPr>
        <w:t xml:space="preserve"> kiểm tra trong mổ</w:t>
      </w:r>
      <w:r w:rsidR="005860EC">
        <w:rPr>
          <w:szCs w:val="28"/>
          <w:lang w:val="sv-SE"/>
        </w:rPr>
        <w:t>. Kết quả NC của chúng tôi cũng tương đồng với NC của</w:t>
      </w:r>
      <w:r w:rsidR="00233127" w:rsidRPr="006A1197">
        <w:rPr>
          <w:szCs w:val="28"/>
          <w:lang w:val="sv-SE"/>
        </w:rPr>
        <w:t xml:space="preserve"> Oh C. H. và cs </w:t>
      </w:r>
      <w:r w:rsidR="005860EC">
        <w:rPr>
          <w:szCs w:val="28"/>
          <w:lang w:val="sv-SE"/>
        </w:rPr>
        <w:t xml:space="preserve">trên </w:t>
      </w:r>
      <w:r w:rsidR="00233127" w:rsidRPr="006A1197">
        <w:rPr>
          <w:szCs w:val="28"/>
          <w:lang w:val="sv-SE"/>
        </w:rPr>
        <w:t xml:space="preserve">60 </w:t>
      </w:r>
      <w:r w:rsidR="009979DF">
        <w:rPr>
          <w:szCs w:val="28"/>
          <w:lang w:val="sv-SE"/>
        </w:rPr>
        <w:t>NB</w:t>
      </w:r>
      <w:r w:rsidR="00233127" w:rsidRPr="006A1197">
        <w:rPr>
          <w:szCs w:val="28"/>
          <w:lang w:val="sv-SE"/>
        </w:rPr>
        <w:t xml:space="preserve"> chia thành 2 nhóm (nhóm A và nhóm B) đã được thay đĩa đệm Discorcev với thời gian theo dõi kết quả không có trường đĩa đệm nào bị lún, di lệch</w:t>
      </w:r>
      <w:r w:rsidR="005F197D" w:rsidRPr="006A1197">
        <w:rPr>
          <w:szCs w:val="28"/>
          <w:lang w:val="sv-SE"/>
        </w:rPr>
        <w:t xml:space="preserve"> </w:t>
      </w:r>
      <w:r w:rsidR="005F197D" w:rsidRPr="006A1197">
        <w:rPr>
          <w:szCs w:val="28"/>
        </w:rPr>
        <w:fldChar w:fldCharType="begin">
          <w:fldData xml:space="preserve">PEVuZE5vdGU+PENpdGU+PEF1dGhvcj5PaDwvQXV0aG9yPjxZZWFyPjIwMTQ8L1llYXI+PFJlY051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</w:fldData>
        </w:fldChar>
      </w:r>
      <w:r w:rsidR="000B1122" w:rsidRPr="008D0824">
        <w:rPr>
          <w:szCs w:val="28"/>
          <w:lang w:val="sv-SE"/>
        </w:rPr>
        <w:instrText xml:space="preserve"> ADDIN EN.CITE </w:instrText>
      </w:r>
      <w:r w:rsidR="000B1122">
        <w:rPr>
          <w:szCs w:val="28"/>
        </w:rPr>
        <w:fldChar w:fldCharType="begin">
          <w:fldData xml:space="preserve">PEVuZE5vdGU+PENpdGU+PEF1dGhvcj5PaDwvQXV0aG9yPjxZZWFyPjIwMTQ8L1llYXI+PFJlY051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</w:fldData>
        </w:fldChar>
      </w:r>
      <w:r w:rsidR="000B1122" w:rsidRPr="008D0824">
        <w:rPr>
          <w:szCs w:val="28"/>
          <w:lang w:val="sv-SE"/>
        </w:rPr>
        <w:instrText xml:space="preserve"> ADDIN EN.CITE.DATA </w:instrText>
      </w:r>
      <w:r w:rsidR="000B1122">
        <w:rPr>
          <w:szCs w:val="28"/>
        </w:rPr>
      </w:r>
      <w:r w:rsidR="000B1122">
        <w:rPr>
          <w:szCs w:val="28"/>
        </w:rPr>
        <w:fldChar w:fldCharType="end"/>
      </w:r>
      <w:r w:rsidR="005F197D" w:rsidRPr="006A1197">
        <w:rPr>
          <w:szCs w:val="28"/>
        </w:rPr>
      </w:r>
      <w:r w:rsidR="005F197D" w:rsidRPr="006A1197">
        <w:rPr>
          <w:szCs w:val="28"/>
        </w:rPr>
        <w:fldChar w:fldCharType="separate"/>
      </w:r>
      <w:r w:rsidR="000B1122" w:rsidRPr="008D0824">
        <w:rPr>
          <w:noProof/>
          <w:szCs w:val="28"/>
          <w:lang w:val="sv-SE"/>
        </w:rPr>
        <w:t>[137]</w:t>
      </w:r>
      <w:r w:rsidR="005F197D" w:rsidRPr="006A1197">
        <w:rPr>
          <w:szCs w:val="28"/>
        </w:rPr>
        <w:fldChar w:fldCharType="end"/>
      </w:r>
      <w:r w:rsidR="005F197D" w:rsidRPr="006A1197">
        <w:rPr>
          <w:szCs w:val="28"/>
          <w:lang w:val="sv-SE"/>
        </w:rPr>
        <w:t>.</w:t>
      </w:r>
    </w:p>
    <w:p w:rsidR="00DA2E44" w:rsidRPr="006A1197" w:rsidRDefault="00DE278F" w:rsidP="001462CC">
      <w:pPr>
        <w:widowControl w:val="0"/>
        <w:spacing w:before="0"/>
        <w:rPr>
          <w:i/>
          <w:szCs w:val="28"/>
          <w:lang w:val="sv-SE"/>
        </w:rPr>
      </w:pPr>
      <w:r>
        <w:rPr>
          <w:i/>
          <w:szCs w:val="28"/>
          <w:lang w:val="sv-SE"/>
        </w:rPr>
        <w:tab/>
      </w:r>
      <w:r w:rsidR="00DA2E44" w:rsidRPr="006A1197">
        <w:rPr>
          <w:i/>
          <w:szCs w:val="28"/>
          <w:lang w:val="sv-SE"/>
        </w:rPr>
        <w:t>* Mất vững cột sống cổ</w:t>
      </w:r>
    </w:p>
    <w:p w:rsidR="00DA2E44" w:rsidRPr="00DE278F" w:rsidRDefault="00DE278F" w:rsidP="001462CC">
      <w:pPr>
        <w:widowControl w:val="0"/>
        <w:spacing w:before="0"/>
        <w:rPr>
          <w:szCs w:val="28"/>
          <w:lang w:val="vi-VN"/>
        </w:rPr>
      </w:pPr>
      <w:r>
        <w:rPr>
          <w:spacing w:val="-4"/>
          <w:szCs w:val="28"/>
          <w:lang w:val="sv-SE"/>
        </w:rPr>
        <w:tab/>
      </w:r>
      <w:r w:rsidR="00DA2E44" w:rsidRPr="00DE278F">
        <w:rPr>
          <w:szCs w:val="28"/>
          <w:lang w:val="sv-SE"/>
        </w:rPr>
        <w:t>Trong 3</w:t>
      </w:r>
      <w:r w:rsidR="00233127" w:rsidRPr="00DE278F">
        <w:rPr>
          <w:szCs w:val="28"/>
          <w:lang w:val="sv-SE"/>
        </w:rPr>
        <w:t>7</w:t>
      </w:r>
      <w:r w:rsidR="00DA2E44" w:rsidRPr="00DE278F">
        <w:rPr>
          <w:szCs w:val="28"/>
          <w:lang w:val="sv-SE"/>
        </w:rPr>
        <w:t xml:space="preserve"> </w:t>
      </w:r>
      <w:r w:rsidR="009979DF" w:rsidRPr="00DE278F">
        <w:rPr>
          <w:szCs w:val="28"/>
          <w:lang w:val="sv-SE"/>
        </w:rPr>
        <w:t>NB</w:t>
      </w:r>
      <w:r w:rsidR="00DA2E44" w:rsidRPr="00DE278F">
        <w:rPr>
          <w:szCs w:val="28"/>
          <w:lang w:val="sv-SE"/>
        </w:rPr>
        <w:t xml:space="preserve"> kiểm tra sau mổ kết quả xa không có </w:t>
      </w:r>
      <w:r w:rsidR="00DA2E44" w:rsidRPr="00DE278F">
        <w:rPr>
          <w:szCs w:val="28"/>
          <w:lang w:val="vi-VN"/>
        </w:rPr>
        <w:t xml:space="preserve">trường hợp nào </w:t>
      </w:r>
      <w:r w:rsidR="00DA2E44" w:rsidRPr="00DE278F">
        <w:rPr>
          <w:szCs w:val="28"/>
          <w:lang w:val="vi-VN"/>
        </w:rPr>
        <w:lastRenderedPageBreak/>
        <w:t xml:space="preserve">được ghi nhận </w:t>
      </w:r>
      <w:r w:rsidR="00DA2E44" w:rsidRPr="00DE278F">
        <w:rPr>
          <w:szCs w:val="28"/>
          <w:lang w:val="sv-SE"/>
        </w:rPr>
        <w:t xml:space="preserve">mất vững CSC trên phim </w:t>
      </w:r>
      <w:r w:rsidR="00987E26" w:rsidRPr="00DE278F">
        <w:rPr>
          <w:szCs w:val="28"/>
          <w:lang w:val="sv-SE"/>
        </w:rPr>
        <w:t>X - quang</w:t>
      </w:r>
      <w:r w:rsidR="00DA2E44" w:rsidRPr="00DE278F">
        <w:rPr>
          <w:szCs w:val="28"/>
          <w:lang w:val="sv-SE"/>
        </w:rPr>
        <w:t>.</w:t>
      </w:r>
      <w:r w:rsidR="00462BEB" w:rsidRPr="00DE278F">
        <w:rPr>
          <w:szCs w:val="28"/>
          <w:lang w:val="sv-SE"/>
        </w:rPr>
        <w:t xml:space="preserve"> Về mặt lý thuyết, tình trạng mất vững cột sống cổ có thể do nguyên nhân thoái hóa tăng lên hoặc can thiệp phá vỡ cấu trúc dây chằng vốn có làm mất vững sau mổ. Song, trong NC này,</w:t>
      </w:r>
      <w:r w:rsidR="0015421D" w:rsidRPr="00DE278F">
        <w:rPr>
          <w:szCs w:val="28"/>
          <w:lang w:val="sv-SE"/>
        </w:rPr>
        <w:t xml:space="preserve"> chúng tôi lựa chọ</w:t>
      </w:r>
      <w:r w:rsidR="00462BEB" w:rsidRPr="00DE278F">
        <w:rPr>
          <w:szCs w:val="28"/>
          <w:lang w:val="sv-SE"/>
        </w:rPr>
        <w:t>n kỹ thuật</w:t>
      </w:r>
      <w:r w:rsidR="0015421D" w:rsidRPr="00DE278F">
        <w:rPr>
          <w:szCs w:val="28"/>
          <w:lang w:val="sv-SE"/>
        </w:rPr>
        <w:t xml:space="preserve"> </w:t>
      </w:r>
      <w:r w:rsidR="00DA2E44" w:rsidRPr="00DE278F">
        <w:rPr>
          <w:szCs w:val="28"/>
          <w:lang w:val="vi-VN"/>
        </w:rPr>
        <w:t>thay đĩa đệm nhân tạo có khớ</w:t>
      </w:r>
      <w:r w:rsidR="005F197D" w:rsidRPr="00DE278F">
        <w:rPr>
          <w:szCs w:val="28"/>
          <w:lang w:val="vi-VN"/>
        </w:rPr>
        <w:t>p</w:t>
      </w:r>
      <w:r w:rsidR="00462BEB" w:rsidRPr="008D0824">
        <w:rPr>
          <w:szCs w:val="28"/>
          <w:lang w:val="sv-SE"/>
        </w:rPr>
        <w:t>, do đó buộc phải</w:t>
      </w:r>
      <w:r w:rsidR="00DA2E44" w:rsidRPr="00DE278F">
        <w:rPr>
          <w:szCs w:val="28"/>
          <w:lang w:val="vi-VN"/>
        </w:rPr>
        <w:t xml:space="preserve"> loại trừ là </w:t>
      </w:r>
      <w:r w:rsidR="0015421D" w:rsidRPr="00DE278F">
        <w:rPr>
          <w:szCs w:val="28"/>
          <w:lang w:val="sv-SE"/>
        </w:rPr>
        <w:t xml:space="preserve">trường hợp </w:t>
      </w:r>
      <w:r w:rsidR="00DA2E44" w:rsidRPr="00DE278F">
        <w:rPr>
          <w:szCs w:val="28"/>
          <w:lang w:val="vi-VN"/>
        </w:rPr>
        <w:t>mất vững CSC</w:t>
      </w:r>
      <w:r w:rsidR="0015421D" w:rsidRPr="00DE278F">
        <w:rPr>
          <w:szCs w:val="28"/>
          <w:lang w:val="sv-SE"/>
        </w:rPr>
        <w:t xml:space="preserve">, </w:t>
      </w:r>
      <w:r w:rsidR="00462BEB" w:rsidRPr="00DE278F">
        <w:rPr>
          <w:szCs w:val="28"/>
          <w:lang w:val="sv-SE"/>
        </w:rPr>
        <w:t>đồng thời, p</w:t>
      </w:r>
      <w:r w:rsidR="00DA2E44" w:rsidRPr="00DE278F">
        <w:rPr>
          <w:szCs w:val="28"/>
          <w:lang w:val="sv-SE"/>
        </w:rPr>
        <w:t xml:space="preserve">hẫu thuật thay đĩa đệm </w:t>
      </w:r>
      <w:r w:rsidR="0015421D" w:rsidRPr="00DE278F">
        <w:rPr>
          <w:szCs w:val="28"/>
          <w:lang w:val="sv-SE"/>
        </w:rPr>
        <w:t xml:space="preserve">chỉ can thiệp trên 1 tầng đĩa đệm </w:t>
      </w:r>
      <w:r w:rsidR="00DA2E44" w:rsidRPr="00DE278F">
        <w:rPr>
          <w:szCs w:val="28"/>
          <w:lang w:val="sv-SE"/>
        </w:rPr>
        <w:t xml:space="preserve">là một phẫu thuật </w:t>
      </w:r>
      <w:r w:rsidR="00492821" w:rsidRPr="00DE278F">
        <w:rPr>
          <w:szCs w:val="28"/>
          <w:lang w:val="sv-SE"/>
        </w:rPr>
        <w:t xml:space="preserve">ít </w:t>
      </w:r>
      <w:r w:rsidR="00DA2E44" w:rsidRPr="00DE278F">
        <w:rPr>
          <w:szCs w:val="28"/>
          <w:lang w:val="sv-SE"/>
        </w:rPr>
        <w:t>xâm lấn,</w:t>
      </w:r>
      <w:r w:rsidR="0015421D" w:rsidRPr="00DE278F">
        <w:rPr>
          <w:szCs w:val="28"/>
          <w:lang w:val="sv-SE"/>
        </w:rPr>
        <w:t xml:space="preserve"> </w:t>
      </w:r>
      <w:r w:rsidR="00DA2E44" w:rsidRPr="00DE278F">
        <w:rPr>
          <w:szCs w:val="28"/>
          <w:lang w:val="sv-SE"/>
        </w:rPr>
        <w:t>v</w:t>
      </w:r>
      <w:r w:rsidR="00DA2E44" w:rsidRPr="00DE278F">
        <w:rPr>
          <w:szCs w:val="28"/>
          <w:lang w:val="vi-VN"/>
        </w:rPr>
        <w:t xml:space="preserve">ì vậy mất vững sau phẫu thuật thường có tỷ lệ nhỏ, nhiều khi bằng không. </w:t>
      </w:r>
      <w:r w:rsidR="0015421D" w:rsidRPr="00DE278F">
        <w:rPr>
          <w:szCs w:val="28"/>
          <w:lang w:val="vi-VN"/>
        </w:rPr>
        <w:t>Tuy nhiên,</w:t>
      </w:r>
      <w:r w:rsidR="00DA2E44" w:rsidRPr="00DE278F">
        <w:rPr>
          <w:szCs w:val="28"/>
          <w:lang w:val="vi-VN"/>
        </w:rPr>
        <w:t xml:space="preserve"> tỷ lệ mất vững CSC sau phẫu thuật là bằng không </w:t>
      </w:r>
      <w:r w:rsidR="0015421D" w:rsidRPr="00DE278F">
        <w:rPr>
          <w:szCs w:val="28"/>
          <w:lang w:val="vi-VN"/>
        </w:rPr>
        <w:t>trong NC của chúng tôi</w:t>
      </w:r>
      <w:r w:rsidR="00DA2E44" w:rsidRPr="00DE278F">
        <w:rPr>
          <w:szCs w:val="28"/>
          <w:lang w:val="vi-VN"/>
        </w:rPr>
        <w:t xml:space="preserve"> vẫn chưa </w:t>
      </w:r>
      <w:r w:rsidR="0015421D" w:rsidRPr="00DE278F">
        <w:rPr>
          <w:szCs w:val="28"/>
          <w:lang w:val="vi-VN"/>
        </w:rPr>
        <w:t xml:space="preserve">có giá trị </w:t>
      </w:r>
      <w:r w:rsidR="00DA2E44" w:rsidRPr="00DE278F">
        <w:rPr>
          <w:szCs w:val="28"/>
          <w:lang w:val="vi-VN"/>
        </w:rPr>
        <w:t xml:space="preserve">khẳng định được là thay đĩa đệm nhân tạo sẽ không </w:t>
      </w:r>
      <w:r w:rsidR="0015421D" w:rsidRPr="00DE278F">
        <w:rPr>
          <w:szCs w:val="28"/>
          <w:lang w:val="vi-VN"/>
        </w:rPr>
        <w:t xml:space="preserve">làm </w:t>
      </w:r>
      <w:r w:rsidR="00DA2E44" w:rsidRPr="00DE278F">
        <w:rPr>
          <w:szCs w:val="28"/>
          <w:lang w:val="vi-VN"/>
        </w:rPr>
        <w:t>mất vững CSC do cỡ mẫu nghiên cứu của chúng tôi chưa thật đủ lớn</w:t>
      </w:r>
      <w:r w:rsidR="0015421D" w:rsidRPr="00DE278F">
        <w:rPr>
          <w:szCs w:val="28"/>
          <w:lang w:val="vi-VN"/>
        </w:rPr>
        <w:t xml:space="preserve"> và thời gian theo dõi chưa đủ dài.</w:t>
      </w:r>
    </w:p>
    <w:p w:rsidR="00DA2E44" w:rsidRPr="006A1197" w:rsidRDefault="00DE278F" w:rsidP="001462CC">
      <w:pPr>
        <w:widowControl w:val="0"/>
        <w:spacing w:before="0"/>
        <w:rPr>
          <w:szCs w:val="28"/>
          <w:lang w:val="vi-VN"/>
        </w:rPr>
      </w:pPr>
      <w:r>
        <w:rPr>
          <w:i/>
          <w:szCs w:val="28"/>
          <w:lang w:val="vi-VN"/>
        </w:rPr>
        <w:tab/>
      </w:r>
      <w:r w:rsidR="00DA2E44" w:rsidRPr="006A1197">
        <w:rPr>
          <w:i/>
          <w:szCs w:val="28"/>
          <w:lang w:val="vi-VN"/>
        </w:rPr>
        <w:t>* Quá phát xương tại vị trí thay đĩa đệm</w:t>
      </w:r>
    </w:p>
    <w:p w:rsidR="00532170" w:rsidRPr="001462CC" w:rsidRDefault="00DE278F" w:rsidP="001462CC">
      <w:pPr>
        <w:widowControl w:val="0"/>
        <w:spacing w:before="0"/>
        <w:rPr>
          <w:spacing w:val="2"/>
          <w:szCs w:val="28"/>
          <w:lang w:val="sv-SE"/>
        </w:rPr>
      </w:pPr>
      <w:r w:rsidRPr="001462CC">
        <w:rPr>
          <w:spacing w:val="2"/>
          <w:szCs w:val="28"/>
          <w:lang w:val="vi-VN"/>
        </w:rPr>
        <w:tab/>
      </w:r>
      <w:r w:rsidR="00A42FEE" w:rsidRPr="008D0824">
        <w:rPr>
          <w:spacing w:val="2"/>
          <w:szCs w:val="28"/>
          <w:lang w:val="vi-VN"/>
        </w:rPr>
        <w:t xml:space="preserve">Tình trạng quá phát xương có thể phát triển xung quanh đĩa đệm nhân tạo giữa các thân đốt sống. Trong một số trường hợp, tình trạng này có thể gây hạn chế chuyển động thậm chí làm đóng cứng đoạn cột sống. </w:t>
      </w:r>
      <w:r w:rsidR="00DA2E44" w:rsidRPr="001462CC">
        <w:rPr>
          <w:spacing w:val="2"/>
          <w:szCs w:val="28"/>
          <w:lang w:val="vi-VN"/>
        </w:rPr>
        <w:t>Với tổng số 3</w:t>
      </w:r>
      <w:r w:rsidR="00233127" w:rsidRPr="001462CC">
        <w:rPr>
          <w:spacing w:val="2"/>
          <w:szCs w:val="28"/>
          <w:lang w:val="vi-VN"/>
        </w:rPr>
        <w:t>7</w:t>
      </w:r>
      <w:r w:rsidR="00DA2E44" w:rsidRPr="001462CC">
        <w:rPr>
          <w:spacing w:val="2"/>
          <w:szCs w:val="28"/>
          <w:lang w:val="vi-VN"/>
        </w:rPr>
        <w:t>/</w:t>
      </w:r>
      <w:r w:rsidR="00233127" w:rsidRPr="001462CC">
        <w:rPr>
          <w:spacing w:val="2"/>
          <w:szCs w:val="28"/>
          <w:lang w:val="vi-VN"/>
        </w:rPr>
        <w:t>46</w:t>
      </w:r>
      <w:r w:rsidR="00DA2E44" w:rsidRPr="001462CC">
        <w:rPr>
          <w:spacing w:val="2"/>
          <w:szCs w:val="28"/>
          <w:lang w:val="vi-VN"/>
        </w:rPr>
        <w:t xml:space="preserve"> </w:t>
      </w:r>
      <w:r w:rsidR="009979DF" w:rsidRPr="001462CC">
        <w:rPr>
          <w:spacing w:val="2"/>
          <w:szCs w:val="28"/>
          <w:lang w:val="vi-VN"/>
        </w:rPr>
        <w:t>NB</w:t>
      </w:r>
      <w:r w:rsidR="00DA2E44" w:rsidRPr="001462CC">
        <w:rPr>
          <w:spacing w:val="2"/>
          <w:szCs w:val="28"/>
          <w:lang w:val="vi-VN"/>
        </w:rPr>
        <w:t xml:space="preserve"> kiểm tra trên phim X</w:t>
      </w:r>
      <w:r w:rsidR="00233127" w:rsidRPr="001462CC">
        <w:rPr>
          <w:spacing w:val="2"/>
          <w:szCs w:val="28"/>
          <w:lang w:val="vi-VN"/>
        </w:rPr>
        <w:t xml:space="preserve"> - </w:t>
      </w:r>
      <w:r w:rsidR="00DA2E44" w:rsidRPr="001462CC">
        <w:rPr>
          <w:spacing w:val="2"/>
          <w:szCs w:val="28"/>
          <w:lang w:val="vi-VN"/>
        </w:rPr>
        <w:t xml:space="preserve">quang chúng tôi </w:t>
      </w:r>
      <w:r w:rsidR="00233127" w:rsidRPr="001462CC">
        <w:rPr>
          <w:spacing w:val="2"/>
          <w:szCs w:val="28"/>
          <w:lang w:val="vi-VN"/>
        </w:rPr>
        <w:t>đánh giá được 37 đĩa đệm</w:t>
      </w:r>
      <w:r w:rsidR="00DA2E44" w:rsidRPr="001462CC">
        <w:rPr>
          <w:spacing w:val="2"/>
          <w:szCs w:val="28"/>
          <w:lang w:val="sv-SE"/>
        </w:rPr>
        <w:t xml:space="preserve">. </w:t>
      </w:r>
      <w:r w:rsidR="0015421D" w:rsidRPr="001462CC">
        <w:rPr>
          <w:spacing w:val="2"/>
          <w:szCs w:val="28"/>
          <w:lang w:val="sv-SE"/>
        </w:rPr>
        <w:t>Dựa theo phân loại của Mc Afee, t</w:t>
      </w:r>
      <w:r w:rsidR="00DA2E44" w:rsidRPr="001462CC">
        <w:rPr>
          <w:spacing w:val="2"/>
          <w:szCs w:val="28"/>
          <w:lang w:val="sv-SE"/>
        </w:rPr>
        <w:t xml:space="preserve">rong nghiên cứu, chúng tôi ghi nhận được </w:t>
      </w:r>
      <w:r w:rsidR="00676049" w:rsidRPr="001462CC">
        <w:rPr>
          <w:spacing w:val="2"/>
          <w:szCs w:val="28"/>
          <w:lang w:val="sv-SE"/>
        </w:rPr>
        <w:t>35</w:t>
      </w:r>
      <w:r w:rsidR="00DA2E44" w:rsidRPr="001462CC">
        <w:rPr>
          <w:spacing w:val="2"/>
          <w:szCs w:val="28"/>
          <w:lang w:val="sv-SE"/>
        </w:rPr>
        <w:t>/</w:t>
      </w:r>
      <w:r w:rsidR="00233127" w:rsidRPr="001462CC">
        <w:rPr>
          <w:spacing w:val="2"/>
          <w:szCs w:val="28"/>
          <w:lang w:val="sv-SE"/>
        </w:rPr>
        <w:t>37</w:t>
      </w:r>
      <w:r w:rsidR="00DA2E44" w:rsidRPr="001462CC">
        <w:rPr>
          <w:spacing w:val="2"/>
          <w:szCs w:val="28"/>
          <w:lang w:val="sv-SE"/>
        </w:rPr>
        <w:t xml:space="preserve"> vị trí thay đĩa đệm nhân tạo </w:t>
      </w:r>
      <w:r w:rsidR="00233127" w:rsidRPr="001462CC">
        <w:rPr>
          <w:spacing w:val="2"/>
          <w:szCs w:val="28"/>
          <w:lang w:val="sv-SE"/>
        </w:rPr>
        <w:t>bình thường</w:t>
      </w:r>
      <w:r w:rsidR="00DA2E44" w:rsidRPr="001462CC">
        <w:rPr>
          <w:spacing w:val="2"/>
          <w:szCs w:val="28"/>
          <w:lang w:val="sv-SE"/>
        </w:rPr>
        <w:t xml:space="preserve"> (</w:t>
      </w:r>
      <w:r w:rsidR="00233127" w:rsidRPr="001462CC">
        <w:rPr>
          <w:spacing w:val="2"/>
          <w:szCs w:val="28"/>
          <w:lang w:val="sv-SE"/>
        </w:rPr>
        <w:t>86</w:t>
      </w:r>
      <w:r w:rsidR="00DA2E44" w:rsidRPr="001462CC">
        <w:rPr>
          <w:spacing w:val="2"/>
          <w:szCs w:val="28"/>
          <w:lang w:val="sv-SE"/>
        </w:rPr>
        <w:t>,</w:t>
      </w:r>
      <w:r w:rsidR="00233127" w:rsidRPr="001462CC">
        <w:rPr>
          <w:spacing w:val="2"/>
          <w:szCs w:val="28"/>
          <w:lang w:val="sv-SE"/>
        </w:rPr>
        <w:t>49</w:t>
      </w:r>
      <w:r w:rsidR="00DA2E44" w:rsidRPr="001462CC">
        <w:rPr>
          <w:spacing w:val="2"/>
          <w:szCs w:val="28"/>
          <w:lang w:val="sv-SE"/>
        </w:rPr>
        <w:t xml:space="preserve">%), </w:t>
      </w:r>
      <w:r w:rsidR="00233127" w:rsidRPr="001462CC">
        <w:rPr>
          <w:spacing w:val="2"/>
          <w:szCs w:val="28"/>
          <w:lang w:val="sv-SE"/>
        </w:rPr>
        <w:t>2</w:t>
      </w:r>
      <w:r w:rsidR="00DA2E44" w:rsidRPr="001462CC">
        <w:rPr>
          <w:spacing w:val="2"/>
          <w:szCs w:val="28"/>
          <w:lang w:val="sv-SE"/>
        </w:rPr>
        <w:t>/</w:t>
      </w:r>
      <w:r w:rsidR="00233127" w:rsidRPr="001462CC">
        <w:rPr>
          <w:spacing w:val="2"/>
          <w:szCs w:val="28"/>
          <w:lang w:val="sv-SE"/>
        </w:rPr>
        <w:t>3</w:t>
      </w:r>
      <w:r w:rsidR="00676049" w:rsidRPr="001462CC">
        <w:rPr>
          <w:spacing w:val="2"/>
          <w:szCs w:val="28"/>
          <w:lang w:val="sv-SE"/>
        </w:rPr>
        <w:t>7</w:t>
      </w:r>
      <w:r w:rsidR="00DA2E44" w:rsidRPr="001462CC">
        <w:rPr>
          <w:spacing w:val="2"/>
          <w:szCs w:val="28"/>
          <w:lang w:val="sv-SE"/>
        </w:rPr>
        <w:t xml:space="preserve"> vị trí thay đĩa đệm </w:t>
      </w:r>
      <w:r w:rsidR="00233127" w:rsidRPr="001462CC">
        <w:rPr>
          <w:spacing w:val="2"/>
          <w:szCs w:val="28"/>
          <w:lang w:val="sv-SE"/>
        </w:rPr>
        <w:t>có quá phát độ I</w:t>
      </w:r>
      <w:r w:rsidR="00DA2E44" w:rsidRPr="001462CC">
        <w:rPr>
          <w:spacing w:val="2"/>
          <w:szCs w:val="28"/>
          <w:lang w:val="sv-SE"/>
        </w:rPr>
        <w:t xml:space="preserve"> (</w:t>
      </w:r>
      <w:r w:rsidR="00233127" w:rsidRPr="001462CC">
        <w:rPr>
          <w:spacing w:val="2"/>
          <w:szCs w:val="28"/>
          <w:lang w:val="sv-SE"/>
        </w:rPr>
        <w:t>5</w:t>
      </w:r>
      <w:r w:rsidR="00DA2E44" w:rsidRPr="001462CC">
        <w:rPr>
          <w:spacing w:val="2"/>
          <w:szCs w:val="28"/>
          <w:lang w:val="sv-SE"/>
        </w:rPr>
        <w:t>,</w:t>
      </w:r>
      <w:r w:rsidR="00676049" w:rsidRPr="001462CC">
        <w:rPr>
          <w:spacing w:val="2"/>
          <w:szCs w:val="28"/>
          <w:lang w:val="sv-SE"/>
        </w:rPr>
        <w:t>41%), không có trường hợp nào</w:t>
      </w:r>
      <w:r w:rsidR="00233127" w:rsidRPr="001462CC">
        <w:rPr>
          <w:spacing w:val="2"/>
          <w:szCs w:val="28"/>
          <w:lang w:val="sv-SE"/>
        </w:rPr>
        <w:t xml:space="preserve"> quá phát độ</w:t>
      </w:r>
      <w:r w:rsidR="00532170" w:rsidRPr="001462CC">
        <w:rPr>
          <w:spacing w:val="2"/>
          <w:szCs w:val="28"/>
          <w:lang w:val="sv-SE"/>
        </w:rPr>
        <w:t xml:space="preserve"> II, III, IV</w:t>
      </w:r>
      <w:r w:rsidR="009A4019" w:rsidRPr="001462CC">
        <w:rPr>
          <w:spacing w:val="2"/>
          <w:szCs w:val="28"/>
          <w:lang w:val="sv-SE"/>
        </w:rPr>
        <w:t>. Như vậy, sau 1 năm, chú</w:t>
      </w:r>
      <w:r w:rsidR="00600B2D" w:rsidRPr="001462CC">
        <w:rPr>
          <w:spacing w:val="2"/>
          <w:szCs w:val="28"/>
          <w:lang w:val="sv-SE"/>
        </w:rPr>
        <w:t xml:space="preserve">ng tôi có </w:t>
      </w:r>
      <w:r w:rsidR="00676049" w:rsidRPr="001462CC">
        <w:rPr>
          <w:spacing w:val="2"/>
          <w:szCs w:val="28"/>
          <w:lang w:val="sv-SE"/>
        </w:rPr>
        <w:t>5,41</w:t>
      </w:r>
      <w:r w:rsidR="00600B2D" w:rsidRPr="001462CC">
        <w:rPr>
          <w:spacing w:val="2"/>
          <w:szCs w:val="28"/>
          <w:lang w:val="sv-SE"/>
        </w:rPr>
        <w:t>% quá phát xương tại tầng thay đĩa đệm</w:t>
      </w:r>
      <w:r w:rsidR="00676049" w:rsidRPr="001462CC">
        <w:rPr>
          <w:spacing w:val="2"/>
          <w:szCs w:val="28"/>
          <w:lang w:val="sv-SE"/>
        </w:rPr>
        <w:t>.</w:t>
      </w:r>
    </w:p>
    <w:p w:rsidR="00A33F8C" w:rsidRPr="00DE278F" w:rsidRDefault="00DE278F" w:rsidP="001462CC">
      <w:pPr>
        <w:widowControl w:val="0"/>
        <w:spacing w:before="0"/>
        <w:rPr>
          <w:szCs w:val="28"/>
          <w:lang w:val="sv-SE"/>
        </w:rPr>
      </w:pPr>
      <w:r w:rsidRPr="00DE278F">
        <w:rPr>
          <w:szCs w:val="28"/>
          <w:lang w:val="sv-SE"/>
        </w:rPr>
        <w:tab/>
      </w:r>
      <w:r w:rsidR="00532170" w:rsidRPr="00DE278F">
        <w:rPr>
          <w:szCs w:val="28"/>
          <w:lang w:val="sv-SE"/>
        </w:rPr>
        <w:t>Trên thế giới, đã có nhiều nghiên cứu dài hơn trên thế giới đánh giá về tỷ lệ quá phát xương tại vị trí thay đĩa đệm.</w:t>
      </w:r>
      <w:r w:rsidR="003E1995" w:rsidRPr="00DE278F">
        <w:rPr>
          <w:szCs w:val="28"/>
          <w:lang w:val="sv-SE"/>
        </w:rPr>
        <w:t xml:space="preserve"> Leung và </w:t>
      </w:r>
      <w:r w:rsidR="00833F2F" w:rsidRPr="00DE278F">
        <w:rPr>
          <w:szCs w:val="28"/>
          <w:lang w:val="sv-SE"/>
        </w:rPr>
        <w:t>cs</w:t>
      </w:r>
      <w:r w:rsidR="003E1995" w:rsidRPr="00DE278F">
        <w:rPr>
          <w:szCs w:val="28"/>
          <w:lang w:val="sv-SE"/>
        </w:rPr>
        <w:t xml:space="preserve"> báo cáo tỷ lệ quá phát là 17,8%</w:t>
      </w:r>
      <w:r w:rsidR="007923AB">
        <w:rPr>
          <w:szCs w:val="28"/>
          <w:lang w:val="sv-SE"/>
        </w:rPr>
        <w:t xml:space="preserve"> sau 12 tháng</w:t>
      </w:r>
      <w:r w:rsidR="00600B2D" w:rsidRPr="00DE278F">
        <w:rPr>
          <w:szCs w:val="28"/>
          <w:lang w:val="sv-SE"/>
        </w:rPr>
        <w:t>, có xu hướng tăng lên theo tuổi</w:t>
      </w:r>
      <w:r w:rsidR="007923AB">
        <w:rPr>
          <w:szCs w:val="28"/>
          <w:lang w:val="sv-SE"/>
        </w:rPr>
        <w:t xml:space="preserve"> và cao hơn ở nam giới</w:t>
      </w:r>
      <w:r w:rsidR="00600B2D" w:rsidRPr="00DE278F">
        <w:rPr>
          <w:szCs w:val="28"/>
          <w:lang w:val="sv-SE"/>
        </w:rPr>
        <w:t xml:space="preserve"> </w:t>
      </w:r>
      <w:r w:rsidR="00600B2D" w:rsidRPr="00DE278F">
        <w:rPr>
          <w:szCs w:val="28"/>
          <w:lang w:val="sv-SE"/>
        </w:rPr>
        <w:fldChar w:fldCharType="begin">
          <w:fldData xml:space="preserve">PEVuZE5vdGU+PENpdGU+PEF1dGhvcj5MZXVuZzwvQXV0aG9yPjxZZWFyPjIwMDU8L1llYXI+PFJl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</w:fldData>
        </w:fldChar>
      </w:r>
      <w:r w:rsidR="000B1122" w:rsidRPr="00DE278F">
        <w:rPr>
          <w:szCs w:val="28"/>
          <w:lang w:val="sv-SE"/>
        </w:rPr>
        <w:instrText xml:space="preserve"> ADDIN EN.CITE </w:instrText>
      </w:r>
      <w:r w:rsidR="000B1122" w:rsidRPr="00DE278F">
        <w:rPr>
          <w:szCs w:val="28"/>
          <w:lang w:val="sv-SE"/>
        </w:rPr>
        <w:fldChar w:fldCharType="begin">
          <w:fldData xml:space="preserve">PEVuZE5vdGU+PENpdGU+PEF1dGhvcj5MZXVuZzwvQXV0aG9yPjxZZWFyPjIwMDU8L1llYXI+PFJl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</w:fldData>
        </w:fldChar>
      </w:r>
      <w:r w:rsidR="000B1122" w:rsidRPr="00DE278F">
        <w:rPr>
          <w:szCs w:val="28"/>
          <w:lang w:val="sv-SE"/>
        </w:rPr>
        <w:instrText xml:space="preserve"> ADDIN EN.CITE.DATA </w:instrText>
      </w:r>
      <w:r w:rsidR="000B1122" w:rsidRPr="00DE278F">
        <w:rPr>
          <w:szCs w:val="28"/>
          <w:lang w:val="sv-SE"/>
        </w:rPr>
      </w:r>
      <w:r w:rsidR="000B1122" w:rsidRPr="00DE278F">
        <w:rPr>
          <w:szCs w:val="28"/>
          <w:lang w:val="sv-SE"/>
        </w:rPr>
        <w:fldChar w:fldCharType="end"/>
      </w:r>
      <w:r w:rsidR="00600B2D" w:rsidRPr="00DE278F">
        <w:rPr>
          <w:szCs w:val="28"/>
          <w:lang w:val="sv-SE"/>
        </w:rPr>
      </w:r>
      <w:r w:rsidR="00600B2D" w:rsidRPr="00DE278F">
        <w:rPr>
          <w:szCs w:val="28"/>
          <w:lang w:val="sv-SE"/>
        </w:rPr>
        <w:fldChar w:fldCharType="separate"/>
      </w:r>
      <w:r w:rsidR="000B1122" w:rsidRPr="00DE278F">
        <w:rPr>
          <w:noProof/>
          <w:szCs w:val="28"/>
          <w:lang w:val="sv-SE"/>
        </w:rPr>
        <w:t>[138]</w:t>
      </w:r>
      <w:r w:rsidR="00600B2D" w:rsidRPr="00DE278F">
        <w:rPr>
          <w:szCs w:val="28"/>
          <w:lang w:val="sv-SE"/>
        </w:rPr>
        <w:fldChar w:fldCharType="end"/>
      </w:r>
      <w:r w:rsidR="00600B2D" w:rsidRPr="00DE278F">
        <w:rPr>
          <w:szCs w:val="28"/>
          <w:lang w:val="sv-SE"/>
        </w:rPr>
        <w:t>. Zhang</w:t>
      </w:r>
      <w:r w:rsidR="00122107" w:rsidRPr="00DE278F">
        <w:rPr>
          <w:szCs w:val="28"/>
          <w:lang w:val="sv-SE"/>
        </w:rPr>
        <w:t xml:space="preserve"> H. X. và cs</w:t>
      </w:r>
      <w:r w:rsidR="00600B2D" w:rsidRPr="00DE278F">
        <w:rPr>
          <w:szCs w:val="28"/>
          <w:lang w:val="sv-SE"/>
        </w:rPr>
        <w:t xml:space="preserve"> gặp 6/65 </w:t>
      </w:r>
      <w:r w:rsidR="009979DF" w:rsidRPr="00DE278F">
        <w:rPr>
          <w:szCs w:val="28"/>
          <w:lang w:val="sv-SE"/>
        </w:rPr>
        <w:t>NB</w:t>
      </w:r>
      <w:r w:rsidR="00600B2D" w:rsidRPr="00DE278F">
        <w:rPr>
          <w:szCs w:val="28"/>
          <w:lang w:val="sv-SE"/>
        </w:rPr>
        <w:t xml:space="preserve"> (9,23%) quá phát xương trong năm đầ</w:t>
      </w:r>
      <w:r w:rsidR="00122107" w:rsidRPr="00DE278F">
        <w:rPr>
          <w:szCs w:val="28"/>
          <w:lang w:val="sv-SE"/>
        </w:rPr>
        <w:t xml:space="preserve">u tiên, tác giả theo dõi và nhận thấy tổn thương </w:t>
      </w:r>
      <w:r w:rsidR="00600B2D" w:rsidRPr="00DE278F">
        <w:rPr>
          <w:szCs w:val="28"/>
          <w:lang w:val="sv-SE"/>
        </w:rPr>
        <w:t xml:space="preserve">không </w:t>
      </w:r>
      <w:r w:rsidR="00122107" w:rsidRPr="00DE278F">
        <w:rPr>
          <w:szCs w:val="28"/>
          <w:lang w:val="sv-SE"/>
        </w:rPr>
        <w:t>xuất hiện mới cũng như</w:t>
      </w:r>
      <w:r w:rsidR="00600B2D" w:rsidRPr="00DE278F">
        <w:rPr>
          <w:szCs w:val="28"/>
          <w:lang w:val="sv-SE"/>
        </w:rPr>
        <w:t xml:space="preserve"> tăng lên trong năm tiếp theo. Tác giả đề</w:t>
      </w:r>
      <w:r w:rsidR="00A33F8C" w:rsidRPr="00DE278F">
        <w:rPr>
          <w:szCs w:val="28"/>
          <w:lang w:val="sv-SE"/>
        </w:rPr>
        <w:t xml:space="preserve"> cập đến </w:t>
      </w:r>
      <w:r w:rsidR="00600B2D" w:rsidRPr="00DE278F">
        <w:rPr>
          <w:szCs w:val="28"/>
          <w:lang w:val="sv-SE"/>
        </w:rPr>
        <w:t xml:space="preserve">một số yếu tố dẫn đến tăng nguy cơ quá phát xương: </w:t>
      </w:r>
      <w:r w:rsidR="00A33F8C" w:rsidRPr="00DE278F">
        <w:rPr>
          <w:szCs w:val="28"/>
          <w:lang w:val="sv-SE"/>
        </w:rPr>
        <w:t>hạn chế</w:t>
      </w:r>
      <w:r w:rsidR="00600B2D" w:rsidRPr="00DE278F">
        <w:rPr>
          <w:szCs w:val="28"/>
          <w:lang w:val="sv-SE"/>
        </w:rPr>
        <w:t xml:space="preserve"> tập vận động sau mổ, </w:t>
      </w:r>
      <w:r w:rsidR="00A33F8C" w:rsidRPr="00DE278F">
        <w:rPr>
          <w:szCs w:val="28"/>
          <w:lang w:val="sv-SE"/>
        </w:rPr>
        <w:t xml:space="preserve">bỏ sót các mảnh xương vụn, tổn thương cơ trong mổ, khoảng gian đốt quá hẹp trước mổ </w:t>
      </w:r>
      <w:r w:rsidR="00A33F8C" w:rsidRPr="00DE278F">
        <w:rPr>
          <w:szCs w:val="28"/>
          <w:lang w:val="sv-SE"/>
        </w:rPr>
        <w:lastRenderedPageBreak/>
        <w:t>và việc loại bỏ dây chằng dọc sau. Từ đó ông khuyên trong mổ nên làm sạch trường mổ, bộc lộ trường mổ vừa đủ tránh kéo căng cơ vùng cổ quá mức, loại bỏ hết dây chằng dọc sau phì đại, lựa chọn kích cỡ đĩa đệm phù hợp và đặc biệt cần chắc chắn chỉ định phẫu thuật đúng</w:t>
      </w:r>
      <w:r w:rsidR="00122107" w:rsidRPr="00DE278F">
        <w:rPr>
          <w:szCs w:val="28"/>
          <w:lang w:val="sv-SE"/>
        </w:rPr>
        <w:t xml:space="preserve"> </w:t>
      </w:r>
      <w:r w:rsidR="00122107" w:rsidRPr="00DE278F">
        <w:rPr>
          <w:szCs w:val="28"/>
          <w:lang w:val="sv-SE"/>
        </w:rPr>
        <w:fldChar w:fldCharType="begin"/>
      </w:r>
      <w:r w:rsidR="00057DBE" w:rsidRPr="00DE278F">
        <w:rPr>
          <w:szCs w:val="28"/>
          <w:lang w:val="sv-SE"/>
        </w:rPr>
        <w:instrText xml:space="preserve"> ADDIN EN.CITE &lt;EndNote&gt;&lt;Cite&gt;&lt;Author&gt;Zhang&lt;/Author&gt;&lt;Year&gt;2014&lt;/Year&gt;&lt;RecNum&gt;58&lt;/RecNum&gt;&lt;DisplayText&gt;[98]&lt;/DisplayText&gt;&lt;record&gt;&lt;rec-number&gt;58&lt;/rec-number&gt;&lt;foreign-keys&gt;&lt;key app="EN" db-id="vr59f09flt2df0e0adb5sz9vx50r055f0529" timestamp="0"&gt;58&lt;/key&gt;&lt;/foreign-keys&gt;&lt;ref-type name="Journal Article"&gt;17&lt;/ref-type&gt;&lt;contributors&gt;&lt;authors&gt;&lt;author&gt;Zhang, H. X.&lt;/author&gt;&lt;author&gt;Chen, Y.&lt;/author&gt;&lt;author&gt;Gao, P.&lt;/author&gt;&lt;author&gt;Shao, Y. D.&lt;/author&gt;&lt;author&gt;Hou, Y.&lt;/author&gt;&lt;author&gt;Cheng, L.&lt;/author&gt;&lt;author&gt;Maharjan, S.&lt;/author&gt;&lt;author&gt;Nie, L.&lt;/author&gt;&lt;/authors&gt;&lt;/contributors&gt;&lt;titles&gt;&lt;title&gt;Clinical and radiographic evaluation of cervical disk replacement: a retrospective study&lt;/title&gt;&lt;secondary-title&gt;Orthopedics&lt;/secondary-title&gt;&lt;alt-title&gt;Orthopedics&lt;/alt-title&gt;&lt;/titles&gt;&lt;pages&gt;e956-61&lt;/pages&gt;&lt;volume&gt;37&lt;/volume&gt;&lt;number&gt;11&lt;/number&gt;&lt;edition&gt;2014/11/02&lt;/edition&gt;&lt;keywords&gt;&lt;keyword&gt;Adolescent&lt;/keyword&gt;&lt;keyword&gt;Adult&lt;/keyword&gt;&lt;keyword&gt;Aged&lt;/keyword&gt;&lt;keyword&gt;Cervical Vertebrae/diagnostic imaging/*surgery&lt;/keyword&gt;&lt;keyword&gt;China/epidemiology&lt;/keyword&gt;&lt;keyword&gt;Female&lt;/keyword&gt;&lt;keyword&gt;Humans&lt;/keyword&gt;&lt;keyword&gt;Male&lt;/keyword&gt;&lt;keyword&gt;Middle Aged&lt;/keyword&gt;&lt;keyword&gt;Pain Measurement&lt;/keyword&gt;&lt;keyword&gt;Postoperative Complications/diagnostic imaging/*epidemiology&lt;/keyword&gt;&lt;keyword&gt;Postoperative Period&lt;/keyword&gt;&lt;keyword&gt;*Prosthesis Implantation&lt;/keyword&gt;&lt;keyword&gt;Radiography&lt;/keyword&gt;&lt;keyword&gt;Range of Motion, Articular&lt;/keyword&gt;&lt;keyword&gt;Retrospective Studies&lt;/keyword&gt;&lt;keyword&gt;*Total Disc Replacement&lt;/keyword&gt;&lt;keyword&gt;Treatment Outcome&lt;/keyword&gt;&lt;/keywords&gt;&lt;dates&gt;&lt;year&gt;2014&lt;/year&gt;&lt;pub-dates&gt;&lt;date&gt;Nov&lt;/date&gt;&lt;/pub-dates&gt;&lt;/dates&gt;&lt;isbn&gt;0147-7447&lt;/isbn&gt;&lt;accession-num&gt;25361370&lt;/accession-num&gt;&lt;urls&gt;&lt;/urls&gt;&lt;electronic-resource-num&gt;10.3928/01477447-20141023-50&lt;/electronic-resource-num&gt;&lt;remote-database-provider&gt;NLM&lt;/remote-database-provider&gt;&lt;language&gt;eng&lt;/language&gt;&lt;/record&gt;&lt;/Cite&gt;&lt;/EndNote&gt;</w:instrText>
      </w:r>
      <w:r w:rsidR="00122107" w:rsidRPr="00DE278F">
        <w:rPr>
          <w:szCs w:val="28"/>
          <w:lang w:val="sv-SE"/>
        </w:rPr>
        <w:fldChar w:fldCharType="separate"/>
      </w:r>
      <w:r w:rsidR="00057DBE" w:rsidRPr="00DE278F">
        <w:rPr>
          <w:noProof/>
          <w:szCs w:val="28"/>
          <w:lang w:val="sv-SE"/>
        </w:rPr>
        <w:t>[98]</w:t>
      </w:r>
      <w:r w:rsidR="00122107" w:rsidRPr="00DE278F">
        <w:rPr>
          <w:szCs w:val="28"/>
          <w:lang w:val="sv-SE"/>
        </w:rPr>
        <w:fldChar w:fldCharType="end"/>
      </w:r>
      <w:r w:rsidR="00A33F8C" w:rsidRPr="00DE278F">
        <w:rPr>
          <w:szCs w:val="28"/>
          <w:lang w:val="sv-SE"/>
        </w:rPr>
        <w:t xml:space="preserve">. </w:t>
      </w:r>
    </w:p>
    <w:p w:rsidR="006F1B90" w:rsidRDefault="00DE278F" w:rsidP="001462CC">
      <w:pPr>
        <w:widowControl w:val="0"/>
        <w:spacing w:before="0"/>
        <w:rPr>
          <w:szCs w:val="28"/>
          <w:lang w:val="sv-SE"/>
        </w:rPr>
      </w:pPr>
      <w:r>
        <w:rPr>
          <w:spacing w:val="-2"/>
          <w:szCs w:val="28"/>
          <w:lang w:val="sv-SE"/>
        </w:rPr>
        <w:tab/>
      </w:r>
      <w:r w:rsidR="00A33F8C" w:rsidRPr="00DE278F">
        <w:rPr>
          <w:szCs w:val="28"/>
          <w:lang w:val="sv-SE"/>
        </w:rPr>
        <w:t>Gần đây, tỉ lệ quá phát xương trong một số báo cáo cao hơn.</w:t>
      </w:r>
      <w:r w:rsidR="006F1B90">
        <w:rPr>
          <w:szCs w:val="28"/>
          <w:lang w:val="sv-SE"/>
        </w:rPr>
        <w:t xml:space="preserve"> Nunley P. D. và cs thực hiện một phân tích tổng hợp thay đĩa đệm Mobi - C cho</w:t>
      </w:r>
      <w:r w:rsidR="00A33F8C" w:rsidRPr="00DE278F">
        <w:rPr>
          <w:szCs w:val="28"/>
          <w:lang w:val="sv-SE"/>
        </w:rPr>
        <w:t xml:space="preserve"> </w:t>
      </w:r>
      <w:r w:rsidR="006F1B90">
        <w:rPr>
          <w:szCs w:val="28"/>
          <w:lang w:val="sv-SE"/>
        </w:rPr>
        <w:t>164 NB thay đĩa đệm 1 tầng và 225NB thay 2 tầng đĩa đệm CSC, nhận thấy tổng tỷ lệ quá phát xương tại vị trí thay đĩa 1 tầng là 65,9% và 2 tầng là 70,2% sau 7 năm. Trong nhóm thay 1 đĩa đệm nhân tạ</w:t>
      </w:r>
      <w:r w:rsidR="007923AB">
        <w:rPr>
          <w:szCs w:val="28"/>
          <w:lang w:val="sv-SE"/>
        </w:rPr>
        <w:t>o</w:t>
      </w:r>
      <w:r w:rsidR="006F1B90">
        <w:rPr>
          <w:szCs w:val="28"/>
          <w:lang w:val="sv-SE"/>
        </w:rPr>
        <w:t xml:space="preserve"> có 28,7% (gồm 17,6% độ III và 11,1% độ IV) có biểu hiện lâm sàng do quá phát xương, còn lại các trường hợp độ 0, I, II không có biểu hiện lâm sàng. Các tác giả cũng nhận xét rằng: tiến tri</w:t>
      </w:r>
      <w:r w:rsidR="007923AB">
        <w:rPr>
          <w:szCs w:val="28"/>
          <w:lang w:val="sv-SE"/>
        </w:rPr>
        <w:t>ể</w:t>
      </w:r>
      <w:r w:rsidR="006F1B90">
        <w:rPr>
          <w:szCs w:val="28"/>
          <w:lang w:val="sv-SE"/>
        </w:rPr>
        <w:t xml:space="preserve">n mức độ quá phát xương có tăng theo thời gian, tuy nhiên sau 5 năm có xu hướng chậm lại </w:t>
      </w:r>
      <w:r w:rsidR="006F1B90">
        <w:rPr>
          <w:szCs w:val="28"/>
          <w:lang w:val="sv-SE"/>
        </w:rPr>
        <w:fldChar w:fldCharType="begin"/>
      </w:r>
      <w:r w:rsidR="006F1B90">
        <w:rPr>
          <w:szCs w:val="28"/>
          <w:lang w:val="sv-SE"/>
        </w:rPr>
        <w:instrText xml:space="preserve"> ADDIN EN.CITE &lt;EndNote&gt;&lt;Cite&gt;&lt;Author&gt;Nunley&lt;/Author&gt;&lt;Year&gt;2018&lt;/Year&gt;&lt;RecNum&gt;161&lt;/RecNum&gt;&lt;DisplayText&gt;[92]&lt;/DisplayText&gt;&lt;record&gt;&lt;rec-number&gt;161&lt;/rec-number&gt;&lt;foreign-keys&gt;&lt;key app="EN" db-id="vr59f09flt2df0e0adb5sz9vx50r055f0529" timestamp="0"&gt;161&lt;/key&gt;&lt;/foreign-keys&gt;&lt;ref-type name="Journal Article"&gt;17&lt;/ref-type&gt;&lt;contributors&gt;&lt;authors&gt;&lt;author&gt;Nunley, P. D.&lt;/author&gt;&lt;author&gt;Cavanaugh, D. A.&lt;/author&gt;&lt;author&gt;Kerr, E. J.&lt;/author&gt;&lt;author&gt;UTTER, PHILLIP ANDREW&lt;/author&gt;&lt;author&gt;CAMPBELL, PETER G.&lt;/author&gt;&lt;author&gt;FRANK, KELLY A.&lt;/author&gt;&lt;author&gt;MARSHALL, KYLE E.&lt;/author&gt;&lt;author&gt;STONE, MARCUS B.&lt;/author&gt;&lt;/authors&gt;&lt;/contributors&gt;&lt;titles&gt;&lt;title&gt;Heterotopic Ossification After Cervical Total Disc Replacement at 7 Years—Prevalence, Progression, Clinical Implications, and Risk Factors&lt;/title&gt;&lt;secondary-title&gt;International Journal of Spine Surgery&lt;/secondary-title&gt;&lt;/titles&gt;&lt;pages&gt;352-361&lt;/pages&gt;&lt;volume&gt;12&lt;/volume&gt;&lt;number&gt;3&lt;/number&gt;&lt;dates&gt;&lt;year&gt;2018&lt;/year&gt;&lt;/dates&gt;&lt;urls&gt;&lt;related-urls&gt;&lt;url&gt;https://www.ijssurgery.com/content/ijss/12/3/352.full.pdf&lt;/url&gt;&lt;/related-urls&gt;&lt;/urls&gt;&lt;electronic-resource-num&gt;10.14444/5041&lt;/electronic-resource-num&gt;&lt;/record&gt;&lt;/Cite&gt;&lt;/EndNote&gt;</w:instrText>
      </w:r>
      <w:r w:rsidR="006F1B90">
        <w:rPr>
          <w:szCs w:val="28"/>
          <w:lang w:val="sv-SE"/>
        </w:rPr>
        <w:fldChar w:fldCharType="separate"/>
      </w:r>
      <w:r w:rsidR="006F1B90">
        <w:rPr>
          <w:noProof/>
          <w:szCs w:val="28"/>
          <w:lang w:val="sv-SE"/>
        </w:rPr>
        <w:t>[92]</w:t>
      </w:r>
      <w:r w:rsidR="006F1B90">
        <w:rPr>
          <w:szCs w:val="28"/>
          <w:lang w:val="sv-SE"/>
        </w:rPr>
        <w:fldChar w:fldCharType="end"/>
      </w:r>
      <w:r w:rsidR="006F1B90">
        <w:rPr>
          <w:szCs w:val="28"/>
          <w:lang w:val="sv-SE"/>
        </w:rPr>
        <w:t xml:space="preserve">. </w:t>
      </w:r>
    </w:p>
    <w:p w:rsidR="00B927F7" w:rsidRPr="00DE278F" w:rsidRDefault="006F1B90" w:rsidP="001462CC">
      <w:pPr>
        <w:widowControl w:val="0"/>
        <w:spacing w:before="0"/>
        <w:rPr>
          <w:szCs w:val="28"/>
          <w:lang w:val="sv-SE"/>
        </w:rPr>
      </w:pPr>
      <w:r>
        <w:rPr>
          <w:szCs w:val="28"/>
          <w:lang w:val="sv-SE"/>
        </w:rPr>
        <w:t>Một nghiên cứu khác n</w:t>
      </w:r>
      <w:r w:rsidR="00A33F8C" w:rsidRPr="00DE278F">
        <w:rPr>
          <w:szCs w:val="28"/>
          <w:lang w:val="sv-SE"/>
        </w:rPr>
        <w:t xml:space="preserve">ăm 2019, </w:t>
      </w:r>
      <w:r w:rsidR="00532170" w:rsidRPr="00DE278F">
        <w:rPr>
          <w:szCs w:val="28"/>
          <w:lang w:val="sv-SE"/>
        </w:rPr>
        <w:t xml:space="preserve">Zhao </w:t>
      </w:r>
      <w:r w:rsidR="00932B75" w:rsidRPr="00DE278F">
        <w:rPr>
          <w:szCs w:val="28"/>
          <w:lang w:val="sv-SE"/>
        </w:rPr>
        <w:t xml:space="preserve">Y. và cs </w:t>
      </w:r>
      <w:r w:rsidR="00532170" w:rsidRPr="00DE278F">
        <w:rPr>
          <w:szCs w:val="28"/>
          <w:lang w:val="sv-SE"/>
        </w:rPr>
        <w:t>thay đĩa đệm ProDisc – C cho 27</w:t>
      </w:r>
      <w:r w:rsidR="00932B75" w:rsidRPr="00DE278F">
        <w:rPr>
          <w:szCs w:val="28"/>
          <w:lang w:val="sv-SE"/>
        </w:rPr>
        <w:t xml:space="preserve"> </w:t>
      </w:r>
      <w:r w:rsidR="009979DF" w:rsidRPr="00DE278F">
        <w:rPr>
          <w:szCs w:val="28"/>
          <w:lang w:val="sv-SE"/>
        </w:rPr>
        <w:t>NB</w:t>
      </w:r>
      <w:r w:rsidR="00532170" w:rsidRPr="00DE278F">
        <w:rPr>
          <w:szCs w:val="28"/>
          <w:lang w:val="sv-SE"/>
        </w:rPr>
        <w:t xml:space="preserve"> nhận thấy sau 10 năm có tới 74% trường hợp quá phát xương: 1 </w:t>
      </w:r>
      <w:r w:rsidR="009979DF" w:rsidRPr="00DE278F">
        <w:rPr>
          <w:szCs w:val="28"/>
          <w:lang w:val="sv-SE"/>
        </w:rPr>
        <w:t>NB</w:t>
      </w:r>
      <w:r w:rsidR="00532170" w:rsidRPr="00DE278F">
        <w:rPr>
          <w:szCs w:val="28"/>
          <w:lang w:val="sv-SE"/>
        </w:rPr>
        <w:t xml:space="preserve"> độ I, 4 </w:t>
      </w:r>
      <w:r w:rsidR="009979DF" w:rsidRPr="00DE278F">
        <w:rPr>
          <w:szCs w:val="28"/>
          <w:lang w:val="sv-SE"/>
        </w:rPr>
        <w:t>NB</w:t>
      </w:r>
      <w:r w:rsidR="00532170" w:rsidRPr="00DE278F">
        <w:rPr>
          <w:szCs w:val="28"/>
          <w:lang w:val="sv-SE"/>
        </w:rPr>
        <w:t xml:space="preserve"> độ II, 12 </w:t>
      </w:r>
      <w:r w:rsidR="009979DF" w:rsidRPr="00DE278F">
        <w:rPr>
          <w:szCs w:val="28"/>
          <w:lang w:val="sv-SE"/>
        </w:rPr>
        <w:t>NB</w:t>
      </w:r>
      <w:r w:rsidR="00532170" w:rsidRPr="00DE278F">
        <w:rPr>
          <w:szCs w:val="28"/>
          <w:lang w:val="sv-SE"/>
        </w:rPr>
        <w:t xml:space="preserve"> độ III và 4 </w:t>
      </w:r>
      <w:r w:rsidR="009979DF" w:rsidRPr="00DE278F">
        <w:rPr>
          <w:szCs w:val="28"/>
          <w:lang w:val="sv-SE"/>
        </w:rPr>
        <w:t>NB</w:t>
      </w:r>
      <w:r w:rsidR="00532170" w:rsidRPr="00DE278F">
        <w:rPr>
          <w:szCs w:val="28"/>
          <w:lang w:val="sv-SE"/>
        </w:rPr>
        <w:t xml:space="preserve"> độ IV </w:t>
      </w:r>
      <w:r w:rsidR="00532170" w:rsidRPr="00DE278F">
        <w:rPr>
          <w:szCs w:val="28"/>
          <w:lang w:val="sv-SE"/>
        </w:rPr>
        <w:fldChar w:fldCharType="begin">
          <w:fldData xml:space="preserve">PEVuZE5vdGU+PENpdGU+PEF1dGhvcj5aaGFvPC9BdXRob3I+PFllYXI+MjAxOTwvWWVhcj48UmVj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</w:fldData>
        </w:fldChar>
      </w:r>
      <w:r w:rsidR="000B1122" w:rsidRPr="00DE278F">
        <w:rPr>
          <w:szCs w:val="28"/>
          <w:lang w:val="sv-SE"/>
        </w:rPr>
        <w:instrText xml:space="preserve"> ADDIN EN.CITE </w:instrText>
      </w:r>
      <w:r w:rsidR="000B1122" w:rsidRPr="00DE278F">
        <w:rPr>
          <w:szCs w:val="28"/>
          <w:lang w:val="sv-SE"/>
        </w:rPr>
        <w:fldChar w:fldCharType="begin">
          <w:fldData xml:space="preserve">PEVuZE5vdGU+PENpdGU+PEF1dGhvcj5aaGFvPC9BdXRob3I+PFllYXI+MjAxOTwvWWVhcj48UmVj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</w:fldData>
        </w:fldChar>
      </w:r>
      <w:r w:rsidR="000B1122" w:rsidRPr="00DE278F">
        <w:rPr>
          <w:szCs w:val="28"/>
          <w:lang w:val="sv-SE"/>
        </w:rPr>
        <w:instrText xml:space="preserve"> ADDIN EN.CITE.DATA </w:instrText>
      </w:r>
      <w:r w:rsidR="000B1122" w:rsidRPr="00DE278F">
        <w:rPr>
          <w:szCs w:val="28"/>
          <w:lang w:val="sv-SE"/>
        </w:rPr>
      </w:r>
      <w:r w:rsidR="000B1122" w:rsidRPr="00DE278F">
        <w:rPr>
          <w:szCs w:val="28"/>
          <w:lang w:val="sv-SE"/>
        </w:rPr>
        <w:fldChar w:fldCharType="end"/>
      </w:r>
      <w:r w:rsidR="00532170" w:rsidRPr="00DE278F">
        <w:rPr>
          <w:szCs w:val="28"/>
          <w:lang w:val="sv-SE"/>
        </w:rPr>
      </w:r>
      <w:r w:rsidR="00532170" w:rsidRPr="00DE278F">
        <w:rPr>
          <w:szCs w:val="28"/>
          <w:lang w:val="sv-SE"/>
        </w:rPr>
        <w:fldChar w:fldCharType="separate"/>
      </w:r>
      <w:r w:rsidR="000B1122" w:rsidRPr="00DE278F">
        <w:rPr>
          <w:noProof/>
          <w:szCs w:val="28"/>
          <w:lang w:val="sv-SE"/>
        </w:rPr>
        <w:t>[130]</w:t>
      </w:r>
      <w:r w:rsidR="00532170" w:rsidRPr="00DE278F">
        <w:rPr>
          <w:szCs w:val="28"/>
          <w:lang w:val="sv-SE"/>
        </w:rPr>
        <w:fldChar w:fldCharType="end"/>
      </w:r>
      <w:r w:rsidR="00532170" w:rsidRPr="00DE278F">
        <w:rPr>
          <w:szCs w:val="28"/>
          <w:lang w:val="sv-SE"/>
        </w:rPr>
        <w:t xml:space="preserve">, trước đó tại thời điểm 5 năm, tác giả báo cáo tỷ lệ này là 65,4% </w:t>
      </w:r>
      <w:r w:rsidR="00532170" w:rsidRPr="00DE278F">
        <w:rPr>
          <w:szCs w:val="28"/>
          <w:lang w:val="sv-SE"/>
        </w:rPr>
        <w:fldChar w:fldCharType="begin"/>
      </w:r>
      <w:r w:rsidR="00BB567C" w:rsidRPr="00DE278F">
        <w:rPr>
          <w:szCs w:val="28"/>
          <w:lang w:val="sv-SE"/>
        </w:rPr>
        <w:instrText xml:space="preserve"> ADDIN EN.CITE &lt;EndNote&gt;&lt;Cite&gt;&lt;Author&gt;Zhao&lt;/Author&gt;&lt;Year&gt;2013&lt;/Year&gt;&lt;RecNum&gt;133&lt;/RecNum&gt;&lt;DisplayText&gt;[22]&lt;/DisplayText&gt;&lt;record&gt;&lt;rec-number&gt;133&lt;/rec-number&gt;&lt;foreign-keys&gt;&lt;key app="EN" db-id="vr59f09flt2df0e0adb5sz9vx50r055f0529" timestamp="0"&gt;133&lt;/key&gt;&lt;/foreign-keys&gt;&lt;ref-type name="Journal Article"&gt;17&lt;/ref-type&gt;&lt;contributors&gt;&lt;authors&gt;&lt;author&gt;Zhao, Y.&lt;/author&gt;&lt;author&gt;Sun, Y.&lt;/author&gt;&lt;author&gt;Zhou, F. F.&lt;/author&gt;&lt;author&gt;Liu, Z. J.&lt;/author&gt;&lt;/authors&gt;&lt;/contributors&gt;&lt;auth-address&gt;Department of Orthopedic Surgery, Peking University Third Hospital, Beijing 100191, China.&lt;/auth-address&gt;&lt;titles&gt;&lt;title&gt;Cervical disc arthroplasty with ProDisc-C artificial disc: 5-year radiographic follow-up results&lt;/title&gt;&lt;secondary-title&gt;Chin Med J (Engl)&lt;/secondary-title&gt;&lt;alt-title&gt;Chinese medical journal&lt;/alt-title&gt;&lt;/titles&gt;&lt;pages&gt;3809-11&lt;/pages&gt;&lt;volume&gt;126&lt;/volume&gt;&lt;number&gt;20&lt;/number&gt;&lt;edition&gt;2013/10/26&lt;/edition&gt;&lt;keywords&gt;&lt;keyword&gt;Adult&lt;/keyword&gt;&lt;keyword&gt;Arthroplasty/*methods&lt;/keyword&gt;&lt;keyword&gt;Cervical Vertebrae/diagnostic imaging/*surgery&lt;/keyword&gt;&lt;keyword&gt;Female&lt;/keyword&gt;&lt;keyword&gt;Humans&lt;/keyword&gt;&lt;keyword&gt;Intervertebral Disc Degeneration/diagnostic imaging/*surgery&lt;/keyword&gt;&lt;keyword&gt;Male&lt;/keyword&gt;&lt;keyword&gt;Middle Aged&lt;/keyword&gt;&lt;keyword&gt;Radiography&lt;/keyword&gt;&lt;/keywords&gt;&lt;dates&gt;&lt;year&gt;2013&lt;/year&gt;&lt;pub-dates&gt;&lt;date&gt;Oct&lt;/date&gt;&lt;/pub-dates&gt;&lt;/dates&gt;&lt;isbn&gt;0366-6999&lt;/isbn&gt;&lt;accession-num&gt;24157136&lt;/accession-num&gt;&lt;urls&gt;&lt;/urls&gt;&lt;remote-database-provider&gt;NLM&lt;/remote-database-provider&gt;&lt;language&gt;eng&lt;/language&gt;&lt;/record&gt;&lt;/Cite&gt;&lt;/EndNote&gt;</w:instrText>
      </w:r>
      <w:r w:rsidR="00532170" w:rsidRPr="00DE278F">
        <w:rPr>
          <w:szCs w:val="28"/>
          <w:lang w:val="sv-SE"/>
        </w:rPr>
        <w:fldChar w:fldCharType="separate"/>
      </w:r>
      <w:r w:rsidR="00BB567C" w:rsidRPr="00DE278F">
        <w:rPr>
          <w:noProof/>
          <w:szCs w:val="28"/>
          <w:lang w:val="sv-SE"/>
        </w:rPr>
        <w:t>[22]</w:t>
      </w:r>
      <w:r w:rsidR="00532170" w:rsidRPr="00DE278F">
        <w:rPr>
          <w:szCs w:val="28"/>
          <w:lang w:val="sv-SE"/>
        </w:rPr>
        <w:fldChar w:fldCharType="end"/>
      </w:r>
      <w:r>
        <w:rPr>
          <w:szCs w:val="28"/>
          <w:lang w:val="sv-SE"/>
        </w:rPr>
        <w:t>. Cũng theo tác giả</w:t>
      </w:r>
      <w:r w:rsidR="00532170" w:rsidRPr="00DE278F">
        <w:rPr>
          <w:szCs w:val="28"/>
          <w:lang w:val="sv-SE"/>
        </w:rPr>
        <w:t xml:space="preserve">, có lẽ đường cắt ở chính giữa thân đốt khi tạo giường lắp đĩa ProDisc – C có thể là nguyên nhân dẫn đến quá phát mỏ xương. Yi </w:t>
      </w:r>
      <w:r w:rsidR="00932B75" w:rsidRPr="00DE278F">
        <w:rPr>
          <w:szCs w:val="28"/>
          <w:lang w:val="sv-SE"/>
        </w:rPr>
        <w:t xml:space="preserve">S. </w:t>
      </w:r>
      <w:r w:rsidR="00532170" w:rsidRPr="00DE278F">
        <w:rPr>
          <w:szCs w:val="28"/>
          <w:lang w:val="sv-SE"/>
        </w:rPr>
        <w:t xml:space="preserve">và </w:t>
      </w:r>
      <w:r w:rsidR="00833F2F" w:rsidRPr="00DE278F">
        <w:rPr>
          <w:szCs w:val="28"/>
          <w:lang w:val="sv-SE"/>
        </w:rPr>
        <w:t>cs</w:t>
      </w:r>
      <w:r w:rsidR="00D00BB4" w:rsidRPr="00DE278F">
        <w:rPr>
          <w:szCs w:val="28"/>
          <w:lang w:val="sv-SE"/>
        </w:rPr>
        <w:t xml:space="preserve"> cho rằng, sự khác biệt giữa cấu tạo, đặc tính cơ sinh học của các loại đĩa đệm là nguyên nhân dẫn đến sự khác biệt về tỉ lệ quá phát xươ</w:t>
      </w:r>
      <w:r w:rsidR="00B927F7" w:rsidRPr="00DE278F">
        <w:rPr>
          <w:szCs w:val="28"/>
          <w:lang w:val="sv-SE"/>
        </w:rPr>
        <w:t xml:space="preserve">ng trong thời gian theo dõi </w:t>
      </w:r>
      <w:r w:rsidR="00B927F7" w:rsidRPr="00DE278F">
        <w:rPr>
          <w:szCs w:val="28"/>
          <w:lang w:val="sv-SE"/>
        </w:rPr>
        <w:fldChar w:fldCharType="begin">
          <w:fldData xml:space="preserve">PEVuZE5vdGU+PENpdGU+PEF1dGhvcj5ZaTwvQXV0aG9yPjxZZWFyPjIwMTM8L1llYXI+PFJlY051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</w:fldData>
        </w:fldChar>
      </w:r>
      <w:r w:rsidR="000B1122" w:rsidRPr="00DE278F">
        <w:rPr>
          <w:szCs w:val="28"/>
          <w:lang w:val="sv-SE"/>
        </w:rPr>
        <w:instrText xml:space="preserve"> ADDIN EN.CITE </w:instrText>
      </w:r>
      <w:r w:rsidR="000B1122" w:rsidRPr="00DE278F">
        <w:rPr>
          <w:szCs w:val="28"/>
          <w:lang w:val="sv-SE"/>
        </w:rPr>
        <w:fldChar w:fldCharType="begin">
          <w:fldData xml:space="preserve">PEVuZE5vdGU+PENpdGU+PEF1dGhvcj5ZaTwvQXV0aG9yPjxZZWFyPjIwMTM8L1llYXI+PFJlY051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</w:fldData>
        </w:fldChar>
      </w:r>
      <w:r w:rsidR="000B1122" w:rsidRPr="00DE278F">
        <w:rPr>
          <w:szCs w:val="28"/>
          <w:lang w:val="sv-SE"/>
        </w:rPr>
        <w:instrText xml:space="preserve"> ADDIN EN.CITE.DATA </w:instrText>
      </w:r>
      <w:r w:rsidR="000B1122" w:rsidRPr="00DE278F">
        <w:rPr>
          <w:szCs w:val="28"/>
          <w:lang w:val="sv-SE"/>
        </w:rPr>
      </w:r>
      <w:r w:rsidR="000B1122" w:rsidRPr="00DE278F">
        <w:rPr>
          <w:szCs w:val="28"/>
          <w:lang w:val="sv-SE"/>
        </w:rPr>
        <w:fldChar w:fldCharType="end"/>
      </w:r>
      <w:r w:rsidR="00B927F7" w:rsidRPr="00DE278F">
        <w:rPr>
          <w:szCs w:val="28"/>
          <w:lang w:val="sv-SE"/>
        </w:rPr>
      </w:r>
      <w:r w:rsidR="00B927F7" w:rsidRPr="00DE278F">
        <w:rPr>
          <w:szCs w:val="28"/>
          <w:lang w:val="sv-SE"/>
        </w:rPr>
        <w:fldChar w:fldCharType="separate"/>
      </w:r>
      <w:r w:rsidR="000B1122" w:rsidRPr="00DE278F">
        <w:rPr>
          <w:noProof/>
          <w:szCs w:val="28"/>
          <w:lang w:val="sv-SE"/>
        </w:rPr>
        <w:t>[139]</w:t>
      </w:r>
      <w:r w:rsidR="00B927F7" w:rsidRPr="00DE278F">
        <w:rPr>
          <w:szCs w:val="28"/>
          <w:lang w:val="sv-SE"/>
        </w:rPr>
        <w:fldChar w:fldCharType="end"/>
      </w:r>
      <w:r w:rsidR="009D4A5F" w:rsidRPr="00DE278F">
        <w:rPr>
          <w:szCs w:val="28"/>
          <w:lang w:val="sv-SE"/>
        </w:rPr>
        <w:t xml:space="preserve">. Nghiên cứu </w:t>
      </w:r>
      <w:r w:rsidR="00A034BD" w:rsidRPr="00DE278F">
        <w:rPr>
          <w:szCs w:val="28"/>
          <w:lang w:val="sv-SE"/>
        </w:rPr>
        <w:t xml:space="preserve">của Zhou </w:t>
      </w:r>
      <w:r w:rsidR="00932B75" w:rsidRPr="00DE278F">
        <w:rPr>
          <w:szCs w:val="28"/>
          <w:lang w:val="sv-SE"/>
        </w:rPr>
        <w:t xml:space="preserve">H. H. và cs </w:t>
      </w:r>
      <w:r w:rsidR="00A034BD" w:rsidRPr="00DE278F">
        <w:rPr>
          <w:szCs w:val="28"/>
          <w:lang w:val="sv-SE"/>
        </w:rPr>
        <w:t xml:space="preserve">chỉ ra rằng quá phát xương tại tầng can thiệp không liên quan đến </w:t>
      </w:r>
      <w:r w:rsidR="00F9159F" w:rsidRPr="00DE278F">
        <w:rPr>
          <w:szCs w:val="28"/>
          <w:lang w:val="sv-SE"/>
        </w:rPr>
        <w:t>kết quả</w:t>
      </w:r>
      <w:r w:rsidR="00A034BD" w:rsidRPr="00DE278F">
        <w:rPr>
          <w:szCs w:val="28"/>
          <w:lang w:val="sv-SE"/>
        </w:rPr>
        <w:t xml:space="preserve"> lâm sàng sau khi thay đĩa đệm nhân tạo</w:t>
      </w:r>
      <w:r w:rsidR="00F9159F" w:rsidRPr="00DE278F">
        <w:rPr>
          <w:szCs w:val="28"/>
          <w:lang w:val="sv-SE"/>
        </w:rPr>
        <w:t xml:space="preserve"> </w:t>
      </w:r>
      <w:r w:rsidR="00F9159F" w:rsidRPr="00DE278F">
        <w:rPr>
          <w:szCs w:val="28"/>
          <w:lang w:val="sv-SE"/>
        </w:rPr>
        <w:fldChar w:fldCharType="begin">
          <w:fldData xml:space="preserve">PEVuZE5vdGU+PENpdGU+PEF1dGhvcj5aaG91PC9BdXRob3I+PFllYXI+MjAxNTwvWWVhcj48UmVj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</w:fldData>
        </w:fldChar>
      </w:r>
      <w:r w:rsidR="000B1122" w:rsidRPr="00DE278F">
        <w:rPr>
          <w:szCs w:val="28"/>
          <w:lang w:val="sv-SE"/>
        </w:rPr>
        <w:instrText xml:space="preserve"> ADDIN EN.CITE </w:instrText>
      </w:r>
      <w:r w:rsidR="000B1122" w:rsidRPr="00DE278F">
        <w:rPr>
          <w:szCs w:val="28"/>
          <w:lang w:val="sv-SE"/>
        </w:rPr>
        <w:fldChar w:fldCharType="begin">
          <w:fldData xml:space="preserve">PEVuZE5vdGU+PENpdGU+PEF1dGhvcj5aaG91PC9BdXRob3I+PFllYXI+MjAxNTwvWWVhcj48UmVj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</w:fldData>
        </w:fldChar>
      </w:r>
      <w:r w:rsidR="000B1122" w:rsidRPr="00DE278F">
        <w:rPr>
          <w:szCs w:val="28"/>
          <w:lang w:val="sv-SE"/>
        </w:rPr>
        <w:instrText xml:space="preserve"> ADDIN EN.CITE.DATA </w:instrText>
      </w:r>
      <w:r w:rsidR="000B1122" w:rsidRPr="00DE278F">
        <w:rPr>
          <w:szCs w:val="28"/>
          <w:lang w:val="sv-SE"/>
        </w:rPr>
      </w:r>
      <w:r w:rsidR="000B1122" w:rsidRPr="00DE278F">
        <w:rPr>
          <w:szCs w:val="28"/>
          <w:lang w:val="sv-SE"/>
        </w:rPr>
        <w:fldChar w:fldCharType="end"/>
      </w:r>
      <w:r w:rsidR="00F9159F" w:rsidRPr="00DE278F">
        <w:rPr>
          <w:szCs w:val="28"/>
          <w:lang w:val="sv-SE"/>
        </w:rPr>
      </w:r>
      <w:r w:rsidR="00F9159F" w:rsidRPr="00DE278F">
        <w:rPr>
          <w:szCs w:val="28"/>
          <w:lang w:val="sv-SE"/>
        </w:rPr>
        <w:fldChar w:fldCharType="separate"/>
      </w:r>
      <w:r w:rsidR="000B1122" w:rsidRPr="00DE278F">
        <w:rPr>
          <w:noProof/>
          <w:szCs w:val="28"/>
          <w:lang w:val="sv-SE"/>
        </w:rPr>
        <w:t>[140]</w:t>
      </w:r>
      <w:r w:rsidR="00F9159F" w:rsidRPr="00DE278F">
        <w:rPr>
          <w:szCs w:val="28"/>
          <w:lang w:val="sv-SE"/>
        </w:rPr>
        <w:fldChar w:fldCharType="end"/>
      </w:r>
      <w:r w:rsidR="00F9159F" w:rsidRPr="00DE278F">
        <w:rPr>
          <w:szCs w:val="28"/>
          <w:lang w:val="sv-SE"/>
        </w:rPr>
        <w:t xml:space="preserve">. Tuy nhiên, quá phát xương mức độ nặng có thể cản trở vận động đĩa đệm nhân tạo hoặc gây hẹp lỗ ghép ở tầng phẫu thuật </w:t>
      </w:r>
      <w:r w:rsidR="00F9159F" w:rsidRPr="00DE278F">
        <w:rPr>
          <w:szCs w:val="28"/>
          <w:lang w:val="sv-SE"/>
        </w:rPr>
        <w:fldChar w:fldCharType="begin">
          <w:fldData xml:space="preserve">PEVuZE5vdGU+PENpdGU+PEF1dGhvcj5aaGFvPC9BdXRob3I+PFllYXI+MjAxNjwvWWVhcj48UmVj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</w:fldData>
        </w:fldChar>
      </w:r>
      <w:r w:rsidR="00BB567C" w:rsidRPr="00DE278F">
        <w:rPr>
          <w:szCs w:val="28"/>
          <w:lang w:val="sv-SE"/>
        </w:rPr>
        <w:instrText xml:space="preserve"> ADDIN EN.CITE </w:instrText>
      </w:r>
      <w:r w:rsidR="00BB567C" w:rsidRPr="00DE278F">
        <w:rPr>
          <w:szCs w:val="28"/>
          <w:lang w:val="sv-SE"/>
        </w:rPr>
        <w:fldChar w:fldCharType="begin">
          <w:fldData xml:space="preserve">PEVuZE5vdGU+PENpdGU+PEF1dGhvcj5aaGFvPC9BdXRob3I+PFllYXI+MjAxNjwvWWVhcj48UmVj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</w:fldData>
        </w:fldChar>
      </w:r>
      <w:r w:rsidR="00BB567C" w:rsidRPr="00DE278F">
        <w:rPr>
          <w:szCs w:val="28"/>
          <w:lang w:val="sv-SE"/>
        </w:rPr>
        <w:instrText xml:space="preserve"> ADDIN EN.CITE.DATA </w:instrText>
      </w:r>
      <w:r w:rsidR="00BB567C" w:rsidRPr="00DE278F">
        <w:rPr>
          <w:szCs w:val="28"/>
          <w:lang w:val="sv-SE"/>
        </w:rPr>
      </w:r>
      <w:r w:rsidR="00BB567C" w:rsidRPr="00DE278F">
        <w:rPr>
          <w:szCs w:val="28"/>
          <w:lang w:val="sv-SE"/>
        </w:rPr>
        <w:fldChar w:fldCharType="end"/>
      </w:r>
      <w:r w:rsidR="00F9159F" w:rsidRPr="00DE278F">
        <w:rPr>
          <w:szCs w:val="28"/>
          <w:lang w:val="sv-SE"/>
        </w:rPr>
      </w:r>
      <w:r w:rsidR="00F9159F" w:rsidRPr="00DE278F">
        <w:rPr>
          <w:szCs w:val="28"/>
          <w:lang w:val="sv-SE"/>
        </w:rPr>
        <w:fldChar w:fldCharType="separate"/>
      </w:r>
      <w:r w:rsidR="00BB567C" w:rsidRPr="00DE278F">
        <w:rPr>
          <w:noProof/>
          <w:szCs w:val="28"/>
          <w:lang w:val="sv-SE"/>
        </w:rPr>
        <w:t>[83]</w:t>
      </w:r>
      <w:r w:rsidR="00F9159F" w:rsidRPr="00DE278F">
        <w:rPr>
          <w:szCs w:val="28"/>
          <w:lang w:val="sv-SE"/>
        </w:rPr>
        <w:fldChar w:fldCharType="end"/>
      </w:r>
      <w:r w:rsidR="00F9159F" w:rsidRPr="00DE278F">
        <w:rPr>
          <w:szCs w:val="28"/>
          <w:lang w:val="sv-SE"/>
        </w:rPr>
        <w:t xml:space="preserve">. </w:t>
      </w:r>
    </w:p>
    <w:p w:rsidR="00A14A68" w:rsidRPr="006A1197" w:rsidRDefault="00D50224" w:rsidP="001462CC">
      <w:pPr>
        <w:widowControl w:val="0"/>
        <w:spacing w:before="0"/>
        <w:ind w:firstLine="0"/>
        <w:jc w:val="center"/>
        <w:rPr>
          <w:spacing w:val="-2"/>
          <w:szCs w:val="28"/>
        </w:rPr>
      </w:pPr>
      <w:r w:rsidRPr="006A1197">
        <w:rPr>
          <w:noProof/>
          <w:spacing w:val="-2"/>
          <w:szCs w:val="28"/>
        </w:rPr>
        <w:lastRenderedPageBreak/>
        <w:drawing>
          <wp:inline distT="0" distB="0" distL="0" distR="0" wp14:anchorId="6DC1EBEB" wp14:editId="438494ED">
            <wp:extent cx="2339340" cy="3391535"/>
            <wp:effectExtent l="0" t="0" r="3810" b="0"/>
            <wp:docPr id="63"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pic:cNvPicPr>
                      <a:picLocks noChangeAspect="1" noChangeArrowheads="1"/>
                    </pic:cNvPicPr>
                  </pic:nvPicPr>
                  <pic:blipFill>
                    <a:blip r:embed="rId79">
                      <a:extLst>
                        <a:ext uri="{28A0092B-C50C-407E-A947-70E740481C1C}">
                          <a14:useLocalDpi xmlns:a14="http://schemas.microsoft.com/office/drawing/2010/main" val="0"/>
                        </a:ext>
                      </a:extLst>
                    </a:blip>
                    <a:srcRect l="50223" t="12450" r="17203" b="3621"/>
                    <a:stretch>
                      <a:fillRect/>
                    </a:stretch>
                  </pic:blipFill>
                  <pic:spPr bwMode="auto">
                    <a:xfrm>
                      <a:off x="0" y="0"/>
                      <a:ext cx="2339340" cy="3391535"/>
                    </a:xfrm>
                    <a:prstGeom prst="rect">
                      <a:avLst/>
                    </a:prstGeom>
                    <a:noFill/>
                    <a:ln>
                      <a:noFill/>
                    </a:ln>
                  </pic:spPr>
                </pic:pic>
              </a:graphicData>
            </a:graphic>
          </wp:inline>
        </w:drawing>
      </w:r>
    </w:p>
    <w:p w:rsidR="00667623" w:rsidRPr="006A1197" w:rsidRDefault="00667623" w:rsidP="008A1973">
      <w:pPr>
        <w:pStyle w:val="ahinh"/>
        <w:spacing w:after="120"/>
        <w:rPr>
          <w:lang w:val="sv-SE"/>
        </w:rPr>
      </w:pPr>
      <w:bookmarkStart w:id="459" w:name="_Toc55808395"/>
      <w:r w:rsidRPr="006A1197">
        <w:rPr>
          <w:lang w:val="sv-SE"/>
        </w:rPr>
        <w:t>Hình 4.1. Quá phát độ I tại vị trí lấy đĩa đệm</w:t>
      </w:r>
      <w:bookmarkEnd w:id="459"/>
    </w:p>
    <w:p w:rsidR="00667623" w:rsidRPr="006A1197" w:rsidRDefault="00667623" w:rsidP="008A1973">
      <w:pPr>
        <w:spacing w:before="0" w:after="120"/>
        <w:ind w:firstLine="0"/>
        <w:jc w:val="center"/>
        <w:rPr>
          <w:i/>
          <w:lang w:val="sv-SE"/>
        </w:rPr>
      </w:pPr>
      <w:r w:rsidRPr="006A1197">
        <w:rPr>
          <w:i/>
          <w:spacing w:val="-2"/>
          <w:szCs w:val="28"/>
          <w:lang w:val="sv-SE"/>
        </w:rPr>
        <w:t xml:space="preserve">* Nguồn: </w:t>
      </w:r>
      <w:r w:rsidR="009979DF">
        <w:rPr>
          <w:i/>
          <w:spacing w:val="-2"/>
          <w:szCs w:val="28"/>
          <w:lang w:val="sv-SE"/>
        </w:rPr>
        <w:t>NB</w:t>
      </w:r>
      <w:r w:rsidRPr="006A1197">
        <w:rPr>
          <w:i/>
          <w:spacing w:val="-2"/>
          <w:szCs w:val="28"/>
          <w:lang w:val="sv-SE"/>
        </w:rPr>
        <w:t xml:space="preserve"> </w:t>
      </w:r>
      <w:r w:rsidRPr="006A1197">
        <w:rPr>
          <w:rFonts w:eastAsia="Times New Roman"/>
          <w:i/>
          <w:szCs w:val="28"/>
          <w:lang w:val="sv-SE"/>
        </w:rPr>
        <w:t xml:space="preserve">Nguyễn Thị H., </w:t>
      </w:r>
      <w:r w:rsidR="009979DF">
        <w:rPr>
          <w:rFonts w:eastAsia="Times New Roman"/>
          <w:i/>
          <w:szCs w:val="28"/>
          <w:lang w:val="sv-SE"/>
        </w:rPr>
        <w:t>SLT</w:t>
      </w:r>
      <w:r w:rsidRPr="006A1197">
        <w:rPr>
          <w:rFonts w:eastAsia="Times New Roman"/>
          <w:i/>
          <w:szCs w:val="28"/>
          <w:lang w:val="sv-SE"/>
        </w:rPr>
        <w:t>: 13DV3999</w:t>
      </w:r>
    </w:p>
    <w:p w:rsidR="00532170" w:rsidRPr="006A1197" w:rsidRDefault="00DE278F" w:rsidP="008A1973">
      <w:pPr>
        <w:widowControl w:val="0"/>
        <w:spacing w:before="0" w:after="120"/>
        <w:rPr>
          <w:spacing w:val="4"/>
          <w:szCs w:val="28"/>
          <w:lang w:val="sv-SE"/>
        </w:rPr>
      </w:pPr>
      <w:r>
        <w:rPr>
          <w:spacing w:val="-2"/>
          <w:szCs w:val="28"/>
          <w:lang w:val="sv-SE"/>
        </w:rPr>
        <w:tab/>
      </w:r>
      <w:r w:rsidR="00F9159F" w:rsidRPr="006A1197">
        <w:rPr>
          <w:spacing w:val="-2"/>
          <w:szCs w:val="28"/>
          <w:lang w:val="sv-SE"/>
        </w:rPr>
        <w:t xml:space="preserve">Kết quả NC của chúng tôi có </w:t>
      </w:r>
      <w:r w:rsidR="00A33F8C" w:rsidRPr="006A1197">
        <w:rPr>
          <w:spacing w:val="-2"/>
          <w:szCs w:val="28"/>
          <w:lang w:val="sv-SE"/>
        </w:rPr>
        <w:t xml:space="preserve">vẻ thấp hơn một số nghiên cứu trên </w:t>
      </w:r>
      <w:r w:rsidR="00F9159F" w:rsidRPr="006A1197">
        <w:rPr>
          <w:spacing w:val="-2"/>
          <w:szCs w:val="28"/>
          <w:lang w:val="sv-SE"/>
        </w:rPr>
        <w:t xml:space="preserve">do </w:t>
      </w:r>
      <w:r w:rsidR="00A33F8C" w:rsidRPr="006A1197">
        <w:rPr>
          <w:spacing w:val="-2"/>
          <w:szCs w:val="28"/>
          <w:lang w:val="sv-SE"/>
        </w:rPr>
        <w:t xml:space="preserve">ảnh hưởng của yếu tố </w:t>
      </w:r>
      <w:r w:rsidR="00F9159F" w:rsidRPr="006A1197">
        <w:rPr>
          <w:spacing w:val="-2"/>
          <w:szCs w:val="28"/>
          <w:lang w:val="sv-SE"/>
        </w:rPr>
        <w:t>thời gian theo dõi chưa đủ dài</w:t>
      </w:r>
      <w:r w:rsidR="005B2093" w:rsidRPr="006A1197">
        <w:rPr>
          <w:spacing w:val="4"/>
          <w:szCs w:val="28"/>
          <w:lang w:val="sv-SE"/>
        </w:rPr>
        <w:t>.</w:t>
      </w:r>
    </w:p>
    <w:p w:rsidR="00DA2E44" w:rsidRPr="006A1197" w:rsidRDefault="00DE278F" w:rsidP="008A1973">
      <w:pPr>
        <w:widowControl w:val="0"/>
        <w:spacing w:before="0" w:after="120"/>
        <w:rPr>
          <w:i/>
          <w:szCs w:val="28"/>
          <w:lang w:val="sv-SE"/>
        </w:rPr>
      </w:pPr>
      <w:r>
        <w:rPr>
          <w:i/>
          <w:szCs w:val="28"/>
          <w:lang w:val="sv-SE"/>
        </w:rPr>
        <w:tab/>
      </w:r>
      <w:r w:rsidR="00DA2E44" w:rsidRPr="006A1197">
        <w:rPr>
          <w:i/>
          <w:szCs w:val="28"/>
          <w:lang w:val="sv-SE"/>
        </w:rPr>
        <w:t xml:space="preserve">* </w:t>
      </w:r>
      <w:r w:rsidR="00A33F8C" w:rsidRPr="006A1197">
        <w:rPr>
          <w:i/>
          <w:szCs w:val="28"/>
          <w:lang w:val="sv-SE"/>
        </w:rPr>
        <w:t xml:space="preserve">Thoái hóa </w:t>
      </w:r>
      <w:r w:rsidR="00880112" w:rsidRPr="006A1197">
        <w:rPr>
          <w:i/>
          <w:szCs w:val="28"/>
          <w:lang w:val="sv-SE"/>
        </w:rPr>
        <w:t xml:space="preserve">và bệnh </w:t>
      </w:r>
      <w:r w:rsidR="00A33F8C" w:rsidRPr="006A1197">
        <w:rPr>
          <w:i/>
          <w:szCs w:val="28"/>
          <w:lang w:val="sv-SE"/>
        </w:rPr>
        <w:t>tầng</w:t>
      </w:r>
      <w:r w:rsidR="00DA2E44" w:rsidRPr="006A1197">
        <w:rPr>
          <w:i/>
          <w:szCs w:val="28"/>
          <w:lang w:val="sv-SE"/>
        </w:rPr>
        <w:t xml:space="preserve"> liền kề sau phẫu thuật </w:t>
      </w:r>
    </w:p>
    <w:p w:rsidR="007923AB" w:rsidRDefault="007923AB" w:rsidP="008A1973">
      <w:pPr>
        <w:widowControl w:val="0"/>
        <w:spacing w:before="0" w:after="120"/>
        <w:rPr>
          <w:szCs w:val="28"/>
          <w:lang w:val="sv-SE"/>
        </w:rPr>
      </w:pPr>
      <w:r>
        <w:rPr>
          <w:szCs w:val="28"/>
          <w:lang w:val="sv-SE"/>
        </w:rPr>
        <w:tab/>
        <w:t xml:space="preserve">Thoái hóa tầng liền kề và bệnh lý tầng liền kề sau phẫu thuật là hai khái niệm được nhắc đến và quan tâm nhiều sau thay đĩa đệm nhân tạo có khớp. Thoái hóa tầng liền kề được định nghĩa là các biểu hiện trên hình ảnh trong quá trình theo dõi sau mổ mà không có biểu hiện lâm sàng. Trong khi đó bệnh lý tầng liền kề là nguyên nhân phải phẫu thuật lại. </w:t>
      </w:r>
    </w:p>
    <w:p w:rsidR="00EA2E05" w:rsidRPr="006A1197" w:rsidRDefault="00EA2E05" w:rsidP="008A1973">
      <w:pPr>
        <w:widowControl w:val="0"/>
        <w:spacing w:before="0" w:after="120"/>
        <w:rPr>
          <w:szCs w:val="28"/>
          <w:lang w:val="sv-SE"/>
        </w:rPr>
      </w:pPr>
      <w:r w:rsidRPr="006A1197">
        <w:rPr>
          <w:szCs w:val="28"/>
          <w:lang w:val="sv-SE"/>
        </w:rPr>
        <w:t>Bằng chứng của thoái hóa đốt sống liền kề là một trong các dấu hiệu sau trên phim X – quang</w:t>
      </w:r>
      <w:r w:rsidR="009B3313" w:rsidRPr="006A1197">
        <w:rPr>
          <w:szCs w:val="28"/>
          <w:lang w:val="sv-SE"/>
        </w:rPr>
        <w:t xml:space="preserve"> </w:t>
      </w:r>
      <w:r w:rsidR="009B3313" w:rsidRPr="006A1197">
        <w:rPr>
          <w:szCs w:val="28"/>
          <w:lang w:val="sv-SE"/>
        </w:rPr>
        <w:fldChar w:fldCharType="begin"/>
      </w:r>
      <w:r w:rsidR="000B1122">
        <w:rPr>
          <w:szCs w:val="28"/>
          <w:lang w:val="sv-SE"/>
        </w:rPr>
        <w:instrText xml:space="preserve"> ADDIN EN.CITE &lt;EndNote&gt;&lt;Cite&gt;&lt;Author&gt;Robertson&lt;/Author&gt;&lt;Year&gt;2005&lt;/Year&gt;&lt;RecNum&gt;97&lt;/RecNum&gt;&lt;DisplayText&gt;[141]&lt;/DisplayText&gt;&lt;record&gt;&lt;rec-number&gt;97&lt;/rec-number&gt;&lt;foreign-keys&gt;&lt;key app="EN" db-id="vtd2z55vuxvasnexes7pe59jrzp2sfa9d9d2" timestamp="0"&gt;97&lt;/key&gt;&lt;/foreign-keys&gt;&lt;ref-type name="Journal Article"&gt;17&lt;/ref-type&gt;&lt;contributors&gt;&lt;authors&gt;&lt;author&gt;Robertson, J. T.&lt;/author&gt;&lt;author&gt;Papadopoulos, S. M.&lt;/author&gt;&lt;author&gt;Traynelis, V. C.&lt;/author&gt;&lt;/authors&gt;&lt;/contributors&gt;&lt;auth-address&gt;Department of Neurosurgery, University of Tennessee Health Science Center, Memphis, Tennessee 38163, USA. jrobertson@utmem.edu&lt;/auth-address&gt;&lt;titles&gt;&lt;title&gt;Assessment of adjacent-segment disease in patients treated with cervical fusion or arthroplasty: a prospective 2-year study&lt;/title&gt;&lt;secondary-title&gt;J Neurosurg Spine&lt;/secondary-title&gt;&lt;alt-title&gt;Journal of neurosurgery. Spine&lt;/alt-title&gt;&lt;/titles&gt;&lt;pages&gt;417-23&lt;/pages&gt;&lt;volume&gt;3&lt;/volume&gt;&lt;number&gt;6&lt;/number&gt;&lt;edition&gt;2005/12/31&lt;/edition&gt;&lt;keywords&gt;&lt;keyword&gt;Adult&lt;/keyword&gt;&lt;keyword&gt;Aged&lt;/keyword&gt;&lt;keyword&gt;Arthroplasty/*adverse effects/methods&lt;/keyword&gt;&lt;keyword&gt;Cervical Vertebrae/pathology/surgery&lt;/keyword&gt;&lt;keyword&gt;Diskectomy/*adverse effects/methods&lt;/keyword&gt;&lt;keyword&gt;Female&lt;/keyword&gt;&lt;keyword&gt;Humans&lt;/keyword&gt;&lt;keyword&gt;Incidence&lt;/keyword&gt;&lt;keyword&gt;Intervertebral Disc/*pathology&lt;/keyword&gt;&lt;keyword&gt;Male&lt;/keyword&gt;&lt;keyword&gt;Middle Aged&lt;/keyword&gt;&lt;keyword&gt;Pain/etiology&lt;/keyword&gt;&lt;keyword&gt;Prospective Studies&lt;/keyword&gt;&lt;keyword&gt;Spinal Diseases/*drug therapy&lt;/keyword&gt;&lt;keyword&gt;Spinal Fusion/*adverse effects/methods&lt;/keyword&gt;&lt;/keywords&gt;&lt;dates&gt;&lt;year&gt;2005&lt;/year&gt;&lt;pub-dates&gt;&lt;date&gt;Dec&lt;/date&gt;&lt;/pub-dates&gt;&lt;/dates&gt;&lt;isbn&gt;1547-5654 (Print)&amp;#xD;1547-5646&lt;/isbn&gt;&lt;accession-num&gt;16381202&lt;/accession-num&gt;&lt;urls&gt;&lt;/urls&gt;&lt;electronic-resource-num&gt;10.3171/spi.2005.3.6.0417&lt;/electronic-resource-num&gt;&lt;remote-database-provider&gt;NLM&lt;/remote-database-provider&gt;&lt;language&gt;eng&lt;/language&gt;&lt;/record&gt;&lt;/Cite&gt;&lt;/EndNote&gt;</w:instrText>
      </w:r>
      <w:r w:rsidR="009B3313" w:rsidRPr="006A1197">
        <w:rPr>
          <w:szCs w:val="28"/>
          <w:lang w:val="sv-SE"/>
        </w:rPr>
        <w:fldChar w:fldCharType="separate"/>
      </w:r>
      <w:r w:rsidR="000B1122">
        <w:rPr>
          <w:noProof/>
          <w:szCs w:val="28"/>
          <w:lang w:val="sv-SE"/>
        </w:rPr>
        <w:t>[141]</w:t>
      </w:r>
      <w:r w:rsidR="009B3313" w:rsidRPr="006A1197">
        <w:rPr>
          <w:szCs w:val="28"/>
          <w:lang w:val="sv-SE"/>
        </w:rPr>
        <w:fldChar w:fldCharType="end"/>
      </w:r>
      <w:r w:rsidRPr="006A1197">
        <w:rPr>
          <w:szCs w:val="28"/>
          <w:lang w:val="sv-SE"/>
        </w:rPr>
        <w:t>:</w:t>
      </w:r>
    </w:p>
    <w:p w:rsidR="00EA2E05" w:rsidRPr="006A1197" w:rsidRDefault="00DE278F" w:rsidP="008A1973">
      <w:pPr>
        <w:widowControl w:val="0"/>
        <w:spacing w:before="0" w:after="120"/>
        <w:rPr>
          <w:szCs w:val="28"/>
          <w:lang w:val="sv-SE"/>
        </w:rPr>
      </w:pPr>
      <w:r>
        <w:rPr>
          <w:szCs w:val="28"/>
          <w:lang w:val="sv-SE"/>
        </w:rPr>
        <w:tab/>
      </w:r>
      <w:r w:rsidR="00EA2E05" w:rsidRPr="006A1197">
        <w:rPr>
          <w:szCs w:val="28"/>
          <w:lang w:val="sv-SE"/>
        </w:rPr>
        <w:t>1. Mỏ xương xuất hiện mới hoặc lan rộng hơn</w:t>
      </w:r>
    </w:p>
    <w:p w:rsidR="00EA2E05" w:rsidRPr="006A1197" w:rsidRDefault="00DE278F" w:rsidP="008A1973">
      <w:pPr>
        <w:widowControl w:val="0"/>
        <w:spacing w:before="0" w:after="120"/>
        <w:rPr>
          <w:szCs w:val="28"/>
          <w:lang w:val="sv-SE"/>
        </w:rPr>
      </w:pPr>
      <w:r>
        <w:rPr>
          <w:szCs w:val="28"/>
          <w:lang w:val="sv-SE"/>
        </w:rPr>
        <w:tab/>
      </w:r>
      <w:r w:rsidR="00EA2E05" w:rsidRPr="006A1197">
        <w:rPr>
          <w:szCs w:val="28"/>
          <w:lang w:val="sv-SE"/>
        </w:rPr>
        <w:t>2. Hẹp khoảng gian đốt  ≥ 30%</w:t>
      </w:r>
    </w:p>
    <w:p w:rsidR="00EA2E05" w:rsidRPr="006A1197" w:rsidRDefault="00DE278F" w:rsidP="008A1973">
      <w:pPr>
        <w:widowControl w:val="0"/>
        <w:spacing w:before="0" w:after="120"/>
        <w:rPr>
          <w:szCs w:val="28"/>
          <w:lang w:val="sv-SE"/>
        </w:rPr>
      </w:pPr>
      <w:r>
        <w:rPr>
          <w:szCs w:val="28"/>
          <w:lang w:val="sv-SE"/>
        </w:rPr>
        <w:tab/>
      </w:r>
      <w:r w:rsidR="00EA2E05" w:rsidRPr="006A1197">
        <w:rPr>
          <w:szCs w:val="28"/>
          <w:lang w:val="sv-SE"/>
        </w:rPr>
        <w:t>3. Vôi hóa dây chằng dọc trước</w:t>
      </w:r>
      <w:r w:rsidR="00A33F8C" w:rsidRPr="006A1197">
        <w:rPr>
          <w:szCs w:val="28"/>
          <w:lang w:val="sv-SE"/>
        </w:rPr>
        <w:t>.</w:t>
      </w:r>
    </w:p>
    <w:p w:rsidR="00DA2E44" w:rsidRPr="00DE278F" w:rsidRDefault="00DE278F" w:rsidP="008A1973">
      <w:pPr>
        <w:widowControl w:val="0"/>
        <w:spacing w:before="0" w:after="120"/>
        <w:rPr>
          <w:szCs w:val="28"/>
          <w:lang w:val="sv-SE"/>
        </w:rPr>
      </w:pPr>
      <w:r>
        <w:rPr>
          <w:szCs w:val="28"/>
          <w:lang w:val="sv-SE"/>
        </w:rPr>
        <w:lastRenderedPageBreak/>
        <w:tab/>
      </w:r>
      <w:r w:rsidR="00F9159F" w:rsidRPr="00DE278F">
        <w:rPr>
          <w:szCs w:val="28"/>
          <w:lang w:val="sv-SE"/>
        </w:rPr>
        <w:t xml:space="preserve">Trước phẫu thuật, chúng tôi có </w:t>
      </w:r>
      <w:r w:rsidR="004A2A49" w:rsidRPr="00DE278F">
        <w:rPr>
          <w:szCs w:val="28"/>
          <w:lang w:val="sv-SE"/>
        </w:rPr>
        <w:t>21,62</w:t>
      </w:r>
      <w:r w:rsidR="00F9159F" w:rsidRPr="00DE278F">
        <w:rPr>
          <w:szCs w:val="28"/>
          <w:lang w:val="sv-SE"/>
        </w:rPr>
        <w:t>% biểu hiện quá phát xương tại các tầng liền kề, thời điểm kiểm tra lại</w:t>
      </w:r>
      <w:r w:rsidR="00DA2E44" w:rsidRPr="00DE278F">
        <w:rPr>
          <w:szCs w:val="28"/>
          <w:lang w:val="sv-SE"/>
        </w:rPr>
        <w:t xml:space="preserve"> </w:t>
      </w:r>
      <w:r w:rsidR="009979DF" w:rsidRPr="00DE278F">
        <w:rPr>
          <w:szCs w:val="28"/>
          <w:lang w:val="sv-SE"/>
        </w:rPr>
        <w:t>NB</w:t>
      </w:r>
      <w:r w:rsidR="00DA2E44" w:rsidRPr="00DE278F">
        <w:rPr>
          <w:szCs w:val="28"/>
          <w:lang w:val="sv-SE"/>
        </w:rPr>
        <w:t xml:space="preserve"> kiểm tra lại, số lượng quá phát xương tại vị trí đốt sống liền kề độ I</w:t>
      </w:r>
      <w:r w:rsidR="00F9159F" w:rsidRPr="00DE278F">
        <w:rPr>
          <w:szCs w:val="28"/>
          <w:lang w:val="sv-SE"/>
        </w:rPr>
        <w:t xml:space="preserve">, II là </w:t>
      </w:r>
      <w:r w:rsidR="004A2A49" w:rsidRPr="00DE278F">
        <w:rPr>
          <w:szCs w:val="28"/>
          <w:lang w:val="sv-SE"/>
        </w:rPr>
        <w:t>40,53</w:t>
      </w:r>
      <w:r w:rsidR="00F9159F" w:rsidRPr="00DE278F">
        <w:rPr>
          <w:szCs w:val="28"/>
          <w:lang w:val="sv-SE"/>
        </w:rPr>
        <w:t>%</w:t>
      </w:r>
      <w:r w:rsidR="00A33F8C" w:rsidRPr="00DE278F">
        <w:rPr>
          <w:szCs w:val="28"/>
          <w:lang w:val="sv-SE"/>
        </w:rPr>
        <w:t>, không có trường hợp nào hẹp khoảng gian đốt và xuất hiện mới vôi hóa dây chằng dọc trước.</w:t>
      </w:r>
      <w:r w:rsidR="00DA2E44" w:rsidRPr="00DE278F">
        <w:rPr>
          <w:szCs w:val="28"/>
          <w:lang w:val="sv-SE"/>
        </w:rPr>
        <w:t xml:space="preserve"> Tuy nhiên</w:t>
      </w:r>
      <w:r w:rsidR="00F9159F" w:rsidRPr="00DE278F">
        <w:rPr>
          <w:szCs w:val="28"/>
          <w:lang w:val="sv-SE"/>
        </w:rPr>
        <w:t>, không có trường hợp nào phải can thiệp phẫu thuật lại vì triệu chứng lâm sàng không xấ</w:t>
      </w:r>
      <w:r w:rsidR="005B2093" w:rsidRPr="00DE278F">
        <w:rPr>
          <w:szCs w:val="28"/>
          <w:lang w:val="sv-SE"/>
        </w:rPr>
        <w:t>u hơn</w:t>
      </w:r>
      <w:r w:rsidR="00F9159F" w:rsidRPr="00DE278F">
        <w:rPr>
          <w:szCs w:val="28"/>
          <w:lang w:val="sv-SE"/>
        </w:rPr>
        <w:t>. Mehren</w:t>
      </w:r>
      <w:r w:rsidR="00932B75" w:rsidRPr="00DE278F">
        <w:rPr>
          <w:szCs w:val="28"/>
          <w:lang w:val="sv-SE"/>
        </w:rPr>
        <w:t xml:space="preserve"> C. và cs</w:t>
      </w:r>
      <w:r w:rsidR="00F9159F" w:rsidRPr="00DE278F">
        <w:rPr>
          <w:szCs w:val="28"/>
          <w:lang w:val="sv-SE"/>
        </w:rPr>
        <w:t xml:space="preserve"> </w:t>
      </w:r>
      <w:r w:rsidR="00E15BEC" w:rsidRPr="00DE278F">
        <w:rPr>
          <w:szCs w:val="28"/>
          <w:lang w:val="sv-SE"/>
        </w:rPr>
        <w:t>theo dõi 3 trường hợp có biểu hiện thoái hóa đốt liền kề</w:t>
      </w:r>
      <w:r w:rsidR="005B2093" w:rsidRPr="00DE278F">
        <w:rPr>
          <w:szCs w:val="28"/>
          <w:lang w:val="sv-SE"/>
        </w:rPr>
        <w:t xml:space="preserve"> sau mổ trong nghiên cứu của mình</w:t>
      </w:r>
      <w:r w:rsidR="00E15BEC" w:rsidRPr="00DE278F">
        <w:rPr>
          <w:szCs w:val="28"/>
          <w:lang w:val="sv-SE"/>
        </w:rPr>
        <w:t>, không có trường hợp nào phải phẫu thuật lại sau 10 năm</w:t>
      </w:r>
      <w:r w:rsidR="00F9159F" w:rsidRPr="00DE278F">
        <w:rPr>
          <w:szCs w:val="28"/>
          <w:lang w:val="sv-SE"/>
        </w:rPr>
        <w:t xml:space="preserve"> </w:t>
      </w:r>
      <w:r w:rsidR="00F9159F" w:rsidRPr="00DE278F">
        <w:rPr>
          <w:szCs w:val="28"/>
          <w:lang w:val="sv-SE"/>
        </w:rPr>
        <w:fldChar w:fldCharType="begin">
          <w:fldData xml:space="preserve">PEVuZE5vdGU+PENpdGU+PEF1dGhvcj5NZWhyZW48L0F1dGhvcj48WWVhcj4yMDE3PC9ZZWFyPjxS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</w:fldData>
        </w:fldChar>
      </w:r>
      <w:r w:rsidR="000B1122" w:rsidRPr="00DE278F">
        <w:rPr>
          <w:szCs w:val="28"/>
          <w:lang w:val="sv-SE"/>
        </w:rPr>
        <w:instrText xml:space="preserve"> ADDIN EN.CITE </w:instrText>
      </w:r>
      <w:r w:rsidR="000B1122" w:rsidRPr="00DE278F">
        <w:rPr>
          <w:szCs w:val="28"/>
          <w:lang w:val="sv-SE"/>
        </w:rPr>
        <w:fldChar w:fldCharType="begin">
          <w:fldData xml:space="preserve">PEVuZE5vdGU+PENpdGU+PEF1dGhvcj5NZWhyZW48L0F1dGhvcj48WWVhcj4yMDE3PC9ZZWFyPjxS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</w:fldData>
        </w:fldChar>
      </w:r>
      <w:r w:rsidR="000B1122" w:rsidRPr="00DE278F">
        <w:rPr>
          <w:szCs w:val="28"/>
          <w:lang w:val="sv-SE"/>
        </w:rPr>
        <w:instrText xml:space="preserve"> ADDIN EN.CITE.DATA </w:instrText>
      </w:r>
      <w:r w:rsidR="000B1122" w:rsidRPr="00DE278F">
        <w:rPr>
          <w:szCs w:val="28"/>
          <w:lang w:val="sv-SE"/>
        </w:rPr>
      </w:r>
      <w:r w:rsidR="000B1122" w:rsidRPr="00DE278F">
        <w:rPr>
          <w:szCs w:val="28"/>
          <w:lang w:val="sv-SE"/>
        </w:rPr>
        <w:fldChar w:fldCharType="end"/>
      </w:r>
      <w:r w:rsidR="00F9159F" w:rsidRPr="00DE278F">
        <w:rPr>
          <w:szCs w:val="28"/>
          <w:lang w:val="sv-SE"/>
        </w:rPr>
      </w:r>
      <w:r w:rsidR="00F9159F" w:rsidRPr="00DE278F">
        <w:rPr>
          <w:szCs w:val="28"/>
          <w:lang w:val="sv-SE"/>
        </w:rPr>
        <w:fldChar w:fldCharType="separate"/>
      </w:r>
      <w:r w:rsidR="000B1122" w:rsidRPr="00DE278F">
        <w:rPr>
          <w:noProof/>
          <w:szCs w:val="28"/>
          <w:lang w:val="sv-SE"/>
        </w:rPr>
        <w:t>[142]</w:t>
      </w:r>
      <w:r w:rsidR="00F9159F" w:rsidRPr="00DE278F">
        <w:rPr>
          <w:szCs w:val="28"/>
          <w:lang w:val="sv-SE"/>
        </w:rPr>
        <w:fldChar w:fldCharType="end"/>
      </w:r>
      <w:r w:rsidR="008E5BF7" w:rsidRPr="00DE278F">
        <w:rPr>
          <w:szCs w:val="28"/>
          <w:lang w:val="sv-SE"/>
        </w:rPr>
        <w:t>.</w:t>
      </w:r>
    </w:p>
    <w:p w:rsidR="00DA2E44" w:rsidRDefault="00DE278F" w:rsidP="00EB66F5">
      <w:pPr>
        <w:widowControl w:val="0"/>
        <w:spacing w:before="0" w:after="120"/>
        <w:rPr>
          <w:rFonts w:eastAsia="Times New Roman"/>
          <w:szCs w:val="28"/>
          <w:lang w:val="sv-SE"/>
        </w:rPr>
      </w:pPr>
      <w:r>
        <w:rPr>
          <w:szCs w:val="28"/>
          <w:lang w:val="sv-SE"/>
        </w:rPr>
        <w:tab/>
      </w:r>
      <w:r w:rsidR="008E5BF7" w:rsidRPr="005860EC">
        <w:rPr>
          <w:szCs w:val="28"/>
          <w:lang w:val="sv-SE"/>
        </w:rPr>
        <w:t>So với cách thức hàn xương thông thường, thì đĩa đệm nhân tạo ra đời nhằm mục đích phòng tránh thoái hóa tầng kế cận sau phẫu thuật. Trong vài năm gần đây, có nhiều nghiên cứu về hiệu quả của thay đĩa đệm nhân tạo, so sánh với phẫu thuật hàn xương kinh điển cho thấy hiệu quả của kỹ thuật này trong phòng ngừa tốc độ thoái hóa tầng liền kề</w:t>
      </w:r>
      <w:r w:rsidR="00EB66F5">
        <w:rPr>
          <w:szCs w:val="28"/>
          <w:lang w:val="sv-SE"/>
        </w:rPr>
        <w:t xml:space="preserve">. </w:t>
      </w:r>
      <w:r w:rsidR="00880112" w:rsidRPr="005860EC">
        <w:rPr>
          <w:szCs w:val="28"/>
          <w:lang w:val="sv-SE"/>
        </w:rPr>
        <w:t>Hilibrand</w:t>
      </w:r>
      <w:r w:rsidR="00932B75" w:rsidRPr="005860EC">
        <w:rPr>
          <w:szCs w:val="28"/>
          <w:lang w:val="sv-SE"/>
        </w:rPr>
        <w:t xml:space="preserve"> A. S.</w:t>
      </w:r>
      <w:r w:rsidR="00880112" w:rsidRPr="005860EC">
        <w:rPr>
          <w:szCs w:val="28"/>
          <w:lang w:val="sv-SE"/>
        </w:rPr>
        <w:t xml:space="preserve"> và </w:t>
      </w:r>
      <w:r w:rsidR="00833F2F" w:rsidRPr="005860EC">
        <w:rPr>
          <w:szCs w:val="28"/>
          <w:lang w:val="sv-SE"/>
        </w:rPr>
        <w:t>cs</w:t>
      </w:r>
      <w:r w:rsidR="00880112" w:rsidRPr="005860EC">
        <w:rPr>
          <w:szCs w:val="28"/>
          <w:lang w:val="sv-SE"/>
        </w:rPr>
        <w:t xml:space="preserve"> đã </w:t>
      </w:r>
      <w:r w:rsidR="00537004" w:rsidRPr="005860EC">
        <w:rPr>
          <w:szCs w:val="28"/>
          <w:lang w:val="sv-SE"/>
        </w:rPr>
        <w:t>công bố</w:t>
      </w:r>
      <w:r w:rsidR="00880112" w:rsidRPr="005860EC">
        <w:rPr>
          <w:szCs w:val="28"/>
          <w:lang w:val="sv-SE"/>
        </w:rPr>
        <w:t xml:space="preserve"> tỷ lệ</w:t>
      </w:r>
      <w:r w:rsidR="00B81035" w:rsidRPr="005860EC">
        <w:rPr>
          <w:szCs w:val="28"/>
          <w:lang w:val="sv-SE"/>
        </w:rPr>
        <w:t xml:space="preserve"> thoái hóa đoạn liền kề 25,6% ở nhóm </w:t>
      </w:r>
      <w:r w:rsidR="009979DF" w:rsidRPr="005860EC">
        <w:rPr>
          <w:szCs w:val="28"/>
          <w:lang w:val="sv-SE"/>
        </w:rPr>
        <w:t>NB</w:t>
      </w:r>
      <w:r w:rsidR="00B81035" w:rsidRPr="005860EC">
        <w:rPr>
          <w:szCs w:val="28"/>
          <w:lang w:val="sv-SE"/>
        </w:rPr>
        <w:t xml:space="preserve"> phẫu thuật lấy đĩa đệm, hàn xương sau 10 năm</w:t>
      </w:r>
      <w:r w:rsidR="00537004" w:rsidRPr="005860EC">
        <w:rPr>
          <w:szCs w:val="28"/>
          <w:lang w:val="sv-SE"/>
        </w:rPr>
        <w:t xml:space="preserve"> </w:t>
      </w:r>
      <w:r w:rsidR="00537004" w:rsidRPr="005860EC">
        <w:rPr>
          <w:szCs w:val="28"/>
          <w:lang w:val="sv-SE"/>
        </w:rPr>
        <w:fldChar w:fldCharType="begin">
          <w:fldData xml:space="preserve">PEVuZE5vdGU+PENpdGU+PEF1dGhvcj5IaWxpYnJhbmQ8L0F1dGhvcj48WWVhcj4xOTk5PC9ZZWFy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</w:fldData>
        </w:fldChar>
      </w:r>
      <w:r w:rsidR="00BB567C" w:rsidRPr="005860EC">
        <w:rPr>
          <w:szCs w:val="28"/>
          <w:lang w:val="sv-SE"/>
        </w:rPr>
        <w:instrText xml:space="preserve"> ADDIN EN.CITE </w:instrText>
      </w:r>
      <w:r w:rsidR="00BB567C" w:rsidRPr="005860EC">
        <w:rPr>
          <w:szCs w:val="28"/>
          <w:lang w:val="sv-SE"/>
        </w:rPr>
        <w:fldChar w:fldCharType="begin">
          <w:fldData xml:space="preserve">PEVuZE5vdGU+PENpdGU+PEF1dGhvcj5IaWxpYnJhbmQ8L0F1dGhvcj48WWVhcj4xOTk5PC9ZZWFy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</w:fldData>
        </w:fldChar>
      </w:r>
      <w:r w:rsidR="00BB567C" w:rsidRPr="005860EC">
        <w:rPr>
          <w:szCs w:val="28"/>
          <w:lang w:val="sv-SE"/>
        </w:rPr>
        <w:instrText xml:space="preserve"> ADDIN EN.CITE.DATA </w:instrText>
      </w:r>
      <w:r w:rsidR="00BB567C" w:rsidRPr="005860EC">
        <w:rPr>
          <w:szCs w:val="28"/>
          <w:lang w:val="sv-SE"/>
        </w:rPr>
      </w:r>
      <w:r w:rsidR="00BB567C" w:rsidRPr="005860EC">
        <w:rPr>
          <w:szCs w:val="28"/>
          <w:lang w:val="sv-SE"/>
        </w:rPr>
        <w:fldChar w:fldCharType="end"/>
      </w:r>
      <w:r w:rsidR="00537004" w:rsidRPr="005860EC">
        <w:rPr>
          <w:szCs w:val="28"/>
          <w:lang w:val="sv-SE"/>
        </w:rPr>
      </w:r>
      <w:r w:rsidR="00537004" w:rsidRPr="005860EC">
        <w:rPr>
          <w:szCs w:val="28"/>
          <w:lang w:val="sv-SE"/>
        </w:rPr>
        <w:fldChar w:fldCharType="separate"/>
      </w:r>
      <w:r w:rsidR="00BB567C" w:rsidRPr="005860EC">
        <w:rPr>
          <w:noProof/>
          <w:szCs w:val="28"/>
          <w:lang w:val="sv-SE"/>
        </w:rPr>
        <w:t>[37]</w:t>
      </w:r>
      <w:r w:rsidR="00537004" w:rsidRPr="005860EC">
        <w:rPr>
          <w:szCs w:val="28"/>
          <w:lang w:val="sv-SE"/>
        </w:rPr>
        <w:fldChar w:fldCharType="end"/>
      </w:r>
      <w:r w:rsidR="00537004" w:rsidRPr="005860EC">
        <w:rPr>
          <w:szCs w:val="28"/>
          <w:lang w:val="sv-SE"/>
        </w:rPr>
        <w:t>.</w:t>
      </w:r>
      <w:bookmarkStart w:id="460" w:name="_Toc24450685"/>
      <w:bookmarkStart w:id="461" w:name="_Toc24450781"/>
      <w:r w:rsidR="00537004" w:rsidRPr="005860EC">
        <w:rPr>
          <w:szCs w:val="28"/>
          <w:lang w:val="sv-SE"/>
        </w:rPr>
        <w:t xml:space="preserve"> </w:t>
      </w:r>
      <w:r w:rsidR="00A33F8C" w:rsidRPr="005860EC">
        <w:rPr>
          <w:szCs w:val="28"/>
          <w:lang w:val="sv-SE"/>
        </w:rPr>
        <w:t>Nghiên cứu của</w:t>
      </w:r>
      <w:r w:rsidR="00DA2E44" w:rsidRPr="005860EC">
        <w:rPr>
          <w:szCs w:val="28"/>
          <w:lang w:val="sv-SE"/>
        </w:rPr>
        <w:t xml:space="preserve"> </w:t>
      </w:r>
      <w:r w:rsidR="005B2093" w:rsidRPr="005860EC">
        <w:rPr>
          <w:noProof/>
          <w:szCs w:val="28"/>
          <w:shd w:val="clear" w:color="auto" w:fill="FFFFFF"/>
          <w:lang w:val="sv-SE"/>
        </w:rPr>
        <w:t>Kim H.</w:t>
      </w:r>
      <w:r w:rsidR="00A33F8C" w:rsidRPr="005860EC">
        <w:rPr>
          <w:noProof/>
          <w:szCs w:val="28"/>
          <w:shd w:val="clear" w:color="auto" w:fill="FFFFFF"/>
          <w:lang w:val="sv-SE"/>
        </w:rPr>
        <w:t xml:space="preserve"> </w:t>
      </w:r>
      <w:r w:rsidR="005B2093" w:rsidRPr="005860EC">
        <w:rPr>
          <w:noProof/>
          <w:szCs w:val="28"/>
          <w:shd w:val="clear" w:color="auto" w:fill="FFFFFF"/>
          <w:lang w:val="sv-SE"/>
        </w:rPr>
        <w:t>K</w:t>
      </w:r>
      <w:r w:rsidR="00A33F8C" w:rsidRPr="005860EC">
        <w:rPr>
          <w:noProof/>
          <w:szCs w:val="28"/>
          <w:shd w:val="clear" w:color="auto" w:fill="FFFFFF"/>
          <w:lang w:val="sv-SE"/>
        </w:rPr>
        <w:t>.</w:t>
      </w:r>
      <w:r w:rsidR="00DA2E44" w:rsidRPr="005860EC">
        <w:rPr>
          <w:szCs w:val="28"/>
          <w:lang w:val="sv-SE"/>
        </w:rPr>
        <w:t xml:space="preserve"> </w:t>
      </w:r>
      <w:r w:rsidR="00932B75" w:rsidRPr="005860EC">
        <w:rPr>
          <w:szCs w:val="28"/>
          <w:lang w:val="sv-SE"/>
        </w:rPr>
        <w:t xml:space="preserve">và cs </w:t>
      </w:r>
      <w:r w:rsidR="00DA2E44" w:rsidRPr="005860EC">
        <w:rPr>
          <w:szCs w:val="28"/>
          <w:lang w:val="sv-SE"/>
        </w:rPr>
        <w:t xml:space="preserve">thay đĩa đệm Bryan cho 52 </w:t>
      </w:r>
      <w:r w:rsidR="009979DF" w:rsidRPr="005860EC">
        <w:rPr>
          <w:szCs w:val="28"/>
          <w:lang w:val="sv-SE"/>
        </w:rPr>
        <w:t>NB</w:t>
      </w:r>
      <w:r w:rsidR="00DA2E44" w:rsidRPr="005860EC">
        <w:rPr>
          <w:szCs w:val="28"/>
          <w:lang w:val="sv-SE"/>
        </w:rPr>
        <w:t xml:space="preserve"> và theo dõi trong 24 tháng cũng không </w:t>
      </w:r>
      <w:r w:rsidR="00537004" w:rsidRPr="005860EC">
        <w:rPr>
          <w:szCs w:val="28"/>
          <w:lang w:val="sv-SE"/>
        </w:rPr>
        <w:t>có</w:t>
      </w:r>
      <w:r w:rsidR="00DA2E44" w:rsidRPr="005860EC">
        <w:rPr>
          <w:szCs w:val="28"/>
          <w:lang w:val="sv-SE"/>
        </w:rPr>
        <w:t xml:space="preserve"> trường hợp nào có quá phát xương tại đốt sống liền kề ngay sau mổ </w:t>
      </w:r>
      <w:bookmarkEnd w:id="460"/>
      <w:bookmarkEnd w:id="461"/>
      <w:r w:rsidR="005B2093" w:rsidRPr="005860EC">
        <w:rPr>
          <w:szCs w:val="28"/>
        </w:rPr>
        <w:fldChar w:fldCharType="begin"/>
      </w:r>
      <w:r w:rsidR="00BB567C" w:rsidRPr="008D0824">
        <w:rPr>
          <w:szCs w:val="28"/>
          <w:lang w:val="sv-SE"/>
        </w:rPr>
        <w:instrText xml:space="preserve"> ADDIN EN.CITE &lt;EndNote&gt;&lt;Cite&gt;&lt;Author&gt;Kim&lt;/Author&gt;&lt;Year&gt;2009&lt;/Year&gt;&lt;RecNum&gt;51&lt;/RecNum&gt;&lt;DisplayText&gt;[20]&lt;/DisplayText&gt;&lt;record&gt;&lt;rec-number&gt;51&lt;/rec-number&gt;&lt;foreign-keys&gt;&lt;key app="EN" db-id="vr59f09flt2df0e0adb5sz9vx50r055f0529" timestamp="0"&gt;51&lt;/key&gt;&lt;/foreign-keys&gt;&lt;ref-type name="Journal Article"&gt;17&lt;/ref-type&gt;&lt;contributors&gt;&lt;authors&gt;&lt;author&gt;Kim, H. K.&lt;/author&gt;&lt;author&gt;Kim, M. H.&lt;/author&gt;&lt;author&gt;Cho, D. S.&lt;/author&gt;&lt;author&gt;Kim, S. H.&lt;/author&gt;&lt;/authors&gt;&lt;/contributors&gt;&lt;auth-address&gt;Department of Neurosurgery, School of Medicine, Ewha Womans University, Seoul, Korea.&lt;/auth-address&gt;&lt;titles&gt;&lt;title&gt;Surgical outcome of cervical arthroplasty using bryan&lt;/title&gt;&lt;secondary-title&gt;J Korean Neurosurg Soc&lt;/secondary-title&gt;&lt;alt-title&gt;Journal of Korean Neurosurgical Society&lt;/alt-title&gt;&lt;/titles&gt;&lt;pages&gt;532-7&lt;/pages&gt;&lt;volume&gt;46&lt;/volume&gt;&lt;number&gt;6&lt;/number&gt;&lt;edition&gt;2010/01/12&lt;/edition&gt;&lt;keywords&gt;&lt;keyword&gt;Arthroplasty&lt;/keyword&gt;&lt;keyword&gt;Artificial disc&lt;/keyword&gt;&lt;keyword&gt;Bryan®&lt;/keyword&gt;&lt;keyword&gt;Cervical disc&lt;/keyword&gt;&lt;/keywords&gt;&lt;dates&gt;&lt;year&gt;2009&lt;/year&gt;&lt;pub-dates&gt;&lt;date&gt;Dec&lt;/date&gt;&lt;/pub-dates&gt;&lt;/dates&gt;&lt;isbn&gt;2005-3711 (Print)&amp;#xD;1225-8245&lt;/isbn&gt;&lt;accession-num&gt;20062568&lt;/accession-num&gt;&lt;urls&gt;&lt;/urls&gt;&lt;custom2&gt;Pmc2803268&lt;/custom2&gt;&lt;electronic-resource-num&gt;10.3340/jkns.2009.46.6.532&lt;/electronic-resource-num&gt;&lt;remote-database-provider&gt;NLM&lt;/remote-database-provider&gt;&lt;language&gt;eng&lt;/language&gt;&lt;/record&gt;&lt;/Cite&gt;&lt;/EndNote&gt;</w:instrText>
      </w:r>
      <w:r w:rsidR="005B2093" w:rsidRPr="005860EC">
        <w:rPr>
          <w:szCs w:val="28"/>
        </w:rPr>
        <w:fldChar w:fldCharType="separate"/>
      </w:r>
      <w:r w:rsidR="00BB567C" w:rsidRPr="008D0824">
        <w:rPr>
          <w:noProof/>
          <w:szCs w:val="28"/>
          <w:lang w:val="sv-SE"/>
        </w:rPr>
        <w:t>[20]</w:t>
      </w:r>
      <w:r w:rsidR="005B2093" w:rsidRPr="005860EC">
        <w:rPr>
          <w:szCs w:val="28"/>
        </w:rPr>
        <w:fldChar w:fldCharType="end"/>
      </w:r>
      <w:r w:rsidR="000772C6" w:rsidRPr="005860EC">
        <w:rPr>
          <w:szCs w:val="28"/>
          <w:lang w:val="sv-SE"/>
        </w:rPr>
        <w:t>.</w:t>
      </w:r>
      <w:bookmarkStart w:id="462" w:name="_Toc24450687"/>
      <w:bookmarkStart w:id="463" w:name="_Toc24450783"/>
      <w:r w:rsidR="008E5BF7" w:rsidRPr="005860EC">
        <w:rPr>
          <w:szCs w:val="28"/>
          <w:lang w:val="sv-SE"/>
        </w:rPr>
        <w:t xml:space="preserve"> </w:t>
      </w:r>
      <w:r w:rsidR="00DA2E44" w:rsidRPr="005860EC">
        <w:rPr>
          <w:szCs w:val="28"/>
          <w:lang w:val="sv-SE"/>
        </w:rPr>
        <w:t>Davis R. J. và cs n</w:t>
      </w:r>
      <w:r w:rsidR="00DA2E44" w:rsidRPr="005860EC">
        <w:rPr>
          <w:rFonts w:eastAsia="Times New Roman"/>
          <w:szCs w:val="28"/>
          <w:lang w:val="sv-SE"/>
        </w:rPr>
        <w:t xml:space="preserve">ghiên cứu 339 </w:t>
      </w:r>
      <w:r w:rsidR="009979DF" w:rsidRPr="005860EC">
        <w:rPr>
          <w:rFonts w:eastAsia="Times New Roman"/>
          <w:szCs w:val="28"/>
          <w:lang w:val="sv-SE"/>
        </w:rPr>
        <w:t>NB</w:t>
      </w:r>
      <w:r w:rsidR="00DA2E44" w:rsidRPr="005860EC">
        <w:rPr>
          <w:rFonts w:eastAsia="Times New Roman"/>
          <w:szCs w:val="28"/>
          <w:lang w:val="sv-SE"/>
        </w:rPr>
        <w:t xml:space="preserve"> (234 </w:t>
      </w:r>
      <w:r w:rsidR="009979DF" w:rsidRPr="005860EC">
        <w:rPr>
          <w:rFonts w:eastAsia="Times New Roman"/>
          <w:szCs w:val="28"/>
          <w:lang w:val="sv-SE"/>
        </w:rPr>
        <w:t>NB</w:t>
      </w:r>
      <w:r w:rsidR="00DA2E44" w:rsidRPr="005860EC">
        <w:rPr>
          <w:rFonts w:eastAsia="Times New Roman"/>
          <w:szCs w:val="28"/>
          <w:lang w:val="sv-SE"/>
        </w:rPr>
        <w:t xml:space="preserve"> được thay đĩa đệm nhân tạo, 105 được đóng cứng khớp) với thời gian theo dõi là 48 tháng thấy tỷ lệ phải phẫu thuật lại của nhóm thay đĩa đệm là 3,8% (9/234), nhóm đóng cứng khớp là 14,3% (15/105). Trong đó nguyên nhân do thoái hóa đĩa đệm liền kề của nhóm đóng cứng khớp chiếm 6,7% (7 </w:t>
      </w:r>
      <w:r w:rsidR="009979DF" w:rsidRPr="005860EC">
        <w:rPr>
          <w:rFonts w:eastAsia="Times New Roman"/>
          <w:szCs w:val="28"/>
          <w:lang w:val="sv-SE"/>
        </w:rPr>
        <w:t>NB</w:t>
      </w:r>
      <w:r w:rsidR="00DA2E44" w:rsidRPr="005860EC">
        <w:rPr>
          <w:rFonts w:eastAsia="Times New Roman"/>
          <w:szCs w:val="28"/>
          <w:lang w:val="sv-SE"/>
        </w:rPr>
        <w:t xml:space="preserve">) cao hơn nhóm thay đĩa đệm là 2,1% (5 </w:t>
      </w:r>
      <w:r w:rsidR="009979DF" w:rsidRPr="005860EC">
        <w:rPr>
          <w:rFonts w:eastAsia="Times New Roman"/>
          <w:szCs w:val="28"/>
          <w:lang w:val="sv-SE"/>
        </w:rPr>
        <w:t>NB</w:t>
      </w:r>
      <w:r w:rsidR="00DA2E44" w:rsidRPr="005860EC">
        <w:rPr>
          <w:rFonts w:eastAsia="Times New Roman"/>
          <w:szCs w:val="28"/>
          <w:lang w:val="sv-SE"/>
        </w:rPr>
        <w:t>)</w:t>
      </w:r>
      <w:bookmarkEnd w:id="462"/>
      <w:bookmarkEnd w:id="463"/>
      <w:r w:rsidR="00537004" w:rsidRPr="005860EC">
        <w:rPr>
          <w:rFonts w:eastAsia="Times New Roman"/>
          <w:szCs w:val="28"/>
          <w:lang w:val="sv-SE"/>
        </w:rPr>
        <w:t xml:space="preserve"> </w:t>
      </w:r>
      <w:r w:rsidR="00537004" w:rsidRPr="005860EC">
        <w:rPr>
          <w:rFonts w:eastAsia="Times New Roman"/>
          <w:szCs w:val="28"/>
        </w:rPr>
        <w:fldChar w:fldCharType="begin"/>
      </w:r>
      <w:r w:rsidR="00EB66F5" w:rsidRPr="008D0824">
        <w:rPr>
          <w:rFonts w:eastAsia="Times New Roman"/>
          <w:szCs w:val="28"/>
          <w:lang w:val="sv-SE"/>
        </w:rPr>
        <w:instrText xml:space="preserve"> ADDIN EN.CITE &lt;EndNote&gt;&lt;Cite&gt;&lt;Author&gt;Davis&lt;/Author&gt;&lt;Year&gt;2013&lt;/Year&gt;&lt;RecNum&gt;236&lt;/RecNum&gt;&lt;DisplayText&gt;[143]&lt;/DisplayText&gt;&lt;record&gt;&lt;rec-number&gt;236&lt;/rec-number&gt;&lt;foreign-keys&gt;&lt;key app="EN" db-id="vr59f09flt2df0e0adb5sz9vx50r055f0529" timestamp="1596012095"&gt;236&lt;/key&gt;&lt;/foreign-keys&gt;&lt;ref-type name="Journal Article"&gt;17&lt;/ref-type&gt;&lt;contributors&gt;&lt;authors&gt;&lt;author&gt;Davis, R. J.&lt;/author&gt;&lt;author&gt;Hoffman, G. A.&lt;/author&gt;&lt;author&gt;Bae, H. W.&lt;/author&gt;&lt;author&gt;Hisey, Michael S.&lt;/author&gt;&lt;author&gt;Rashbaum, Ralph F.&lt;/author&gt;&lt;author&gt;Nunley, Pierce D.&lt;/author&gt;&lt;author&gt;Peterson, Daniel L.&lt;/author&gt;&lt;author&gt;Stokes, John&lt;/author&gt;&lt;/authors&gt;&lt;/contributors&gt;&lt;titles&gt;&lt;title&gt;Cervical Disc Arthroplasty Results in Fewer Secondary Surgeries through 48 Months Compared to ACDF: Results for a Prospective Randomized IDE Study for Two-Level Use&lt;/title&gt;&lt;secondary-title&gt;The Spine Journal&lt;/secondary-title&gt;&lt;/titles&gt;&lt;periodical&gt;&lt;full-title&gt;The Spine Journal&lt;/full-title&gt;&lt;/periodical&gt;&lt;pages&gt;S164-S165&lt;/pages&gt;&lt;volume&gt;13&lt;/volume&gt;&lt;number&gt;9&lt;/number&gt;&lt;dates&gt;&lt;year&gt;2013&lt;/year&gt;&lt;/dates&gt;&lt;publisher&gt;Elsevier&lt;/publisher&gt;&lt;isbn&gt;1529-9430&lt;/isbn&gt;&lt;urls&gt;&lt;related-urls&gt;&lt;url&gt;https://doi.org/10.1016/j.spinee.2013.07.414&lt;/url&gt;&lt;/related-urls&gt;&lt;/urls&gt;&lt;electronic-resource-num&gt;10.1016/j.spinee.2013.07.414&lt;/electronic-resource-num&gt;&lt;access-date&gt;2019/11/16&lt;/access-date&gt;&lt;/record&gt;&lt;/Cite&gt;&lt;/EndNote&gt;</w:instrText>
      </w:r>
      <w:r w:rsidR="00537004" w:rsidRPr="005860EC">
        <w:rPr>
          <w:rFonts w:eastAsia="Times New Roman"/>
          <w:szCs w:val="28"/>
        </w:rPr>
        <w:fldChar w:fldCharType="separate"/>
      </w:r>
      <w:r w:rsidR="00EB66F5" w:rsidRPr="008D0824">
        <w:rPr>
          <w:rFonts w:eastAsia="Times New Roman"/>
          <w:noProof/>
          <w:szCs w:val="28"/>
          <w:lang w:val="sv-SE"/>
        </w:rPr>
        <w:t>[143]</w:t>
      </w:r>
      <w:r w:rsidR="00537004" w:rsidRPr="005860EC">
        <w:rPr>
          <w:rFonts w:eastAsia="Times New Roman"/>
          <w:szCs w:val="28"/>
        </w:rPr>
        <w:fldChar w:fldCharType="end"/>
      </w:r>
      <w:r w:rsidR="00537004" w:rsidRPr="005860EC">
        <w:rPr>
          <w:rFonts w:eastAsia="Times New Roman"/>
          <w:szCs w:val="28"/>
          <w:lang w:val="sv-SE"/>
        </w:rPr>
        <w:t>.</w:t>
      </w:r>
    </w:p>
    <w:p w:rsidR="00EB66F5" w:rsidRPr="005860EC" w:rsidRDefault="00EB66F5" w:rsidP="00EB66F5">
      <w:pPr>
        <w:widowControl w:val="0"/>
        <w:spacing w:before="0" w:after="120"/>
        <w:rPr>
          <w:rFonts w:eastAsia="Times New Roman"/>
          <w:szCs w:val="28"/>
          <w:lang w:val="sv-SE"/>
        </w:rPr>
      </w:pPr>
      <w:r>
        <w:rPr>
          <w:rFonts w:eastAsia="Times New Roman"/>
          <w:szCs w:val="28"/>
          <w:lang w:val="sv-SE"/>
        </w:rPr>
        <w:tab/>
        <w:t>NC khác của Gho</w:t>
      </w:r>
      <w:r w:rsidR="009A5DCE">
        <w:rPr>
          <w:rFonts w:eastAsia="Times New Roman"/>
          <w:szCs w:val="28"/>
          <w:lang w:val="sv-SE"/>
        </w:rPr>
        <w:t>brial</w:t>
      </w:r>
      <w:r w:rsidR="0022631F">
        <w:rPr>
          <w:rFonts w:eastAsia="Times New Roman"/>
          <w:szCs w:val="28"/>
          <w:lang w:val="sv-SE"/>
        </w:rPr>
        <w:t xml:space="preserve"> G. M.</w:t>
      </w:r>
      <w:r w:rsidR="009A5DCE">
        <w:rPr>
          <w:rFonts w:eastAsia="Times New Roman"/>
          <w:szCs w:val="28"/>
          <w:lang w:val="sv-SE"/>
        </w:rPr>
        <w:t xml:space="preserve"> và cs theo dõi sau 10 năm</w:t>
      </w:r>
      <w:r>
        <w:rPr>
          <w:rFonts w:eastAsia="Times New Roman"/>
          <w:szCs w:val="28"/>
          <w:lang w:val="sv-SE"/>
        </w:rPr>
        <w:t xml:space="preserve"> thay đĩa đệm Bryan </w:t>
      </w:r>
      <w:r w:rsidR="009A5DCE">
        <w:rPr>
          <w:rFonts w:eastAsia="Times New Roman"/>
          <w:szCs w:val="28"/>
          <w:lang w:val="sv-SE"/>
        </w:rPr>
        <w:t xml:space="preserve">và 7 năm thay đĩa Prestige. Trong nhóm thay đĩa đệm </w:t>
      </w:r>
      <w:r>
        <w:rPr>
          <w:rFonts w:eastAsia="Times New Roman"/>
          <w:szCs w:val="28"/>
          <w:lang w:val="sv-SE"/>
        </w:rPr>
        <w:t xml:space="preserve">tỷ lệ thành công là 81,3% cao hơn so với phẫu thuật hàn xương 66,3% (p = 0,005), tác giả không nhận thấy sự khác biệt </w:t>
      </w:r>
      <w:r w:rsidR="009A5DCE">
        <w:rPr>
          <w:rFonts w:eastAsia="Times New Roman"/>
          <w:szCs w:val="28"/>
          <w:lang w:val="sv-SE"/>
        </w:rPr>
        <w:t xml:space="preserve">về tỷ lệ phẫu thuật lại giữa 2 nhóm (9,7% và 15,8%). Tuy nhiên khi tổng hợp dữ liệu cả 2 nhóm thay đĩa đệm Bryan và Presstige thì nhận thấy sự tỷ lệ phẫu thuật lại thấp hơn so với hàn xương </w:t>
      </w:r>
      <w:r w:rsidR="009A5DCE">
        <w:rPr>
          <w:rFonts w:eastAsia="Times New Roman"/>
          <w:szCs w:val="28"/>
          <w:lang w:val="sv-SE"/>
        </w:rPr>
        <w:lastRenderedPageBreak/>
        <w:t xml:space="preserve">(6,9% so với 11,7%; p = 0,023) </w:t>
      </w:r>
      <w:r w:rsidR="009A5DCE">
        <w:rPr>
          <w:rFonts w:eastAsia="Times New Roman"/>
          <w:szCs w:val="28"/>
          <w:lang w:val="sv-SE"/>
        </w:rPr>
        <w:fldChar w:fldCharType="begin">
          <w:fldData xml:space="preserve">PEVuZE5vdGU+PENpdGU+PEF1dGhvcj5HaG9icmlhbDwvQXV0aG9yPjxZZWFyPjIwMTk8L1llYXI+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</w:fldData>
        </w:fldChar>
      </w:r>
      <w:r w:rsidR="009A5DCE">
        <w:rPr>
          <w:rFonts w:eastAsia="Times New Roman"/>
          <w:szCs w:val="28"/>
          <w:lang w:val="sv-SE"/>
        </w:rPr>
        <w:instrText xml:space="preserve"> ADDIN EN.CITE </w:instrText>
      </w:r>
      <w:r w:rsidR="009A5DCE">
        <w:rPr>
          <w:rFonts w:eastAsia="Times New Roman"/>
          <w:szCs w:val="28"/>
          <w:lang w:val="sv-SE"/>
        </w:rPr>
        <w:fldChar w:fldCharType="begin">
          <w:fldData xml:space="preserve">PEVuZE5vdGU+PENpdGU+PEF1dGhvcj5HaG9icmlhbDwvQXV0aG9yPjxZZWFyPjIwMTk8L1llYXI+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</w:fldData>
        </w:fldChar>
      </w:r>
      <w:r w:rsidR="009A5DCE">
        <w:rPr>
          <w:rFonts w:eastAsia="Times New Roman"/>
          <w:szCs w:val="28"/>
          <w:lang w:val="sv-SE"/>
        </w:rPr>
        <w:instrText xml:space="preserve"> ADDIN EN.CITE.DATA </w:instrText>
      </w:r>
      <w:r w:rsidR="009A5DCE">
        <w:rPr>
          <w:rFonts w:eastAsia="Times New Roman"/>
          <w:szCs w:val="28"/>
          <w:lang w:val="sv-SE"/>
        </w:rPr>
      </w:r>
      <w:r w:rsidR="009A5DCE">
        <w:rPr>
          <w:rFonts w:eastAsia="Times New Roman"/>
          <w:szCs w:val="28"/>
          <w:lang w:val="sv-SE"/>
        </w:rPr>
        <w:fldChar w:fldCharType="end"/>
      </w:r>
      <w:r w:rsidR="009A5DCE">
        <w:rPr>
          <w:rFonts w:eastAsia="Times New Roman"/>
          <w:szCs w:val="28"/>
          <w:lang w:val="sv-SE"/>
        </w:rPr>
      </w:r>
      <w:r w:rsidR="009A5DCE">
        <w:rPr>
          <w:rFonts w:eastAsia="Times New Roman"/>
          <w:szCs w:val="28"/>
          <w:lang w:val="sv-SE"/>
        </w:rPr>
        <w:fldChar w:fldCharType="separate"/>
      </w:r>
      <w:r w:rsidR="009A5DCE">
        <w:rPr>
          <w:rFonts w:eastAsia="Times New Roman"/>
          <w:noProof/>
          <w:szCs w:val="28"/>
          <w:lang w:val="sv-SE"/>
        </w:rPr>
        <w:t>[144]</w:t>
      </w:r>
      <w:r w:rsidR="009A5DCE">
        <w:rPr>
          <w:rFonts w:eastAsia="Times New Roman"/>
          <w:szCs w:val="28"/>
          <w:lang w:val="sv-SE"/>
        </w:rPr>
        <w:fldChar w:fldCharType="end"/>
      </w:r>
      <w:r w:rsidR="009A5DCE">
        <w:rPr>
          <w:rFonts w:eastAsia="Times New Roman"/>
          <w:szCs w:val="28"/>
          <w:lang w:val="sv-SE"/>
        </w:rPr>
        <w:t xml:space="preserve">. Và rất nhiều nghiên cứu khác trên thế giới đã chứng minh phương pháp thay đĩa đệm nhân tạo an toàn và hiệu quả thay thế cho phương pháp hàn xương trước đây </w:t>
      </w:r>
      <w:r w:rsidR="009A5DCE">
        <w:rPr>
          <w:rFonts w:eastAsia="Times New Roman"/>
          <w:szCs w:val="28"/>
          <w:lang w:val="sv-SE"/>
        </w:rPr>
        <w:fldChar w:fldCharType="begin">
          <w:fldData xml:space="preserve">PEVuZE5vdGU+PENpdGU+PEF1dGhvcj5Kb2FxdWltPC9BdXRob3I+PFllYXI+MjAxOTwvWWVhcj48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</w:fldData>
        </w:fldChar>
      </w:r>
      <w:r w:rsidR="009A5DCE">
        <w:rPr>
          <w:rFonts w:eastAsia="Times New Roman"/>
          <w:szCs w:val="28"/>
          <w:lang w:val="sv-SE"/>
        </w:rPr>
        <w:instrText xml:space="preserve"> ADDIN EN.CITE </w:instrText>
      </w:r>
      <w:r w:rsidR="009A5DCE">
        <w:rPr>
          <w:rFonts w:eastAsia="Times New Roman"/>
          <w:szCs w:val="28"/>
          <w:lang w:val="sv-SE"/>
        </w:rPr>
        <w:fldChar w:fldCharType="begin">
          <w:fldData xml:space="preserve">PEVuZE5vdGU+PENpdGU+PEF1dGhvcj5Kb2FxdWltPC9BdXRob3I+PFllYXI+MjAxOTwvWWVhcj48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</w:fldData>
        </w:fldChar>
      </w:r>
      <w:r w:rsidR="009A5DCE">
        <w:rPr>
          <w:rFonts w:eastAsia="Times New Roman"/>
          <w:szCs w:val="28"/>
          <w:lang w:val="sv-SE"/>
        </w:rPr>
        <w:instrText xml:space="preserve"> ADDIN EN.CITE.DATA </w:instrText>
      </w:r>
      <w:r w:rsidR="009A5DCE">
        <w:rPr>
          <w:rFonts w:eastAsia="Times New Roman"/>
          <w:szCs w:val="28"/>
          <w:lang w:val="sv-SE"/>
        </w:rPr>
      </w:r>
      <w:r w:rsidR="009A5DCE">
        <w:rPr>
          <w:rFonts w:eastAsia="Times New Roman"/>
          <w:szCs w:val="28"/>
          <w:lang w:val="sv-SE"/>
        </w:rPr>
        <w:fldChar w:fldCharType="end"/>
      </w:r>
      <w:r w:rsidR="009A5DCE">
        <w:rPr>
          <w:rFonts w:eastAsia="Times New Roman"/>
          <w:szCs w:val="28"/>
          <w:lang w:val="sv-SE"/>
        </w:rPr>
      </w:r>
      <w:r w:rsidR="009A5DCE">
        <w:rPr>
          <w:rFonts w:eastAsia="Times New Roman"/>
          <w:szCs w:val="28"/>
          <w:lang w:val="sv-SE"/>
        </w:rPr>
        <w:fldChar w:fldCharType="separate"/>
      </w:r>
      <w:r w:rsidR="009A5DCE">
        <w:rPr>
          <w:rFonts w:eastAsia="Times New Roman"/>
          <w:noProof/>
          <w:szCs w:val="28"/>
          <w:lang w:val="sv-SE"/>
        </w:rPr>
        <w:t>[145]</w:t>
      </w:r>
      <w:r w:rsidR="009A5DCE">
        <w:rPr>
          <w:rFonts w:eastAsia="Times New Roman"/>
          <w:szCs w:val="28"/>
          <w:lang w:val="sv-SE"/>
        </w:rPr>
        <w:fldChar w:fldCharType="end"/>
      </w:r>
      <w:r w:rsidR="0022631F">
        <w:rPr>
          <w:rFonts w:eastAsia="Times New Roman"/>
          <w:szCs w:val="28"/>
          <w:lang w:val="sv-SE"/>
        </w:rPr>
        <w:t>.</w:t>
      </w:r>
    </w:p>
    <w:p w:rsidR="00537004" w:rsidRPr="006A1197" w:rsidRDefault="00537004" w:rsidP="008A1973">
      <w:pPr>
        <w:widowControl w:val="0"/>
        <w:spacing w:before="0" w:after="120"/>
        <w:ind w:firstLine="0"/>
        <w:rPr>
          <w:rFonts w:eastAsia="Times New Roman"/>
          <w:szCs w:val="28"/>
          <w:lang w:val="sv-SE"/>
        </w:rPr>
      </w:pPr>
      <w:r w:rsidRPr="006A1197">
        <w:rPr>
          <w:rFonts w:eastAsia="Times New Roman"/>
          <w:szCs w:val="28"/>
          <w:lang w:val="sv-SE"/>
        </w:rPr>
        <w:tab/>
      </w:r>
      <w:r w:rsidR="0022631F">
        <w:rPr>
          <w:rFonts w:eastAsia="Times New Roman"/>
          <w:szCs w:val="28"/>
          <w:lang w:val="sv-SE"/>
        </w:rPr>
        <w:t>Bên cạnh đó,</w:t>
      </w:r>
      <w:r w:rsidR="005F197D" w:rsidRPr="006A1197">
        <w:rPr>
          <w:rFonts w:eastAsia="Times New Roman"/>
          <w:szCs w:val="28"/>
          <w:lang w:val="sv-SE"/>
        </w:rPr>
        <w:t xml:space="preserve"> Zhong Z. M.</w:t>
      </w:r>
      <w:r w:rsidRPr="006A1197">
        <w:rPr>
          <w:rFonts w:eastAsia="Times New Roman"/>
          <w:szCs w:val="28"/>
          <w:lang w:val="sv-SE"/>
        </w:rPr>
        <w:t xml:space="preserve"> và </w:t>
      </w:r>
      <w:r w:rsidR="00833F2F">
        <w:rPr>
          <w:rFonts w:eastAsia="Times New Roman"/>
          <w:szCs w:val="28"/>
          <w:lang w:val="sv-SE"/>
        </w:rPr>
        <w:t>cs</w:t>
      </w:r>
      <w:r w:rsidRPr="006A1197">
        <w:rPr>
          <w:rFonts w:eastAsia="Times New Roman"/>
          <w:szCs w:val="28"/>
          <w:lang w:val="sv-SE"/>
        </w:rPr>
        <w:t xml:space="preserve"> tiến hành phân tích tổng quan cho kết luận</w:t>
      </w:r>
      <w:r w:rsidR="00C12CB4" w:rsidRPr="006A1197">
        <w:rPr>
          <w:rFonts w:eastAsia="Times New Roman"/>
          <w:szCs w:val="28"/>
          <w:lang w:val="sv-SE"/>
        </w:rPr>
        <w:t xml:space="preserve"> trong điều trị bệnh lý đĩa đệm </w:t>
      </w:r>
      <w:r w:rsidR="002623D2">
        <w:rPr>
          <w:rFonts w:eastAsia="Times New Roman"/>
          <w:szCs w:val="28"/>
          <w:lang w:val="sv-SE"/>
        </w:rPr>
        <w:t>CSC</w:t>
      </w:r>
      <w:r w:rsidR="00C12CB4" w:rsidRPr="006A1197">
        <w:rPr>
          <w:rFonts w:eastAsia="Times New Roman"/>
          <w:szCs w:val="28"/>
          <w:lang w:val="sv-SE"/>
        </w:rPr>
        <w:t xml:space="preserve">, phương pháp thay đĩa đệm nhân tạo cho tỷ lệ can thiệp phẫu thuật lần 2 thấp hơn ở cả vị trí đã phẫu thuật và tầng liền kề. Tuy nhiên, khi so sánh ở các nhóm nhỏ thì không thấy sự khác biệt có ý nghĩa, </w:t>
      </w:r>
      <w:r w:rsidR="0022631F">
        <w:rPr>
          <w:rFonts w:eastAsia="Times New Roman"/>
          <w:szCs w:val="28"/>
          <w:lang w:val="sv-SE"/>
        </w:rPr>
        <w:t xml:space="preserve">tác giả cho rằng </w:t>
      </w:r>
      <w:r w:rsidR="00C12CB4" w:rsidRPr="006A1197">
        <w:rPr>
          <w:rFonts w:eastAsia="Times New Roman"/>
          <w:szCs w:val="28"/>
          <w:lang w:val="sv-SE"/>
        </w:rPr>
        <w:t>cần có nhiều nghiên cứu hơn về vấn đề này</w:t>
      </w:r>
      <w:r w:rsidR="005F197D" w:rsidRPr="006A1197">
        <w:rPr>
          <w:rFonts w:eastAsia="Times New Roman"/>
          <w:szCs w:val="28"/>
          <w:lang w:val="sv-SE"/>
        </w:rPr>
        <w:t xml:space="preserve"> </w:t>
      </w:r>
      <w:r w:rsidR="005F197D" w:rsidRPr="006A1197">
        <w:rPr>
          <w:rFonts w:eastAsia="Times New Roman"/>
          <w:szCs w:val="28"/>
        </w:rPr>
        <w:fldChar w:fldCharType="begin">
          <w:fldData xml:space="preserve">PEVuZE5vdGU+PENpdGU+PEF1dGhvcj5aaG9uZzwvQXV0aG9yPjxZZWFyPjIwMTY8L1llYXI+PFJl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</w:fldData>
        </w:fldChar>
      </w:r>
      <w:r w:rsidR="000B1122" w:rsidRPr="008D0824">
        <w:rPr>
          <w:rFonts w:eastAsia="Times New Roman"/>
          <w:szCs w:val="28"/>
          <w:lang w:val="sv-SE"/>
        </w:rPr>
        <w:instrText xml:space="preserve"> ADDIN EN.CITE </w:instrText>
      </w:r>
      <w:r w:rsidR="000B1122">
        <w:rPr>
          <w:rFonts w:eastAsia="Times New Roman"/>
          <w:szCs w:val="28"/>
        </w:rPr>
        <w:fldChar w:fldCharType="begin">
          <w:fldData xml:space="preserve">PEVuZE5vdGU+PENpdGU+PEF1dGhvcj5aaG9uZzwvQXV0aG9yPjxZZWFyPjIwMTY8L1llYXI+PFJl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</w:fldData>
        </w:fldChar>
      </w:r>
      <w:r w:rsidR="000B1122" w:rsidRPr="008D0824">
        <w:rPr>
          <w:rFonts w:eastAsia="Times New Roman"/>
          <w:szCs w:val="28"/>
          <w:lang w:val="sv-SE"/>
        </w:rPr>
        <w:instrText xml:space="preserve"> ADDIN EN.CITE.DATA </w:instrText>
      </w:r>
      <w:r w:rsidR="000B1122">
        <w:rPr>
          <w:rFonts w:eastAsia="Times New Roman"/>
          <w:szCs w:val="28"/>
        </w:rPr>
      </w:r>
      <w:r w:rsidR="000B1122">
        <w:rPr>
          <w:rFonts w:eastAsia="Times New Roman"/>
          <w:szCs w:val="28"/>
        </w:rPr>
        <w:fldChar w:fldCharType="end"/>
      </w:r>
      <w:r w:rsidR="005F197D" w:rsidRPr="006A1197">
        <w:rPr>
          <w:rFonts w:eastAsia="Times New Roman"/>
          <w:szCs w:val="28"/>
        </w:rPr>
      </w:r>
      <w:r w:rsidR="005F197D" w:rsidRPr="006A1197">
        <w:rPr>
          <w:rFonts w:eastAsia="Times New Roman"/>
          <w:szCs w:val="28"/>
        </w:rPr>
        <w:fldChar w:fldCharType="separate"/>
      </w:r>
      <w:r w:rsidR="000B1122" w:rsidRPr="008D0824">
        <w:rPr>
          <w:rFonts w:eastAsia="Times New Roman"/>
          <w:noProof/>
          <w:szCs w:val="28"/>
          <w:lang w:val="sv-SE"/>
        </w:rPr>
        <w:t>[134]</w:t>
      </w:r>
      <w:r w:rsidR="005F197D" w:rsidRPr="006A1197">
        <w:rPr>
          <w:rFonts w:eastAsia="Times New Roman"/>
          <w:szCs w:val="28"/>
        </w:rPr>
        <w:fldChar w:fldCharType="end"/>
      </w:r>
      <w:r w:rsidR="00C12CB4" w:rsidRPr="006A1197">
        <w:rPr>
          <w:rFonts w:eastAsia="Times New Roman"/>
          <w:szCs w:val="28"/>
          <w:lang w:val="sv-SE"/>
        </w:rPr>
        <w:t>.</w:t>
      </w:r>
      <w:r w:rsidR="009A5DCE">
        <w:rPr>
          <w:rFonts w:eastAsia="Times New Roman"/>
          <w:szCs w:val="28"/>
          <w:lang w:val="sv-SE"/>
        </w:rPr>
        <w:t xml:space="preserve"> </w:t>
      </w:r>
    </w:p>
    <w:p w:rsidR="00225549" w:rsidRPr="008D0824" w:rsidRDefault="00D50224" w:rsidP="008A1973">
      <w:pPr>
        <w:widowControl w:val="0"/>
        <w:spacing w:before="0" w:after="120"/>
        <w:ind w:firstLine="0"/>
        <w:jc w:val="center"/>
        <w:rPr>
          <w:noProof/>
          <w:lang w:val="sv-SE"/>
        </w:rPr>
      </w:pPr>
      <w:r w:rsidRPr="006A1197">
        <w:rPr>
          <w:rFonts w:eastAsia="Times New Roman"/>
          <w:noProof/>
          <w:szCs w:val="28"/>
        </w:rPr>
        <w:drawing>
          <wp:inline distT="0" distB="0" distL="0" distR="0" wp14:anchorId="206BABD9" wp14:editId="5DAC6DC9">
            <wp:extent cx="2976880" cy="2030730"/>
            <wp:effectExtent l="0" t="0" r="0" b="7620"/>
            <wp:docPr id="64" name="Picture 64" descr="IMG_3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MG_3840"/>
                    <pic:cNvPicPr>
                      <a:picLocks noChangeAspect="1" noChangeArrowheads="1"/>
                    </pic:cNvPicPr>
                  </pic:nvPicPr>
                  <pic:blipFill>
                    <a:blip r:embed="rId80">
                      <a:extLst>
                        <a:ext uri="{28A0092B-C50C-407E-A947-70E740481C1C}">
                          <a14:useLocalDpi xmlns:a14="http://schemas.microsoft.com/office/drawing/2010/main" val="0"/>
                        </a:ext>
                      </a:extLst>
                    </a:blip>
                    <a:srcRect l="5280" t="9052" r="4405" b="8859"/>
                    <a:stretch>
                      <a:fillRect/>
                    </a:stretch>
                  </pic:blipFill>
                  <pic:spPr bwMode="auto">
                    <a:xfrm>
                      <a:off x="0" y="0"/>
                      <a:ext cx="2976880" cy="2030730"/>
                    </a:xfrm>
                    <a:prstGeom prst="rect">
                      <a:avLst/>
                    </a:prstGeom>
                    <a:noFill/>
                    <a:ln>
                      <a:noFill/>
                    </a:ln>
                  </pic:spPr>
                </pic:pic>
              </a:graphicData>
            </a:graphic>
          </wp:inline>
        </w:drawing>
      </w:r>
      <w:r w:rsidRPr="008D0824">
        <w:rPr>
          <w:noProof/>
          <w:lang w:val="sv-SE"/>
        </w:rPr>
        <w:t xml:space="preserve">   </w:t>
      </w:r>
      <w:r w:rsidRPr="006A1197">
        <w:rPr>
          <w:noProof/>
        </w:rPr>
        <w:drawing>
          <wp:inline distT="0" distB="0" distL="0" distR="0" wp14:anchorId="3AFC9C93" wp14:editId="080F841B">
            <wp:extent cx="2402840" cy="2030730"/>
            <wp:effectExtent l="0" t="0" r="0" b="7620"/>
            <wp:docPr id="65" name="image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9.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02840" cy="2030730"/>
                    </a:xfrm>
                    <a:prstGeom prst="rect">
                      <a:avLst/>
                    </a:prstGeom>
                    <a:noFill/>
                    <a:ln>
                      <a:noFill/>
                    </a:ln>
                  </pic:spPr>
                </pic:pic>
              </a:graphicData>
            </a:graphic>
          </wp:inline>
        </w:drawing>
      </w:r>
    </w:p>
    <w:p w:rsidR="00225549" w:rsidRPr="008D0824" w:rsidRDefault="00225549" w:rsidP="008A1973">
      <w:pPr>
        <w:pStyle w:val="ahinh"/>
        <w:spacing w:after="120"/>
        <w:rPr>
          <w:noProof/>
          <w:lang w:val="sv-SE"/>
        </w:rPr>
      </w:pPr>
      <w:bookmarkStart w:id="464" w:name="_Toc55808396"/>
      <w:r w:rsidRPr="008D0824">
        <w:rPr>
          <w:noProof/>
          <w:lang w:val="sv-SE"/>
        </w:rPr>
        <w:t>Hình</w:t>
      </w:r>
      <w:r w:rsidR="00F7164D" w:rsidRPr="008D0824">
        <w:rPr>
          <w:noProof/>
          <w:lang w:val="sv-SE"/>
        </w:rPr>
        <w:t xml:space="preserve"> 4.2</w:t>
      </w:r>
      <w:r w:rsidRPr="008D0824">
        <w:rPr>
          <w:noProof/>
          <w:lang w:val="sv-SE"/>
        </w:rPr>
        <w:t xml:space="preserve">. X - quang </w:t>
      </w:r>
      <w:r w:rsidR="00E7321D" w:rsidRPr="008D0824">
        <w:rPr>
          <w:noProof/>
          <w:lang w:val="sv-SE"/>
        </w:rPr>
        <w:t xml:space="preserve">trước mổ và </w:t>
      </w:r>
      <w:r w:rsidRPr="008D0824">
        <w:rPr>
          <w:noProof/>
          <w:lang w:val="sv-SE"/>
        </w:rPr>
        <w:t>sau mổ 12 tháng</w:t>
      </w:r>
      <w:bookmarkEnd w:id="464"/>
    </w:p>
    <w:p w:rsidR="00E7321D" w:rsidRPr="008D0824" w:rsidRDefault="00E7321D" w:rsidP="004B4079">
      <w:pPr>
        <w:jc w:val="center"/>
        <w:rPr>
          <w:noProof/>
          <w:lang w:val="sv-SE"/>
        </w:rPr>
      </w:pPr>
      <w:bookmarkStart w:id="465" w:name="_Toc34067250"/>
      <w:bookmarkStart w:id="466" w:name="_Toc34129713"/>
      <w:r w:rsidRPr="008D0824">
        <w:rPr>
          <w:noProof/>
          <w:lang w:val="sv-SE"/>
        </w:rPr>
        <w:t>(không phát hiện thoái hóa tầng liền kề sau phẫu thuật)</w:t>
      </w:r>
      <w:bookmarkEnd w:id="465"/>
      <w:bookmarkEnd w:id="466"/>
    </w:p>
    <w:p w:rsidR="00225549" w:rsidRPr="006A1197" w:rsidRDefault="00E7321D" w:rsidP="008A1973">
      <w:pPr>
        <w:widowControl w:val="0"/>
        <w:spacing w:before="0" w:after="120"/>
        <w:ind w:firstLine="0"/>
        <w:jc w:val="center"/>
        <w:rPr>
          <w:i/>
          <w:noProof/>
        </w:rPr>
      </w:pPr>
      <w:r w:rsidRPr="006A1197">
        <w:rPr>
          <w:i/>
          <w:noProof/>
        </w:rPr>
        <w:t xml:space="preserve">* </w:t>
      </w:r>
      <w:r w:rsidR="00225549" w:rsidRPr="006A1197">
        <w:rPr>
          <w:i/>
          <w:noProof/>
        </w:rPr>
        <w:t xml:space="preserve">Nguồn: </w:t>
      </w:r>
      <w:r w:rsidR="009979DF">
        <w:rPr>
          <w:i/>
          <w:noProof/>
        </w:rPr>
        <w:t>NB</w:t>
      </w:r>
      <w:r w:rsidR="00225549" w:rsidRPr="006A1197">
        <w:rPr>
          <w:i/>
          <w:noProof/>
        </w:rPr>
        <w:t xml:space="preserve"> Phan Hùng P., </w:t>
      </w:r>
      <w:r w:rsidR="009979DF">
        <w:rPr>
          <w:i/>
          <w:noProof/>
        </w:rPr>
        <w:t>SLT</w:t>
      </w:r>
      <w:r w:rsidR="00225549" w:rsidRPr="006A1197">
        <w:rPr>
          <w:i/>
          <w:noProof/>
        </w:rPr>
        <w:t xml:space="preserve"> </w:t>
      </w:r>
      <w:r w:rsidR="00225549" w:rsidRPr="006A1197">
        <w:rPr>
          <w:rFonts w:eastAsia="Times New Roman"/>
          <w:i/>
          <w:szCs w:val="28"/>
        </w:rPr>
        <w:t>14BH10719</w:t>
      </w:r>
    </w:p>
    <w:p w:rsidR="00DA2E44" w:rsidRPr="006A1197" w:rsidRDefault="00EB66F5" w:rsidP="008A1973">
      <w:pPr>
        <w:spacing w:before="0" w:after="120"/>
        <w:rPr>
          <w:szCs w:val="28"/>
          <w:lang w:val="sv-SE"/>
        </w:rPr>
      </w:pPr>
      <w:bookmarkStart w:id="467" w:name="_Toc24450690"/>
      <w:bookmarkStart w:id="468" w:name="_Toc24450786"/>
      <w:r>
        <w:rPr>
          <w:szCs w:val="28"/>
          <w:lang w:val="sv-SE"/>
        </w:rPr>
        <w:tab/>
      </w:r>
      <w:r w:rsidR="00DA2E44" w:rsidRPr="006A1197">
        <w:rPr>
          <w:szCs w:val="28"/>
          <w:lang w:val="sv-SE"/>
        </w:rPr>
        <w:t xml:space="preserve">Theo chúng tôi, sau khi thay đĩa đệm, triệu chứng đau cổ của </w:t>
      </w:r>
      <w:r w:rsidR="009979DF">
        <w:rPr>
          <w:szCs w:val="28"/>
          <w:lang w:val="sv-SE"/>
        </w:rPr>
        <w:t>NB</w:t>
      </w:r>
      <w:r w:rsidR="00DA2E44" w:rsidRPr="006A1197">
        <w:rPr>
          <w:szCs w:val="28"/>
          <w:lang w:val="sv-SE"/>
        </w:rPr>
        <w:t xml:space="preserve"> được cải thiện nhiều, tầm vận động CSC có biên độ lớn hơn dẫn đến </w:t>
      </w:r>
      <w:r w:rsidR="009475A7">
        <w:rPr>
          <w:szCs w:val="28"/>
          <w:lang w:val="sv-SE"/>
        </w:rPr>
        <w:t>NB</w:t>
      </w:r>
      <w:r w:rsidR="00DA2E44" w:rsidRPr="006A1197">
        <w:rPr>
          <w:szCs w:val="28"/>
          <w:lang w:val="sv-SE"/>
        </w:rPr>
        <w:t xml:space="preserve"> sẽ vận động cổ nhiều hơn giúp cho quá trình thoái hóa xương chậm lại.</w:t>
      </w:r>
      <w:bookmarkEnd w:id="467"/>
      <w:bookmarkEnd w:id="468"/>
      <w:r w:rsidR="00DA2E44" w:rsidRPr="006A1197">
        <w:rPr>
          <w:szCs w:val="28"/>
          <w:lang w:val="sv-SE"/>
        </w:rPr>
        <w:t xml:space="preserve"> </w:t>
      </w:r>
    </w:p>
    <w:p w:rsidR="00DA2E44" w:rsidRPr="006A1197" w:rsidRDefault="00DA2E44" w:rsidP="008A1973">
      <w:pPr>
        <w:widowControl w:val="0"/>
        <w:spacing w:before="0" w:after="120"/>
        <w:ind w:firstLine="0"/>
        <w:rPr>
          <w:b/>
          <w:szCs w:val="28"/>
          <w:lang w:val="sv-SE"/>
        </w:rPr>
      </w:pPr>
      <w:r w:rsidRPr="006A1197">
        <w:rPr>
          <w:b/>
          <w:i/>
          <w:szCs w:val="28"/>
          <w:lang w:val="sv-SE"/>
        </w:rPr>
        <w:t>* Biên độ vận động cột sống cổ sau mổ</w:t>
      </w:r>
    </w:p>
    <w:p w:rsidR="00DA2E44" w:rsidRPr="006A1197" w:rsidRDefault="003E1995" w:rsidP="008A1973">
      <w:pPr>
        <w:widowControl w:val="0"/>
        <w:spacing w:before="0" w:after="120"/>
        <w:ind w:firstLine="851"/>
        <w:rPr>
          <w:rFonts w:eastAsia="Times New Roman"/>
          <w:spacing w:val="-2"/>
          <w:szCs w:val="28"/>
          <w:lang w:val="sv-SE"/>
        </w:rPr>
      </w:pPr>
      <w:r w:rsidRPr="006A1197">
        <w:rPr>
          <w:rFonts w:eastAsia="Times New Roman"/>
          <w:spacing w:val="-2"/>
          <w:szCs w:val="28"/>
          <w:lang w:val="sv-SE"/>
        </w:rPr>
        <w:t>Một trong mục tiêu</w:t>
      </w:r>
      <w:r w:rsidR="00DA2E44" w:rsidRPr="006A1197">
        <w:rPr>
          <w:rFonts w:eastAsia="Times New Roman"/>
          <w:spacing w:val="-2"/>
          <w:szCs w:val="28"/>
          <w:lang w:val="sv-SE"/>
        </w:rPr>
        <w:t xml:space="preserve"> thiết kế đĩa đệm nhân tạo khi thay thế là khôi phục và bảo </w:t>
      </w:r>
      <w:r w:rsidRPr="006A1197">
        <w:rPr>
          <w:rFonts w:eastAsia="Times New Roman"/>
          <w:spacing w:val="-2"/>
          <w:szCs w:val="28"/>
          <w:lang w:val="sv-SE"/>
        </w:rPr>
        <w:t xml:space="preserve">tồn chuyển động của </w:t>
      </w:r>
      <w:r w:rsidR="002623D2">
        <w:rPr>
          <w:rFonts w:eastAsia="Times New Roman"/>
          <w:spacing w:val="-2"/>
          <w:szCs w:val="28"/>
          <w:lang w:val="sv-SE"/>
        </w:rPr>
        <w:t>CSC</w:t>
      </w:r>
      <w:r w:rsidRPr="006A1197">
        <w:rPr>
          <w:rFonts w:eastAsia="Times New Roman"/>
          <w:spacing w:val="-2"/>
          <w:szCs w:val="28"/>
          <w:lang w:val="sv-SE"/>
        </w:rPr>
        <w:t xml:space="preserve">, </w:t>
      </w:r>
      <w:r w:rsidR="00DA2E44" w:rsidRPr="006A1197">
        <w:rPr>
          <w:rFonts w:eastAsia="Times New Roman"/>
          <w:spacing w:val="-2"/>
          <w:szCs w:val="28"/>
          <w:lang w:val="sv-SE"/>
        </w:rPr>
        <w:t>tránh những hạn chế mà cố định cột sống sau mổ gây nên. Về mặt lý thuyết cho phép vận động cổ nhanh hơn và trở lại hoạt động sớm sau phẫu thuật mà không cần sự hỗ trợ của nẹp cổ</w:t>
      </w:r>
      <w:r w:rsidR="00435EB8">
        <w:rPr>
          <w:rFonts w:eastAsia="Times New Roman"/>
          <w:spacing w:val="-2"/>
          <w:szCs w:val="28"/>
          <w:lang w:val="sv-SE"/>
        </w:rPr>
        <w:t>.</w:t>
      </w:r>
    </w:p>
    <w:p w:rsidR="00DA2E44" w:rsidRPr="006A1197" w:rsidRDefault="003E1995" w:rsidP="008A1973">
      <w:pPr>
        <w:widowControl w:val="0"/>
        <w:spacing w:before="0" w:after="120"/>
        <w:ind w:firstLine="851"/>
        <w:rPr>
          <w:szCs w:val="28"/>
          <w:lang w:val="sv-SE"/>
        </w:rPr>
      </w:pPr>
      <w:r w:rsidRPr="006A1197">
        <w:rPr>
          <w:rFonts w:eastAsia="Times New Roman"/>
          <w:spacing w:val="-2"/>
          <w:szCs w:val="28"/>
          <w:lang w:val="sv-SE"/>
        </w:rPr>
        <w:t xml:space="preserve">Trong NC </w:t>
      </w:r>
      <w:r w:rsidR="0022631F">
        <w:rPr>
          <w:rFonts w:eastAsia="Times New Roman"/>
          <w:spacing w:val="-2"/>
          <w:szCs w:val="28"/>
          <w:lang w:val="sv-SE"/>
        </w:rPr>
        <w:t>của chúng tôi, Kết quả bảng 3.33</w:t>
      </w:r>
      <w:r w:rsidRPr="006A1197">
        <w:rPr>
          <w:rFonts w:eastAsia="Times New Roman"/>
          <w:spacing w:val="-2"/>
          <w:szCs w:val="28"/>
          <w:lang w:val="sv-SE"/>
        </w:rPr>
        <w:t xml:space="preserve">, 3.34, 3.35 cho thấy sau mổ </w:t>
      </w:r>
      <w:r w:rsidRPr="006A1197">
        <w:rPr>
          <w:rFonts w:eastAsia="Times New Roman"/>
          <w:spacing w:val="-2"/>
          <w:szCs w:val="28"/>
          <w:lang w:val="sv-SE"/>
        </w:rPr>
        <w:lastRenderedPageBreak/>
        <w:t>cải thiện được tầm vận động củ</w:t>
      </w:r>
      <w:r w:rsidR="00307025" w:rsidRPr="006A1197">
        <w:rPr>
          <w:rFonts w:eastAsia="Times New Roman"/>
          <w:spacing w:val="-2"/>
          <w:szCs w:val="28"/>
          <w:lang w:val="sv-SE"/>
        </w:rPr>
        <w:t xml:space="preserve">a đoạn </w:t>
      </w:r>
      <w:r w:rsidR="001F2CF5">
        <w:rPr>
          <w:rFonts w:eastAsia="Times New Roman"/>
          <w:spacing w:val="-2"/>
          <w:szCs w:val="28"/>
          <w:lang w:val="sv-SE"/>
        </w:rPr>
        <w:t>can thiệp</w:t>
      </w:r>
      <w:r w:rsidR="00307025" w:rsidRPr="006A1197">
        <w:rPr>
          <w:rFonts w:eastAsia="Times New Roman"/>
          <w:spacing w:val="-2"/>
          <w:szCs w:val="28"/>
          <w:lang w:val="sv-SE"/>
        </w:rPr>
        <w:t xml:space="preserve"> và cột sống toàn </w:t>
      </w:r>
      <w:r w:rsidR="001F2CF5">
        <w:rPr>
          <w:rFonts w:eastAsia="Times New Roman"/>
          <w:spacing w:val="-2"/>
          <w:szCs w:val="28"/>
          <w:lang w:val="sv-SE"/>
        </w:rPr>
        <w:t>bộ, tầm vận động của đơn vị</w:t>
      </w:r>
      <w:r w:rsidRPr="006A1197">
        <w:rPr>
          <w:rFonts w:eastAsia="Times New Roman"/>
          <w:spacing w:val="-2"/>
          <w:szCs w:val="28"/>
          <w:lang w:val="sv-SE"/>
        </w:rPr>
        <w:t xml:space="preserve"> </w:t>
      </w:r>
      <w:r w:rsidR="00651AD0" w:rsidRPr="006A1197">
        <w:rPr>
          <w:rFonts w:eastAsia="Times New Roman"/>
          <w:spacing w:val="-2"/>
          <w:szCs w:val="28"/>
          <w:lang w:val="sv-SE"/>
        </w:rPr>
        <w:t xml:space="preserve">cột sống chức năng được duy trì như trước mổ. </w:t>
      </w:r>
      <w:r w:rsidR="00DA2E44" w:rsidRPr="006A1197">
        <w:rPr>
          <w:szCs w:val="28"/>
          <w:lang w:val="sv-SE"/>
        </w:rPr>
        <w:t xml:space="preserve">Sau khi phẫu thuật, các mỏ xương đã được lấy đi, đĩa đệm thoát vị, nhân nhầy thoát vị cũng được lấy đi, khoảng gian đốt cũng đã được tái tạo … thay vào đĩa đệm lấy đi </w:t>
      </w:r>
      <w:r w:rsidR="009475A7">
        <w:rPr>
          <w:szCs w:val="28"/>
          <w:lang w:val="sv-SE"/>
        </w:rPr>
        <w:t>NB</w:t>
      </w:r>
      <w:r w:rsidR="00DA2E44" w:rsidRPr="006A1197">
        <w:rPr>
          <w:szCs w:val="28"/>
          <w:lang w:val="sv-SE"/>
        </w:rPr>
        <w:t xml:space="preserve"> đã được thay đĩa đệm nhân tạo có khớ</w:t>
      </w:r>
      <w:r w:rsidR="00651AD0" w:rsidRPr="006A1197">
        <w:rPr>
          <w:szCs w:val="28"/>
          <w:lang w:val="sv-SE"/>
        </w:rPr>
        <w:t xml:space="preserve">p là điều kiện hỗ trợ để cải thiện tầm vận động của </w:t>
      </w:r>
      <w:r w:rsidR="002623D2">
        <w:rPr>
          <w:szCs w:val="28"/>
          <w:lang w:val="sv-SE"/>
        </w:rPr>
        <w:t>CSC</w:t>
      </w:r>
      <w:r w:rsidR="00651AD0" w:rsidRPr="006A1197">
        <w:rPr>
          <w:szCs w:val="28"/>
          <w:lang w:val="sv-SE"/>
        </w:rPr>
        <w:t xml:space="preserve">. </w:t>
      </w:r>
      <w:r w:rsidR="00DA2E44" w:rsidRPr="006A1197">
        <w:rPr>
          <w:szCs w:val="28"/>
          <w:lang w:val="sv-SE"/>
        </w:rPr>
        <w:t xml:space="preserve">Kết quả sau phẫu thuật biên độ CSC </w:t>
      </w:r>
      <w:r w:rsidR="00651AD0" w:rsidRPr="006A1197">
        <w:rPr>
          <w:szCs w:val="28"/>
          <w:lang w:val="sv-SE"/>
        </w:rPr>
        <w:t>t</w:t>
      </w:r>
      <w:r w:rsidR="00307025" w:rsidRPr="006A1197">
        <w:rPr>
          <w:szCs w:val="28"/>
          <w:lang w:val="sv-SE"/>
        </w:rPr>
        <w:t>oàn bộ</w:t>
      </w:r>
      <w:r w:rsidR="00651AD0" w:rsidRPr="006A1197">
        <w:rPr>
          <w:szCs w:val="28"/>
          <w:lang w:val="sv-SE"/>
        </w:rPr>
        <w:t xml:space="preserve"> và tầm vận động của đoạ</w:t>
      </w:r>
      <w:r w:rsidR="001F2CF5">
        <w:rPr>
          <w:szCs w:val="28"/>
          <w:lang w:val="sv-SE"/>
        </w:rPr>
        <w:t>n can thiệp</w:t>
      </w:r>
      <w:r w:rsidR="00DA2E44" w:rsidRPr="006A1197">
        <w:rPr>
          <w:szCs w:val="28"/>
          <w:lang w:val="sv-SE"/>
        </w:rPr>
        <w:t xml:space="preserve"> đã được cải thiện một cách đáng kể</w:t>
      </w:r>
      <w:r w:rsidR="00651AD0" w:rsidRPr="006A1197">
        <w:rPr>
          <w:szCs w:val="28"/>
          <w:lang w:val="sv-SE"/>
        </w:rPr>
        <w:t xml:space="preserve">, </w:t>
      </w:r>
      <w:r w:rsidR="00DA2E44" w:rsidRPr="006A1197">
        <w:rPr>
          <w:szCs w:val="28"/>
          <w:lang w:val="sv-SE"/>
        </w:rPr>
        <w:t>so sánh trước và sau phẫu thuật thấy sự khác biệt này có ý nghĩa thống kê vớ</w:t>
      </w:r>
      <w:r w:rsidR="00FD6FA2" w:rsidRPr="006A1197">
        <w:rPr>
          <w:szCs w:val="28"/>
          <w:lang w:val="sv-SE"/>
        </w:rPr>
        <w:t>i p</w:t>
      </w:r>
      <w:r w:rsidR="00651AD0" w:rsidRPr="006A1197">
        <w:rPr>
          <w:szCs w:val="28"/>
          <w:lang w:val="sv-SE"/>
        </w:rPr>
        <w:t>&lt;0,001</w:t>
      </w:r>
      <w:r w:rsidR="00DA2E44" w:rsidRPr="006A1197">
        <w:rPr>
          <w:szCs w:val="28"/>
          <w:lang w:val="sv-SE"/>
        </w:rPr>
        <w:t>. Theo chúng tôi, phương pháp phẫu thuật thay đĩa đệm nhân tạo có khớp ưu thế hơn hẳn các phương pháp phẫu thuật khác, biên độ vận động CSC đã được cải thiện mộ</w:t>
      </w:r>
      <w:r w:rsidR="0022631F">
        <w:rPr>
          <w:szCs w:val="28"/>
          <w:lang w:val="sv-SE"/>
        </w:rPr>
        <w:t>t cách rõ nét.</w:t>
      </w:r>
    </w:p>
    <w:p w:rsidR="00C921F6" w:rsidRPr="006A1197" w:rsidRDefault="00651AD0" w:rsidP="008A1973">
      <w:pPr>
        <w:widowControl w:val="0"/>
        <w:tabs>
          <w:tab w:val="left" w:pos="630"/>
        </w:tabs>
        <w:spacing w:before="0" w:after="120"/>
        <w:ind w:firstLine="0"/>
        <w:rPr>
          <w:szCs w:val="28"/>
          <w:lang w:val="sv-SE"/>
        </w:rPr>
      </w:pPr>
      <w:r w:rsidRPr="006A1197">
        <w:rPr>
          <w:szCs w:val="28"/>
          <w:lang w:val="sv-SE"/>
        </w:rPr>
        <w:tab/>
        <w:t>Colle K. O.</w:t>
      </w:r>
      <w:r w:rsidRPr="006A1197">
        <w:rPr>
          <w:rFonts w:eastAsia="Times New Roman"/>
          <w:szCs w:val="28"/>
          <w:lang w:val="sv-SE"/>
        </w:rPr>
        <w:t xml:space="preserve"> và cs nghiên cứu thực nghiệm tầm vận động </w:t>
      </w:r>
      <w:r w:rsidR="002623D2">
        <w:rPr>
          <w:rFonts w:eastAsia="Times New Roman"/>
          <w:szCs w:val="28"/>
          <w:lang w:val="sv-SE"/>
        </w:rPr>
        <w:t>CSC</w:t>
      </w:r>
      <w:r w:rsidRPr="006A1197">
        <w:rPr>
          <w:rFonts w:eastAsia="Times New Roman"/>
          <w:szCs w:val="28"/>
          <w:lang w:val="sv-SE"/>
        </w:rPr>
        <w:t xml:space="preserve"> trên 9 xác thấy tầm vận động </w:t>
      </w:r>
      <w:r w:rsidR="002623D2">
        <w:rPr>
          <w:rFonts w:eastAsia="Times New Roman"/>
          <w:szCs w:val="28"/>
          <w:lang w:val="sv-SE"/>
        </w:rPr>
        <w:t>CSC</w:t>
      </w:r>
      <w:r w:rsidRPr="006A1197">
        <w:rPr>
          <w:rFonts w:eastAsia="Times New Roman"/>
          <w:szCs w:val="28"/>
          <w:lang w:val="sv-SE"/>
        </w:rPr>
        <w:t xml:space="preserve"> được duy trì sau</w:t>
      </w:r>
      <w:r w:rsidR="00C921F6" w:rsidRPr="006A1197">
        <w:rPr>
          <w:rFonts w:eastAsia="Times New Roman"/>
          <w:szCs w:val="28"/>
          <w:lang w:val="sv-SE"/>
        </w:rPr>
        <w:t xml:space="preserve"> khi thay đĩa đệm nhân tạo </w:t>
      </w:r>
      <w:r w:rsidR="00C921F6" w:rsidRPr="006A1197">
        <w:rPr>
          <w:rFonts w:eastAsia="Times New Roman"/>
          <w:szCs w:val="28"/>
        </w:rPr>
        <w:fldChar w:fldCharType="begin"/>
      </w:r>
      <w:r w:rsidR="009A5DCE" w:rsidRPr="008D0824">
        <w:rPr>
          <w:rFonts w:eastAsia="Times New Roman"/>
          <w:szCs w:val="28"/>
          <w:lang w:val="sv-SE"/>
        </w:rPr>
        <w:instrText xml:space="preserve"> ADDIN EN.CITE &lt;EndNote&gt;&lt;Cite&gt;&lt;Author&gt;Colle&lt;/Author&gt;&lt;Year&gt;2013&lt;/Year&gt;&lt;RecNum&gt;143&lt;/RecNum&gt;&lt;DisplayText&gt;[146]&lt;/DisplayText&gt;&lt;record&gt;&lt;rec-number&gt;143&lt;/rec-number&gt;&lt;foreign-keys&gt;&lt;key app="EN" db-id="vr59f09flt2df0e0adb5sz9vx50r055f0529" timestamp="0"&gt;143&lt;/key&gt;&lt;/foreign-keys&gt;&lt;ref-type name="Journal Article"&gt;17&lt;/ref-type&gt;&lt;contributors&gt;&lt;authors&gt;&lt;author&gt;Colle, K. O.&lt;/author&gt;&lt;author&gt;Butler, J. B.&lt;/author&gt;&lt;author&gt;Reyes, P. M.&lt;/author&gt;&lt;author&gt;Newcomb, A. G.&lt;/author&gt;&lt;author&gt;Theodore, N.&lt;/author&gt;&lt;author&gt;Crawford, N. R.&lt;/author&gt;&lt;/authors&gt;&lt;/contributors&gt;&lt;auth-address&gt;Regional Brain &amp;amp; Spine, LLC, 1723 Broadway, Suite 410, Cape Girardeau, MO 63701, USA.&lt;/auth-address&gt;&lt;titles&gt;&lt;title&gt;Biomechanical evaluation of a metal-on-metal cervical intervertebral disc prosthesis&lt;/title&gt;&lt;secondary-title&gt;Spine J&lt;/secondary-title&gt;&lt;alt-title&gt;The spine journal : official journal of the North American Spine Society&lt;/alt-title&gt;&lt;/titles&gt;&lt;pages&gt;1640-9&lt;/pages&gt;&lt;volume&gt;13&lt;/volume&gt;&lt;number&gt;11&lt;/number&gt;&lt;edition&gt;2013/10/08&lt;/edition&gt;&lt;keywords&gt;&lt;keyword&gt;Biomechanical Phenomena/physiology&lt;/keyword&gt;&lt;keyword&gt;Cervical Vertebrae/*surgery&lt;/keyword&gt;&lt;keyword&gt;Female&lt;/keyword&gt;&lt;keyword&gt;Humans&lt;/keyword&gt;&lt;keyword&gt;Intervertebral Disc/*physiology&lt;/keyword&gt;&lt;keyword&gt;Materials Testing&lt;/keyword&gt;&lt;keyword&gt;*Prostheses and Implants&lt;/keyword&gt;&lt;keyword&gt;Range of Motion, Articular/*physiology&lt;/keyword&gt;&lt;keyword&gt;Rotation&lt;/keyword&gt;&lt;keyword&gt;*Total Disc Replacement&lt;/keyword&gt;&lt;keyword&gt;Weight-Bearing/physiology&lt;/keyword&gt;&lt;keyword&gt;Artificial disc&lt;/keyword&gt;&lt;keyword&gt;Biomechanics&lt;/keyword&gt;&lt;keyword&gt;Cervical arthroplasty&lt;/keyword&gt;&lt;keyword&gt;Kinematics&lt;/keyword&gt;&lt;/keywords&gt;&lt;dates&gt;&lt;year&gt;2013&lt;/year&gt;&lt;pub-dates&gt;&lt;date&gt;Nov&lt;/date&gt;&lt;/pub-dates&gt;&lt;/dates&gt;&lt;isbn&gt;1529-9430&lt;/isbn&gt;&lt;accession-num&gt;24094992&lt;/accession-num&gt;&lt;urls&gt;&lt;/urls&gt;&lt;electronic-resource-num&gt;10.1016/j.spinee.2013.06.026&lt;/electronic-resource-num&gt;&lt;remote-database-provider&gt;NLM&lt;/remote-database-provider&gt;&lt;language&gt;eng&lt;/language&gt;&lt;/record&gt;&lt;/Cite&gt;&lt;/EndNote&gt;</w:instrText>
      </w:r>
      <w:r w:rsidR="00C921F6" w:rsidRPr="006A1197">
        <w:rPr>
          <w:rFonts w:eastAsia="Times New Roman"/>
          <w:szCs w:val="28"/>
        </w:rPr>
        <w:fldChar w:fldCharType="separate"/>
      </w:r>
      <w:r w:rsidR="009A5DCE" w:rsidRPr="008D0824">
        <w:rPr>
          <w:rFonts w:eastAsia="Times New Roman"/>
          <w:noProof/>
          <w:szCs w:val="28"/>
          <w:lang w:val="sv-SE"/>
        </w:rPr>
        <w:t>[146]</w:t>
      </w:r>
      <w:r w:rsidR="00C921F6" w:rsidRPr="006A1197">
        <w:rPr>
          <w:rFonts w:eastAsia="Times New Roman"/>
          <w:szCs w:val="28"/>
        </w:rPr>
        <w:fldChar w:fldCharType="end"/>
      </w:r>
      <w:r w:rsidR="00C921F6" w:rsidRPr="006A1197">
        <w:rPr>
          <w:rFonts w:eastAsia="Times New Roman"/>
          <w:szCs w:val="28"/>
          <w:lang w:val="sv-SE"/>
        </w:rPr>
        <w:t>. R</w:t>
      </w:r>
      <w:r w:rsidR="00435EB8">
        <w:rPr>
          <w:szCs w:val="28"/>
          <w:lang w:val="sv-SE"/>
        </w:rPr>
        <w:t>yu W. H.</w:t>
      </w:r>
      <w:r w:rsidR="00DA2E44" w:rsidRPr="006A1197">
        <w:rPr>
          <w:szCs w:val="28"/>
          <w:lang w:val="sv-SE"/>
        </w:rPr>
        <w:t xml:space="preserve"> và </w:t>
      </w:r>
      <w:r w:rsidR="00833F2F">
        <w:rPr>
          <w:szCs w:val="28"/>
          <w:lang w:val="sv-SE"/>
        </w:rPr>
        <w:t>cs</w:t>
      </w:r>
      <w:r w:rsidR="00DA2E44" w:rsidRPr="006A1197">
        <w:rPr>
          <w:szCs w:val="28"/>
          <w:lang w:val="sv-SE"/>
        </w:rPr>
        <w:t xml:space="preserve"> theo dõi 20 </w:t>
      </w:r>
      <w:r w:rsidR="009979DF">
        <w:rPr>
          <w:szCs w:val="28"/>
          <w:lang w:val="sv-SE"/>
        </w:rPr>
        <w:t>NB</w:t>
      </w:r>
      <w:r w:rsidR="00DA2E44" w:rsidRPr="006A1197">
        <w:rPr>
          <w:szCs w:val="28"/>
          <w:lang w:val="sv-SE"/>
        </w:rPr>
        <w:t xml:space="preserve"> được thay đĩa đệm nhân tạo thấy cơ chế sinh học của đĩa đệm được duy trì lên tới 5 năm, tầm vận động </w:t>
      </w:r>
      <w:r w:rsidR="002623D2">
        <w:rPr>
          <w:szCs w:val="28"/>
          <w:lang w:val="sv-SE"/>
        </w:rPr>
        <w:t>CSC</w:t>
      </w:r>
      <w:r w:rsidR="00DA2E44" w:rsidRPr="006A1197">
        <w:rPr>
          <w:szCs w:val="28"/>
          <w:lang w:val="sv-SE"/>
        </w:rPr>
        <w:t>, chiều cao đĩa đệm không thấy thay đổ</w:t>
      </w:r>
      <w:r w:rsidR="00C921F6" w:rsidRPr="006A1197">
        <w:rPr>
          <w:szCs w:val="28"/>
          <w:lang w:val="sv-SE"/>
        </w:rPr>
        <w:t xml:space="preserve">i </w:t>
      </w:r>
      <w:r w:rsidR="00C921F6" w:rsidRPr="006A1197">
        <w:rPr>
          <w:szCs w:val="28"/>
        </w:rPr>
        <w:fldChar w:fldCharType="begin"/>
      </w:r>
      <w:r w:rsidR="009A5DCE" w:rsidRPr="008D0824">
        <w:rPr>
          <w:szCs w:val="28"/>
          <w:lang w:val="sv-SE"/>
        </w:rPr>
        <w:instrText xml:space="preserve"> ADDIN EN.CITE &lt;EndNote&gt;&lt;Cite&gt;&lt;Author&gt;Ryu&lt;/Author&gt;&lt;Year&gt;2013&lt;/Year&gt;&lt;RecNum&gt;145&lt;/RecNum&gt;&lt;DisplayText&gt;[147]&lt;/DisplayText&gt;&lt;record&gt;&lt;rec-number&gt;145&lt;/rec-number&gt;&lt;foreign-keys&gt;&lt;key app="EN" db-id="vr59f09flt2df0e0adb5sz9vx50r055f0529" timestamp="0"&gt;145&lt;/key&gt;&lt;/foreign-keys&gt;&lt;ref-type name="Journal Article"&gt;17&lt;/ref-type&gt;&lt;contributors&gt;&lt;authors&gt;&lt;author&gt;Ryu, W. H.&lt;/author&gt;&lt;author&gt;Kowalczyk, I.&lt;/author&gt;&lt;author&gt;Duggal, N.&lt;/author&gt;&lt;/authors&gt;&lt;/contributors&gt;&lt;auth-address&gt;Schulich School of Medicine &amp;amp; Dentistry, University of Western Ontario, London, Ontario, Canada.&lt;/auth-address&gt;&lt;titles&gt;&lt;title&gt;Long-term kinematic analysis of cervical spine after single-level implantation of Bryan cervical disc prosthesis&lt;/title&gt;&lt;secondary-title&gt;Spine J&lt;/secondary-title&gt;&lt;alt-title&gt;The spine journal : official journal of the North American Spine Society&lt;/alt-title&gt;&lt;/titles&gt;&lt;pages&gt;628-34&lt;/pages&gt;&lt;volume&gt;13&lt;/volume&gt;&lt;number&gt;6&lt;/number&gt;&lt;edition&gt;2013/04/13&lt;/edition&gt;&lt;keywords&gt;&lt;keyword&gt;Biomechanical Phenomena&lt;/keyword&gt;&lt;keyword&gt;Cervical Vertebrae/*diagnostic imaging&lt;/keyword&gt;&lt;keyword&gt;Cohort Studies&lt;/keyword&gt;&lt;keyword&gt;Diskectomy&lt;/keyword&gt;&lt;keyword&gt;Female&lt;/keyword&gt;&lt;keyword&gt;Follow-Up Studies&lt;/keyword&gt;&lt;keyword&gt;Humans&lt;/keyword&gt;&lt;keyword&gt;Intervertebral Disc Degeneration/*surgery&lt;/keyword&gt;&lt;keyword&gt;Male&lt;/keyword&gt;&lt;keyword&gt;Radiography&lt;/keyword&gt;&lt;keyword&gt;Range of Motion, Articular&lt;/keyword&gt;&lt;keyword&gt;Total Disc Replacement/*instrumentation&lt;/keyword&gt;&lt;keyword&gt;Treatment Outcome&lt;/keyword&gt;&lt;/keywords&gt;&lt;dates&gt;&lt;year&gt;2013&lt;/year&gt;&lt;pub-dates&gt;&lt;date&gt;Jun&lt;/date&gt;&lt;/pub-dates&gt;&lt;/dates&gt;&lt;isbn&gt;1529-9430&lt;/isbn&gt;&lt;accession-num&gt;23578991&lt;/accession-num&gt;&lt;urls&gt;&lt;/urls&gt;&lt;electronic-resource-num&gt;10.1016/j.spinee.2013.02.046&lt;/electronic-resource-num&gt;&lt;remote-database-provider&gt;NLM&lt;/remote-database-provider&gt;&lt;language&gt;eng&lt;/language&gt;&lt;/record&gt;&lt;/Cite&gt;&lt;/EndNote&gt;</w:instrText>
      </w:r>
      <w:r w:rsidR="00C921F6" w:rsidRPr="006A1197">
        <w:rPr>
          <w:szCs w:val="28"/>
        </w:rPr>
        <w:fldChar w:fldCharType="separate"/>
      </w:r>
      <w:r w:rsidR="009A5DCE" w:rsidRPr="008D0824">
        <w:rPr>
          <w:noProof/>
          <w:szCs w:val="28"/>
          <w:lang w:val="sv-SE"/>
        </w:rPr>
        <w:t>[147]</w:t>
      </w:r>
      <w:r w:rsidR="00C921F6" w:rsidRPr="006A1197">
        <w:rPr>
          <w:szCs w:val="28"/>
        </w:rPr>
        <w:fldChar w:fldCharType="end"/>
      </w:r>
      <w:r w:rsidR="00C921F6" w:rsidRPr="006A1197">
        <w:rPr>
          <w:szCs w:val="28"/>
          <w:lang w:val="sv-SE"/>
        </w:rPr>
        <w:t>.</w:t>
      </w:r>
    </w:p>
    <w:p w:rsidR="003F5A25" w:rsidRPr="006A1197" w:rsidRDefault="00C921F6" w:rsidP="008A1973">
      <w:pPr>
        <w:widowControl w:val="0"/>
        <w:tabs>
          <w:tab w:val="left" w:pos="630"/>
        </w:tabs>
        <w:spacing w:before="0" w:after="120"/>
        <w:ind w:firstLine="0"/>
        <w:rPr>
          <w:szCs w:val="28"/>
          <w:lang w:val="sv-SE"/>
        </w:rPr>
      </w:pPr>
      <w:r w:rsidRPr="006A1197">
        <w:rPr>
          <w:szCs w:val="28"/>
          <w:lang w:val="sv-SE"/>
        </w:rPr>
        <w:tab/>
        <w:t xml:space="preserve">Năm 2008, Yang </w:t>
      </w:r>
      <w:r w:rsidR="00723848" w:rsidRPr="006A1197">
        <w:rPr>
          <w:szCs w:val="28"/>
          <w:lang w:val="sv-SE"/>
        </w:rPr>
        <w:t xml:space="preserve">Y. C và </w:t>
      </w:r>
      <w:r w:rsidR="00833F2F">
        <w:rPr>
          <w:szCs w:val="28"/>
          <w:lang w:val="sv-SE"/>
        </w:rPr>
        <w:t>cs</w:t>
      </w:r>
      <w:r w:rsidR="00723848" w:rsidRPr="006A1197">
        <w:rPr>
          <w:szCs w:val="28"/>
          <w:lang w:val="sv-SE"/>
        </w:rPr>
        <w:t xml:space="preserve"> </w:t>
      </w:r>
      <w:r w:rsidRPr="006A1197">
        <w:rPr>
          <w:szCs w:val="28"/>
          <w:lang w:val="sv-SE"/>
        </w:rPr>
        <w:t xml:space="preserve">nghiên cứu trên 15 </w:t>
      </w:r>
      <w:r w:rsidR="009979DF">
        <w:rPr>
          <w:szCs w:val="28"/>
          <w:lang w:val="sv-SE"/>
        </w:rPr>
        <w:t>NB</w:t>
      </w:r>
      <w:r w:rsidRPr="006A1197">
        <w:rPr>
          <w:szCs w:val="28"/>
          <w:lang w:val="sv-SE"/>
        </w:rPr>
        <w:t xml:space="preserve"> thay đĩa đệm nhân tạo một tầng cho thấy 100% </w:t>
      </w:r>
      <w:r w:rsidR="009979DF">
        <w:rPr>
          <w:szCs w:val="28"/>
          <w:lang w:val="sv-SE"/>
        </w:rPr>
        <w:t>NB</w:t>
      </w:r>
      <w:r w:rsidRPr="006A1197">
        <w:rPr>
          <w:szCs w:val="28"/>
          <w:lang w:val="sv-SE"/>
        </w:rPr>
        <w:t xml:space="preserve"> đều cải thiện tốt về lâm sàng, đánh giá trên hình ảnh tầm vận động </w:t>
      </w:r>
      <w:r w:rsidR="00A53D4C" w:rsidRPr="006A1197">
        <w:rPr>
          <w:szCs w:val="28"/>
          <w:lang w:val="sv-SE"/>
        </w:rPr>
        <w:t xml:space="preserve">của </w:t>
      </w:r>
      <w:r w:rsidR="002623D2">
        <w:rPr>
          <w:szCs w:val="28"/>
          <w:lang w:val="sv-SE"/>
        </w:rPr>
        <w:t>CSC</w:t>
      </w:r>
      <w:r w:rsidRPr="006A1197">
        <w:rPr>
          <w:szCs w:val="28"/>
          <w:lang w:val="sv-SE"/>
        </w:rPr>
        <w:t xml:space="preserve">, </w:t>
      </w:r>
      <w:r w:rsidR="00156070">
        <w:rPr>
          <w:szCs w:val="28"/>
          <w:lang w:val="sv-SE"/>
        </w:rPr>
        <w:t>đoạn can thiệp</w:t>
      </w:r>
      <w:r w:rsidRPr="006A1197">
        <w:rPr>
          <w:szCs w:val="28"/>
          <w:lang w:val="sv-SE"/>
        </w:rPr>
        <w:t>, đoạn liề</w:t>
      </w:r>
      <w:r w:rsidR="00225549" w:rsidRPr="006A1197">
        <w:rPr>
          <w:szCs w:val="28"/>
          <w:lang w:val="sv-SE"/>
        </w:rPr>
        <w:t>n k</w:t>
      </w:r>
      <w:r w:rsidRPr="006A1197">
        <w:rPr>
          <w:szCs w:val="28"/>
          <w:lang w:val="sv-SE"/>
        </w:rPr>
        <w:t>ề</w:t>
      </w:r>
      <w:r w:rsidR="00A53D4C" w:rsidRPr="006A1197">
        <w:rPr>
          <w:szCs w:val="28"/>
          <w:lang w:val="sv-SE"/>
        </w:rPr>
        <w:t xml:space="preserve"> và đơn vị chức năng đều giảm sau 1 tháng phẫu thuật, tuy nhiên phục hồi tại thời điểm 12 và 24 tháng sau mổ</w:t>
      </w:r>
      <w:r w:rsidR="00723848" w:rsidRPr="006A1197">
        <w:rPr>
          <w:szCs w:val="28"/>
          <w:lang w:val="sv-SE"/>
        </w:rPr>
        <w:t xml:space="preserve"> </w:t>
      </w:r>
      <w:r w:rsidR="00D6054C" w:rsidRPr="006A1197">
        <w:rPr>
          <w:szCs w:val="28"/>
          <w:lang w:val="sv-SE"/>
        </w:rPr>
        <w:fldChar w:fldCharType="begin"/>
      </w:r>
      <w:r w:rsidR="006F1B90">
        <w:rPr>
          <w:szCs w:val="28"/>
          <w:lang w:val="sv-SE"/>
        </w:rPr>
        <w:instrText xml:space="preserve"> ADDIN EN.CITE &lt;EndNote&gt;&lt;Cite&gt;&lt;Author&gt;Yang&lt;/Author&gt;&lt;Year&gt;2009&lt;/Year&gt;&lt;RecNum&gt;49&lt;/RecNum&gt;&lt;DisplayText&gt;[97]&lt;/DisplayText&gt;&lt;record&gt;&lt;rec-number&gt;49&lt;/rec-number&gt;&lt;foreign-keys&gt;&lt;key app="EN" db-id="vr59f09flt2df0e0adb5sz9vx50r055f0529" timestamp="0"&gt;49&lt;/key&gt;&lt;/foreign-keys&gt;&lt;ref-type name="Journal Article"&gt;17&lt;/ref-type&gt;&lt;contributors&gt;&lt;authors&gt;&lt;author&gt;Yang, Y. C.&lt;/author&gt;&lt;author&gt;Nie, L.&lt;/author&gt;&lt;author&gt;Cheng, L.&lt;/author&gt;&lt;author&gt;Hou, Y.&lt;/author&gt;&lt;/authors&gt;&lt;/contributors&gt;&lt;auth-address&gt;Department of Orthopedics, Qilu Hospital of Shandong University, Jinan, China.&lt;/auth-address&gt;&lt;titles&gt;&lt;title&gt;Clinical and radiographic reports following cervical arthroplasty: a 24-month follow-up&lt;/title&gt;&lt;secondary-title&gt;Int Orthop&lt;/secondary-title&gt;&lt;alt-title&gt;International orthopaedics&lt;/alt-title&gt;&lt;/titles&gt;&lt;periodical&gt;&lt;full-title&gt;Int Orthop&lt;/full-title&gt;&lt;abbr-1&gt;International orthopaedics&lt;/abbr-1&gt;&lt;/periodical&gt;&lt;alt-periodical&gt;&lt;full-title&gt;Int Orthop&lt;/full-title&gt;&lt;abbr-1&gt;International orthopaedics&lt;/abbr-1&gt;&lt;/alt-periodical&gt;&lt;pages&gt;1037-42&lt;/pages&gt;&lt;volume&gt;33&lt;/volume&gt;&lt;number&gt;4&lt;/number&gt;&lt;edition&gt;2008/05/23&lt;/edition&gt;&lt;keywords&gt;&lt;keyword&gt;Adult&lt;/keyword&gt;&lt;keyword&gt;Arthroplasty, Replacement/instrumentation/*methods&lt;/keyword&gt;&lt;keyword&gt;Bone Diseases/*diagnostic imaging/physiopathology/*surgery&lt;/keyword&gt;&lt;keyword&gt;Cervical Vertebrae/*diagnostic imaging/physiology/*surgery&lt;/keyword&gt;&lt;keyword&gt;Female&lt;/keyword&gt;&lt;keyword&gt;Follow-Up Studies&lt;/keyword&gt;&lt;keyword&gt;Humans&lt;/keyword&gt;&lt;keyword&gt;*Joint Prosthesis&lt;/keyword&gt;&lt;keyword&gt;Longitudinal Studies&lt;/keyword&gt;&lt;keyword&gt;Male&lt;/keyword&gt;&lt;keyword&gt;Middle Aged&lt;/keyword&gt;&lt;keyword&gt;Radiography&lt;/keyword&gt;&lt;keyword&gt;Range of Motion, Articular/physiology&lt;/keyword&gt;&lt;keyword&gt;Treatment Outcome&lt;/keyword&gt;&lt;/keywords&gt;&lt;dates&gt;&lt;year&gt;2009&lt;/year&gt;&lt;pub-dates&gt;&lt;date&gt;Aug&lt;/date&gt;&lt;/pub-dates&gt;&lt;/dates&gt;&lt;isbn&gt;0341-2695&lt;/isbn&gt;&lt;accession-num&gt;18496689&lt;/accession-num&gt;&lt;urls&gt;&lt;/urls&gt;&lt;custom2&gt;Pmc2898988&lt;/custom2&gt;&lt;electronic-resource-num&gt;10.1007/s00264-008-0571-6&lt;/electronic-resource-num&gt;&lt;remote-database-provider&gt;NLM&lt;/remote-database-provider&gt;&lt;language&gt;eng&lt;/language&gt;&lt;/record&gt;&lt;/Cite&gt;&lt;/EndNote&gt;</w:instrText>
      </w:r>
      <w:r w:rsidR="00D6054C" w:rsidRPr="006A1197">
        <w:rPr>
          <w:szCs w:val="28"/>
          <w:lang w:val="sv-SE"/>
        </w:rPr>
        <w:fldChar w:fldCharType="separate"/>
      </w:r>
      <w:r w:rsidR="00057DBE">
        <w:rPr>
          <w:noProof/>
          <w:szCs w:val="28"/>
          <w:lang w:val="sv-SE"/>
        </w:rPr>
        <w:t>[97]</w:t>
      </w:r>
      <w:r w:rsidR="00D6054C" w:rsidRPr="006A1197">
        <w:rPr>
          <w:szCs w:val="28"/>
          <w:lang w:val="sv-SE"/>
        </w:rPr>
        <w:fldChar w:fldCharType="end"/>
      </w:r>
      <w:r w:rsidR="00A53D4C" w:rsidRPr="006A1197">
        <w:rPr>
          <w:szCs w:val="28"/>
          <w:lang w:val="sv-SE"/>
        </w:rPr>
        <w:t xml:space="preserve">. Dufour </w:t>
      </w:r>
      <w:r w:rsidR="00723848" w:rsidRPr="006A1197">
        <w:rPr>
          <w:szCs w:val="28"/>
          <w:lang w:val="sv-SE"/>
        </w:rPr>
        <w:t xml:space="preserve">T. Và </w:t>
      </w:r>
      <w:r w:rsidR="00833F2F">
        <w:rPr>
          <w:szCs w:val="28"/>
          <w:lang w:val="sv-SE"/>
        </w:rPr>
        <w:t>cs</w:t>
      </w:r>
      <w:r w:rsidR="00723848" w:rsidRPr="006A1197">
        <w:rPr>
          <w:szCs w:val="28"/>
          <w:lang w:val="sv-SE"/>
        </w:rPr>
        <w:t xml:space="preserve"> </w:t>
      </w:r>
      <w:r w:rsidR="00A53D4C" w:rsidRPr="006A1197">
        <w:rPr>
          <w:szCs w:val="28"/>
          <w:lang w:val="sv-SE"/>
        </w:rPr>
        <w:t xml:space="preserve">nghiên cứu trong 5 năm trên 384 </w:t>
      </w:r>
      <w:r w:rsidR="009979DF">
        <w:rPr>
          <w:szCs w:val="28"/>
          <w:lang w:val="sv-SE"/>
        </w:rPr>
        <w:t>NB</w:t>
      </w:r>
      <w:r w:rsidR="00A53D4C" w:rsidRPr="006A1197">
        <w:rPr>
          <w:szCs w:val="28"/>
          <w:lang w:val="sv-SE"/>
        </w:rPr>
        <w:t xml:space="preserve"> cho thấy sau mổ, </w:t>
      </w:r>
      <w:r w:rsidR="00723848" w:rsidRPr="006A1197">
        <w:rPr>
          <w:szCs w:val="28"/>
          <w:lang w:val="sv-SE"/>
        </w:rPr>
        <w:t>biên độ</w:t>
      </w:r>
      <w:r w:rsidR="00A53D4C" w:rsidRPr="006A1197">
        <w:rPr>
          <w:szCs w:val="28"/>
          <w:lang w:val="sv-SE"/>
        </w:rPr>
        <w:t xml:space="preserve"> vận động tại tầng phẫu thuật (6,0</w:t>
      </w:r>
      <w:r w:rsidR="00A53D4C" w:rsidRPr="006A1197">
        <w:rPr>
          <w:szCs w:val="28"/>
          <w:vertAlign w:val="superscript"/>
          <w:lang w:val="sv-SE"/>
        </w:rPr>
        <w:t xml:space="preserve">0 </w:t>
      </w:r>
      <w:r w:rsidR="00A53D4C" w:rsidRPr="006A1197">
        <w:rPr>
          <w:szCs w:val="28"/>
          <w:lang w:val="sv-SE"/>
        </w:rPr>
        <w:t>tăng lên 8,0</w:t>
      </w:r>
      <w:r w:rsidR="00A53D4C" w:rsidRPr="006A1197">
        <w:rPr>
          <w:szCs w:val="28"/>
          <w:vertAlign w:val="superscript"/>
          <w:lang w:val="sv-SE"/>
        </w:rPr>
        <w:t xml:space="preserve">0 </w:t>
      </w:r>
      <w:r w:rsidR="00A53D4C" w:rsidRPr="006A1197">
        <w:rPr>
          <w:szCs w:val="28"/>
          <w:lang w:val="sv-SE"/>
        </w:rPr>
        <w:t>sau 5 năm)</w:t>
      </w:r>
      <w:r w:rsidR="00887C53" w:rsidRPr="006A1197">
        <w:rPr>
          <w:szCs w:val="28"/>
          <w:lang w:val="sv-SE"/>
        </w:rPr>
        <w:t xml:space="preserve"> đồng thời giữ nguyên tầm vận động ở đoạn liền kề </w:t>
      </w:r>
      <w:r w:rsidR="00887C53" w:rsidRPr="006A1197">
        <w:rPr>
          <w:szCs w:val="28"/>
        </w:rPr>
        <w:fldChar w:fldCharType="begin"/>
      </w:r>
      <w:r w:rsidR="009A5DCE" w:rsidRPr="008D0824">
        <w:rPr>
          <w:szCs w:val="28"/>
          <w:lang w:val="sv-SE"/>
        </w:rPr>
        <w:instrText xml:space="preserve"> ADDIN EN.CITE &lt;EndNote&gt;&lt;Cite&gt;&lt;Author&gt;Dufour&lt;/Author&gt;&lt;Year&gt;2019&lt;/Year&gt;&lt;RecNum&gt;73&lt;/RecNum&gt;&lt;DisplayText&gt;[148]&lt;/DisplayText&gt;&lt;record&gt;&lt;rec-number&gt;73&lt;/rec-number&gt;&lt;foreign-keys&gt;&lt;key app="EN" db-id="vr59f09flt2df0e0adb5sz9vx50r055f0529" timestamp="0"&gt;73&lt;/key&gt;&lt;/foreign-keys&gt;&lt;ref-type name="Journal Article"&gt;17&lt;/ref-type&gt;&lt;contributors&gt;&lt;authors&gt;&lt;author&gt;Dufour, T.&lt;/author&gt;&lt;author&gt;Beaurain, J.&lt;/author&gt;&lt;author&gt;Huppert, J.&lt;/author&gt;&lt;author&gt;Dam-Hieu, P.&lt;/author&gt;&lt;author&gt;Bernard, P.&lt;/author&gt;&lt;author&gt;Steib, J. P.&lt;/author&gt;&lt;/authors&gt;&lt;/contributors&gt;&lt;titles&gt;&lt;title&gt;Clinical and radiological evaluation of cervical disc arthroplasty with 5-year follow-up: a prospective study of 384 patients&lt;/title&gt;&lt;secondary-title&gt;European Spine Journal&lt;/secondary-title&gt;&lt;/titles&gt;&lt;pages&gt;2371-2379&lt;/pages&gt;&lt;volume&gt;28&lt;/volume&gt;&lt;number&gt;10&lt;/number&gt;&lt;dates&gt;&lt;year&gt;2019&lt;/year&gt;&lt;pub-dates&gt;&lt;date&gt;October 01&lt;/date&gt;&lt;/pub-dates&gt;&lt;/dates&gt;&lt;isbn&gt;1432-0932&lt;/isbn&gt;&lt;label&gt;Dufour2019&lt;/label&gt;&lt;work-type&gt;journal article&lt;/work-type&gt;&lt;urls&gt;&lt;related-urls&gt;&lt;url&gt;https://doi.org/10.1007/s00586-019-06069-z&lt;/url&gt;&lt;/related-urls&gt;&lt;/urls&gt;&lt;electronic-resource-num&gt;10.1007/s00586-019-06069-z&lt;/electronic-resource-num&gt;&lt;/record&gt;&lt;/Cite&gt;&lt;/EndNote&gt;</w:instrText>
      </w:r>
      <w:r w:rsidR="00887C53" w:rsidRPr="006A1197">
        <w:rPr>
          <w:szCs w:val="28"/>
        </w:rPr>
        <w:fldChar w:fldCharType="separate"/>
      </w:r>
      <w:r w:rsidR="009A5DCE" w:rsidRPr="008D0824">
        <w:rPr>
          <w:noProof/>
          <w:szCs w:val="28"/>
          <w:lang w:val="sv-SE"/>
        </w:rPr>
        <w:t>[148]</w:t>
      </w:r>
      <w:r w:rsidR="00887C53" w:rsidRPr="006A1197">
        <w:rPr>
          <w:szCs w:val="28"/>
        </w:rPr>
        <w:fldChar w:fldCharType="end"/>
      </w:r>
      <w:r w:rsidR="00887C53" w:rsidRPr="006A1197">
        <w:rPr>
          <w:szCs w:val="28"/>
          <w:lang w:val="sv-SE"/>
        </w:rPr>
        <w:t>.</w:t>
      </w:r>
      <w:r w:rsidR="00723848" w:rsidRPr="006A1197">
        <w:rPr>
          <w:szCs w:val="28"/>
          <w:lang w:val="sv-SE"/>
        </w:rPr>
        <w:t xml:space="preserve"> Một nghiên cứu khác của Kim S. W. và </w:t>
      </w:r>
      <w:r w:rsidR="00833F2F">
        <w:rPr>
          <w:szCs w:val="28"/>
          <w:lang w:val="sv-SE"/>
        </w:rPr>
        <w:t>cs</w:t>
      </w:r>
      <w:r w:rsidR="00723848" w:rsidRPr="006A1197">
        <w:rPr>
          <w:szCs w:val="28"/>
          <w:lang w:val="sv-SE"/>
        </w:rPr>
        <w:t xml:space="preserve"> phân tích so sánh giữa 2 nhóm phẫu thuật hàn xương liên thân đốt và dùng đĩa đệm nhân tạo có khớp Bryan cho thấy sự cải thiện khác biệt về biên độ vận động tại tất cả các vị trí: </w:t>
      </w:r>
      <w:r w:rsidR="00156070">
        <w:rPr>
          <w:szCs w:val="28"/>
          <w:lang w:val="sv-SE"/>
        </w:rPr>
        <w:t>đơn vị cột sống chức năng</w:t>
      </w:r>
      <w:r w:rsidR="00723848" w:rsidRPr="006A1197">
        <w:rPr>
          <w:szCs w:val="28"/>
          <w:lang w:val="sv-SE"/>
        </w:rPr>
        <w:t xml:space="preserve">, </w:t>
      </w:r>
      <w:r w:rsidR="002623D2">
        <w:rPr>
          <w:szCs w:val="28"/>
          <w:lang w:val="sv-SE"/>
        </w:rPr>
        <w:t>CSC</w:t>
      </w:r>
      <w:r w:rsidR="00723848" w:rsidRPr="006A1197">
        <w:rPr>
          <w:szCs w:val="28"/>
          <w:lang w:val="sv-SE"/>
        </w:rPr>
        <w:t xml:space="preserve"> toàn bộ, tầng liền kề</w:t>
      </w:r>
      <w:r w:rsidR="00B82CA2" w:rsidRPr="006A1197">
        <w:rPr>
          <w:szCs w:val="28"/>
          <w:lang w:val="sv-SE"/>
        </w:rPr>
        <w:t xml:space="preserve">. Đồng thời, tác giả cũng cho thấy sau mổ lấy đĩa đệm hàn xương liên thất (ACDF) có biểu hiện bệnh lý đốt sống liền kề </w:t>
      </w:r>
      <w:r w:rsidR="00B82CA2" w:rsidRPr="006A1197">
        <w:rPr>
          <w:szCs w:val="28"/>
          <w:lang w:val="sv-SE"/>
        </w:rPr>
        <w:lastRenderedPageBreak/>
        <w:t xml:space="preserve">nhiều gấp 3,5 lần so với sau can thiệp thay đĩa đệm nhân tạo có khớp </w:t>
      </w:r>
      <w:r w:rsidR="00D6054C" w:rsidRPr="006A1197">
        <w:rPr>
          <w:szCs w:val="28"/>
          <w:lang w:val="sv-SE"/>
        </w:rPr>
        <w:fldChar w:fldCharType="begin">
          <w:fldData xml:space="preserve">PEVuZE5vdGU+PENpdGU+PEF1dGhvcj5LaW08L0F1dGhvcj48WWVhcj4yMDA5PC9ZZWFyPjxSZWNO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</w:fldData>
        </w:fldChar>
      </w:r>
      <w:r w:rsidR="000B1122">
        <w:rPr>
          <w:szCs w:val="28"/>
          <w:lang w:val="sv-SE"/>
        </w:rPr>
        <w:instrText xml:space="preserve"> ADDIN EN.CITE </w:instrText>
      </w:r>
      <w:r w:rsidR="000B1122">
        <w:rPr>
          <w:szCs w:val="28"/>
          <w:lang w:val="sv-SE"/>
        </w:rPr>
        <w:fldChar w:fldCharType="begin">
          <w:fldData xml:space="preserve">PEVuZE5vdGU+PENpdGU+PEF1dGhvcj5LaW08L0F1dGhvcj48WWVhcj4yMDA5PC9ZZWFyPjxSZWNO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</w:fldData>
        </w:fldChar>
      </w:r>
      <w:r w:rsidR="000B1122">
        <w:rPr>
          <w:szCs w:val="28"/>
          <w:lang w:val="sv-SE"/>
        </w:rPr>
        <w:instrText xml:space="preserve"> ADDIN EN.CITE.DATA </w:instrText>
      </w:r>
      <w:r w:rsidR="000B1122">
        <w:rPr>
          <w:szCs w:val="28"/>
          <w:lang w:val="sv-SE"/>
        </w:rPr>
      </w:r>
      <w:r w:rsidR="000B1122">
        <w:rPr>
          <w:szCs w:val="28"/>
          <w:lang w:val="sv-SE"/>
        </w:rPr>
        <w:fldChar w:fldCharType="end"/>
      </w:r>
      <w:r w:rsidR="00D6054C" w:rsidRPr="006A1197">
        <w:rPr>
          <w:szCs w:val="28"/>
          <w:lang w:val="sv-SE"/>
        </w:rPr>
      </w:r>
      <w:r w:rsidR="00D6054C" w:rsidRPr="006A1197">
        <w:rPr>
          <w:szCs w:val="28"/>
          <w:lang w:val="sv-SE"/>
        </w:rPr>
        <w:fldChar w:fldCharType="separate"/>
      </w:r>
      <w:r w:rsidR="000B1122">
        <w:rPr>
          <w:noProof/>
          <w:szCs w:val="28"/>
          <w:lang w:val="sv-SE"/>
        </w:rPr>
        <w:t>[132]</w:t>
      </w:r>
      <w:r w:rsidR="00D6054C" w:rsidRPr="006A1197">
        <w:rPr>
          <w:szCs w:val="28"/>
          <w:lang w:val="sv-SE"/>
        </w:rPr>
        <w:fldChar w:fldCharType="end"/>
      </w:r>
      <w:r w:rsidR="00B82CA2" w:rsidRPr="006A1197">
        <w:rPr>
          <w:szCs w:val="28"/>
          <w:lang w:val="sv-SE"/>
        </w:rPr>
        <w:t>.</w:t>
      </w:r>
    </w:p>
    <w:p w:rsidR="00707DC6" w:rsidRPr="006A1197" w:rsidRDefault="00B82CA2" w:rsidP="008A1973">
      <w:pPr>
        <w:pStyle w:val="ListParagraph"/>
        <w:widowControl w:val="0"/>
        <w:autoSpaceDE w:val="0"/>
        <w:autoSpaceDN w:val="0"/>
        <w:adjustRightInd w:val="0"/>
        <w:spacing w:after="120" w:line="360" w:lineRule="auto"/>
        <w:ind w:left="0" w:firstLine="851"/>
        <w:contextualSpacing w:val="0"/>
        <w:rPr>
          <w:rFonts w:ascii="Times New Roman" w:hAnsi="Times New Roman"/>
          <w:bCs/>
          <w:sz w:val="28"/>
        </w:rPr>
      </w:pPr>
      <w:r w:rsidRPr="008D0824">
        <w:rPr>
          <w:rFonts w:ascii="Times New Roman" w:hAnsi="Times New Roman"/>
          <w:bCs/>
          <w:spacing w:val="6"/>
          <w:sz w:val="28"/>
          <w:lang w:val="sv-SE"/>
        </w:rPr>
        <w:t>Cho đến nay, p</w:t>
      </w:r>
      <w:r w:rsidR="00707DC6" w:rsidRPr="006A1197">
        <w:rPr>
          <w:rFonts w:ascii="Times New Roman" w:hAnsi="Times New Roman"/>
          <w:bCs/>
          <w:spacing w:val="6"/>
          <w:sz w:val="28"/>
        </w:rPr>
        <w:t xml:space="preserve">hẫu thuật thay đĩa đệm nhân tạo </w:t>
      </w:r>
      <w:r w:rsidRPr="008D0824">
        <w:rPr>
          <w:rFonts w:ascii="Times New Roman" w:hAnsi="Times New Roman"/>
          <w:bCs/>
          <w:spacing w:val="6"/>
          <w:sz w:val="28"/>
          <w:lang w:val="sv-SE"/>
        </w:rPr>
        <w:t xml:space="preserve">có khớp đã được chấp nhận rộng rãi và minh chứng được hiệu quả trong can thiệp điều trị </w:t>
      </w:r>
      <w:r w:rsidR="00435EB8" w:rsidRPr="008D0824">
        <w:rPr>
          <w:rFonts w:ascii="Times New Roman" w:hAnsi="Times New Roman"/>
          <w:bCs/>
          <w:spacing w:val="6"/>
          <w:sz w:val="28"/>
          <w:lang w:val="sv-SE"/>
        </w:rPr>
        <w:t>TVĐĐ</w:t>
      </w:r>
      <w:r w:rsidR="002623D2" w:rsidRPr="008D0824">
        <w:rPr>
          <w:rFonts w:ascii="Times New Roman" w:hAnsi="Times New Roman"/>
          <w:bCs/>
          <w:spacing w:val="6"/>
          <w:sz w:val="28"/>
          <w:lang w:val="sv-SE"/>
        </w:rPr>
        <w:t>CSC</w:t>
      </w:r>
      <w:r w:rsidRPr="008D0824">
        <w:rPr>
          <w:rFonts w:ascii="Times New Roman" w:hAnsi="Times New Roman"/>
          <w:bCs/>
          <w:spacing w:val="6"/>
          <w:sz w:val="28"/>
          <w:lang w:val="sv-SE"/>
        </w:rPr>
        <w:t xml:space="preserve"> với các ưu điểm: k</w:t>
      </w:r>
      <w:r w:rsidRPr="006A1197">
        <w:rPr>
          <w:rFonts w:ascii="Times New Roman" w:hAnsi="Times New Roman"/>
          <w:spacing w:val="6"/>
          <w:sz w:val="28"/>
        </w:rPr>
        <w:t>hôi phục chiều cao gian đốt sống, đường</w:t>
      </w:r>
      <w:r w:rsidRPr="008D0824">
        <w:rPr>
          <w:rFonts w:ascii="Times New Roman" w:hAnsi="Times New Roman"/>
          <w:spacing w:val="6"/>
          <w:sz w:val="28"/>
          <w:lang w:val="sv-SE"/>
        </w:rPr>
        <w:t xml:space="preserve"> cong sinh lý, giảm sự thoái hóa đĩa đệm liền kề, đồng thời tránh được các biến chứng tại vị trí lấy xương ghép, rút ngắn thời gian nằm viện </w:t>
      </w:r>
      <w:r w:rsidR="00D6054C" w:rsidRPr="006A1197">
        <w:rPr>
          <w:rFonts w:ascii="Times New Roman" w:hAnsi="Times New Roman"/>
          <w:spacing w:val="6"/>
          <w:sz w:val="28"/>
          <w:lang w:val="en-US"/>
        </w:rPr>
        <w:fldChar w:fldCharType="begin">
          <w:fldData xml:space="preserve">PEVuZE5vdGU+PENpdGU+PEF1dGhvcj5aaGFvPC9BdXRob3I+PFllYXI+MjAxMzwvWWVhcj48UmVj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</w:fldData>
        </w:fldChar>
      </w:r>
      <w:r w:rsidR="00BB567C" w:rsidRPr="008D0824">
        <w:rPr>
          <w:rFonts w:ascii="Times New Roman" w:hAnsi="Times New Roman"/>
          <w:spacing w:val="6"/>
          <w:sz w:val="28"/>
          <w:lang w:val="sv-SE"/>
        </w:rPr>
        <w:instrText xml:space="preserve"> ADDIN EN.CITE </w:instrText>
      </w:r>
      <w:r w:rsidR="00BB567C">
        <w:rPr>
          <w:rFonts w:ascii="Times New Roman" w:hAnsi="Times New Roman"/>
          <w:spacing w:val="6"/>
          <w:sz w:val="28"/>
          <w:lang w:val="en-US"/>
        </w:rPr>
        <w:fldChar w:fldCharType="begin">
          <w:fldData xml:space="preserve">PEVuZE5vdGU+PENpdGU+PEF1dGhvcj5aaGFvPC9BdXRob3I+PFllYXI+MjAxMzwvWWVhcj48UmVj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</w:fldData>
        </w:fldChar>
      </w:r>
      <w:r w:rsidR="00BB567C" w:rsidRPr="008D0824">
        <w:rPr>
          <w:rFonts w:ascii="Times New Roman" w:hAnsi="Times New Roman"/>
          <w:spacing w:val="6"/>
          <w:sz w:val="28"/>
          <w:lang w:val="sv-SE"/>
        </w:rPr>
        <w:instrText xml:space="preserve"> ADDIN EN.CITE.DATA </w:instrText>
      </w:r>
      <w:r w:rsidR="00BB567C">
        <w:rPr>
          <w:rFonts w:ascii="Times New Roman" w:hAnsi="Times New Roman"/>
          <w:spacing w:val="6"/>
          <w:sz w:val="28"/>
          <w:lang w:val="en-US"/>
        </w:rPr>
      </w:r>
      <w:r w:rsidR="00BB567C">
        <w:rPr>
          <w:rFonts w:ascii="Times New Roman" w:hAnsi="Times New Roman"/>
          <w:spacing w:val="6"/>
          <w:sz w:val="28"/>
          <w:lang w:val="en-US"/>
        </w:rPr>
        <w:fldChar w:fldCharType="end"/>
      </w:r>
      <w:r w:rsidR="00D6054C" w:rsidRPr="006A1197">
        <w:rPr>
          <w:rFonts w:ascii="Times New Roman" w:hAnsi="Times New Roman"/>
          <w:spacing w:val="6"/>
          <w:sz w:val="28"/>
          <w:lang w:val="en-US"/>
        </w:rPr>
      </w:r>
      <w:r w:rsidR="00D6054C" w:rsidRPr="006A1197">
        <w:rPr>
          <w:rFonts w:ascii="Times New Roman" w:hAnsi="Times New Roman"/>
          <w:spacing w:val="6"/>
          <w:sz w:val="28"/>
          <w:lang w:val="en-US"/>
        </w:rPr>
        <w:fldChar w:fldCharType="separate"/>
      </w:r>
      <w:r w:rsidR="00BB567C" w:rsidRPr="008D0824">
        <w:rPr>
          <w:rFonts w:ascii="Times New Roman" w:hAnsi="Times New Roman"/>
          <w:noProof/>
          <w:spacing w:val="6"/>
          <w:sz w:val="28"/>
          <w:lang w:val="sv-SE"/>
        </w:rPr>
        <w:t>[22],[24],[83],[126],[130]</w:t>
      </w:r>
      <w:r w:rsidR="00D6054C" w:rsidRPr="006A1197">
        <w:rPr>
          <w:rFonts w:ascii="Times New Roman" w:hAnsi="Times New Roman"/>
          <w:spacing w:val="6"/>
          <w:sz w:val="28"/>
          <w:lang w:val="en-US"/>
        </w:rPr>
        <w:fldChar w:fldCharType="end"/>
      </w:r>
      <w:r w:rsidRPr="008D0824">
        <w:rPr>
          <w:rFonts w:ascii="Times New Roman" w:hAnsi="Times New Roman"/>
          <w:spacing w:val="6"/>
          <w:sz w:val="28"/>
          <w:lang w:val="sv-SE"/>
        </w:rPr>
        <w:t>.</w:t>
      </w:r>
      <w:r w:rsidRPr="008D0824">
        <w:rPr>
          <w:rFonts w:ascii="Times New Roman" w:hAnsi="Times New Roman"/>
          <w:sz w:val="28"/>
          <w:lang w:val="sv-SE"/>
        </w:rPr>
        <w:t xml:space="preserve"> Tuy nhiên, mặc dù được triển khai rộng rãi, đây cũng là kỹ thuật mới chính thức được FDA công nhận năm 2007, nên vẫn cần có quá trình thử nghiệm lâu dài để đánh giá hiệu quả thực sự và so sánh với các phương pháp truyền thống. Đ</w:t>
      </w:r>
      <w:r w:rsidR="00435EB8" w:rsidRPr="008D0824">
        <w:rPr>
          <w:rFonts w:ascii="Times New Roman" w:hAnsi="Times New Roman"/>
          <w:sz w:val="28"/>
          <w:lang w:val="sv-SE"/>
        </w:rPr>
        <w:t>ồ</w:t>
      </w:r>
      <w:r w:rsidRPr="008D0824">
        <w:rPr>
          <w:rFonts w:ascii="Times New Roman" w:hAnsi="Times New Roman"/>
          <w:sz w:val="28"/>
          <w:lang w:val="sv-SE"/>
        </w:rPr>
        <w:t>ng thời, k</w:t>
      </w:r>
      <w:r w:rsidR="00707DC6" w:rsidRPr="006A1197">
        <w:rPr>
          <w:rFonts w:ascii="Times New Roman" w:hAnsi="Times New Roman"/>
          <w:bCs/>
          <w:spacing w:val="-4"/>
          <w:sz w:val="28"/>
        </w:rPr>
        <w:t>ỹ thuật đòi hỏi độ chính xác hơn</w:t>
      </w:r>
      <w:r w:rsidR="00707DC6" w:rsidRPr="008D0824">
        <w:rPr>
          <w:rFonts w:ascii="Times New Roman" w:hAnsi="Times New Roman"/>
          <w:bCs/>
          <w:spacing w:val="-4"/>
          <w:sz w:val="28"/>
          <w:lang w:val="sv-SE"/>
        </w:rPr>
        <w:t xml:space="preserve"> đóng cứng CSC</w:t>
      </w:r>
      <w:r w:rsidR="00707DC6" w:rsidRPr="006A1197">
        <w:rPr>
          <w:rFonts w:ascii="Times New Roman" w:hAnsi="Times New Roman"/>
          <w:bCs/>
          <w:spacing w:val="-4"/>
          <w:sz w:val="28"/>
        </w:rPr>
        <w:t xml:space="preserve"> do cần phải chuẩn bị rất tốt diện xương nền, đo kích thước đĩa đệm phù hợp, vị trí đặt phải chính xác.</w:t>
      </w:r>
      <w:r w:rsidRPr="008D0824">
        <w:rPr>
          <w:rFonts w:ascii="Times New Roman" w:hAnsi="Times New Roman"/>
          <w:bCs/>
          <w:spacing w:val="-4"/>
          <w:sz w:val="28"/>
          <w:lang w:val="sv-SE"/>
        </w:rPr>
        <w:t xml:space="preserve"> </w:t>
      </w:r>
      <w:r w:rsidR="00707DC6" w:rsidRPr="006A1197">
        <w:rPr>
          <w:rFonts w:ascii="Times New Roman" w:hAnsi="Times New Roman"/>
          <w:bCs/>
          <w:sz w:val="28"/>
        </w:rPr>
        <w:t>Ngoài ra giá thành cũng tương đối cao và đòi hỏi phẫu thuật viên có nhiều kinh nghiệm trong phẫu thuật cổ trước.</w:t>
      </w:r>
    </w:p>
    <w:p w:rsidR="00707DC6" w:rsidRPr="008D0824" w:rsidRDefault="002E194A" w:rsidP="008A1973">
      <w:pPr>
        <w:pStyle w:val="ListParagraph"/>
        <w:widowControl w:val="0"/>
        <w:autoSpaceDE w:val="0"/>
        <w:autoSpaceDN w:val="0"/>
        <w:adjustRightInd w:val="0"/>
        <w:spacing w:after="120" w:line="360" w:lineRule="auto"/>
        <w:ind w:left="0" w:firstLine="851"/>
        <w:contextualSpacing w:val="0"/>
        <w:rPr>
          <w:rFonts w:ascii="Times New Roman" w:hAnsi="Times New Roman"/>
          <w:bCs/>
          <w:sz w:val="28"/>
        </w:rPr>
      </w:pPr>
      <w:r w:rsidRPr="006A1197">
        <w:rPr>
          <w:rFonts w:ascii="Times New Roman" w:hAnsi="Times New Roman"/>
          <w:bCs/>
          <w:sz w:val="28"/>
          <w:lang w:val="en-US"/>
        </w:rPr>
        <w:t>Nghi</w:t>
      </w:r>
      <w:r w:rsidRPr="008D0824">
        <w:rPr>
          <w:rFonts w:ascii="Times New Roman" w:hAnsi="Times New Roman"/>
          <w:bCs/>
          <w:sz w:val="28"/>
        </w:rPr>
        <w:t>ê</w:t>
      </w:r>
      <w:r w:rsidRPr="006A1197">
        <w:rPr>
          <w:rFonts w:ascii="Times New Roman" w:hAnsi="Times New Roman"/>
          <w:bCs/>
          <w:sz w:val="28"/>
          <w:lang w:val="en-US"/>
        </w:rPr>
        <w:t>n</w:t>
      </w:r>
      <w:r w:rsidRPr="008D0824">
        <w:rPr>
          <w:rFonts w:ascii="Times New Roman" w:hAnsi="Times New Roman"/>
          <w:bCs/>
          <w:sz w:val="28"/>
        </w:rPr>
        <w:t xml:space="preserve"> </w:t>
      </w:r>
      <w:r w:rsidRPr="006A1197">
        <w:rPr>
          <w:rFonts w:ascii="Times New Roman" w:hAnsi="Times New Roman"/>
          <w:bCs/>
          <w:sz w:val="28"/>
          <w:lang w:val="en-US"/>
        </w:rPr>
        <w:t>cứu</w:t>
      </w:r>
      <w:r w:rsidRPr="008D0824">
        <w:rPr>
          <w:rFonts w:ascii="Times New Roman" w:hAnsi="Times New Roman"/>
          <w:bCs/>
          <w:sz w:val="28"/>
        </w:rPr>
        <w:t xml:space="preserve"> </w:t>
      </w:r>
      <w:r w:rsidRPr="006A1197">
        <w:rPr>
          <w:rFonts w:ascii="Times New Roman" w:hAnsi="Times New Roman"/>
          <w:bCs/>
          <w:sz w:val="28"/>
          <w:lang w:val="en-US"/>
        </w:rPr>
        <w:t>của</w:t>
      </w:r>
      <w:r w:rsidRPr="008D0824">
        <w:rPr>
          <w:rFonts w:ascii="Times New Roman" w:hAnsi="Times New Roman"/>
          <w:bCs/>
          <w:sz w:val="28"/>
        </w:rPr>
        <w:t xml:space="preserve"> </w:t>
      </w:r>
      <w:r w:rsidRPr="006A1197">
        <w:rPr>
          <w:rFonts w:ascii="Times New Roman" w:hAnsi="Times New Roman"/>
          <w:bCs/>
          <w:sz w:val="28"/>
          <w:lang w:val="en-US"/>
        </w:rPr>
        <w:t>ch</w:t>
      </w:r>
      <w:r w:rsidRPr="008D0824">
        <w:rPr>
          <w:rFonts w:ascii="Times New Roman" w:hAnsi="Times New Roman"/>
          <w:bCs/>
          <w:sz w:val="28"/>
        </w:rPr>
        <w:t>ú</w:t>
      </w:r>
      <w:r w:rsidRPr="006A1197">
        <w:rPr>
          <w:rFonts w:ascii="Times New Roman" w:hAnsi="Times New Roman"/>
          <w:bCs/>
          <w:sz w:val="28"/>
          <w:lang w:val="en-US"/>
        </w:rPr>
        <w:t>ng</w:t>
      </w:r>
      <w:r w:rsidRPr="008D0824">
        <w:rPr>
          <w:rFonts w:ascii="Times New Roman" w:hAnsi="Times New Roman"/>
          <w:bCs/>
          <w:sz w:val="28"/>
        </w:rPr>
        <w:t xml:space="preserve"> </w:t>
      </w:r>
      <w:r w:rsidRPr="006A1197">
        <w:rPr>
          <w:rFonts w:ascii="Times New Roman" w:hAnsi="Times New Roman"/>
          <w:bCs/>
          <w:sz w:val="28"/>
          <w:lang w:val="en-US"/>
        </w:rPr>
        <w:t>t</w:t>
      </w:r>
      <w:r w:rsidRPr="008D0824">
        <w:rPr>
          <w:rFonts w:ascii="Times New Roman" w:hAnsi="Times New Roman"/>
          <w:bCs/>
          <w:sz w:val="28"/>
        </w:rPr>
        <w:t>ô</w:t>
      </w:r>
      <w:r w:rsidRPr="006A1197">
        <w:rPr>
          <w:rFonts w:ascii="Times New Roman" w:hAnsi="Times New Roman"/>
          <w:bCs/>
          <w:sz w:val="28"/>
          <w:lang w:val="en-US"/>
        </w:rPr>
        <w:t>i</w:t>
      </w:r>
      <w:r w:rsidRPr="008D0824">
        <w:rPr>
          <w:rFonts w:ascii="Times New Roman" w:hAnsi="Times New Roman"/>
          <w:bCs/>
          <w:sz w:val="28"/>
        </w:rPr>
        <w:t xml:space="preserve"> </w:t>
      </w:r>
      <w:r w:rsidRPr="006A1197">
        <w:rPr>
          <w:rFonts w:ascii="Times New Roman" w:hAnsi="Times New Roman"/>
          <w:bCs/>
          <w:sz w:val="28"/>
          <w:lang w:val="en-US"/>
        </w:rPr>
        <w:t>tập</w:t>
      </w:r>
      <w:r w:rsidRPr="008D0824">
        <w:rPr>
          <w:rFonts w:ascii="Times New Roman" w:hAnsi="Times New Roman"/>
          <w:bCs/>
          <w:sz w:val="28"/>
        </w:rPr>
        <w:t xml:space="preserve"> </w:t>
      </w:r>
      <w:r w:rsidRPr="006A1197">
        <w:rPr>
          <w:rFonts w:ascii="Times New Roman" w:hAnsi="Times New Roman"/>
          <w:bCs/>
          <w:sz w:val="28"/>
          <w:lang w:val="en-US"/>
        </w:rPr>
        <w:t>trung</w:t>
      </w:r>
      <w:r w:rsidRPr="008D0824">
        <w:rPr>
          <w:rFonts w:ascii="Times New Roman" w:hAnsi="Times New Roman"/>
          <w:bCs/>
          <w:sz w:val="28"/>
        </w:rPr>
        <w:t xml:space="preserve"> </w:t>
      </w:r>
      <w:r w:rsidRPr="006A1197">
        <w:rPr>
          <w:rFonts w:ascii="Times New Roman" w:hAnsi="Times New Roman"/>
          <w:bCs/>
          <w:sz w:val="28"/>
          <w:lang w:val="en-US"/>
        </w:rPr>
        <w:t>tr</w:t>
      </w:r>
      <w:r w:rsidRPr="008D0824">
        <w:rPr>
          <w:rFonts w:ascii="Times New Roman" w:hAnsi="Times New Roman"/>
          <w:bCs/>
          <w:sz w:val="28"/>
        </w:rPr>
        <w:t>ê</w:t>
      </w:r>
      <w:r w:rsidRPr="006A1197">
        <w:rPr>
          <w:rFonts w:ascii="Times New Roman" w:hAnsi="Times New Roman"/>
          <w:bCs/>
          <w:sz w:val="28"/>
          <w:lang w:val="en-US"/>
        </w:rPr>
        <w:t>n</w:t>
      </w:r>
      <w:r w:rsidRPr="008D0824">
        <w:rPr>
          <w:rFonts w:ascii="Times New Roman" w:hAnsi="Times New Roman"/>
          <w:bCs/>
          <w:sz w:val="28"/>
        </w:rPr>
        <w:t xml:space="preserve"> </w:t>
      </w:r>
      <w:r w:rsidRPr="006A1197">
        <w:rPr>
          <w:rFonts w:ascii="Times New Roman" w:hAnsi="Times New Roman"/>
          <w:bCs/>
          <w:sz w:val="28"/>
          <w:lang w:val="en-US"/>
        </w:rPr>
        <w:t>một</w:t>
      </w:r>
      <w:r w:rsidRPr="008D0824">
        <w:rPr>
          <w:rFonts w:ascii="Times New Roman" w:hAnsi="Times New Roman"/>
          <w:bCs/>
          <w:sz w:val="28"/>
        </w:rPr>
        <w:t xml:space="preserve"> </w:t>
      </w:r>
      <w:r w:rsidRPr="006A1197">
        <w:rPr>
          <w:rFonts w:ascii="Times New Roman" w:hAnsi="Times New Roman"/>
          <w:bCs/>
          <w:sz w:val="28"/>
          <w:lang w:val="en-US"/>
        </w:rPr>
        <w:t>tầng</w:t>
      </w:r>
      <w:r w:rsidRPr="008D0824">
        <w:rPr>
          <w:rFonts w:ascii="Times New Roman" w:hAnsi="Times New Roman"/>
          <w:bCs/>
          <w:sz w:val="28"/>
        </w:rPr>
        <w:t xml:space="preserve"> đĩ</w:t>
      </w:r>
      <w:r w:rsidRPr="006A1197">
        <w:rPr>
          <w:rFonts w:ascii="Times New Roman" w:hAnsi="Times New Roman"/>
          <w:bCs/>
          <w:sz w:val="28"/>
          <w:lang w:val="en-US"/>
        </w:rPr>
        <w:t>a</w:t>
      </w:r>
      <w:r w:rsidRPr="008D0824">
        <w:rPr>
          <w:rFonts w:ascii="Times New Roman" w:hAnsi="Times New Roman"/>
          <w:bCs/>
          <w:sz w:val="28"/>
        </w:rPr>
        <w:t xml:space="preserve"> đ</w:t>
      </w:r>
      <w:r w:rsidRPr="006A1197">
        <w:rPr>
          <w:rFonts w:ascii="Times New Roman" w:hAnsi="Times New Roman"/>
          <w:bCs/>
          <w:sz w:val="28"/>
          <w:lang w:val="en-US"/>
        </w:rPr>
        <w:t>ệm</w:t>
      </w:r>
      <w:r w:rsidRPr="008D0824">
        <w:rPr>
          <w:rFonts w:ascii="Times New Roman" w:hAnsi="Times New Roman"/>
          <w:bCs/>
          <w:sz w:val="28"/>
        </w:rPr>
        <w:t>, đư</w:t>
      </w:r>
      <w:r w:rsidRPr="006A1197">
        <w:rPr>
          <w:rFonts w:ascii="Times New Roman" w:hAnsi="Times New Roman"/>
          <w:bCs/>
          <w:sz w:val="28"/>
          <w:lang w:val="en-US"/>
        </w:rPr>
        <w:t>ợc</w:t>
      </w:r>
      <w:r w:rsidRPr="008D0824">
        <w:rPr>
          <w:rFonts w:ascii="Times New Roman" w:hAnsi="Times New Roman"/>
          <w:bCs/>
          <w:sz w:val="28"/>
        </w:rPr>
        <w:t xml:space="preserve"> </w:t>
      </w:r>
      <w:r w:rsidRPr="006A1197">
        <w:rPr>
          <w:rFonts w:ascii="Times New Roman" w:hAnsi="Times New Roman"/>
          <w:bCs/>
          <w:sz w:val="28"/>
          <w:lang w:val="en-US"/>
        </w:rPr>
        <w:t>lựa</w:t>
      </w:r>
      <w:r w:rsidRPr="008D0824">
        <w:rPr>
          <w:rFonts w:ascii="Times New Roman" w:hAnsi="Times New Roman"/>
          <w:bCs/>
          <w:sz w:val="28"/>
        </w:rPr>
        <w:t xml:space="preserve"> </w:t>
      </w:r>
      <w:r w:rsidRPr="006A1197">
        <w:rPr>
          <w:rFonts w:ascii="Times New Roman" w:hAnsi="Times New Roman"/>
          <w:bCs/>
          <w:sz w:val="28"/>
          <w:lang w:val="en-US"/>
        </w:rPr>
        <w:t>chọn</w:t>
      </w:r>
      <w:r w:rsidRPr="008D0824">
        <w:rPr>
          <w:rFonts w:ascii="Times New Roman" w:hAnsi="Times New Roman"/>
          <w:bCs/>
          <w:sz w:val="28"/>
        </w:rPr>
        <w:t xml:space="preserve"> </w:t>
      </w:r>
      <w:r w:rsidRPr="006A1197">
        <w:rPr>
          <w:rFonts w:ascii="Times New Roman" w:hAnsi="Times New Roman"/>
          <w:bCs/>
          <w:sz w:val="28"/>
          <w:lang w:val="en-US"/>
        </w:rPr>
        <w:t>thay</w:t>
      </w:r>
      <w:r w:rsidRPr="008D0824">
        <w:rPr>
          <w:rFonts w:ascii="Times New Roman" w:hAnsi="Times New Roman"/>
          <w:bCs/>
          <w:sz w:val="28"/>
        </w:rPr>
        <w:t xml:space="preserve"> đĩ</w:t>
      </w:r>
      <w:r w:rsidRPr="006A1197">
        <w:rPr>
          <w:rFonts w:ascii="Times New Roman" w:hAnsi="Times New Roman"/>
          <w:bCs/>
          <w:sz w:val="28"/>
          <w:lang w:val="en-US"/>
        </w:rPr>
        <w:t>a</w:t>
      </w:r>
      <w:r w:rsidRPr="008D0824">
        <w:rPr>
          <w:rFonts w:ascii="Times New Roman" w:hAnsi="Times New Roman"/>
          <w:bCs/>
          <w:sz w:val="28"/>
        </w:rPr>
        <w:t xml:space="preserve"> đ</w:t>
      </w:r>
      <w:r w:rsidRPr="006A1197">
        <w:rPr>
          <w:rFonts w:ascii="Times New Roman" w:hAnsi="Times New Roman"/>
          <w:bCs/>
          <w:sz w:val="28"/>
          <w:lang w:val="en-US"/>
        </w:rPr>
        <w:t>ệm</w:t>
      </w:r>
      <w:r w:rsidRPr="008D0824">
        <w:rPr>
          <w:rFonts w:ascii="Times New Roman" w:hAnsi="Times New Roman"/>
          <w:bCs/>
          <w:sz w:val="28"/>
        </w:rPr>
        <w:t xml:space="preserve"> </w:t>
      </w:r>
      <w:r w:rsidRPr="006A1197">
        <w:rPr>
          <w:rFonts w:ascii="Times New Roman" w:hAnsi="Times New Roman"/>
          <w:bCs/>
          <w:sz w:val="28"/>
          <w:lang w:val="en-US"/>
        </w:rPr>
        <w:t>nh</w:t>
      </w:r>
      <w:r w:rsidRPr="008D0824">
        <w:rPr>
          <w:rFonts w:ascii="Times New Roman" w:hAnsi="Times New Roman"/>
          <w:bCs/>
          <w:sz w:val="28"/>
        </w:rPr>
        <w:t>â</w:t>
      </w:r>
      <w:r w:rsidRPr="006A1197">
        <w:rPr>
          <w:rFonts w:ascii="Times New Roman" w:hAnsi="Times New Roman"/>
          <w:bCs/>
          <w:sz w:val="28"/>
          <w:lang w:val="en-US"/>
        </w:rPr>
        <w:t>n</w:t>
      </w:r>
      <w:r w:rsidRPr="008D0824">
        <w:rPr>
          <w:rFonts w:ascii="Times New Roman" w:hAnsi="Times New Roman"/>
          <w:bCs/>
          <w:sz w:val="28"/>
        </w:rPr>
        <w:t xml:space="preserve"> </w:t>
      </w:r>
      <w:r w:rsidRPr="006A1197">
        <w:rPr>
          <w:rFonts w:ascii="Times New Roman" w:hAnsi="Times New Roman"/>
          <w:bCs/>
          <w:sz w:val="28"/>
          <w:lang w:val="en-US"/>
        </w:rPr>
        <w:t>tạo</w:t>
      </w:r>
      <w:r w:rsidRPr="008D0824">
        <w:rPr>
          <w:rFonts w:ascii="Times New Roman" w:hAnsi="Times New Roman"/>
          <w:bCs/>
          <w:sz w:val="28"/>
        </w:rPr>
        <w:t xml:space="preserve"> </w:t>
      </w:r>
      <w:r w:rsidRPr="006A1197">
        <w:rPr>
          <w:rFonts w:ascii="Times New Roman" w:hAnsi="Times New Roman"/>
          <w:bCs/>
          <w:sz w:val="28"/>
          <w:lang w:val="en-US"/>
        </w:rPr>
        <w:t>c</w:t>
      </w:r>
      <w:r w:rsidRPr="008D0824">
        <w:rPr>
          <w:rFonts w:ascii="Times New Roman" w:hAnsi="Times New Roman"/>
          <w:bCs/>
          <w:sz w:val="28"/>
        </w:rPr>
        <w:t xml:space="preserve">ó </w:t>
      </w:r>
      <w:r w:rsidRPr="006A1197">
        <w:rPr>
          <w:rFonts w:ascii="Times New Roman" w:hAnsi="Times New Roman"/>
          <w:bCs/>
          <w:sz w:val="28"/>
          <w:lang w:val="en-US"/>
        </w:rPr>
        <w:t>khớp</w:t>
      </w:r>
      <w:r w:rsidRPr="008D0824">
        <w:rPr>
          <w:rFonts w:ascii="Times New Roman" w:hAnsi="Times New Roman"/>
          <w:bCs/>
          <w:sz w:val="28"/>
        </w:rPr>
        <w:t xml:space="preserve"> </w:t>
      </w:r>
      <w:r w:rsidRPr="006A1197">
        <w:rPr>
          <w:rFonts w:ascii="Times New Roman" w:hAnsi="Times New Roman"/>
          <w:bCs/>
          <w:sz w:val="28"/>
          <w:lang w:val="en-US"/>
        </w:rPr>
        <w:t>cho</w:t>
      </w:r>
      <w:r w:rsidRPr="008D0824">
        <w:rPr>
          <w:rFonts w:ascii="Times New Roman" w:hAnsi="Times New Roman"/>
          <w:bCs/>
          <w:sz w:val="28"/>
        </w:rPr>
        <w:t xml:space="preserve"> </w:t>
      </w:r>
      <w:r w:rsidRPr="006A1197">
        <w:rPr>
          <w:rFonts w:ascii="Times New Roman" w:hAnsi="Times New Roman"/>
          <w:bCs/>
          <w:sz w:val="28"/>
          <w:lang w:val="en-US"/>
        </w:rPr>
        <w:t>thấy</w:t>
      </w:r>
      <w:r w:rsidRPr="008D0824">
        <w:rPr>
          <w:rFonts w:ascii="Times New Roman" w:hAnsi="Times New Roman"/>
          <w:bCs/>
          <w:sz w:val="28"/>
        </w:rPr>
        <w:t xml:space="preserve"> </w:t>
      </w:r>
      <w:r w:rsidRPr="006A1197">
        <w:rPr>
          <w:rFonts w:ascii="Times New Roman" w:hAnsi="Times New Roman"/>
          <w:bCs/>
          <w:sz w:val="28"/>
          <w:lang w:val="en-US"/>
        </w:rPr>
        <w:t>kết</w:t>
      </w:r>
      <w:r w:rsidRPr="008D0824">
        <w:rPr>
          <w:rFonts w:ascii="Times New Roman" w:hAnsi="Times New Roman"/>
          <w:bCs/>
          <w:sz w:val="28"/>
        </w:rPr>
        <w:t xml:space="preserve"> </w:t>
      </w:r>
      <w:r w:rsidRPr="006A1197">
        <w:rPr>
          <w:rFonts w:ascii="Times New Roman" w:hAnsi="Times New Roman"/>
          <w:bCs/>
          <w:sz w:val="28"/>
          <w:lang w:val="en-US"/>
        </w:rPr>
        <w:t>quả</w:t>
      </w:r>
      <w:r w:rsidRPr="008D0824">
        <w:rPr>
          <w:rFonts w:ascii="Times New Roman" w:hAnsi="Times New Roman"/>
          <w:bCs/>
          <w:sz w:val="28"/>
        </w:rPr>
        <w:t xml:space="preserve"> </w:t>
      </w:r>
      <w:r w:rsidRPr="006A1197">
        <w:rPr>
          <w:rFonts w:ascii="Times New Roman" w:hAnsi="Times New Roman"/>
          <w:bCs/>
          <w:sz w:val="28"/>
          <w:lang w:val="en-US"/>
        </w:rPr>
        <w:t>rất</w:t>
      </w:r>
      <w:r w:rsidRPr="008D0824">
        <w:rPr>
          <w:rFonts w:ascii="Times New Roman" w:hAnsi="Times New Roman"/>
          <w:bCs/>
          <w:sz w:val="28"/>
        </w:rPr>
        <w:t xml:space="preserve"> </w:t>
      </w:r>
      <w:r w:rsidRPr="006A1197">
        <w:rPr>
          <w:rFonts w:ascii="Times New Roman" w:hAnsi="Times New Roman"/>
          <w:bCs/>
          <w:sz w:val="28"/>
          <w:lang w:val="en-US"/>
        </w:rPr>
        <w:t>khả</w:t>
      </w:r>
      <w:r w:rsidRPr="008D0824">
        <w:rPr>
          <w:rFonts w:ascii="Times New Roman" w:hAnsi="Times New Roman"/>
          <w:bCs/>
          <w:sz w:val="28"/>
        </w:rPr>
        <w:t xml:space="preserve"> </w:t>
      </w:r>
      <w:r w:rsidRPr="006A1197">
        <w:rPr>
          <w:rFonts w:ascii="Times New Roman" w:hAnsi="Times New Roman"/>
          <w:bCs/>
          <w:sz w:val="28"/>
          <w:lang w:val="en-US"/>
        </w:rPr>
        <w:t>quan</w:t>
      </w:r>
      <w:r w:rsidRPr="008D0824">
        <w:rPr>
          <w:rFonts w:ascii="Times New Roman" w:hAnsi="Times New Roman"/>
          <w:bCs/>
          <w:sz w:val="28"/>
        </w:rPr>
        <w:t xml:space="preserve">: </w:t>
      </w:r>
      <w:r w:rsidRPr="006A1197">
        <w:rPr>
          <w:rFonts w:ascii="Times New Roman" w:hAnsi="Times New Roman"/>
          <w:bCs/>
          <w:sz w:val="28"/>
          <w:lang w:val="en-US"/>
        </w:rPr>
        <w:t>hiệu</w:t>
      </w:r>
      <w:r w:rsidRPr="008D0824">
        <w:rPr>
          <w:rFonts w:ascii="Times New Roman" w:hAnsi="Times New Roman"/>
          <w:bCs/>
          <w:sz w:val="28"/>
        </w:rPr>
        <w:t xml:space="preserve"> </w:t>
      </w:r>
      <w:r w:rsidRPr="006A1197">
        <w:rPr>
          <w:rFonts w:ascii="Times New Roman" w:hAnsi="Times New Roman"/>
          <w:bCs/>
          <w:sz w:val="28"/>
          <w:lang w:val="en-US"/>
        </w:rPr>
        <w:t>quả</w:t>
      </w:r>
      <w:r w:rsidRPr="008D0824">
        <w:rPr>
          <w:rFonts w:ascii="Times New Roman" w:hAnsi="Times New Roman"/>
          <w:bCs/>
          <w:sz w:val="28"/>
        </w:rPr>
        <w:t xml:space="preserve"> </w:t>
      </w:r>
      <w:r w:rsidRPr="006A1197">
        <w:rPr>
          <w:rFonts w:ascii="Times New Roman" w:hAnsi="Times New Roman"/>
          <w:bCs/>
          <w:sz w:val="28"/>
          <w:lang w:val="en-US"/>
        </w:rPr>
        <w:t>giải</w:t>
      </w:r>
      <w:r w:rsidRPr="008D0824">
        <w:rPr>
          <w:rFonts w:ascii="Times New Roman" w:hAnsi="Times New Roman"/>
          <w:bCs/>
          <w:sz w:val="28"/>
        </w:rPr>
        <w:t xml:space="preserve"> é</w:t>
      </w:r>
      <w:r w:rsidRPr="006A1197">
        <w:rPr>
          <w:rFonts w:ascii="Times New Roman" w:hAnsi="Times New Roman"/>
          <w:bCs/>
          <w:sz w:val="28"/>
          <w:lang w:val="en-US"/>
        </w:rPr>
        <w:t>p</w:t>
      </w:r>
      <w:r w:rsidRPr="008D0824">
        <w:rPr>
          <w:rFonts w:ascii="Times New Roman" w:hAnsi="Times New Roman"/>
          <w:bCs/>
          <w:sz w:val="28"/>
        </w:rPr>
        <w:t xml:space="preserve"> </w:t>
      </w:r>
      <w:r w:rsidRPr="006A1197">
        <w:rPr>
          <w:rFonts w:ascii="Times New Roman" w:hAnsi="Times New Roman"/>
          <w:bCs/>
          <w:sz w:val="28"/>
          <w:lang w:val="en-US"/>
        </w:rPr>
        <w:t>tốt</w:t>
      </w:r>
      <w:r w:rsidRPr="008D0824">
        <w:rPr>
          <w:rFonts w:ascii="Times New Roman" w:hAnsi="Times New Roman"/>
          <w:bCs/>
          <w:sz w:val="28"/>
        </w:rPr>
        <w:t>, í</w:t>
      </w:r>
      <w:r w:rsidRPr="006A1197">
        <w:rPr>
          <w:rFonts w:ascii="Times New Roman" w:hAnsi="Times New Roman"/>
          <w:bCs/>
          <w:sz w:val="28"/>
          <w:lang w:val="en-US"/>
        </w:rPr>
        <w:t>t</w:t>
      </w:r>
      <w:r w:rsidRPr="008D0824">
        <w:rPr>
          <w:rFonts w:ascii="Times New Roman" w:hAnsi="Times New Roman"/>
          <w:bCs/>
          <w:sz w:val="28"/>
        </w:rPr>
        <w:t xml:space="preserve"> </w:t>
      </w:r>
      <w:proofErr w:type="gramStart"/>
      <w:r w:rsidRPr="006A1197">
        <w:rPr>
          <w:rFonts w:ascii="Times New Roman" w:hAnsi="Times New Roman"/>
          <w:bCs/>
          <w:sz w:val="28"/>
          <w:lang w:val="en-US"/>
        </w:rPr>
        <w:t>tai</w:t>
      </w:r>
      <w:proofErr w:type="gramEnd"/>
      <w:r w:rsidRPr="008D0824">
        <w:rPr>
          <w:rFonts w:ascii="Times New Roman" w:hAnsi="Times New Roman"/>
          <w:bCs/>
          <w:sz w:val="28"/>
        </w:rPr>
        <w:t xml:space="preserve"> </w:t>
      </w:r>
      <w:r w:rsidRPr="006A1197">
        <w:rPr>
          <w:rFonts w:ascii="Times New Roman" w:hAnsi="Times New Roman"/>
          <w:bCs/>
          <w:sz w:val="28"/>
          <w:lang w:val="en-US"/>
        </w:rPr>
        <w:t>biến</w:t>
      </w:r>
      <w:r w:rsidRPr="008D0824">
        <w:rPr>
          <w:rFonts w:ascii="Times New Roman" w:hAnsi="Times New Roman"/>
          <w:bCs/>
          <w:sz w:val="28"/>
        </w:rPr>
        <w:t xml:space="preserve"> </w:t>
      </w:r>
      <w:r w:rsidRPr="006A1197">
        <w:rPr>
          <w:rFonts w:ascii="Times New Roman" w:hAnsi="Times New Roman"/>
          <w:bCs/>
          <w:sz w:val="28"/>
          <w:lang w:val="en-US"/>
        </w:rPr>
        <w:t>biến</w:t>
      </w:r>
      <w:r w:rsidRPr="008D0824">
        <w:rPr>
          <w:rFonts w:ascii="Times New Roman" w:hAnsi="Times New Roman"/>
          <w:bCs/>
          <w:sz w:val="28"/>
        </w:rPr>
        <w:t xml:space="preserve"> </w:t>
      </w:r>
      <w:r w:rsidRPr="006A1197">
        <w:rPr>
          <w:rFonts w:ascii="Times New Roman" w:hAnsi="Times New Roman"/>
          <w:bCs/>
          <w:sz w:val="28"/>
          <w:lang w:val="en-US"/>
        </w:rPr>
        <w:t>chứng</w:t>
      </w:r>
      <w:r w:rsidRPr="008D0824">
        <w:rPr>
          <w:rFonts w:ascii="Times New Roman" w:hAnsi="Times New Roman"/>
          <w:bCs/>
          <w:sz w:val="28"/>
        </w:rPr>
        <w:t xml:space="preserve"> </w:t>
      </w:r>
      <w:r w:rsidRPr="006A1197">
        <w:rPr>
          <w:rFonts w:ascii="Times New Roman" w:hAnsi="Times New Roman"/>
          <w:bCs/>
          <w:sz w:val="28"/>
          <w:lang w:val="en-US"/>
        </w:rPr>
        <w:t>gi</w:t>
      </w:r>
      <w:r w:rsidRPr="008D0824">
        <w:rPr>
          <w:rFonts w:ascii="Times New Roman" w:hAnsi="Times New Roman"/>
          <w:bCs/>
          <w:sz w:val="28"/>
        </w:rPr>
        <w:t>ú</w:t>
      </w:r>
      <w:r w:rsidRPr="006A1197">
        <w:rPr>
          <w:rFonts w:ascii="Times New Roman" w:hAnsi="Times New Roman"/>
          <w:bCs/>
          <w:sz w:val="28"/>
          <w:lang w:val="en-US"/>
        </w:rPr>
        <w:t>p</w:t>
      </w:r>
      <w:r w:rsidRPr="008D0824">
        <w:rPr>
          <w:rFonts w:ascii="Times New Roman" w:hAnsi="Times New Roman"/>
          <w:bCs/>
          <w:sz w:val="28"/>
        </w:rPr>
        <w:t xml:space="preserve"> </w:t>
      </w:r>
      <w:r w:rsidRPr="006A1197">
        <w:rPr>
          <w:rFonts w:ascii="Times New Roman" w:hAnsi="Times New Roman"/>
          <w:bCs/>
          <w:sz w:val="28"/>
          <w:lang w:val="en-US"/>
        </w:rPr>
        <w:t>cải</w:t>
      </w:r>
      <w:r w:rsidRPr="008D0824">
        <w:rPr>
          <w:rFonts w:ascii="Times New Roman" w:hAnsi="Times New Roman"/>
          <w:bCs/>
          <w:sz w:val="28"/>
        </w:rPr>
        <w:t xml:space="preserve"> </w:t>
      </w:r>
      <w:r w:rsidRPr="006A1197">
        <w:rPr>
          <w:rFonts w:ascii="Times New Roman" w:hAnsi="Times New Roman"/>
          <w:bCs/>
          <w:sz w:val="28"/>
          <w:lang w:val="en-US"/>
        </w:rPr>
        <w:t>thiện</w:t>
      </w:r>
      <w:r w:rsidRPr="008D0824">
        <w:rPr>
          <w:rFonts w:ascii="Times New Roman" w:hAnsi="Times New Roman"/>
          <w:bCs/>
          <w:sz w:val="28"/>
        </w:rPr>
        <w:t xml:space="preserve"> </w:t>
      </w:r>
      <w:r w:rsidRPr="006A1197">
        <w:rPr>
          <w:rFonts w:ascii="Times New Roman" w:hAnsi="Times New Roman"/>
          <w:bCs/>
          <w:sz w:val="28"/>
          <w:lang w:val="en-US"/>
        </w:rPr>
        <w:t>bảng</w:t>
      </w:r>
      <w:r w:rsidRPr="008D0824">
        <w:rPr>
          <w:rFonts w:ascii="Times New Roman" w:hAnsi="Times New Roman"/>
          <w:bCs/>
          <w:sz w:val="28"/>
        </w:rPr>
        <w:t xml:space="preserve"> </w:t>
      </w:r>
      <w:r w:rsidRPr="006A1197">
        <w:rPr>
          <w:rFonts w:ascii="Times New Roman" w:hAnsi="Times New Roman"/>
          <w:bCs/>
          <w:sz w:val="28"/>
          <w:lang w:val="en-US"/>
        </w:rPr>
        <w:t>l</w:t>
      </w:r>
      <w:r w:rsidRPr="008D0824">
        <w:rPr>
          <w:rFonts w:ascii="Times New Roman" w:hAnsi="Times New Roman"/>
          <w:bCs/>
          <w:sz w:val="28"/>
        </w:rPr>
        <w:t>â</w:t>
      </w:r>
      <w:r w:rsidRPr="006A1197">
        <w:rPr>
          <w:rFonts w:ascii="Times New Roman" w:hAnsi="Times New Roman"/>
          <w:bCs/>
          <w:sz w:val="28"/>
          <w:lang w:val="en-US"/>
        </w:rPr>
        <w:t>m</w:t>
      </w:r>
      <w:r w:rsidRPr="008D0824">
        <w:rPr>
          <w:rFonts w:ascii="Times New Roman" w:hAnsi="Times New Roman"/>
          <w:bCs/>
          <w:sz w:val="28"/>
        </w:rPr>
        <w:t xml:space="preserve"> </w:t>
      </w:r>
      <w:r w:rsidRPr="006A1197">
        <w:rPr>
          <w:rFonts w:ascii="Times New Roman" w:hAnsi="Times New Roman"/>
          <w:bCs/>
          <w:sz w:val="28"/>
          <w:lang w:val="en-US"/>
        </w:rPr>
        <w:t>s</w:t>
      </w:r>
      <w:r w:rsidRPr="008D0824">
        <w:rPr>
          <w:rFonts w:ascii="Times New Roman" w:hAnsi="Times New Roman"/>
          <w:bCs/>
          <w:sz w:val="28"/>
        </w:rPr>
        <w:t>à</w:t>
      </w:r>
      <w:r w:rsidRPr="006A1197">
        <w:rPr>
          <w:rFonts w:ascii="Times New Roman" w:hAnsi="Times New Roman"/>
          <w:bCs/>
          <w:sz w:val="28"/>
          <w:lang w:val="en-US"/>
        </w:rPr>
        <w:t>ng</w:t>
      </w:r>
      <w:r w:rsidRPr="008D0824">
        <w:rPr>
          <w:rFonts w:ascii="Times New Roman" w:hAnsi="Times New Roman"/>
          <w:bCs/>
          <w:sz w:val="28"/>
        </w:rPr>
        <w:t xml:space="preserve"> </w:t>
      </w:r>
      <w:r w:rsidRPr="006A1197">
        <w:rPr>
          <w:rFonts w:ascii="Times New Roman" w:hAnsi="Times New Roman"/>
          <w:bCs/>
          <w:sz w:val="28"/>
          <w:lang w:val="en-US"/>
        </w:rPr>
        <w:t>sau</w:t>
      </w:r>
      <w:r w:rsidRPr="008D0824">
        <w:rPr>
          <w:rFonts w:ascii="Times New Roman" w:hAnsi="Times New Roman"/>
          <w:bCs/>
          <w:sz w:val="28"/>
        </w:rPr>
        <w:t xml:space="preserve"> </w:t>
      </w:r>
      <w:r w:rsidRPr="006A1197">
        <w:rPr>
          <w:rFonts w:ascii="Times New Roman" w:hAnsi="Times New Roman"/>
          <w:bCs/>
          <w:sz w:val="28"/>
          <w:lang w:val="en-US"/>
        </w:rPr>
        <w:t>mổ</w:t>
      </w:r>
      <w:r w:rsidRPr="008D0824">
        <w:rPr>
          <w:rFonts w:ascii="Times New Roman" w:hAnsi="Times New Roman"/>
          <w:bCs/>
          <w:sz w:val="28"/>
        </w:rPr>
        <w:t>. Đ</w:t>
      </w:r>
      <w:r w:rsidRPr="006A1197">
        <w:rPr>
          <w:rFonts w:ascii="Times New Roman" w:hAnsi="Times New Roman"/>
          <w:bCs/>
          <w:sz w:val="28"/>
          <w:lang w:val="en-US"/>
        </w:rPr>
        <w:t>ồng</w:t>
      </w:r>
      <w:r w:rsidRPr="008D0824">
        <w:rPr>
          <w:rFonts w:ascii="Times New Roman" w:hAnsi="Times New Roman"/>
          <w:bCs/>
          <w:sz w:val="28"/>
        </w:rPr>
        <w:t xml:space="preserve"> </w:t>
      </w:r>
      <w:r w:rsidRPr="006A1197">
        <w:rPr>
          <w:rFonts w:ascii="Times New Roman" w:hAnsi="Times New Roman"/>
          <w:bCs/>
          <w:sz w:val="28"/>
          <w:lang w:val="en-US"/>
        </w:rPr>
        <w:t>thời</w:t>
      </w:r>
      <w:r w:rsidRPr="008D0824">
        <w:rPr>
          <w:rFonts w:ascii="Times New Roman" w:hAnsi="Times New Roman"/>
          <w:bCs/>
          <w:sz w:val="28"/>
        </w:rPr>
        <w:t xml:space="preserve"> </w:t>
      </w:r>
      <w:r w:rsidRPr="006A1197">
        <w:rPr>
          <w:rFonts w:ascii="Times New Roman" w:hAnsi="Times New Roman"/>
          <w:bCs/>
          <w:sz w:val="28"/>
          <w:lang w:val="en-US"/>
        </w:rPr>
        <w:t>sau</w:t>
      </w:r>
      <w:r w:rsidRPr="008D0824">
        <w:rPr>
          <w:rFonts w:ascii="Times New Roman" w:hAnsi="Times New Roman"/>
          <w:bCs/>
          <w:sz w:val="28"/>
        </w:rPr>
        <w:t xml:space="preserve"> </w:t>
      </w:r>
      <w:r w:rsidRPr="006A1197">
        <w:rPr>
          <w:rFonts w:ascii="Times New Roman" w:hAnsi="Times New Roman"/>
          <w:bCs/>
          <w:sz w:val="28"/>
          <w:lang w:val="en-US"/>
        </w:rPr>
        <w:t>theo</w:t>
      </w:r>
      <w:r w:rsidRPr="008D0824">
        <w:rPr>
          <w:rFonts w:ascii="Times New Roman" w:hAnsi="Times New Roman"/>
          <w:bCs/>
          <w:sz w:val="28"/>
        </w:rPr>
        <w:t xml:space="preserve"> </w:t>
      </w:r>
      <w:r w:rsidRPr="006A1197">
        <w:rPr>
          <w:rFonts w:ascii="Times New Roman" w:hAnsi="Times New Roman"/>
          <w:bCs/>
          <w:sz w:val="28"/>
          <w:lang w:val="en-US"/>
        </w:rPr>
        <w:t>d</w:t>
      </w:r>
      <w:r w:rsidRPr="008D0824">
        <w:rPr>
          <w:rFonts w:ascii="Times New Roman" w:hAnsi="Times New Roman"/>
          <w:bCs/>
          <w:sz w:val="28"/>
        </w:rPr>
        <w:t>õ</w:t>
      </w:r>
      <w:r w:rsidRPr="006A1197">
        <w:rPr>
          <w:rFonts w:ascii="Times New Roman" w:hAnsi="Times New Roman"/>
          <w:bCs/>
          <w:sz w:val="28"/>
          <w:lang w:val="en-US"/>
        </w:rPr>
        <w:t>i</w:t>
      </w:r>
      <w:r w:rsidRPr="008D0824">
        <w:rPr>
          <w:rFonts w:ascii="Times New Roman" w:hAnsi="Times New Roman"/>
          <w:bCs/>
          <w:sz w:val="28"/>
        </w:rPr>
        <w:t xml:space="preserve"> 1 </w:t>
      </w:r>
      <w:r w:rsidRPr="006A1197">
        <w:rPr>
          <w:rFonts w:ascii="Times New Roman" w:hAnsi="Times New Roman"/>
          <w:bCs/>
          <w:sz w:val="28"/>
          <w:lang w:val="en-US"/>
        </w:rPr>
        <w:t>n</w:t>
      </w:r>
      <w:r w:rsidRPr="008D0824">
        <w:rPr>
          <w:rFonts w:ascii="Times New Roman" w:hAnsi="Times New Roman"/>
          <w:bCs/>
          <w:sz w:val="28"/>
        </w:rPr>
        <w:t>ă</w:t>
      </w:r>
      <w:r w:rsidRPr="006A1197">
        <w:rPr>
          <w:rFonts w:ascii="Times New Roman" w:hAnsi="Times New Roman"/>
          <w:bCs/>
          <w:sz w:val="28"/>
          <w:lang w:val="en-US"/>
        </w:rPr>
        <w:t>m</w:t>
      </w:r>
      <w:r w:rsidRPr="008D0824">
        <w:rPr>
          <w:rFonts w:ascii="Times New Roman" w:hAnsi="Times New Roman"/>
          <w:bCs/>
          <w:sz w:val="28"/>
        </w:rPr>
        <w:t xml:space="preserve"> </w:t>
      </w:r>
      <w:r w:rsidRPr="006A1197">
        <w:rPr>
          <w:rFonts w:ascii="Times New Roman" w:hAnsi="Times New Roman"/>
          <w:bCs/>
          <w:sz w:val="28"/>
          <w:lang w:val="en-US"/>
        </w:rPr>
        <w:t>chức</w:t>
      </w:r>
      <w:r w:rsidRPr="008D0824">
        <w:rPr>
          <w:rFonts w:ascii="Times New Roman" w:hAnsi="Times New Roman"/>
          <w:bCs/>
          <w:sz w:val="28"/>
        </w:rPr>
        <w:t xml:space="preserve"> </w:t>
      </w:r>
      <w:r w:rsidRPr="006A1197">
        <w:rPr>
          <w:rFonts w:ascii="Times New Roman" w:hAnsi="Times New Roman"/>
          <w:bCs/>
          <w:sz w:val="28"/>
          <w:lang w:val="en-US"/>
        </w:rPr>
        <w:t>n</w:t>
      </w:r>
      <w:r w:rsidRPr="008D0824">
        <w:rPr>
          <w:rFonts w:ascii="Times New Roman" w:hAnsi="Times New Roman"/>
          <w:bCs/>
          <w:sz w:val="28"/>
        </w:rPr>
        <w:t>ă</w:t>
      </w:r>
      <w:r w:rsidRPr="006A1197">
        <w:rPr>
          <w:rFonts w:ascii="Times New Roman" w:hAnsi="Times New Roman"/>
          <w:bCs/>
          <w:sz w:val="28"/>
          <w:lang w:val="en-US"/>
        </w:rPr>
        <w:t>ng</w:t>
      </w:r>
      <w:r w:rsidRPr="008D0824">
        <w:rPr>
          <w:rFonts w:ascii="Times New Roman" w:hAnsi="Times New Roman"/>
          <w:bCs/>
          <w:sz w:val="28"/>
        </w:rPr>
        <w:t xml:space="preserve"> </w:t>
      </w:r>
      <w:r w:rsidRPr="006A1197">
        <w:rPr>
          <w:rFonts w:ascii="Times New Roman" w:hAnsi="Times New Roman"/>
          <w:bCs/>
          <w:sz w:val="28"/>
          <w:lang w:val="en-US"/>
        </w:rPr>
        <w:t>vận</w:t>
      </w:r>
      <w:r w:rsidRPr="008D0824">
        <w:rPr>
          <w:rFonts w:ascii="Times New Roman" w:hAnsi="Times New Roman"/>
          <w:bCs/>
          <w:sz w:val="28"/>
        </w:rPr>
        <w:t xml:space="preserve"> đ</w:t>
      </w:r>
      <w:r w:rsidRPr="006A1197">
        <w:rPr>
          <w:rFonts w:ascii="Times New Roman" w:hAnsi="Times New Roman"/>
          <w:bCs/>
          <w:sz w:val="28"/>
          <w:lang w:val="en-US"/>
        </w:rPr>
        <w:t>ộng</w:t>
      </w:r>
      <w:r w:rsidRPr="008D0824">
        <w:rPr>
          <w:rFonts w:ascii="Times New Roman" w:hAnsi="Times New Roman"/>
          <w:bCs/>
          <w:sz w:val="28"/>
        </w:rPr>
        <w:t xml:space="preserve"> </w:t>
      </w:r>
      <w:r w:rsidRPr="006A1197">
        <w:rPr>
          <w:rFonts w:ascii="Times New Roman" w:hAnsi="Times New Roman"/>
          <w:bCs/>
          <w:sz w:val="28"/>
          <w:lang w:val="en-US"/>
        </w:rPr>
        <w:t>c</w:t>
      </w:r>
      <w:r w:rsidRPr="008D0824">
        <w:rPr>
          <w:rFonts w:ascii="Times New Roman" w:hAnsi="Times New Roman"/>
          <w:bCs/>
          <w:sz w:val="28"/>
        </w:rPr>
        <w:t>á</w:t>
      </w:r>
      <w:r w:rsidRPr="006A1197">
        <w:rPr>
          <w:rFonts w:ascii="Times New Roman" w:hAnsi="Times New Roman"/>
          <w:bCs/>
          <w:sz w:val="28"/>
          <w:lang w:val="en-US"/>
        </w:rPr>
        <w:t>c</w:t>
      </w:r>
      <w:r w:rsidRPr="008D0824">
        <w:rPr>
          <w:rFonts w:ascii="Times New Roman" w:hAnsi="Times New Roman"/>
          <w:bCs/>
          <w:sz w:val="28"/>
        </w:rPr>
        <w:t xml:space="preserve"> đ</w:t>
      </w:r>
      <w:r w:rsidRPr="006A1197">
        <w:rPr>
          <w:rFonts w:ascii="Times New Roman" w:hAnsi="Times New Roman"/>
          <w:bCs/>
          <w:sz w:val="28"/>
          <w:lang w:val="en-US"/>
        </w:rPr>
        <w:t>oạn</w:t>
      </w:r>
      <w:r w:rsidRPr="008D0824">
        <w:rPr>
          <w:rFonts w:ascii="Times New Roman" w:hAnsi="Times New Roman"/>
          <w:bCs/>
          <w:sz w:val="28"/>
        </w:rPr>
        <w:t xml:space="preserve"> </w:t>
      </w:r>
      <w:r w:rsidRPr="006A1197">
        <w:rPr>
          <w:rFonts w:ascii="Times New Roman" w:hAnsi="Times New Roman"/>
          <w:bCs/>
          <w:sz w:val="28"/>
          <w:lang w:val="en-US"/>
        </w:rPr>
        <w:t>cột</w:t>
      </w:r>
      <w:r w:rsidRPr="008D0824">
        <w:rPr>
          <w:rFonts w:ascii="Times New Roman" w:hAnsi="Times New Roman"/>
          <w:bCs/>
          <w:sz w:val="28"/>
        </w:rPr>
        <w:t xml:space="preserve"> </w:t>
      </w:r>
      <w:r w:rsidRPr="006A1197">
        <w:rPr>
          <w:rFonts w:ascii="Times New Roman" w:hAnsi="Times New Roman"/>
          <w:bCs/>
          <w:sz w:val="28"/>
          <w:lang w:val="en-US"/>
        </w:rPr>
        <w:t>sống</w:t>
      </w:r>
      <w:r w:rsidRPr="008D0824">
        <w:rPr>
          <w:rFonts w:ascii="Times New Roman" w:hAnsi="Times New Roman"/>
          <w:bCs/>
          <w:sz w:val="28"/>
        </w:rPr>
        <w:t xml:space="preserve"> </w:t>
      </w:r>
      <w:r w:rsidRPr="006A1197">
        <w:rPr>
          <w:rFonts w:ascii="Times New Roman" w:hAnsi="Times New Roman"/>
          <w:bCs/>
          <w:sz w:val="28"/>
          <w:lang w:val="en-US"/>
        </w:rPr>
        <w:t>c</w:t>
      </w:r>
      <w:r w:rsidRPr="008D0824">
        <w:rPr>
          <w:rFonts w:ascii="Times New Roman" w:hAnsi="Times New Roman"/>
          <w:bCs/>
          <w:sz w:val="28"/>
        </w:rPr>
        <w:t xml:space="preserve">ó </w:t>
      </w:r>
      <w:r w:rsidRPr="006A1197">
        <w:rPr>
          <w:rFonts w:ascii="Times New Roman" w:hAnsi="Times New Roman"/>
          <w:bCs/>
          <w:sz w:val="28"/>
          <w:lang w:val="en-US"/>
        </w:rPr>
        <w:t>cải</w:t>
      </w:r>
      <w:r w:rsidRPr="008D0824">
        <w:rPr>
          <w:rFonts w:ascii="Times New Roman" w:hAnsi="Times New Roman"/>
          <w:bCs/>
          <w:sz w:val="28"/>
        </w:rPr>
        <w:t xml:space="preserve"> </w:t>
      </w:r>
      <w:r w:rsidRPr="006A1197">
        <w:rPr>
          <w:rFonts w:ascii="Times New Roman" w:hAnsi="Times New Roman"/>
          <w:bCs/>
          <w:sz w:val="28"/>
          <w:lang w:val="en-US"/>
        </w:rPr>
        <w:t>thiện</w:t>
      </w:r>
      <w:r w:rsidRPr="008D0824">
        <w:rPr>
          <w:rFonts w:ascii="Times New Roman" w:hAnsi="Times New Roman"/>
          <w:bCs/>
          <w:sz w:val="28"/>
        </w:rPr>
        <w:t xml:space="preserve"> </w:t>
      </w:r>
      <w:r w:rsidRPr="006A1197">
        <w:rPr>
          <w:rFonts w:ascii="Times New Roman" w:hAnsi="Times New Roman"/>
          <w:bCs/>
          <w:sz w:val="28"/>
          <w:lang w:val="en-US"/>
        </w:rPr>
        <w:t>gi</w:t>
      </w:r>
      <w:r w:rsidRPr="008D0824">
        <w:rPr>
          <w:rFonts w:ascii="Times New Roman" w:hAnsi="Times New Roman"/>
          <w:bCs/>
          <w:sz w:val="28"/>
        </w:rPr>
        <w:t>ú</w:t>
      </w:r>
      <w:r w:rsidRPr="006A1197">
        <w:rPr>
          <w:rFonts w:ascii="Times New Roman" w:hAnsi="Times New Roman"/>
          <w:bCs/>
          <w:sz w:val="28"/>
          <w:lang w:val="en-US"/>
        </w:rPr>
        <w:t>p</w:t>
      </w:r>
      <w:r w:rsidRPr="008D0824">
        <w:rPr>
          <w:rFonts w:ascii="Times New Roman" w:hAnsi="Times New Roman"/>
          <w:bCs/>
          <w:sz w:val="28"/>
        </w:rPr>
        <w:t xml:space="preserve"> </w:t>
      </w:r>
      <w:r w:rsidRPr="006A1197">
        <w:rPr>
          <w:rFonts w:ascii="Times New Roman" w:hAnsi="Times New Roman"/>
          <w:bCs/>
          <w:sz w:val="28"/>
          <w:lang w:val="en-US"/>
        </w:rPr>
        <w:t>hạn</w:t>
      </w:r>
      <w:r w:rsidRPr="008D0824">
        <w:rPr>
          <w:rFonts w:ascii="Times New Roman" w:hAnsi="Times New Roman"/>
          <w:bCs/>
          <w:sz w:val="28"/>
        </w:rPr>
        <w:t xml:space="preserve"> </w:t>
      </w:r>
      <w:r w:rsidRPr="006A1197">
        <w:rPr>
          <w:rFonts w:ascii="Times New Roman" w:hAnsi="Times New Roman"/>
          <w:bCs/>
          <w:sz w:val="28"/>
          <w:lang w:val="en-US"/>
        </w:rPr>
        <w:t>chế</w:t>
      </w:r>
      <w:r w:rsidRPr="008D0824">
        <w:rPr>
          <w:rFonts w:ascii="Times New Roman" w:hAnsi="Times New Roman"/>
          <w:bCs/>
          <w:sz w:val="28"/>
        </w:rPr>
        <w:t xml:space="preserve"> </w:t>
      </w:r>
      <w:r w:rsidRPr="006A1197">
        <w:rPr>
          <w:rFonts w:ascii="Times New Roman" w:hAnsi="Times New Roman"/>
          <w:bCs/>
          <w:sz w:val="28"/>
          <w:lang w:val="en-US"/>
        </w:rPr>
        <w:t>biểu</w:t>
      </w:r>
      <w:r w:rsidRPr="008D0824">
        <w:rPr>
          <w:rFonts w:ascii="Times New Roman" w:hAnsi="Times New Roman"/>
          <w:bCs/>
          <w:sz w:val="28"/>
        </w:rPr>
        <w:t xml:space="preserve"> </w:t>
      </w:r>
      <w:r w:rsidRPr="006A1197">
        <w:rPr>
          <w:rFonts w:ascii="Times New Roman" w:hAnsi="Times New Roman"/>
          <w:bCs/>
          <w:sz w:val="28"/>
          <w:lang w:val="en-US"/>
        </w:rPr>
        <w:t>hiện</w:t>
      </w:r>
      <w:r w:rsidRPr="008D0824">
        <w:rPr>
          <w:rFonts w:ascii="Times New Roman" w:hAnsi="Times New Roman"/>
          <w:bCs/>
          <w:sz w:val="28"/>
        </w:rPr>
        <w:t xml:space="preserve"> </w:t>
      </w:r>
      <w:r w:rsidRPr="006A1197">
        <w:rPr>
          <w:rFonts w:ascii="Times New Roman" w:hAnsi="Times New Roman"/>
          <w:bCs/>
          <w:sz w:val="28"/>
          <w:lang w:val="en-US"/>
        </w:rPr>
        <w:t>tho</w:t>
      </w:r>
      <w:r w:rsidRPr="008D0824">
        <w:rPr>
          <w:rFonts w:ascii="Times New Roman" w:hAnsi="Times New Roman"/>
          <w:bCs/>
          <w:sz w:val="28"/>
        </w:rPr>
        <w:t>á</w:t>
      </w:r>
      <w:r w:rsidRPr="006A1197">
        <w:rPr>
          <w:rFonts w:ascii="Times New Roman" w:hAnsi="Times New Roman"/>
          <w:bCs/>
          <w:sz w:val="28"/>
          <w:lang w:val="en-US"/>
        </w:rPr>
        <w:t>i</w:t>
      </w:r>
      <w:r w:rsidRPr="008D0824">
        <w:rPr>
          <w:rFonts w:ascii="Times New Roman" w:hAnsi="Times New Roman"/>
          <w:bCs/>
          <w:sz w:val="28"/>
        </w:rPr>
        <w:t xml:space="preserve"> </w:t>
      </w:r>
      <w:r w:rsidRPr="006A1197">
        <w:rPr>
          <w:rFonts w:ascii="Times New Roman" w:hAnsi="Times New Roman"/>
          <w:bCs/>
          <w:sz w:val="28"/>
          <w:lang w:val="en-US"/>
        </w:rPr>
        <w:t>h</w:t>
      </w:r>
      <w:r w:rsidRPr="008D0824">
        <w:rPr>
          <w:rFonts w:ascii="Times New Roman" w:hAnsi="Times New Roman"/>
          <w:bCs/>
          <w:sz w:val="28"/>
        </w:rPr>
        <w:t>ó</w:t>
      </w:r>
      <w:r w:rsidRPr="006A1197">
        <w:rPr>
          <w:rFonts w:ascii="Times New Roman" w:hAnsi="Times New Roman"/>
          <w:bCs/>
          <w:sz w:val="28"/>
          <w:lang w:val="en-US"/>
        </w:rPr>
        <w:t>a</w:t>
      </w:r>
      <w:r w:rsidRPr="008D0824">
        <w:rPr>
          <w:rFonts w:ascii="Times New Roman" w:hAnsi="Times New Roman"/>
          <w:bCs/>
          <w:sz w:val="28"/>
        </w:rPr>
        <w:t xml:space="preserve"> </w:t>
      </w:r>
      <w:r w:rsidRPr="006A1197">
        <w:rPr>
          <w:rFonts w:ascii="Times New Roman" w:hAnsi="Times New Roman"/>
          <w:bCs/>
          <w:sz w:val="28"/>
          <w:lang w:val="en-US"/>
        </w:rPr>
        <w:t>c</w:t>
      </w:r>
      <w:r w:rsidRPr="008D0824">
        <w:rPr>
          <w:rFonts w:ascii="Times New Roman" w:hAnsi="Times New Roman"/>
          <w:bCs/>
          <w:sz w:val="28"/>
        </w:rPr>
        <w:t>á</w:t>
      </w:r>
      <w:r w:rsidRPr="006A1197">
        <w:rPr>
          <w:rFonts w:ascii="Times New Roman" w:hAnsi="Times New Roman"/>
          <w:bCs/>
          <w:sz w:val="28"/>
          <w:lang w:val="en-US"/>
        </w:rPr>
        <w:t>c</w:t>
      </w:r>
      <w:r w:rsidRPr="008D0824">
        <w:rPr>
          <w:rFonts w:ascii="Times New Roman" w:hAnsi="Times New Roman"/>
          <w:bCs/>
          <w:sz w:val="28"/>
        </w:rPr>
        <w:t xml:space="preserve"> </w:t>
      </w:r>
      <w:r w:rsidRPr="006A1197">
        <w:rPr>
          <w:rFonts w:ascii="Times New Roman" w:hAnsi="Times New Roman"/>
          <w:bCs/>
          <w:sz w:val="28"/>
          <w:lang w:val="en-US"/>
        </w:rPr>
        <w:t>tầng</w:t>
      </w:r>
      <w:r w:rsidRPr="008D0824">
        <w:rPr>
          <w:rFonts w:ascii="Times New Roman" w:hAnsi="Times New Roman"/>
          <w:bCs/>
          <w:sz w:val="28"/>
        </w:rPr>
        <w:t xml:space="preserve"> </w:t>
      </w:r>
      <w:r w:rsidRPr="006A1197">
        <w:rPr>
          <w:rFonts w:ascii="Times New Roman" w:hAnsi="Times New Roman"/>
          <w:bCs/>
          <w:sz w:val="28"/>
          <w:lang w:val="en-US"/>
        </w:rPr>
        <w:t>liền</w:t>
      </w:r>
      <w:r w:rsidRPr="008D0824">
        <w:rPr>
          <w:rFonts w:ascii="Times New Roman" w:hAnsi="Times New Roman"/>
          <w:bCs/>
          <w:sz w:val="28"/>
        </w:rPr>
        <w:t xml:space="preserve"> </w:t>
      </w:r>
      <w:r w:rsidRPr="006A1197">
        <w:rPr>
          <w:rFonts w:ascii="Times New Roman" w:hAnsi="Times New Roman"/>
          <w:bCs/>
          <w:sz w:val="28"/>
          <w:lang w:val="en-US"/>
        </w:rPr>
        <w:t>kề</w:t>
      </w:r>
      <w:r w:rsidRPr="008D0824">
        <w:rPr>
          <w:rFonts w:ascii="Times New Roman" w:hAnsi="Times New Roman"/>
          <w:bCs/>
          <w:sz w:val="28"/>
        </w:rPr>
        <w:t xml:space="preserve">, </w:t>
      </w:r>
      <w:r w:rsidRPr="006A1197">
        <w:rPr>
          <w:rFonts w:ascii="Times New Roman" w:hAnsi="Times New Roman"/>
          <w:bCs/>
          <w:sz w:val="28"/>
          <w:lang w:val="en-US"/>
        </w:rPr>
        <w:t>kh</w:t>
      </w:r>
      <w:r w:rsidRPr="008D0824">
        <w:rPr>
          <w:rFonts w:ascii="Times New Roman" w:hAnsi="Times New Roman"/>
          <w:bCs/>
          <w:sz w:val="28"/>
        </w:rPr>
        <w:t>ô</w:t>
      </w:r>
      <w:r w:rsidRPr="006A1197">
        <w:rPr>
          <w:rFonts w:ascii="Times New Roman" w:hAnsi="Times New Roman"/>
          <w:bCs/>
          <w:sz w:val="28"/>
          <w:lang w:val="en-US"/>
        </w:rPr>
        <w:t>ng</w:t>
      </w:r>
      <w:r w:rsidRPr="008D0824">
        <w:rPr>
          <w:rFonts w:ascii="Times New Roman" w:hAnsi="Times New Roman"/>
          <w:bCs/>
          <w:sz w:val="28"/>
        </w:rPr>
        <w:t xml:space="preserve"> </w:t>
      </w:r>
      <w:r w:rsidRPr="006A1197">
        <w:rPr>
          <w:rFonts w:ascii="Times New Roman" w:hAnsi="Times New Roman"/>
          <w:bCs/>
          <w:sz w:val="28"/>
          <w:lang w:val="en-US"/>
        </w:rPr>
        <w:t>c</w:t>
      </w:r>
      <w:r w:rsidRPr="008D0824">
        <w:rPr>
          <w:rFonts w:ascii="Times New Roman" w:hAnsi="Times New Roman"/>
          <w:bCs/>
          <w:sz w:val="28"/>
        </w:rPr>
        <w:t xml:space="preserve">ó </w:t>
      </w:r>
      <w:r w:rsidRPr="006A1197">
        <w:rPr>
          <w:rFonts w:ascii="Times New Roman" w:hAnsi="Times New Roman"/>
          <w:bCs/>
          <w:sz w:val="28"/>
          <w:lang w:val="en-US"/>
        </w:rPr>
        <w:t>tr</w:t>
      </w:r>
      <w:r w:rsidRPr="008D0824">
        <w:rPr>
          <w:rFonts w:ascii="Times New Roman" w:hAnsi="Times New Roman"/>
          <w:bCs/>
          <w:sz w:val="28"/>
        </w:rPr>
        <w:t>ư</w:t>
      </w:r>
      <w:r w:rsidRPr="006A1197">
        <w:rPr>
          <w:rFonts w:ascii="Times New Roman" w:hAnsi="Times New Roman"/>
          <w:bCs/>
          <w:sz w:val="28"/>
          <w:lang w:val="en-US"/>
        </w:rPr>
        <w:t>ờng</w:t>
      </w:r>
      <w:r w:rsidRPr="008D0824">
        <w:rPr>
          <w:rFonts w:ascii="Times New Roman" w:hAnsi="Times New Roman"/>
          <w:bCs/>
          <w:sz w:val="28"/>
        </w:rPr>
        <w:t xml:space="preserve"> </w:t>
      </w:r>
      <w:r w:rsidRPr="006A1197">
        <w:rPr>
          <w:rFonts w:ascii="Times New Roman" w:hAnsi="Times New Roman"/>
          <w:bCs/>
          <w:sz w:val="28"/>
          <w:lang w:val="en-US"/>
        </w:rPr>
        <w:t>hợp</w:t>
      </w:r>
      <w:r w:rsidRPr="008D0824">
        <w:rPr>
          <w:rFonts w:ascii="Times New Roman" w:hAnsi="Times New Roman"/>
          <w:bCs/>
          <w:sz w:val="28"/>
        </w:rPr>
        <w:t xml:space="preserve"> </w:t>
      </w:r>
      <w:r w:rsidRPr="006A1197">
        <w:rPr>
          <w:rFonts w:ascii="Times New Roman" w:hAnsi="Times New Roman"/>
          <w:bCs/>
          <w:sz w:val="28"/>
          <w:lang w:val="en-US"/>
        </w:rPr>
        <w:t>n</w:t>
      </w:r>
      <w:r w:rsidRPr="008D0824">
        <w:rPr>
          <w:rFonts w:ascii="Times New Roman" w:hAnsi="Times New Roman"/>
          <w:bCs/>
          <w:sz w:val="28"/>
        </w:rPr>
        <w:t>à</w:t>
      </w:r>
      <w:r w:rsidRPr="006A1197">
        <w:rPr>
          <w:rFonts w:ascii="Times New Roman" w:hAnsi="Times New Roman"/>
          <w:bCs/>
          <w:sz w:val="28"/>
          <w:lang w:val="en-US"/>
        </w:rPr>
        <w:t>o</w:t>
      </w:r>
      <w:r w:rsidRPr="008D0824">
        <w:rPr>
          <w:rFonts w:ascii="Times New Roman" w:hAnsi="Times New Roman"/>
          <w:bCs/>
          <w:sz w:val="28"/>
        </w:rPr>
        <w:t xml:space="preserve"> </w:t>
      </w:r>
      <w:r w:rsidRPr="006A1197">
        <w:rPr>
          <w:rFonts w:ascii="Times New Roman" w:hAnsi="Times New Roman"/>
          <w:bCs/>
          <w:sz w:val="28"/>
          <w:lang w:val="en-US"/>
        </w:rPr>
        <w:t>trong</w:t>
      </w:r>
      <w:r w:rsidRPr="008D0824">
        <w:rPr>
          <w:rFonts w:ascii="Times New Roman" w:hAnsi="Times New Roman"/>
          <w:bCs/>
          <w:sz w:val="28"/>
        </w:rPr>
        <w:t xml:space="preserve"> </w:t>
      </w:r>
      <w:r w:rsidRPr="006A1197">
        <w:rPr>
          <w:rFonts w:ascii="Times New Roman" w:hAnsi="Times New Roman"/>
          <w:bCs/>
          <w:sz w:val="28"/>
          <w:lang w:val="en-US"/>
        </w:rPr>
        <w:t>nh</w:t>
      </w:r>
      <w:r w:rsidRPr="008D0824">
        <w:rPr>
          <w:rFonts w:ascii="Times New Roman" w:hAnsi="Times New Roman"/>
          <w:bCs/>
          <w:sz w:val="28"/>
        </w:rPr>
        <w:t>ó</w:t>
      </w:r>
      <w:r w:rsidRPr="006A1197">
        <w:rPr>
          <w:rFonts w:ascii="Times New Roman" w:hAnsi="Times New Roman"/>
          <w:bCs/>
          <w:sz w:val="28"/>
          <w:lang w:val="en-US"/>
        </w:rPr>
        <w:t>m</w:t>
      </w:r>
      <w:r w:rsidRPr="008D0824">
        <w:rPr>
          <w:rFonts w:ascii="Times New Roman" w:hAnsi="Times New Roman"/>
          <w:bCs/>
          <w:sz w:val="28"/>
        </w:rPr>
        <w:t xml:space="preserve"> đá</w:t>
      </w:r>
      <w:r w:rsidRPr="006A1197">
        <w:rPr>
          <w:rFonts w:ascii="Times New Roman" w:hAnsi="Times New Roman"/>
          <w:bCs/>
          <w:sz w:val="28"/>
          <w:lang w:val="en-US"/>
        </w:rPr>
        <w:t>nh</w:t>
      </w:r>
      <w:r w:rsidRPr="008D0824">
        <w:rPr>
          <w:rFonts w:ascii="Times New Roman" w:hAnsi="Times New Roman"/>
          <w:bCs/>
          <w:sz w:val="28"/>
        </w:rPr>
        <w:t xml:space="preserve"> </w:t>
      </w:r>
      <w:r w:rsidRPr="006A1197">
        <w:rPr>
          <w:rFonts w:ascii="Times New Roman" w:hAnsi="Times New Roman"/>
          <w:bCs/>
          <w:sz w:val="28"/>
          <w:lang w:val="en-US"/>
        </w:rPr>
        <w:t>gi</w:t>
      </w:r>
      <w:r w:rsidRPr="008D0824">
        <w:rPr>
          <w:rFonts w:ascii="Times New Roman" w:hAnsi="Times New Roman"/>
          <w:bCs/>
          <w:sz w:val="28"/>
        </w:rPr>
        <w:t xml:space="preserve">á </w:t>
      </w:r>
      <w:r w:rsidRPr="006A1197">
        <w:rPr>
          <w:rFonts w:ascii="Times New Roman" w:hAnsi="Times New Roman"/>
          <w:bCs/>
          <w:sz w:val="28"/>
          <w:lang w:val="en-US"/>
        </w:rPr>
        <w:t>lại</w:t>
      </w:r>
      <w:r w:rsidRPr="008D0824">
        <w:rPr>
          <w:rFonts w:ascii="Times New Roman" w:hAnsi="Times New Roman"/>
          <w:bCs/>
          <w:sz w:val="28"/>
        </w:rPr>
        <w:t xml:space="preserve"> </w:t>
      </w:r>
      <w:r w:rsidRPr="006A1197">
        <w:rPr>
          <w:rFonts w:ascii="Times New Roman" w:hAnsi="Times New Roman"/>
          <w:bCs/>
          <w:sz w:val="28"/>
          <w:lang w:val="en-US"/>
        </w:rPr>
        <w:t>phải</w:t>
      </w:r>
      <w:r w:rsidRPr="008D0824">
        <w:rPr>
          <w:rFonts w:ascii="Times New Roman" w:hAnsi="Times New Roman"/>
          <w:bCs/>
          <w:sz w:val="28"/>
        </w:rPr>
        <w:t xml:space="preserve"> </w:t>
      </w:r>
      <w:r w:rsidRPr="006A1197">
        <w:rPr>
          <w:rFonts w:ascii="Times New Roman" w:hAnsi="Times New Roman"/>
          <w:bCs/>
          <w:sz w:val="28"/>
          <w:lang w:val="en-US"/>
        </w:rPr>
        <w:t>can</w:t>
      </w:r>
      <w:r w:rsidRPr="008D0824">
        <w:rPr>
          <w:rFonts w:ascii="Times New Roman" w:hAnsi="Times New Roman"/>
          <w:bCs/>
          <w:sz w:val="28"/>
        </w:rPr>
        <w:t xml:space="preserve"> </w:t>
      </w:r>
      <w:r w:rsidRPr="006A1197">
        <w:rPr>
          <w:rFonts w:ascii="Times New Roman" w:hAnsi="Times New Roman"/>
          <w:bCs/>
          <w:sz w:val="28"/>
          <w:lang w:val="en-US"/>
        </w:rPr>
        <w:t>thiệp</w:t>
      </w:r>
      <w:r w:rsidRPr="008D0824">
        <w:rPr>
          <w:rFonts w:ascii="Times New Roman" w:hAnsi="Times New Roman"/>
          <w:bCs/>
          <w:sz w:val="28"/>
        </w:rPr>
        <w:t xml:space="preserve"> </w:t>
      </w:r>
      <w:r w:rsidRPr="006A1197">
        <w:rPr>
          <w:rFonts w:ascii="Times New Roman" w:hAnsi="Times New Roman"/>
          <w:bCs/>
          <w:sz w:val="28"/>
          <w:lang w:val="en-US"/>
        </w:rPr>
        <w:t>phẫu</w:t>
      </w:r>
      <w:r w:rsidRPr="008D0824">
        <w:rPr>
          <w:rFonts w:ascii="Times New Roman" w:hAnsi="Times New Roman"/>
          <w:bCs/>
          <w:sz w:val="28"/>
        </w:rPr>
        <w:t xml:space="preserve"> </w:t>
      </w:r>
      <w:r w:rsidRPr="006A1197">
        <w:rPr>
          <w:rFonts w:ascii="Times New Roman" w:hAnsi="Times New Roman"/>
          <w:bCs/>
          <w:sz w:val="28"/>
          <w:lang w:val="en-US"/>
        </w:rPr>
        <w:t>thuật</w:t>
      </w:r>
      <w:r w:rsidRPr="008D0824">
        <w:rPr>
          <w:rFonts w:ascii="Times New Roman" w:hAnsi="Times New Roman"/>
          <w:bCs/>
          <w:sz w:val="28"/>
        </w:rPr>
        <w:t xml:space="preserve"> </w:t>
      </w:r>
      <w:r w:rsidRPr="006A1197">
        <w:rPr>
          <w:rFonts w:ascii="Times New Roman" w:hAnsi="Times New Roman"/>
          <w:bCs/>
          <w:sz w:val="28"/>
          <w:lang w:val="en-US"/>
        </w:rPr>
        <w:t>lầ</w:t>
      </w:r>
      <w:r w:rsidR="00EC6CFC">
        <w:rPr>
          <w:rFonts w:ascii="Times New Roman" w:hAnsi="Times New Roman"/>
          <w:bCs/>
          <w:sz w:val="28"/>
          <w:lang w:val="en-US"/>
        </w:rPr>
        <w:t>n</w:t>
      </w:r>
      <w:r w:rsidR="00EC6CFC" w:rsidRPr="008D0824">
        <w:rPr>
          <w:rFonts w:ascii="Times New Roman" w:hAnsi="Times New Roman"/>
          <w:bCs/>
          <w:sz w:val="28"/>
        </w:rPr>
        <w:t xml:space="preserve"> 2. </w:t>
      </w:r>
      <w:r w:rsidR="00EC6CFC">
        <w:rPr>
          <w:rFonts w:ascii="Times New Roman" w:hAnsi="Times New Roman"/>
          <w:bCs/>
          <w:sz w:val="28"/>
          <w:lang w:val="en-US"/>
        </w:rPr>
        <w:t>Tuy</w:t>
      </w:r>
      <w:r w:rsidR="00EC6CFC" w:rsidRPr="008D0824">
        <w:rPr>
          <w:rFonts w:ascii="Times New Roman" w:hAnsi="Times New Roman"/>
          <w:bCs/>
          <w:sz w:val="28"/>
        </w:rPr>
        <w:t xml:space="preserve"> </w:t>
      </w:r>
      <w:r w:rsidR="00EC6CFC">
        <w:rPr>
          <w:rFonts w:ascii="Times New Roman" w:hAnsi="Times New Roman"/>
          <w:bCs/>
          <w:sz w:val="28"/>
          <w:lang w:val="en-US"/>
        </w:rPr>
        <w:t>nhi</w:t>
      </w:r>
      <w:r w:rsidR="00EC6CFC" w:rsidRPr="008D0824">
        <w:rPr>
          <w:rFonts w:ascii="Times New Roman" w:hAnsi="Times New Roman"/>
          <w:bCs/>
          <w:sz w:val="28"/>
        </w:rPr>
        <w:t>ê</w:t>
      </w:r>
      <w:r w:rsidR="00EC6CFC">
        <w:rPr>
          <w:rFonts w:ascii="Times New Roman" w:hAnsi="Times New Roman"/>
          <w:bCs/>
          <w:sz w:val="28"/>
          <w:lang w:val="en-US"/>
        </w:rPr>
        <w:t>n</w:t>
      </w:r>
      <w:r w:rsidR="00EC6CFC" w:rsidRPr="008D0824">
        <w:rPr>
          <w:rFonts w:ascii="Times New Roman" w:hAnsi="Times New Roman"/>
          <w:bCs/>
          <w:sz w:val="28"/>
        </w:rPr>
        <w:t xml:space="preserve">, </w:t>
      </w:r>
      <w:r w:rsidR="00EC6CFC">
        <w:rPr>
          <w:rFonts w:ascii="Times New Roman" w:hAnsi="Times New Roman"/>
          <w:bCs/>
          <w:sz w:val="28"/>
          <w:lang w:val="en-US"/>
        </w:rPr>
        <w:t>hạn</w:t>
      </w:r>
      <w:r w:rsidR="00EC6CFC" w:rsidRPr="008D0824">
        <w:rPr>
          <w:rFonts w:ascii="Times New Roman" w:hAnsi="Times New Roman"/>
          <w:bCs/>
          <w:sz w:val="28"/>
        </w:rPr>
        <w:t xml:space="preserve"> </w:t>
      </w:r>
      <w:r w:rsidR="00EC6CFC">
        <w:rPr>
          <w:rFonts w:ascii="Times New Roman" w:hAnsi="Times New Roman"/>
          <w:bCs/>
          <w:sz w:val="28"/>
          <w:lang w:val="en-US"/>
        </w:rPr>
        <w:t>chế</w:t>
      </w:r>
      <w:r w:rsidR="00EC6CFC" w:rsidRPr="008D0824">
        <w:rPr>
          <w:rFonts w:ascii="Times New Roman" w:hAnsi="Times New Roman"/>
          <w:bCs/>
          <w:sz w:val="28"/>
        </w:rPr>
        <w:t xml:space="preserve"> </w:t>
      </w:r>
      <w:r w:rsidR="00EC6CFC">
        <w:rPr>
          <w:rFonts w:ascii="Times New Roman" w:hAnsi="Times New Roman"/>
          <w:bCs/>
          <w:sz w:val="28"/>
          <w:lang w:val="en-US"/>
        </w:rPr>
        <w:t>của</w:t>
      </w:r>
      <w:r w:rsidR="00EC6CFC" w:rsidRPr="008D0824">
        <w:rPr>
          <w:rFonts w:ascii="Times New Roman" w:hAnsi="Times New Roman"/>
          <w:bCs/>
          <w:sz w:val="28"/>
        </w:rPr>
        <w:t xml:space="preserve"> </w:t>
      </w:r>
      <w:r w:rsidR="00EC6CFC">
        <w:rPr>
          <w:rFonts w:ascii="Times New Roman" w:hAnsi="Times New Roman"/>
          <w:bCs/>
          <w:sz w:val="28"/>
          <w:lang w:val="en-US"/>
        </w:rPr>
        <w:t>NC</w:t>
      </w:r>
      <w:r w:rsidR="00EC6CFC" w:rsidRPr="008D0824">
        <w:rPr>
          <w:rFonts w:ascii="Times New Roman" w:hAnsi="Times New Roman"/>
          <w:bCs/>
          <w:sz w:val="28"/>
        </w:rPr>
        <w:t xml:space="preserve"> </w:t>
      </w:r>
      <w:r w:rsidR="00EC6CFC">
        <w:rPr>
          <w:rFonts w:ascii="Times New Roman" w:hAnsi="Times New Roman"/>
          <w:bCs/>
          <w:sz w:val="28"/>
          <w:lang w:val="en-US"/>
        </w:rPr>
        <w:t>n</w:t>
      </w:r>
      <w:r w:rsidR="00EC6CFC" w:rsidRPr="008D0824">
        <w:rPr>
          <w:rFonts w:ascii="Times New Roman" w:hAnsi="Times New Roman"/>
          <w:bCs/>
          <w:sz w:val="28"/>
        </w:rPr>
        <w:t>à</w:t>
      </w:r>
      <w:r w:rsidR="00EC6CFC">
        <w:rPr>
          <w:rFonts w:ascii="Times New Roman" w:hAnsi="Times New Roman"/>
          <w:bCs/>
          <w:sz w:val="28"/>
          <w:lang w:val="en-US"/>
        </w:rPr>
        <w:t>y</w:t>
      </w:r>
      <w:r w:rsidR="00EC6CFC" w:rsidRPr="008D0824">
        <w:rPr>
          <w:rFonts w:ascii="Times New Roman" w:hAnsi="Times New Roman"/>
          <w:bCs/>
          <w:sz w:val="28"/>
        </w:rPr>
        <w:t xml:space="preserve">, </w:t>
      </w:r>
      <w:r w:rsidR="00EC6CFC">
        <w:rPr>
          <w:rFonts w:ascii="Times New Roman" w:hAnsi="Times New Roman"/>
          <w:bCs/>
          <w:sz w:val="28"/>
          <w:lang w:val="en-US"/>
        </w:rPr>
        <w:t>do</w:t>
      </w:r>
      <w:r w:rsidR="00EC6CFC" w:rsidRPr="008D0824">
        <w:rPr>
          <w:rFonts w:ascii="Times New Roman" w:hAnsi="Times New Roman"/>
          <w:bCs/>
          <w:sz w:val="28"/>
        </w:rPr>
        <w:t xml:space="preserve"> đ</w:t>
      </w:r>
      <w:r w:rsidR="00EC6CFC">
        <w:rPr>
          <w:rFonts w:ascii="Times New Roman" w:hAnsi="Times New Roman"/>
          <w:bCs/>
          <w:sz w:val="28"/>
          <w:lang w:val="en-US"/>
        </w:rPr>
        <w:t>ịa</w:t>
      </w:r>
      <w:r w:rsidR="00EC6CFC" w:rsidRPr="008D0824">
        <w:rPr>
          <w:rFonts w:ascii="Times New Roman" w:hAnsi="Times New Roman"/>
          <w:bCs/>
          <w:sz w:val="28"/>
        </w:rPr>
        <w:t xml:space="preserve"> đ</w:t>
      </w:r>
      <w:r w:rsidR="00EC6CFC">
        <w:rPr>
          <w:rFonts w:ascii="Times New Roman" w:hAnsi="Times New Roman"/>
          <w:bCs/>
          <w:sz w:val="28"/>
          <w:lang w:val="en-US"/>
        </w:rPr>
        <w:t>iểm</w:t>
      </w:r>
      <w:r w:rsidR="00EC6CFC" w:rsidRPr="008D0824">
        <w:rPr>
          <w:rFonts w:ascii="Times New Roman" w:hAnsi="Times New Roman"/>
          <w:bCs/>
          <w:sz w:val="28"/>
        </w:rPr>
        <w:t xml:space="preserve"> </w:t>
      </w:r>
      <w:r w:rsidR="00EC6CFC">
        <w:rPr>
          <w:rFonts w:ascii="Times New Roman" w:hAnsi="Times New Roman"/>
          <w:bCs/>
          <w:sz w:val="28"/>
          <w:lang w:val="en-US"/>
        </w:rPr>
        <w:t>v</w:t>
      </w:r>
      <w:r w:rsidR="00EC6CFC" w:rsidRPr="008D0824">
        <w:rPr>
          <w:rFonts w:ascii="Times New Roman" w:hAnsi="Times New Roman"/>
          <w:bCs/>
          <w:sz w:val="28"/>
        </w:rPr>
        <w:t xml:space="preserve">à </w:t>
      </w:r>
      <w:r w:rsidR="00EC6CFC">
        <w:rPr>
          <w:rFonts w:ascii="Times New Roman" w:hAnsi="Times New Roman"/>
          <w:bCs/>
          <w:sz w:val="28"/>
          <w:lang w:val="en-US"/>
        </w:rPr>
        <w:t>nguồn</w:t>
      </w:r>
      <w:r w:rsidR="00EC6CFC" w:rsidRPr="008D0824">
        <w:rPr>
          <w:rFonts w:ascii="Times New Roman" w:hAnsi="Times New Roman"/>
          <w:bCs/>
          <w:sz w:val="28"/>
        </w:rPr>
        <w:t xml:space="preserve"> </w:t>
      </w:r>
      <w:r w:rsidR="00EC6CFC">
        <w:rPr>
          <w:rFonts w:ascii="Times New Roman" w:hAnsi="Times New Roman"/>
          <w:bCs/>
          <w:sz w:val="28"/>
          <w:lang w:val="en-US"/>
        </w:rPr>
        <w:t>bệnh</w:t>
      </w:r>
      <w:r w:rsidR="00EC6CFC" w:rsidRPr="008D0824">
        <w:rPr>
          <w:rFonts w:ascii="Times New Roman" w:hAnsi="Times New Roman"/>
          <w:bCs/>
          <w:sz w:val="28"/>
        </w:rPr>
        <w:t xml:space="preserve"> </w:t>
      </w:r>
      <w:r w:rsidR="00EC6CFC">
        <w:rPr>
          <w:rFonts w:ascii="Times New Roman" w:hAnsi="Times New Roman"/>
          <w:bCs/>
          <w:sz w:val="28"/>
          <w:lang w:val="en-US"/>
        </w:rPr>
        <w:t>nh</w:t>
      </w:r>
      <w:r w:rsidR="00EC6CFC" w:rsidRPr="008D0824">
        <w:rPr>
          <w:rFonts w:ascii="Times New Roman" w:hAnsi="Times New Roman"/>
          <w:bCs/>
          <w:sz w:val="28"/>
        </w:rPr>
        <w:t>â</w:t>
      </w:r>
      <w:r w:rsidR="00EC6CFC">
        <w:rPr>
          <w:rFonts w:ascii="Times New Roman" w:hAnsi="Times New Roman"/>
          <w:bCs/>
          <w:sz w:val="28"/>
          <w:lang w:val="en-US"/>
        </w:rPr>
        <w:t>n</w:t>
      </w:r>
      <w:r w:rsidR="00EC6CFC" w:rsidRPr="008D0824">
        <w:rPr>
          <w:rFonts w:ascii="Times New Roman" w:hAnsi="Times New Roman"/>
          <w:bCs/>
          <w:sz w:val="28"/>
        </w:rPr>
        <w:t xml:space="preserve"> </w:t>
      </w:r>
      <w:r w:rsidR="00EC6CFC">
        <w:rPr>
          <w:rFonts w:ascii="Times New Roman" w:hAnsi="Times New Roman"/>
          <w:bCs/>
          <w:sz w:val="28"/>
          <w:lang w:val="en-US"/>
        </w:rPr>
        <w:t>m</w:t>
      </w:r>
      <w:r w:rsidR="00EC6CFC" w:rsidRPr="008D0824">
        <w:rPr>
          <w:rFonts w:ascii="Times New Roman" w:hAnsi="Times New Roman"/>
          <w:bCs/>
          <w:sz w:val="28"/>
        </w:rPr>
        <w:t xml:space="preserve">à </w:t>
      </w:r>
      <w:r w:rsidR="00EC6CFC">
        <w:rPr>
          <w:rFonts w:ascii="Times New Roman" w:hAnsi="Times New Roman"/>
          <w:bCs/>
          <w:sz w:val="28"/>
          <w:lang w:val="en-US"/>
        </w:rPr>
        <w:t>thời</w:t>
      </w:r>
      <w:r w:rsidR="00EC6CFC" w:rsidRPr="008D0824">
        <w:rPr>
          <w:rFonts w:ascii="Times New Roman" w:hAnsi="Times New Roman"/>
          <w:bCs/>
          <w:sz w:val="28"/>
        </w:rPr>
        <w:t xml:space="preserve"> </w:t>
      </w:r>
      <w:r w:rsidR="00EC6CFC">
        <w:rPr>
          <w:rFonts w:ascii="Times New Roman" w:hAnsi="Times New Roman"/>
          <w:bCs/>
          <w:sz w:val="28"/>
          <w:lang w:val="en-US"/>
        </w:rPr>
        <w:t>gian</w:t>
      </w:r>
      <w:r w:rsidR="00EC6CFC" w:rsidRPr="008D0824">
        <w:rPr>
          <w:rFonts w:ascii="Times New Roman" w:hAnsi="Times New Roman"/>
          <w:bCs/>
          <w:sz w:val="28"/>
        </w:rPr>
        <w:t xml:space="preserve"> </w:t>
      </w:r>
      <w:proofErr w:type="gramStart"/>
      <w:r w:rsidR="00EC6CFC">
        <w:rPr>
          <w:rFonts w:ascii="Times New Roman" w:hAnsi="Times New Roman"/>
          <w:bCs/>
          <w:sz w:val="28"/>
          <w:lang w:val="en-US"/>
        </w:rPr>
        <w:t>theo</w:t>
      </w:r>
      <w:proofErr w:type="gramEnd"/>
      <w:r w:rsidR="00EC6CFC" w:rsidRPr="008D0824">
        <w:rPr>
          <w:rFonts w:ascii="Times New Roman" w:hAnsi="Times New Roman"/>
          <w:bCs/>
          <w:sz w:val="28"/>
        </w:rPr>
        <w:t xml:space="preserve"> </w:t>
      </w:r>
      <w:r w:rsidR="00EC6CFC">
        <w:rPr>
          <w:rFonts w:ascii="Times New Roman" w:hAnsi="Times New Roman"/>
          <w:bCs/>
          <w:sz w:val="28"/>
          <w:lang w:val="en-US"/>
        </w:rPr>
        <w:t>d</w:t>
      </w:r>
      <w:r w:rsidR="00EC6CFC" w:rsidRPr="008D0824">
        <w:rPr>
          <w:rFonts w:ascii="Times New Roman" w:hAnsi="Times New Roman"/>
          <w:bCs/>
          <w:sz w:val="28"/>
        </w:rPr>
        <w:t>õ</w:t>
      </w:r>
      <w:r w:rsidR="00EC6CFC">
        <w:rPr>
          <w:rFonts w:ascii="Times New Roman" w:hAnsi="Times New Roman"/>
          <w:bCs/>
          <w:sz w:val="28"/>
          <w:lang w:val="en-US"/>
        </w:rPr>
        <w:t>i</w:t>
      </w:r>
      <w:r w:rsidR="00EC6CFC" w:rsidRPr="008D0824">
        <w:rPr>
          <w:rFonts w:ascii="Times New Roman" w:hAnsi="Times New Roman"/>
          <w:bCs/>
          <w:sz w:val="28"/>
        </w:rPr>
        <w:t xml:space="preserve"> </w:t>
      </w:r>
      <w:r w:rsidR="00EC6CFC">
        <w:rPr>
          <w:rFonts w:ascii="Times New Roman" w:hAnsi="Times New Roman"/>
          <w:bCs/>
          <w:sz w:val="28"/>
          <w:lang w:val="en-US"/>
        </w:rPr>
        <w:t>sau</w:t>
      </w:r>
      <w:r w:rsidR="00EC6CFC" w:rsidRPr="008D0824">
        <w:rPr>
          <w:rFonts w:ascii="Times New Roman" w:hAnsi="Times New Roman"/>
          <w:bCs/>
          <w:sz w:val="28"/>
        </w:rPr>
        <w:t xml:space="preserve"> </w:t>
      </w:r>
      <w:r w:rsidR="00EC6CFC">
        <w:rPr>
          <w:rFonts w:ascii="Times New Roman" w:hAnsi="Times New Roman"/>
          <w:bCs/>
          <w:sz w:val="28"/>
          <w:lang w:val="en-US"/>
        </w:rPr>
        <w:t>mổ</w:t>
      </w:r>
      <w:r w:rsidR="00EC6CFC" w:rsidRPr="008D0824">
        <w:rPr>
          <w:rFonts w:ascii="Times New Roman" w:hAnsi="Times New Roman"/>
          <w:bCs/>
          <w:sz w:val="28"/>
        </w:rPr>
        <w:t xml:space="preserve"> </w:t>
      </w:r>
      <w:r w:rsidR="00EC6CFC">
        <w:rPr>
          <w:rFonts w:ascii="Times New Roman" w:hAnsi="Times New Roman"/>
          <w:bCs/>
          <w:sz w:val="28"/>
          <w:lang w:val="en-US"/>
        </w:rPr>
        <w:t>ch</w:t>
      </w:r>
      <w:r w:rsidR="00EC6CFC" w:rsidRPr="008D0824">
        <w:rPr>
          <w:rFonts w:ascii="Times New Roman" w:hAnsi="Times New Roman"/>
          <w:bCs/>
          <w:sz w:val="28"/>
        </w:rPr>
        <w:t>ư</w:t>
      </w:r>
      <w:r w:rsidR="00EC6CFC">
        <w:rPr>
          <w:rFonts w:ascii="Times New Roman" w:hAnsi="Times New Roman"/>
          <w:bCs/>
          <w:sz w:val="28"/>
          <w:lang w:val="en-US"/>
        </w:rPr>
        <w:t>a</w:t>
      </w:r>
      <w:r w:rsidR="00EC6CFC" w:rsidRPr="008D0824">
        <w:rPr>
          <w:rFonts w:ascii="Times New Roman" w:hAnsi="Times New Roman"/>
          <w:bCs/>
          <w:sz w:val="28"/>
        </w:rPr>
        <w:t xml:space="preserve"> đ</w:t>
      </w:r>
      <w:r w:rsidR="00EC6CFC">
        <w:rPr>
          <w:rFonts w:ascii="Times New Roman" w:hAnsi="Times New Roman"/>
          <w:bCs/>
          <w:sz w:val="28"/>
          <w:lang w:val="en-US"/>
        </w:rPr>
        <w:t>ủ</w:t>
      </w:r>
      <w:r w:rsidR="00EC6CFC" w:rsidRPr="008D0824">
        <w:rPr>
          <w:rFonts w:ascii="Times New Roman" w:hAnsi="Times New Roman"/>
          <w:bCs/>
          <w:sz w:val="28"/>
        </w:rPr>
        <w:t xml:space="preserve"> </w:t>
      </w:r>
      <w:r w:rsidR="00EC6CFC">
        <w:rPr>
          <w:rFonts w:ascii="Times New Roman" w:hAnsi="Times New Roman"/>
          <w:bCs/>
          <w:sz w:val="28"/>
          <w:lang w:val="en-US"/>
        </w:rPr>
        <w:t>d</w:t>
      </w:r>
      <w:r w:rsidR="00EC6CFC" w:rsidRPr="008D0824">
        <w:rPr>
          <w:rFonts w:ascii="Times New Roman" w:hAnsi="Times New Roman"/>
          <w:bCs/>
          <w:sz w:val="28"/>
        </w:rPr>
        <w:t>à</w:t>
      </w:r>
      <w:r w:rsidR="00EC6CFC">
        <w:rPr>
          <w:rFonts w:ascii="Times New Roman" w:hAnsi="Times New Roman"/>
          <w:bCs/>
          <w:sz w:val="28"/>
          <w:lang w:val="en-US"/>
        </w:rPr>
        <w:t>i</w:t>
      </w:r>
      <w:r w:rsidR="00EC6CFC" w:rsidRPr="008D0824">
        <w:rPr>
          <w:rFonts w:ascii="Times New Roman" w:hAnsi="Times New Roman"/>
          <w:bCs/>
          <w:sz w:val="28"/>
        </w:rPr>
        <w:t xml:space="preserve"> đ</w:t>
      </w:r>
      <w:r w:rsidR="00EC6CFC">
        <w:rPr>
          <w:rFonts w:ascii="Times New Roman" w:hAnsi="Times New Roman"/>
          <w:bCs/>
          <w:sz w:val="28"/>
          <w:lang w:val="en-US"/>
        </w:rPr>
        <w:t>ể</w:t>
      </w:r>
      <w:r w:rsidR="00EC6CFC" w:rsidRPr="008D0824">
        <w:rPr>
          <w:rFonts w:ascii="Times New Roman" w:hAnsi="Times New Roman"/>
          <w:bCs/>
          <w:sz w:val="28"/>
        </w:rPr>
        <w:t xml:space="preserve"> </w:t>
      </w:r>
      <w:r w:rsidR="00EC6CFC">
        <w:rPr>
          <w:rFonts w:ascii="Times New Roman" w:hAnsi="Times New Roman"/>
          <w:bCs/>
          <w:sz w:val="28"/>
          <w:lang w:val="en-US"/>
        </w:rPr>
        <w:t>minh</w:t>
      </w:r>
      <w:r w:rsidR="00EC6CFC" w:rsidRPr="008D0824">
        <w:rPr>
          <w:rFonts w:ascii="Times New Roman" w:hAnsi="Times New Roman"/>
          <w:bCs/>
          <w:sz w:val="28"/>
        </w:rPr>
        <w:t xml:space="preserve"> </w:t>
      </w:r>
      <w:r w:rsidR="00EC6CFC">
        <w:rPr>
          <w:rFonts w:ascii="Times New Roman" w:hAnsi="Times New Roman"/>
          <w:bCs/>
          <w:sz w:val="28"/>
          <w:lang w:val="en-US"/>
        </w:rPr>
        <w:t>chứng</w:t>
      </w:r>
      <w:r w:rsidR="00EC6CFC" w:rsidRPr="008D0824">
        <w:rPr>
          <w:rFonts w:ascii="Times New Roman" w:hAnsi="Times New Roman"/>
          <w:bCs/>
          <w:sz w:val="28"/>
        </w:rPr>
        <w:t xml:space="preserve"> </w:t>
      </w:r>
      <w:r w:rsidR="00EC6CFC">
        <w:rPr>
          <w:rFonts w:ascii="Times New Roman" w:hAnsi="Times New Roman"/>
          <w:bCs/>
          <w:sz w:val="28"/>
          <w:lang w:val="en-US"/>
        </w:rPr>
        <w:t>chặt</w:t>
      </w:r>
      <w:r w:rsidR="00EC6CFC" w:rsidRPr="008D0824">
        <w:rPr>
          <w:rFonts w:ascii="Times New Roman" w:hAnsi="Times New Roman"/>
          <w:bCs/>
          <w:sz w:val="28"/>
        </w:rPr>
        <w:t xml:space="preserve"> </w:t>
      </w:r>
      <w:r w:rsidR="00EC6CFC">
        <w:rPr>
          <w:rFonts w:ascii="Times New Roman" w:hAnsi="Times New Roman"/>
          <w:bCs/>
          <w:sz w:val="28"/>
          <w:lang w:val="en-US"/>
        </w:rPr>
        <w:t>chẽ</w:t>
      </w:r>
      <w:r w:rsidR="00EC6CFC" w:rsidRPr="008D0824">
        <w:rPr>
          <w:rFonts w:ascii="Times New Roman" w:hAnsi="Times New Roman"/>
          <w:bCs/>
          <w:sz w:val="28"/>
        </w:rPr>
        <w:t xml:space="preserve"> </w:t>
      </w:r>
      <w:r w:rsidR="00EC6CFC">
        <w:rPr>
          <w:rFonts w:ascii="Times New Roman" w:hAnsi="Times New Roman"/>
          <w:bCs/>
          <w:sz w:val="28"/>
          <w:lang w:val="en-US"/>
        </w:rPr>
        <w:t>h</w:t>
      </w:r>
      <w:r w:rsidR="00EC6CFC" w:rsidRPr="008D0824">
        <w:rPr>
          <w:rFonts w:ascii="Times New Roman" w:hAnsi="Times New Roman"/>
          <w:bCs/>
          <w:sz w:val="28"/>
        </w:rPr>
        <w:t>ơ</w:t>
      </w:r>
      <w:r w:rsidR="00EC6CFC">
        <w:rPr>
          <w:rFonts w:ascii="Times New Roman" w:hAnsi="Times New Roman"/>
          <w:bCs/>
          <w:sz w:val="28"/>
          <w:lang w:val="en-US"/>
        </w:rPr>
        <w:t>n</w:t>
      </w:r>
      <w:r w:rsidR="00EC6CFC" w:rsidRPr="008D0824">
        <w:rPr>
          <w:rFonts w:ascii="Times New Roman" w:hAnsi="Times New Roman"/>
          <w:bCs/>
          <w:sz w:val="28"/>
        </w:rPr>
        <w:t xml:space="preserve"> </w:t>
      </w:r>
      <w:r w:rsidR="00EC6CFC">
        <w:rPr>
          <w:rFonts w:ascii="Times New Roman" w:hAnsi="Times New Roman"/>
          <w:bCs/>
          <w:sz w:val="28"/>
          <w:lang w:val="en-US"/>
        </w:rPr>
        <w:t>cho</w:t>
      </w:r>
      <w:r w:rsidR="00EC6CFC" w:rsidRPr="008D0824">
        <w:rPr>
          <w:rFonts w:ascii="Times New Roman" w:hAnsi="Times New Roman"/>
          <w:bCs/>
          <w:sz w:val="28"/>
        </w:rPr>
        <w:t xml:space="preserve"> </w:t>
      </w:r>
      <w:r w:rsidR="00EC6CFC">
        <w:rPr>
          <w:rFonts w:ascii="Times New Roman" w:hAnsi="Times New Roman"/>
          <w:bCs/>
          <w:sz w:val="28"/>
          <w:lang w:val="en-US"/>
        </w:rPr>
        <w:t>kết</w:t>
      </w:r>
      <w:r w:rsidR="00EC6CFC" w:rsidRPr="008D0824">
        <w:rPr>
          <w:rFonts w:ascii="Times New Roman" w:hAnsi="Times New Roman"/>
          <w:bCs/>
          <w:sz w:val="28"/>
        </w:rPr>
        <w:t xml:space="preserve"> </w:t>
      </w:r>
      <w:r w:rsidR="00EC6CFC">
        <w:rPr>
          <w:rFonts w:ascii="Times New Roman" w:hAnsi="Times New Roman"/>
          <w:bCs/>
          <w:sz w:val="28"/>
          <w:lang w:val="en-US"/>
        </w:rPr>
        <w:t>quả</w:t>
      </w:r>
      <w:r w:rsidR="00EC6CFC" w:rsidRPr="008D0824">
        <w:rPr>
          <w:rFonts w:ascii="Times New Roman" w:hAnsi="Times New Roman"/>
          <w:bCs/>
          <w:sz w:val="28"/>
        </w:rPr>
        <w:t xml:space="preserve"> đ</w:t>
      </w:r>
      <w:r w:rsidR="00EC6CFC">
        <w:rPr>
          <w:rFonts w:ascii="Times New Roman" w:hAnsi="Times New Roman"/>
          <w:bCs/>
          <w:sz w:val="28"/>
          <w:lang w:val="en-US"/>
        </w:rPr>
        <w:t>iều</w:t>
      </w:r>
      <w:r w:rsidR="00EC6CFC" w:rsidRPr="008D0824">
        <w:rPr>
          <w:rFonts w:ascii="Times New Roman" w:hAnsi="Times New Roman"/>
          <w:bCs/>
          <w:sz w:val="28"/>
        </w:rPr>
        <w:t xml:space="preserve"> </w:t>
      </w:r>
      <w:r w:rsidR="00EC6CFC">
        <w:rPr>
          <w:rFonts w:ascii="Times New Roman" w:hAnsi="Times New Roman"/>
          <w:bCs/>
          <w:sz w:val="28"/>
          <w:lang w:val="en-US"/>
        </w:rPr>
        <w:t>trị</w:t>
      </w:r>
      <w:r w:rsidR="00EC6CFC" w:rsidRPr="008D0824">
        <w:rPr>
          <w:rFonts w:ascii="Times New Roman" w:hAnsi="Times New Roman"/>
          <w:bCs/>
          <w:sz w:val="28"/>
        </w:rPr>
        <w:t xml:space="preserve"> </w:t>
      </w:r>
      <w:r w:rsidR="00EC6CFC">
        <w:rPr>
          <w:rFonts w:ascii="Times New Roman" w:hAnsi="Times New Roman"/>
          <w:bCs/>
          <w:sz w:val="28"/>
          <w:lang w:val="en-US"/>
        </w:rPr>
        <w:t>vi</w:t>
      </w:r>
      <w:r w:rsidR="00EC6CFC" w:rsidRPr="008D0824">
        <w:rPr>
          <w:rFonts w:ascii="Times New Roman" w:hAnsi="Times New Roman"/>
          <w:bCs/>
          <w:sz w:val="28"/>
        </w:rPr>
        <w:t xml:space="preserve"> </w:t>
      </w:r>
      <w:r w:rsidR="00EC6CFC">
        <w:rPr>
          <w:rFonts w:ascii="Times New Roman" w:hAnsi="Times New Roman"/>
          <w:bCs/>
          <w:sz w:val="28"/>
          <w:lang w:val="en-US"/>
        </w:rPr>
        <w:t>phẫu</w:t>
      </w:r>
      <w:r w:rsidR="00EC6CFC" w:rsidRPr="008D0824">
        <w:rPr>
          <w:rFonts w:ascii="Times New Roman" w:hAnsi="Times New Roman"/>
          <w:bCs/>
          <w:sz w:val="28"/>
        </w:rPr>
        <w:t xml:space="preserve"> </w:t>
      </w:r>
      <w:r w:rsidR="00EC6CFC">
        <w:rPr>
          <w:rFonts w:ascii="Times New Roman" w:hAnsi="Times New Roman"/>
          <w:bCs/>
          <w:sz w:val="28"/>
          <w:lang w:val="en-US"/>
        </w:rPr>
        <w:t>thuật</w:t>
      </w:r>
      <w:r w:rsidR="00EC6CFC" w:rsidRPr="008D0824">
        <w:rPr>
          <w:rFonts w:ascii="Times New Roman" w:hAnsi="Times New Roman"/>
          <w:bCs/>
          <w:sz w:val="28"/>
        </w:rPr>
        <w:t xml:space="preserve"> </w:t>
      </w:r>
      <w:r w:rsidR="00EC6CFC">
        <w:rPr>
          <w:rFonts w:ascii="Times New Roman" w:hAnsi="Times New Roman"/>
          <w:bCs/>
          <w:sz w:val="28"/>
          <w:lang w:val="en-US"/>
        </w:rPr>
        <w:t>thay</w:t>
      </w:r>
      <w:r w:rsidR="00EC6CFC" w:rsidRPr="008D0824">
        <w:rPr>
          <w:rFonts w:ascii="Times New Roman" w:hAnsi="Times New Roman"/>
          <w:bCs/>
          <w:sz w:val="28"/>
        </w:rPr>
        <w:t xml:space="preserve"> đĩ</w:t>
      </w:r>
      <w:r w:rsidR="00EC6CFC">
        <w:rPr>
          <w:rFonts w:ascii="Times New Roman" w:hAnsi="Times New Roman"/>
          <w:bCs/>
          <w:sz w:val="28"/>
          <w:lang w:val="en-US"/>
        </w:rPr>
        <w:t>a</w:t>
      </w:r>
      <w:r w:rsidR="00EC6CFC" w:rsidRPr="008D0824">
        <w:rPr>
          <w:rFonts w:ascii="Times New Roman" w:hAnsi="Times New Roman"/>
          <w:bCs/>
          <w:sz w:val="28"/>
        </w:rPr>
        <w:t xml:space="preserve"> đ</w:t>
      </w:r>
      <w:r w:rsidR="00EC6CFC">
        <w:rPr>
          <w:rFonts w:ascii="Times New Roman" w:hAnsi="Times New Roman"/>
          <w:bCs/>
          <w:sz w:val="28"/>
          <w:lang w:val="en-US"/>
        </w:rPr>
        <w:t>ệm</w:t>
      </w:r>
      <w:r w:rsidR="00EC6CFC" w:rsidRPr="008D0824">
        <w:rPr>
          <w:rFonts w:ascii="Times New Roman" w:hAnsi="Times New Roman"/>
          <w:bCs/>
          <w:sz w:val="28"/>
        </w:rPr>
        <w:t xml:space="preserve"> </w:t>
      </w:r>
      <w:r w:rsidR="00EC6CFC">
        <w:rPr>
          <w:rFonts w:ascii="Times New Roman" w:hAnsi="Times New Roman"/>
          <w:bCs/>
          <w:sz w:val="28"/>
          <w:lang w:val="en-US"/>
        </w:rPr>
        <w:t>nh</w:t>
      </w:r>
      <w:r w:rsidR="00EC6CFC" w:rsidRPr="008D0824">
        <w:rPr>
          <w:rFonts w:ascii="Times New Roman" w:hAnsi="Times New Roman"/>
          <w:bCs/>
          <w:sz w:val="28"/>
        </w:rPr>
        <w:t>â</w:t>
      </w:r>
      <w:r w:rsidR="00EC6CFC">
        <w:rPr>
          <w:rFonts w:ascii="Times New Roman" w:hAnsi="Times New Roman"/>
          <w:bCs/>
          <w:sz w:val="28"/>
          <w:lang w:val="en-US"/>
        </w:rPr>
        <w:t>n</w:t>
      </w:r>
      <w:r w:rsidR="00EC6CFC" w:rsidRPr="008D0824">
        <w:rPr>
          <w:rFonts w:ascii="Times New Roman" w:hAnsi="Times New Roman"/>
          <w:bCs/>
          <w:sz w:val="28"/>
        </w:rPr>
        <w:t xml:space="preserve"> </w:t>
      </w:r>
      <w:r w:rsidR="00EC6CFC">
        <w:rPr>
          <w:rFonts w:ascii="Times New Roman" w:hAnsi="Times New Roman"/>
          <w:bCs/>
          <w:sz w:val="28"/>
          <w:lang w:val="en-US"/>
        </w:rPr>
        <w:t>tạo</w:t>
      </w:r>
      <w:r w:rsidR="00EC6CFC" w:rsidRPr="008D0824">
        <w:rPr>
          <w:rFonts w:ascii="Times New Roman" w:hAnsi="Times New Roman"/>
          <w:bCs/>
          <w:sz w:val="28"/>
        </w:rPr>
        <w:t xml:space="preserve"> </w:t>
      </w:r>
      <w:r w:rsidR="00EC6CFC">
        <w:rPr>
          <w:rFonts w:ascii="Times New Roman" w:hAnsi="Times New Roman"/>
          <w:bCs/>
          <w:sz w:val="28"/>
          <w:lang w:val="en-US"/>
        </w:rPr>
        <w:t>c</w:t>
      </w:r>
      <w:r w:rsidR="00EC6CFC" w:rsidRPr="008D0824">
        <w:rPr>
          <w:rFonts w:ascii="Times New Roman" w:hAnsi="Times New Roman"/>
          <w:bCs/>
          <w:sz w:val="28"/>
        </w:rPr>
        <w:t xml:space="preserve">ó </w:t>
      </w:r>
      <w:r w:rsidR="00EC6CFC">
        <w:rPr>
          <w:rFonts w:ascii="Times New Roman" w:hAnsi="Times New Roman"/>
          <w:bCs/>
          <w:sz w:val="28"/>
          <w:lang w:val="en-US"/>
        </w:rPr>
        <w:t>khớp</w:t>
      </w:r>
      <w:r w:rsidR="00EC6CFC" w:rsidRPr="008D0824">
        <w:rPr>
          <w:rFonts w:ascii="Times New Roman" w:hAnsi="Times New Roman"/>
          <w:bCs/>
          <w:sz w:val="28"/>
        </w:rPr>
        <w:t xml:space="preserve"> </w:t>
      </w:r>
      <w:r w:rsidR="00EC6CFC">
        <w:rPr>
          <w:rFonts w:ascii="Times New Roman" w:hAnsi="Times New Roman"/>
          <w:bCs/>
          <w:sz w:val="28"/>
          <w:lang w:val="en-US"/>
        </w:rPr>
        <w:t>cho</w:t>
      </w:r>
      <w:r w:rsidR="00EC6CFC" w:rsidRPr="008D0824">
        <w:rPr>
          <w:rFonts w:ascii="Times New Roman" w:hAnsi="Times New Roman"/>
          <w:bCs/>
          <w:sz w:val="28"/>
        </w:rPr>
        <w:t xml:space="preserve"> đ</w:t>
      </w:r>
      <w:r w:rsidR="00EC6CFC">
        <w:rPr>
          <w:rFonts w:ascii="Times New Roman" w:hAnsi="Times New Roman"/>
          <w:bCs/>
          <w:sz w:val="28"/>
          <w:lang w:val="en-US"/>
        </w:rPr>
        <w:t>ối</w:t>
      </w:r>
      <w:r w:rsidR="00EC6CFC" w:rsidRPr="008D0824">
        <w:rPr>
          <w:rFonts w:ascii="Times New Roman" w:hAnsi="Times New Roman"/>
          <w:bCs/>
          <w:sz w:val="28"/>
        </w:rPr>
        <w:t xml:space="preserve"> </w:t>
      </w:r>
      <w:r w:rsidR="00EC6CFC">
        <w:rPr>
          <w:rFonts w:ascii="Times New Roman" w:hAnsi="Times New Roman"/>
          <w:bCs/>
          <w:sz w:val="28"/>
          <w:lang w:val="en-US"/>
        </w:rPr>
        <w:t>t</w:t>
      </w:r>
      <w:r w:rsidR="00EC6CFC" w:rsidRPr="008D0824">
        <w:rPr>
          <w:rFonts w:ascii="Times New Roman" w:hAnsi="Times New Roman"/>
          <w:bCs/>
          <w:sz w:val="28"/>
        </w:rPr>
        <w:t>ư</w:t>
      </w:r>
      <w:r w:rsidR="00EC6CFC">
        <w:rPr>
          <w:rFonts w:ascii="Times New Roman" w:hAnsi="Times New Roman"/>
          <w:bCs/>
          <w:sz w:val="28"/>
          <w:lang w:val="en-US"/>
        </w:rPr>
        <w:t>ợng</w:t>
      </w:r>
      <w:r w:rsidR="00EC6CFC" w:rsidRPr="008D0824">
        <w:rPr>
          <w:rFonts w:ascii="Times New Roman" w:hAnsi="Times New Roman"/>
          <w:bCs/>
          <w:sz w:val="28"/>
        </w:rPr>
        <w:t xml:space="preserve"> </w:t>
      </w:r>
      <w:r w:rsidR="00EC6CFC">
        <w:rPr>
          <w:rFonts w:ascii="Times New Roman" w:hAnsi="Times New Roman"/>
          <w:bCs/>
          <w:sz w:val="28"/>
          <w:lang w:val="en-US"/>
        </w:rPr>
        <w:t>tho</w:t>
      </w:r>
      <w:r w:rsidR="00EC6CFC" w:rsidRPr="008D0824">
        <w:rPr>
          <w:rFonts w:ascii="Times New Roman" w:hAnsi="Times New Roman"/>
          <w:bCs/>
          <w:sz w:val="28"/>
        </w:rPr>
        <w:t>á</w:t>
      </w:r>
      <w:r w:rsidR="00EC6CFC">
        <w:rPr>
          <w:rFonts w:ascii="Times New Roman" w:hAnsi="Times New Roman"/>
          <w:bCs/>
          <w:sz w:val="28"/>
          <w:lang w:val="en-US"/>
        </w:rPr>
        <w:t>t</w:t>
      </w:r>
      <w:r w:rsidR="00EC6CFC" w:rsidRPr="008D0824">
        <w:rPr>
          <w:rFonts w:ascii="Times New Roman" w:hAnsi="Times New Roman"/>
          <w:bCs/>
          <w:sz w:val="28"/>
        </w:rPr>
        <w:t xml:space="preserve"> </w:t>
      </w:r>
      <w:r w:rsidR="00EC6CFC">
        <w:rPr>
          <w:rFonts w:ascii="Times New Roman" w:hAnsi="Times New Roman"/>
          <w:bCs/>
          <w:sz w:val="28"/>
          <w:lang w:val="en-US"/>
        </w:rPr>
        <w:t>vị</w:t>
      </w:r>
      <w:r w:rsidR="00EC6CFC" w:rsidRPr="008D0824">
        <w:rPr>
          <w:rFonts w:ascii="Times New Roman" w:hAnsi="Times New Roman"/>
          <w:bCs/>
          <w:sz w:val="28"/>
        </w:rPr>
        <w:t xml:space="preserve"> đĩ</w:t>
      </w:r>
      <w:r w:rsidR="00EC6CFC">
        <w:rPr>
          <w:rFonts w:ascii="Times New Roman" w:hAnsi="Times New Roman"/>
          <w:bCs/>
          <w:sz w:val="28"/>
          <w:lang w:val="en-US"/>
        </w:rPr>
        <w:t>a</w:t>
      </w:r>
      <w:r w:rsidR="00EC6CFC" w:rsidRPr="008D0824">
        <w:rPr>
          <w:rFonts w:ascii="Times New Roman" w:hAnsi="Times New Roman"/>
          <w:bCs/>
          <w:sz w:val="28"/>
        </w:rPr>
        <w:t xml:space="preserve"> đ</w:t>
      </w:r>
      <w:r w:rsidR="00EC6CFC">
        <w:rPr>
          <w:rFonts w:ascii="Times New Roman" w:hAnsi="Times New Roman"/>
          <w:bCs/>
          <w:sz w:val="28"/>
          <w:lang w:val="en-US"/>
        </w:rPr>
        <w:t>ệm</w:t>
      </w:r>
      <w:r w:rsidR="00EC6CFC" w:rsidRPr="008D0824">
        <w:rPr>
          <w:rFonts w:ascii="Times New Roman" w:hAnsi="Times New Roman"/>
          <w:bCs/>
          <w:sz w:val="28"/>
        </w:rPr>
        <w:t xml:space="preserve"> đơ</w:t>
      </w:r>
      <w:r w:rsidR="00EC6CFC">
        <w:rPr>
          <w:rFonts w:ascii="Times New Roman" w:hAnsi="Times New Roman"/>
          <w:bCs/>
          <w:sz w:val="28"/>
          <w:lang w:val="en-US"/>
        </w:rPr>
        <w:t>n</w:t>
      </w:r>
      <w:r w:rsidR="00EC6CFC" w:rsidRPr="008D0824">
        <w:rPr>
          <w:rFonts w:ascii="Times New Roman" w:hAnsi="Times New Roman"/>
          <w:bCs/>
          <w:sz w:val="28"/>
        </w:rPr>
        <w:t xml:space="preserve"> </w:t>
      </w:r>
      <w:r w:rsidR="00EC6CFC">
        <w:rPr>
          <w:rFonts w:ascii="Times New Roman" w:hAnsi="Times New Roman"/>
          <w:bCs/>
          <w:sz w:val="28"/>
          <w:lang w:val="en-US"/>
        </w:rPr>
        <w:t>tầng</w:t>
      </w:r>
      <w:r w:rsidR="00EC6CFC" w:rsidRPr="008D0824">
        <w:rPr>
          <w:rFonts w:ascii="Times New Roman" w:hAnsi="Times New Roman"/>
          <w:bCs/>
          <w:sz w:val="28"/>
        </w:rPr>
        <w:t>.</w:t>
      </w:r>
    </w:p>
    <w:p w:rsidR="00047B9E" w:rsidRPr="006A1197" w:rsidRDefault="001473E4" w:rsidP="007E0395">
      <w:pPr>
        <w:spacing w:before="0"/>
        <w:ind w:firstLine="0"/>
        <w:jc w:val="left"/>
        <w:rPr>
          <w:sz w:val="32"/>
          <w:szCs w:val="32"/>
          <w:lang w:val="sv-SE"/>
        </w:rPr>
      </w:pPr>
      <w:r w:rsidRPr="006A1197">
        <w:rPr>
          <w:szCs w:val="28"/>
          <w:lang w:val="sv-SE"/>
        </w:rPr>
        <w:br w:type="page"/>
      </w:r>
      <w:r w:rsidR="00047B9E" w:rsidRPr="006A1197">
        <w:rPr>
          <w:rFonts w:eastAsia="Times New Roman"/>
          <w:b/>
          <w:sz w:val="32"/>
          <w:szCs w:val="32"/>
          <w:lang w:val="sv-SE"/>
        </w:rPr>
        <w:lastRenderedPageBreak/>
        <w:t>BỆNH ÁN MINH HỌA</w:t>
      </w:r>
    </w:p>
    <w:p w:rsidR="00047B9E" w:rsidRPr="006A1197" w:rsidRDefault="00835929" w:rsidP="007E0395">
      <w:pPr>
        <w:spacing w:before="0"/>
        <w:ind w:firstLine="720"/>
        <w:rPr>
          <w:lang w:val="sv-SE"/>
        </w:rPr>
      </w:pPr>
      <w:r w:rsidRPr="006A1197">
        <w:rPr>
          <w:rFonts w:eastAsia="Times New Roman"/>
          <w:lang w:val="sv-SE"/>
        </w:rPr>
        <w:t>Người bệnh</w:t>
      </w:r>
      <w:r w:rsidR="00047B9E" w:rsidRPr="006A1197">
        <w:rPr>
          <w:rFonts w:eastAsia="Times New Roman"/>
          <w:lang w:val="sv-SE"/>
        </w:rPr>
        <w:t xml:space="preserve">: </w:t>
      </w:r>
      <w:r w:rsidR="00047B9E" w:rsidRPr="006A1197">
        <w:rPr>
          <w:rFonts w:eastAsia="Times New Roman"/>
          <w:b/>
          <w:lang w:val="sv-SE"/>
        </w:rPr>
        <w:t>L</w:t>
      </w:r>
      <w:r w:rsidR="00BB7407" w:rsidRPr="006A1197">
        <w:rPr>
          <w:rFonts w:eastAsia="Times New Roman"/>
          <w:b/>
          <w:lang w:val="sv-SE"/>
        </w:rPr>
        <w:t>a</w:t>
      </w:r>
      <w:r w:rsidR="00047B9E" w:rsidRPr="006A1197">
        <w:rPr>
          <w:rFonts w:eastAsia="Times New Roman"/>
          <w:b/>
          <w:lang w:val="sv-SE"/>
        </w:rPr>
        <w:t xml:space="preserve"> Thị T</w:t>
      </w:r>
      <w:r w:rsidR="00BB7407" w:rsidRPr="006A1197">
        <w:rPr>
          <w:rFonts w:eastAsia="Times New Roman"/>
          <w:b/>
          <w:lang w:val="sv-SE"/>
        </w:rPr>
        <w:t>h</w:t>
      </w:r>
      <w:r w:rsidR="00047B9E" w:rsidRPr="006A1197">
        <w:rPr>
          <w:rFonts w:eastAsia="Times New Roman"/>
          <w:lang w:val="sv-SE"/>
        </w:rPr>
        <w:t xml:space="preserve">,   </w:t>
      </w:r>
      <w:r w:rsidR="00BB7407" w:rsidRPr="006A1197">
        <w:rPr>
          <w:rFonts w:eastAsia="Times New Roman"/>
          <w:lang w:val="sv-SE"/>
        </w:rPr>
        <w:t>48</w:t>
      </w:r>
      <w:r w:rsidR="00047B9E" w:rsidRPr="006A1197">
        <w:rPr>
          <w:rFonts w:eastAsia="Times New Roman"/>
          <w:lang w:val="sv-SE"/>
        </w:rPr>
        <w:t xml:space="preserve"> tuổi,    Số bệnh án: </w:t>
      </w:r>
      <w:r w:rsidR="00BB7407" w:rsidRPr="006A1197">
        <w:rPr>
          <w:rFonts w:eastAsia="Times New Roman"/>
          <w:szCs w:val="28"/>
          <w:lang w:val="sv-SE"/>
        </w:rPr>
        <w:t>12BH14004</w:t>
      </w:r>
    </w:p>
    <w:p w:rsidR="00047B9E" w:rsidRPr="006A1197" w:rsidRDefault="00047B9E" w:rsidP="007E0395">
      <w:pPr>
        <w:spacing w:before="0"/>
        <w:ind w:firstLine="720"/>
        <w:rPr>
          <w:lang w:val="sv-SE"/>
        </w:rPr>
      </w:pPr>
      <w:r w:rsidRPr="006A1197">
        <w:rPr>
          <w:rFonts w:eastAsia="Times New Roman"/>
          <w:lang w:val="sv-SE"/>
        </w:rPr>
        <w:t>Nghề nghiệp: Nông dân</w:t>
      </w:r>
    </w:p>
    <w:p w:rsidR="00047B9E" w:rsidRPr="006A1197" w:rsidRDefault="00047B9E" w:rsidP="007E0395">
      <w:pPr>
        <w:spacing w:before="0"/>
        <w:ind w:firstLine="720"/>
        <w:rPr>
          <w:lang w:val="sv-SE"/>
        </w:rPr>
      </w:pPr>
      <w:r w:rsidRPr="006A1197">
        <w:rPr>
          <w:rFonts w:eastAsia="Times New Roman"/>
          <w:b/>
          <w:i/>
          <w:lang w:val="sv-SE"/>
        </w:rPr>
        <w:t>Lý do vào viện</w:t>
      </w:r>
      <w:r w:rsidRPr="006A1197">
        <w:rPr>
          <w:rFonts w:eastAsia="Times New Roman"/>
          <w:lang w:val="sv-SE"/>
        </w:rPr>
        <w:t>: Đau vai lan xuống cánh tay, bàn tay.</w:t>
      </w:r>
    </w:p>
    <w:p w:rsidR="00047B9E" w:rsidRPr="006A1197" w:rsidRDefault="00047B9E" w:rsidP="007E0395">
      <w:pPr>
        <w:spacing w:before="0"/>
        <w:ind w:firstLine="720"/>
        <w:rPr>
          <w:lang w:val="sv-SE"/>
        </w:rPr>
      </w:pPr>
      <w:r w:rsidRPr="006A1197">
        <w:rPr>
          <w:rFonts w:eastAsia="Times New Roman"/>
          <w:b/>
          <w:i/>
          <w:lang w:val="sv-SE"/>
        </w:rPr>
        <w:t>Bệnh sử</w:t>
      </w:r>
      <w:r w:rsidRPr="006A1197">
        <w:rPr>
          <w:rFonts w:eastAsia="Times New Roman"/>
          <w:lang w:val="sv-SE"/>
        </w:rPr>
        <w:t>: Xuất hiện đau vai cách nhập viện 2 năm, lúc đầu đau tại chỗ, dùng thuốc giảm đau có đỡ, 3 tháng trở lại đau tăng, đau lan xuống cánh tay, đau kiểu nóng rát khó chịu, bên trái đau hơn bên phải, kèm theo có cảm giác tê bì lan xuống tới ngón tay cái. Đã được điều trị nội khoa tại khoa Nội thần kinh Bệnh viện 175 nhưng không đỡ mà xu hướng đau tê ngày một tăng.</w:t>
      </w:r>
      <w:r w:rsidRPr="006A1197">
        <w:rPr>
          <w:rFonts w:eastAsia="Times New Roman"/>
          <w:lang w:val="sv-SE"/>
        </w:rPr>
        <w:br/>
      </w:r>
      <w:r w:rsidRPr="006A1197">
        <w:rPr>
          <w:rFonts w:eastAsia="Times New Roman"/>
          <w:b/>
          <w:i/>
          <w:lang w:val="sv-SE"/>
        </w:rPr>
        <w:t>Tiền sử</w:t>
      </w:r>
      <w:r w:rsidRPr="006A1197">
        <w:rPr>
          <w:rFonts w:eastAsia="Times New Roman"/>
          <w:lang w:val="sv-SE"/>
        </w:rPr>
        <w:t>: Không bị chấn thương vùng đầu, cổ.</w:t>
      </w:r>
    </w:p>
    <w:p w:rsidR="00047B9E" w:rsidRPr="006A1197" w:rsidRDefault="00047B9E" w:rsidP="007E0395">
      <w:pPr>
        <w:spacing w:before="0"/>
        <w:ind w:firstLine="720"/>
        <w:rPr>
          <w:lang w:val="sv-SE"/>
        </w:rPr>
      </w:pPr>
      <w:r w:rsidRPr="006A1197">
        <w:rPr>
          <w:rFonts w:eastAsia="Times New Roman"/>
          <w:b/>
          <w:i/>
          <w:lang w:val="sv-SE"/>
        </w:rPr>
        <w:t>Khám lâm sàng</w:t>
      </w:r>
      <w:r w:rsidRPr="006A1197">
        <w:rPr>
          <w:rFonts w:eastAsia="Times New Roman"/>
          <w:lang w:val="sv-SE"/>
        </w:rPr>
        <w:t xml:space="preserve">: </w:t>
      </w:r>
    </w:p>
    <w:p w:rsidR="00047B9E" w:rsidRPr="006A1197" w:rsidRDefault="00047B9E" w:rsidP="007E0395">
      <w:pPr>
        <w:spacing w:before="0"/>
        <w:ind w:firstLine="720"/>
        <w:rPr>
          <w:lang w:val="sv-SE"/>
        </w:rPr>
      </w:pPr>
      <w:r w:rsidRPr="006A1197">
        <w:rPr>
          <w:rFonts w:eastAsia="Times New Roman"/>
          <w:lang w:val="sv-SE"/>
        </w:rPr>
        <w:t>+ Vận động: không có rối loạn vận động, sức cơ tay, chân 5/5.</w:t>
      </w:r>
    </w:p>
    <w:p w:rsidR="00047B9E" w:rsidRPr="006A1197" w:rsidRDefault="00047B9E" w:rsidP="007E0395">
      <w:pPr>
        <w:spacing w:before="0"/>
        <w:ind w:firstLine="720"/>
        <w:rPr>
          <w:lang w:val="sv-SE"/>
        </w:rPr>
      </w:pPr>
      <w:r w:rsidRPr="006A1197">
        <w:rPr>
          <w:rFonts w:eastAsia="Times New Roman"/>
          <w:lang w:val="sv-SE"/>
        </w:rPr>
        <w:t>+ Cảm giác: Giảm cảm giác đau vai</w:t>
      </w:r>
      <w:r w:rsidR="0002342C">
        <w:rPr>
          <w:rFonts w:eastAsia="Times New Roman"/>
          <w:lang w:val="sv-SE"/>
        </w:rPr>
        <w:t xml:space="preserve"> </w:t>
      </w:r>
      <w:r w:rsidRPr="006A1197">
        <w:rPr>
          <w:rFonts w:eastAsia="Times New Roman"/>
          <w:lang w:val="sv-SE"/>
        </w:rPr>
        <w:t>-</w:t>
      </w:r>
      <w:r w:rsidR="0002342C">
        <w:rPr>
          <w:rFonts w:eastAsia="Times New Roman"/>
          <w:lang w:val="sv-SE"/>
        </w:rPr>
        <w:t xml:space="preserve"> </w:t>
      </w:r>
      <w:r w:rsidRPr="006A1197">
        <w:rPr>
          <w:rFonts w:eastAsia="Times New Roman"/>
          <w:lang w:val="sv-SE"/>
        </w:rPr>
        <w:t>cánh tay</w:t>
      </w:r>
      <w:r w:rsidR="0002342C">
        <w:rPr>
          <w:rFonts w:eastAsia="Times New Roman"/>
          <w:lang w:val="sv-SE"/>
        </w:rPr>
        <w:t xml:space="preserve"> </w:t>
      </w:r>
      <w:r w:rsidRPr="006A1197">
        <w:rPr>
          <w:rFonts w:eastAsia="Times New Roman"/>
          <w:lang w:val="sv-SE"/>
        </w:rPr>
        <w:t>-</w:t>
      </w:r>
      <w:r w:rsidR="0002342C">
        <w:rPr>
          <w:rFonts w:eastAsia="Times New Roman"/>
          <w:lang w:val="sv-SE"/>
        </w:rPr>
        <w:t xml:space="preserve"> </w:t>
      </w:r>
      <w:r w:rsidRPr="006A1197">
        <w:rPr>
          <w:rFonts w:eastAsia="Times New Roman"/>
          <w:lang w:val="sv-SE"/>
        </w:rPr>
        <w:t>cẳng tay 2 bên (bên trái nặng hơn bên phải).</w:t>
      </w:r>
    </w:p>
    <w:p w:rsidR="00047B9E" w:rsidRPr="006A1197" w:rsidRDefault="00047B9E" w:rsidP="007E0395">
      <w:pPr>
        <w:spacing w:before="0"/>
        <w:ind w:firstLine="720"/>
        <w:rPr>
          <w:lang w:val="sv-SE"/>
        </w:rPr>
      </w:pPr>
      <w:r w:rsidRPr="006A1197">
        <w:rPr>
          <w:rFonts w:eastAsia="Times New Roman"/>
          <w:lang w:val="sv-SE"/>
        </w:rPr>
        <w:t>+ Phản xạ gân</w:t>
      </w:r>
      <w:r w:rsidR="00EF45C4" w:rsidRPr="006A1197">
        <w:rPr>
          <w:rFonts w:eastAsia="Times New Roman"/>
          <w:lang w:val="sv-SE"/>
        </w:rPr>
        <w:t xml:space="preserve"> xương: Giảm PXGX cơ nhị đầu, tr</w:t>
      </w:r>
      <w:r w:rsidRPr="006A1197">
        <w:rPr>
          <w:rFonts w:eastAsia="Times New Roman"/>
          <w:lang w:val="sv-SE"/>
        </w:rPr>
        <w:t>âm quay.</w:t>
      </w:r>
    </w:p>
    <w:p w:rsidR="00047B9E" w:rsidRPr="006A1197" w:rsidRDefault="00047B9E" w:rsidP="007E0395">
      <w:pPr>
        <w:spacing w:before="0"/>
        <w:ind w:firstLine="720"/>
        <w:rPr>
          <w:lang w:val="sv-SE"/>
        </w:rPr>
      </w:pPr>
      <w:r w:rsidRPr="006A1197">
        <w:rPr>
          <w:rFonts w:eastAsia="Times New Roman"/>
          <w:lang w:val="sv-SE"/>
        </w:rPr>
        <w:t>+ Tiểu khó</w:t>
      </w:r>
      <w:r w:rsidR="0002342C">
        <w:rPr>
          <w:rFonts w:eastAsia="Times New Roman"/>
          <w:lang w:val="sv-SE"/>
        </w:rPr>
        <w:t>.</w:t>
      </w:r>
    </w:p>
    <w:p w:rsidR="00047B9E" w:rsidRPr="008D0824" w:rsidRDefault="00047B9E" w:rsidP="007E0395">
      <w:pPr>
        <w:spacing w:before="0"/>
        <w:ind w:firstLine="720"/>
        <w:rPr>
          <w:lang w:val="sv-SE"/>
        </w:rPr>
      </w:pPr>
      <w:r w:rsidRPr="008D0824">
        <w:rPr>
          <w:rFonts w:eastAsia="Times New Roman"/>
          <w:b/>
          <w:i/>
          <w:lang w:val="sv-SE"/>
        </w:rPr>
        <w:t>Cận lâm sàng</w:t>
      </w:r>
      <w:r w:rsidRPr="008D0824">
        <w:rPr>
          <w:rFonts w:eastAsia="Times New Roman"/>
          <w:lang w:val="sv-SE"/>
        </w:rPr>
        <w:t xml:space="preserve">: </w:t>
      </w:r>
    </w:p>
    <w:p w:rsidR="00047B9E" w:rsidRPr="006A1197" w:rsidRDefault="008E6300" w:rsidP="007E0395">
      <w:pPr>
        <w:spacing w:before="0"/>
        <w:jc w:val="center"/>
      </w:pPr>
      <w:bookmarkStart w:id="469" w:name="_wnyagw"/>
      <w:bookmarkEnd w:id="469"/>
      <w:r w:rsidRPr="006A1197">
        <w:rPr>
          <w:noProof/>
        </w:rPr>
        <w:drawing>
          <wp:inline distT="0" distB="0" distL="0" distR="0" wp14:anchorId="564BA4F9" wp14:editId="2F04C1E5">
            <wp:extent cx="3976370" cy="2668905"/>
            <wp:effectExtent l="0" t="0" r="5080" b="0"/>
            <wp:docPr id="66" name="image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5.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976370" cy="2668905"/>
                    </a:xfrm>
                    <a:prstGeom prst="rect">
                      <a:avLst/>
                    </a:prstGeom>
                    <a:noFill/>
                    <a:ln>
                      <a:noFill/>
                    </a:ln>
                  </pic:spPr>
                </pic:pic>
              </a:graphicData>
            </a:graphic>
          </wp:inline>
        </w:drawing>
      </w:r>
    </w:p>
    <w:p w:rsidR="00047B9E" w:rsidRPr="006A1197" w:rsidRDefault="00F7164D" w:rsidP="007E0395">
      <w:pPr>
        <w:pStyle w:val="ahinh"/>
      </w:pPr>
      <w:bookmarkStart w:id="470" w:name="_Toc55808397"/>
      <w:proofErr w:type="gramStart"/>
      <w:r w:rsidRPr="006A1197">
        <w:t>Hình 4.3</w:t>
      </w:r>
      <w:r w:rsidR="00047B9E" w:rsidRPr="006A1197">
        <w:t>.</w:t>
      </w:r>
      <w:proofErr w:type="gramEnd"/>
      <w:r w:rsidR="00047B9E" w:rsidRPr="006A1197">
        <w:t xml:space="preserve"> </w:t>
      </w:r>
      <w:r w:rsidR="00987E26" w:rsidRPr="006A1197">
        <w:t>X - quang</w:t>
      </w:r>
      <w:r w:rsidR="00047B9E" w:rsidRPr="006A1197">
        <w:t xml:space="preserve"> quy ước thẳng</w:t>
      </w:r>
      <w:r w:rsidR="0002342C">
        <w:t xml:space="preserve"> </w:t>
      </w:r>
      <w:r w:rsidR="00047B9E" w:rsidRPr="006A1197">
        <w:t>- nghiêng</w:t>
      </w:r>
      <w:bookmarkEnd w:id="470"/>
    </w:p>
    <w:p w:rsidR="009777BF" w:rsidRPr="006A1197" w:rsidRDefault="008E6300" w:rsidP="00B47DBB">
      <w:pPr>
        <w:spacing w:before="0"/>
        <w:ind w:firstLine="0"/>
        <w:jc w:val="center"/>
        <w:rPr>
          <w:rFonts w:eastAsia="Times New Roman"/>
        </w:rPr>
      </w:pPr>
      <w:r w:rsidRPr="006A1197">
        <w:rPr>
          <w:rFonts w:eastAsia="Times New Roman"/>
          <w:noProof/>
        </w:rPr>
        <w:lastRenderedPageBreak/>
        <w:drawing>
          <wp:inline distT="0" distB="0" distL="0" distR="0" wp14:anchorId="648F3512" wp14:editId="64F3ED4C">
            <wp:extent cx="4561205" cy="2700655"/>
            <wp:effectExtent l="0" t="0" r="0" b="4445"/>
            <wp:docPr id="67" name="Picture 67" descr="IMG_3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G_369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561205" cy="2700655"/>
                    </a:xfrm>
                    <a:prstGeom prst="rect">
                      <a:avLst/>
                    </a:prstGeom>
                    <a:noFill/>
                    <a:ln>
                      <a:noFill/>
                    </a:ln>
                  </pic:spPr>
                </pic:pic>
              </a:graphicData>
            </a:graphic>
          </wp:inline>
        </w:drawing>
      </w:r>
    </w:p>
    <w:p w:rsidR="009777BF" w:rsidRPr="006A1197" w:rsidRDefault="009777BF" w:rsidP="007E0395">
      <w:pPr>
        <w:pStyle w:val="ahinh"/>
      </w:pPr>
      <w:bookmarkStart w:id="471" w:name="_Toc55808398"/>
      <w:proofErr w:type="gramStart"/>
      <w:r w:rsidRPr="006A1197">
        <w:t>Hình 4.4.</w:t>
      </w:r>
      <w:proofErr w:type="gramEnd"/>
      <w:r w:rsidRPr="006A1197">
        <w:t xml:space="preserve"> X – quang động</w:t>
      </w:r>
      <w:bookmarkEnd w:id="471"/>
    </w:p>
    <w:p w:rsidR="00B47DBB" w:rsidRDefault="00047B9E" w:rsidP="00757378">
      <w:pPr>
        <w:spacing w:before="0"/>
        <w:ind w:firstLine="720"/>
        <w:rPr>
          <w:rFonts w:eastAsia="Times New Roman"/>
        </w:rPr>
      </w:pPr>
      <w:r w:rsidRPr="006A1197">
        <w:rPr>
          <w:rFonts w:eastAsia="Times New Roman"/>
        </w:rPr>
        <w:t xml:space="preserve"> </w:t>
      </w:r>
      <w:proofErr w:type="gramStart"/>
      <w:r w:rsidRPr="006A1197">
        <w:rPr>
          <w:rFonts w:eastAsia="Times New Roman"/>
        </w:rPr>
        <w:t>Trên hình ta thấy hình ảnh mất đường cong sinh lý, hẹp khe đĩa đệm C</w:t>
      </w:r>
      <w:r w:rsidRPr="006A1197">
        <w:rPr>
          <w:rFonts w:eastAsia="Times New Roman"/>
          <w:vertAlign w:val="subscript"/>
        </w:rPr>
        <w:t>5-6</w:t>
      </w:r>
      <w:r w:rsidRPr="006A1197">
        <w:rPr>
          <w:rFonts w:eastAsia="Times New Roman"/>
        </w:rPr>
        <w:t>, gai xương bờ sau thân đốt C</w:t>
      </w:r>
      <w:r w:rsidRPr="006A1197">
        <w:rPr>
          <w:rFonts w:eastAsia="Times New Roman"/>
          <w:vertAlign w:val="subscript"/>
        </w:rPr>
        <w:t>5</w:t>
      </w:r>
      <w:r w:rsidRPr="006A1197">
        <w:rPr>
          <w:rFonts w:eastAsia="Times New Roman"/>
        </w:rPr>
        <w:t>, biến đổi thân đốt C</w:t>
      </w:r>
      <w:r w:rsidRPr="006A1197">
        <w:rPr>
          <w:rFonts w:eastAsia="Times New Roman"/>
          <w:vertAlign w:val="subscript"/>
        </w:rPr>
        <w:t>5</w:t>
      </w:r>
      <w:r w:rsidRPr="006A1197">
        <w:rPr>
          <w:rFonts w:eastAsia="Times New Roman"/>
        </w:rPr>
        <w:t>.</w:t>
      </w:r>
      <w:bookmarkStart w:id="472" w:name="_3gnlt4p" w:colFirst="0" w:colLast="0"/>
      <w:bookmarkEnd w:id="472"/>
      <w:proofErr w:type="gramEnd"/>
    </w:p>
    <w:p w:rsidR="00047B9E" w:rsidRPr="006A1197" w:rsidRDefault="00757378" w:rsidP="00B47DBB">
      <w:pPr>
        <w:spacing w:before="0"/>
        <w:ind w:firstLine="0"/>
      </w:pPr>
      <w:r w:rsidRPr="00757378">
        <w:rPr>
          <w:noProof/>
        </w:rPr>
        <w:drawing>
          <wp:inline distT="0" distB="0" distL="0" distR="0" wp14:anchorId="560913C5" wp14:editId="35484B5A">
            <wp:extent cx="3480154" cy="2465911"/>
            <wp:effectExtent l="0" t="7303" r="0" b="0"/>
            <wp:docPr id="33" name="Picture 33" descr="D:\THESIS\Dr Kien\Trước BVCS\xq sau mổ\IMG_2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THESIS\Dr Kien\Trước BVCS\xq sau mổ\IMG_2711.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22618" t="20931" r="1858" b="7732"/>
                    <a:stretch/>
                  </pic:blipFill>
                  <pic:spPr bwMode="auto">
                    <a:xfrm rot="5400000">
                      <a:off x="0" y="0"/>
                      <a:ext cx="3482690" cy="2467708"/>
                    </a:xfrm>
                    <a:prstGeom prst="rect">
                      <a:avLst/>
                    </a:prstGeom>
                    <a:noFill/>
                    <a:ln>
                      <a:noFill/>
                    </a:ln>
                    <a:extLst>
                      <a:ext uri="{53640926-AAD7-44D8-BBD7-CCE9431645EC}">
                        <a14:shadowObscured xmlns:a14="http://schemas.microsoft.com/office/drawing/2010/main"/>
                      </a:ext>
                    </a:extLst>
                  </pic:spPr>
                </pic:pic>
              </a:graphicData>
            </a:graphic>
          </wp:inline>
        </w:drawing>
      </w:r>
      <w:r w:rsidR="00047B9E" w:rsidRPr="006A1197">
        <w:t xml:space="preserve"> </w:t>
      </w:r>
      <w:r w:rsidRPr="00757378">
        <w:rPr>
          <w:noProof/>
        </w:rPr>
        <w:drawing>
          <wp:inline distT="0" distB="0" distL="0" distR="0" wp14:anchorId="17547CF3" wp14:editId="1F4A44F4">
            <wp:extent cx="2761063" cy="2829206"/>
            <wp:effectExtent l="4127" t="0" r="5398" b="5397"/>
            <wp:docPr id="34" name="Picture 34" descr="D:\THESIS\Dr Kien\Trước BVCS\xq sau mổ\IMG_2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THESIS\Dr Kien\Trước BVCS\xq sau mổ\IMG_2712.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27244" t="3690" r="2250" b="-1"/>
                    <a:stretch/>
                  </pic:blipFill>
                  <pic:spPr bwMode="auto">
                    <a:xfrm rot="5400000">
                      <a:off x="0" y="0"/>
                      <a:ext cx="2761063" cy="2829206"/>
                    </a:xfrm>
                    <a:prstGeom prst="rect">
                      <a:avLst/>
                    </a:prstGeom>
                    <a:noFill/>
                    <a:ln>
                      <a:noFill/>
                    </a:ln>
                    <a:extLst>
                      <a:ext uri="{53640926-AAD7-44D8-BBD7-CCE9431645EC}">
                        <a14:shadowObscured xmlns:a14="http://schemas.microsoft.com/office/drawing/2010/main"/>
                      </a:ext>
                    </a:extLst>
                  </pic:spPr>
                </pic:pic>
              </a:graphicData>
            </a:graphic>
          </wp:inline>
        </w:drawing>
      </w:r>
    </w:p>
    <w:p w:rsidR="00047B9E" w:rsidRPr="006A1197" w:rsidRDefault="009777BF" w:rsidP="007E0395">
      <w:pPr>
        <w:pStyle w:val="ahinh"/>
      </w:pPr>
      <w:bookmarkStart w:id="473" w:name="_Toc55808399"/>
      <w:proofErr w:type="gramStart"/>
      <w:r w:rsidRPr="006A1197">
        <w:t>Hình 4.5</w:t>
      </w:r>
      <w:r w:rsidR="00047B9E" w:rsidRPr="006A1197">
        <w:t>.</w:t>
      </w:r>
      <w:proofErr w:type="gramEnd"/>
      <w:r w:rsidR="00047B9E" w:rsidRPr="006A1197">
        <w:t xml:space="preserve"> Hình ảnh </w:t>
      </w:r>
      <w:r w:rsidR="00C1204E" w:rsidRPr="006A1197">
        <w:t>cộng hưởng từ</w:t>
      </w:r>
      <w:bookmarkEnd w:id="473"/>
    </w:p>
    <w:p w:rsidR="00047B9E" w:rsidRPr="006A1197" w:rsidRDefault="00047B9E" w:rsidP="00B47DBB">
      <w:pPr>
        <w:spacing w:before="0"/>
        <w:ind w:firstLine="0"/>
      </w:pPr>
      <w:r w:rsidRPr="006A1197">
        <w:rPr>
          <w:rFonts w:eastAsia="Times New Roman"/>
        </w:rPr>
        <w:t>Hình ảnh CHT ta thấy: hình thoát vị C</w:t>
      </w:r>
      <w:r w:rsidRPr="006A1197">
        <w:rPr>
          <w:rFonts w:eastAsia="Times New Roman"/>
          <w:vertAlign w:val="subscript"/>
        </w:rPr>
        <w:t>5-6</w:t>
      </w:r>
      <w:r w:rsidRPr="006A1197">
        <w:rPr>
          <w:rFonts w:eastAsia="Times New Roman"/>
        </w:rPr>
        <w:t xml:space="preserve"> ra sau, thoát vị trung tâm lệch trái</w:t>
      </w:r>
    </w:p>
    <w:p w:rsidR="00047B9E" w:rsidRPr="006A1197" w:rsidRDefault="00047B9E" w:rsidP="007E0395">
      <w:pPr>
        <w:spacing w:before="0"/>
        <w:rPr>
          <w:vertAlign w:val="subscript"/>
        </w:rPr>
      </w:pPr>
      <w:r w:rsidRPr="006A1197">
        <w:rPr>
          <w:rFonts w:eastAsia="Times New Roman"/>
          <w:b/>
          <w:i/>
        </w:rPr>
        <w:t>Chẩn đoán</w:t>
      </w:r>
      <w:r w:rsidRPr="006A1197">
        <w:rPr>
          <w:rFonts w:eastAsia="Times New Roman"/>
        </w:rPr>
        <w:t>: Thoát vị đĩa đệm C</w:t>
      </w:r>
      <w:r w:rsidRPr="006A1197">
        <w:rPr>
          <w:rFonts w:eastAsia="Times New Roman"/>
          <w:vertAlign w:val="subscript"/>
        </w:rPr>
        <w:t>5-6</w:t>
      </w:r>
    </w:p>
    <w:p w:rsidR="00047B9E" w:rsidRPr="006A1197" w:rsidRDefault="00047B9E" w:rsidP="007E0395">
      <w:pPr>
        <w:spacing w:before="0"/>
      </w:pPr>
      <w:r w:rsidRPr="006A1197">
        <w:rPr>
          <w:rFonts w:eastAsia="Times New Roman"/>
          <w:b/>
          <w:i/>
        </w:rPr>
        <w:t>Phẫu thuật</w:t>
      </w:r>
      <w:r w:rsidRPr="006A1197">
        <w:rPr>
          <w:rFonts w:eastAsia="Times New Roman"/>
        </w:rPr>
        <w:t xml:space="preserve">: Cắt đĩa đệm </w:t>
      </w:r>
      <w:proofErr w:type="gramStart"/>
      <w:r w:rsidRPr="006A1197">
        <w:rPr>
          <w:rFonts w:eastAsia="Times New Roman"/>
        </w:rPr>
        <w:t>vi</w:t>
      </w:r>
      <w:proofErr w:type="gramEnd"/>
      <w:r w:rsidRPr="006A1197">
        <w:rPr>
          <w:rFonts w:eastAsia="Times New Roman"/>
        </w:rPr>
        <w:t xml:space="preserve"> phẫu, thay đĩa đệm cổ mềm. Ra viện sau 8 ngày, </w:t>
      </w:r>
      <w:r w:rsidR="00835929" w:rsidRPr="006A1197">
        <w:rPr>
          <w:rFonts w:eastAsia="Times New Roman"/>
        </w:rPr>
        <w:t>người bệnh</w:t>
      </w:r>
      <w:r w:rsidRPr="006A1197">
        <w:rPr>
          <w:rFonts w:eastAsia="Times New Roman"/>
        </w:rPr>
        <w:t xml:space="preserve"> hết đau, giảm tê vai</w:t>
      </w:r>
      <w:r w:rsidR="0002342C">
        <w:rPr>
          <w:rFonts w:eastAsia="Times New Roman"/>
        </w:rPr>
        <w:t xml:space="preserve"> </w:t>
      </w:r>
      <w:r w:rsidRPr="006A1197">
        <w:rPr>
          <w:rFonts w:eastAsia="Times New Roman"/>
        </w:rPr>
        <w:t>-</w:t>
      </w:r>
      <w:r w:rsidR="0002342C">
        <w:rPr>
          <w:rFonts w:eastAsia="Times New Roman"/>
        </w:rPr>
        <w:t xml:space="preserve"> </w:t>
      </w:r>
      <w:r w:rsidRPr="006A1197">
        <w:rPr>
          <w:rFonts w:eastAsia="Times New Roman"/>
        </w:rPr>
        <w:t xml:space="preserve">cánh </w:t>
      </w:r>
      <w:proofErr w:type="gramStart"/>
      <w:r w:rsidRPr="006A1197">
        <w:rPr>
          <w:rFonts w:eastAsia="Times New Roman"/>
        </w:rPr>
        <w:t>tay</w:t>
      </w:r>
      <w:proofErr w:type="gramEnd"/>
      <w:r w:rsidRPr="006A1197">
        <w:rPr>
          <w:rFonts w:eastAsia="Times New Roman"/>
        </w:rPr>
        <w:t>, tiểu bình thường.</w:t>
      </w:r>
    </w:p>
    <w:p w:rsidR="00047B9E" w:rsidRPr="006A1197" w:rsidRDefault="00047B9E" w:rsidP="007E0395">
      <w:pPr>
        <w:spacing w:before="0"/>
      </w:pPr>
      <w:r w:rsidRPr="006A1197">
        <w:rPr>
          <w:rFonts w:eastAsia="Times New Roman"/>
          <w:b/>
          <w:i/>
        </w:rPr>
        <w:lastRenderedPageBreak/>
        <w:t>Theo dõi sau mổ</w:t>
      </w:r>
      <w:r w:rsidRPr="006A1197">
        <w:rPr>
          <w:rFonts w:eastAsia="Times New Roman"/>
        </w:rPr>
        <w:t>:</w:t>
      </w:r>
    </w:p>
    <w:p w:rsidR="00047B9E" w:rsidRPr="006A1197" w:rsidRDefault="00047B9E" w:rsidP="00B47DBB">
      <w:pPr>
        <w:numPr>
          <w:ilvl w:val="0"/>
          <w:numId w:val="2"/>
        </w:numPr>
        <w:spacing w:before="0"/>
        <w:ind w:left="0" w:firstLine="567"/>
        <w:jc w:val="left"/>
      </w:pPr>
      <w:r w:rsidRPr="006A1197">
        <w:rPr>
          <w:rFonts w:eastAsia="Times New Roman"/>
        </w:rPr>
        <w:t>JOA trước mổ: 8 điểm</w:t>
      </w:r>
    </w:p>
    <w:p w:rsidR="00047B9E" w:rsidRPr="006A1197" w:rsidRDefault="00047B9E" w:rsidP="00B47DBB">
      <w:pPr>
        <w:numPr>
          <w:ilvl w:val="0"/>
          <w:numId w:val="2"/>
        </w:numPr>
        <w:spacing w:before="0"/>
        <w:ind w:left="0" w:firstLine="567"/>
        <w:jc w:val="left"/>
      </w:pPr>
      <w:r w:rsidRPr="006A1197">
        <w:rPr>
          <w:rFonts w:eastAsia="Times New Roman"/>
        </w:rPr>
        <w:t>JOA sau 6 tháng: 16 điểm</w:t>
      </w:r>
    </w:p>
    <w:p w:rsidR="00047B9E" w:rsidRPr="006A1197" w:rsidRDefault="00047B9E" w:rsidP="00B47DBB">
      <w:pPr>
        <w:numPr>
          <w:ilvl w:val="0"/>
          <w:numId w:val="2"/>
        </w:numPr>
        <w:spacing w:before="0"/>
        <w:ind w:left="0" w:firstLine="567"/>
        <w:jc w:val="left"/>
      </w:pPr>
      <w:r w:rsidRPr="006A1197">
        <w:rPr>
          <w:rFonts w:eastAsia="Times New Roman"/>
        </w:rPr>
        <w:t>Tỷ lệ hồi phục sau 6 tháng: 88,88%</w:t>
      </w:r>
      <w:r w:rsidRPr="006A1197">
        <w:t xml:space="preserve">          </w:t>
      </w:r>
    </w:p>
    <w:p w:rsidR="00B93F1F" w:rsidRPr="006A1197" w:rsidRDefault="008E6300" w:rsidP="007E0395">
      <w:pPr>
        <w:spacing w:before="0"/>
        <w:ind w:firstLine="0"/>
        <w:jc w:val="center"/>
      </w:pPr>
      <w:bookmarkStart w:id="474" w:name="_1vsw3ci" w:colFirst="0" w:colLast="0"/>
      <w:bookmarkEnd w:id="474"/>
      <w:r w:rsidRPr="006A1197">
        <w:rPr>
          <w:noProof/>
        </w:rPr>
        <w:drawing>
          <wp:inline distT="0" distB="0" distL="0" distR="0" wp14:anchorId="2ACB9159" wp14:editId="5E93BDC6">
            <wp:extent cx="5436901" cy="2758440"/>
            <wp:effectExtent l="0" t="0" r="0" b="3810"/>
            <wp:docPr id="70" name="image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8.jpg"/>
                    <pic:cNvPicPr>
                      <a:picLocks noChangeAspect="1" noChangeArrowheads="1"/>
                    </pic:cNvPicPr>
                  </pic:nvPicPr>
                  <pic:blipFill>
                    <a:blip r:embed="rId86" cstate="print">
                      <a:extLst>
                        <a:ext uri="{28A0092B-C50C-407E-A947-70E740481C1C}">
                          <a14:useLocalDpi xmlns:a14="http://schemas.microsoft.com/office/drawing/2010/main" val="0"/>
                        </a:ext>
                      </a:extLst>
                    </a:blip>
                    <a:srcRect r="-60" b="12393"/>
                    <a:stretch>
                      <a:fillRect/>
                    </a:stretch>
                  </pic:blipFill>
                  <pic:spPr bwMode="auto">
                    <a:xfrm>
                      <a:off x="0" y="0"/>
                      <a:ext cx="5445832" cy="2762971"/>
                    </a:xfrm>
                    <a:prstGeom prst="rect">
                      <a:avLst/>
                    </a:prstGeom>
                    <a:noFill/>
                    <a:ln>
                      <a:noFill/>
                    </a:ln>
                  </pic:spPr>
                </pic:pic>
              </a:graphicData>
            </a:graphic>
          </wp:inline>
        </w:drawing>
      </w:r>
    </w:p>
    <w:p w:rsidR="00047B9E" w:rsidRPr="006A1197" w:rsidRDefault="00F7164D" w:rsidP="007E0395">
      <w:pPr>
        <w:pStyle w:val="ahinh"/>
        <w:rPr>
          <w:lang w:val="fr-FR"/>
        </w:rPr>
      </w:pPr>
      <w:bookmarkStart w:id="475" w:name="_Toc55808400"/>
      <w:r w:rsidRPr="006A1197">
        <w:rPr>
          <w:lang w:val="fr-FR"/>
        </w:rPr>
        <w:t>Hình 4.</w:t>
      </w:r>
      <w:r w:rsidR="009777BF" w:rsidRPr="006A1197">
        <w:rPr>
          <w:lang w:val="fr-FR"/>
        </w:rPr>
        <w:t>6</w:t>
      </w:r>
      <w:r w:rsidR="00047B9E" w:rsidRPr="006A1197">
        <w:rPr>
          <w:lang w:val="fr-FR"/>
        </w:rPr>
        <w:t xml:space="preserve">. Chụp </w:t>
      </w:r>
      <w:r w:rsidR="00987E26" w:rsidRPr="006A1197">
        <w:rPr>
          <w:lang w:val="fr-FR"/>
        </w:rPr>
        <w:t>X - quang</w:t>
      </w:r>
      <w:r w:rsidR="00047B9E" w:rsidRPr="006A1197">
        <w:rPr>
          <w:lang w:val="fr-FR"/>
        </w:rPr>
        <w:t xml:space="preserve"> kiểm tra sau mổ</w:t>
      </w:r>
      <w:bookmarkEnd w:id="475"/>
    </w:p>
    <w:p w:rsidR="0052565B" w:rsidRPr="006A1197" w:rsidRDefault="00047B9E" w:rsidP="007E0395">
      <w:pPr>
        <w:spacing w:before="0"/>
        <w:rPr>
          <w:rFonts w:eastAsia="Times New Roman"/>
          <w:lang w:val="fr-FR"/>
        </w:rPr>
      </w:pPr>
      <w:r w:rsidRPr="006A1197">
        <w:rPr>
          <w:rFonts w:eastAsia="Times New Roman"/>
          <w:lang w:val="fr-FR"/>
        </w:rPr>
        <w:t>Chụp kiể</w:t>
      </w:r>
      <w:r w:rsidR="00B93F1F" w:rsidRPr="006A1197">
        <w:rPr>
          <w:rFonts w:eastAsia="Times New Roman"/>
          <w:lang w:val="fr-FR"/>
        </w:rPr>
        <w:t xml:space="preserve">m tra sau mổ </w:t>
      </w:r>
      <w:r w:rsidR="002E194A" w:rsidRPr="006A1197">
        <w:rPr>
          <w:rFonts w:eastAsia="Times New Roman"/>
          <w:lang w:val="fr-FR"/>
        </w:rPr>
        <w:t>12</w:t>
      </w:r>
      <w:r w:rsidR="00B93F1F" w:rsidRPr="006A1197">
        <w:rPr>
          <w:rFonts w:eastAsia="Times New Roman"/>
          <w:lang w:val="fr-FR"/>
        </w:rPr>
        <w:t xml:space="preserve"> tháng, miếng đĩ</w:t>
      </w:r>
      <w:r w:rsidR="0042403D" w:rsidRPr="006A1197">
        <w:rPr>
          <w:rFonts w:eastAsia="Times New Roman"/>
          <w:lang w:val="fr-FR"/>
        </w:rPr>
        <w:t>a đệm nhân tạo đúng vị trí</w:t>
      </w:r>
      <w:r w:rsidR="002E194A" w:rsidRPr="006A1197">
        <w:rPr>
          <w:rFonts w:eastAsia="Times New Roman"/>
          <w:lang w:val="fr-FR"/>
        </w:rPr>
        <w:t>. Không thấy biểu hiện thoái hóa tăng lên ở các tầng liền kề.</w:t>
      </w:r>
    </w:p>
    <w:p w:rsidR="00C73A32" w:rsidRPr="008D0824" w:rsidRDefault="0052565B" w:rsidP="00062249">
      <w:pPr>
        <w:pStyle w:val="a"/>
        <w:rPr>
          <w:lang w:val="fr-FR"/>
        </w:rPr>
      </w:pPr>
      <w:r w:rsidRPr="008D0824">
        <w:rPr>
          <w:rFonts w:eastAsia="Times New Roman"/>
          <w:lang w:val="fr-FR"/>
        </w:rPr>
        <w:br w:type="page"/>
      </w:r>
      <w:bookmarkStart w:id="476" w:name="_Toc336941425"/>
      <w:bookmarkStart w:id="477" w:name="_Toc34066838"/>
      <w:bookmarkStart w:id="478" w:name="_Toc57019161"/>
      <w:r w:rsidR="00C73A32" w:rsidRPr="008D0824">
        <w:rPr>
          <w:lang w:val="fr-FR"/>
        </w:rPr>
        <w:lastRenderedPageBreak/>
        <w:t>KẾT LUẬN</w:t>
      </w:r>
      <w:bookmarkEnd w:id="476"/>
      <w:bookmarkEnd w:id="477"/>
      <w:bookmarkEnd w:id="478"/>
    </w:p>
    <w:p w:rsidR="002B4F3B" w:rsidRPr="006A1197" w:rsidRDefault="002B4F3B" w:rsidP="007E0395">
      <w:pPr>
        <w:widowControl w:val="0"/>
        <w:spacing w:before="0"/>
        <w:ind w:firstLine="851"/>
        <w:rPr>
          <w:b/>
          <w:szCs w:val="28"/>
          <w:lang w:val="fr-FR"/>
        </w:rPr>
      </w:pPr>
      <w:r w:rsidRPr="006A1197">
        <w:rPr>
          <w:lang w:val="fr-FR"/>
        </w:rPr>
        <w:t>Qua 46 trường hợp thoát vị đĩa đệm cột sống cổ một tầng, được điều trị bằng phẫu thuật thay đĩa đệm nhân tạo có khớp Discocerv</w:t>
      </w:r>
      <w:r w:rsidRPr="006A1197">
        <w:rPr>
          <w:vertAlign w:val="superscript"/>
          <w:lang w:val="fr-FR"/>
        </w:rPr>
        <w:t xml:space="preserve">TM </w:t>
      </w:r>
      <w:r w:rsidRPr="006A1197">
        <w:rPr>
          <w:lang w:val="fr-FR"/>
        </w:rPr>
        <w:t>tại Bệnh viện Quân y 175, chúng tôi có một số kết luận như sau</w:t>
      </w:r>
    </w:p>
    <w:p w:rsidR="00C73A32" w:rsidRPr="006A1197" w:rsidRDefault="000F4DEE" w:rsidP="007E0395">
      <w:pPr>
        <w:widowControl w:val="0"/>
        <w:spacing w:before="0"/>
        <w:ind w:firstLine="0"/>
        <w:rPr>
          <w:b/>
          <w:szCs w:val="28"/>
          <w:lang w:val="fr-FR"/>
        </w:rPr>
      </w:pPr>
      <w:r w:rsidRPr="006A1197">
        <w:rPr>
          <w:b/>
          <w:szCs w:val="28"/>
          <w:lang w:val="fr-FR"/>
        </w:rPr>
        <w:t xml:space="preserve">1. </w:t>
      </w:r>
      <w:r w:rsidR="008D4EDC">
        <w:rPr>
          <w:b/>
          <w:szCs w:val="28"/>
          <w:lang w:val="fr-FR"/>
        </w:rPr>
        <w:t>Nhận xét đ</w:t>
      </w:r>
      <w:r w:rsidR="009B34BA" w:rsidRPr="006A1197">
        <w:rPr>
          <w:b/>
          <w:szCs w:val="28"/>
          <w:lang w:val="fr-FR"/>
        </w:rPr>
        <w:t>ặc điểm l</w:t>
      </w:r>
      <w:r w:rsidRPr="006A1197">
        <w:rPr>
          <w:b/>
          <w:szCs w:val="28"/>
          <w:lang w:val="fr-FR"/>
        </w:rPr>
        <w:t>âm sàng và hình</w:t>
      </w:r>
      <w:r w:rsidR="00C73A32" w:rsidRPr="006A1197">
        <w:rPr>
          <w:b/>
          <w:szCs w:val="28"/>
          <w:lang w:val="fr-FR"/>
        </w:rPr>
        <w:t xml:space="preserve"> ảnh</w:t>
      </w:r>
      <w:r w:rsidRPr="006A1197">
        <w:rPr>
          <w:b/>
          <w:szCs w:val="28"/>
          <w:lang w:val="fr-FR"/>
        </w:rPr>
        <w:t xml:space="preserve"> </w:t>
      </w:r>
      <w:r w:rsidR="008D4EDC">
        <w:rPr>
          <w:b/>
          <w:szCs w:val="28"/>
          <w:lang w:val="fr-FR"/>
        </w:rPr>
        <w:t>X - quang, MRI thoát vị đĩa đệm cổ một tầng được chỉ định phẫu thuật</w:t>
      </w:r>
    </w:p>
    <w:p w:rsidR="0030674E" w:rsidRPr="006A1197" w:rsidRDefault="0030674E" w:rsidP="007E0395">
      <w:pPr>
        <w:widowControl w:val="0"/>
        <w:spacing w:before="0"/>
        <w:ind w:firstLine="0"/>
        <w:rPr>
          <w:b/>
          <w:szCs w:val="28"/>
          <w:lang w:val="fr-FR"/>
        </w:rPr>
      </w:pPr>
      <w:r w:rsidRPr="006A1197">
        <w:rPr>
          <w:b/>
          <w:szCs w:val="28"/>
          <w:lang w:val="fr-FR"/>
        </w:rPr>
        <w:t>Lâm sàng</w:t>
      </w:r>
    </w:p>
    <w:p w:rsidR="002B4F3B" w:rsidRPr="006A1197" w:rsidRDefault="002B4F3B" w:rsidP="007E0395">
      <w:pPr>
        <w:widowControl w:val="0"/>
        <w:spacing w:before="0"/>
        <w:ind w:firstLine="0"/>
        <w:rPr>
          <w:szCs w:val="28"/>
          <w:lang w:val="fr-FR"/>
        </w:rPr>
      </w:pPr>
      <w:r w:rsidRPr="006A1197">
        <w:rPr>
          <w:b/>
          <w:szCs w:val="28"/>
          <w:lang w:val="fr-FR"/>
        </w:rPr>
        <w:t xml:space="preserve">- </w:t>
      </w:r>
      <w:r w:rsidRPr="006A1197">
        <w:rPr>
          <w:szCs w:val="28"/>
          <w:lang w:val="fr-FR"/>
        </w:rPr>
        <w:t xml:space="preserve">Tất cả </w:t>
      </w:r>
      <w:r w:rsidR="00835929" w:rsidRPr="006A1197">
        <w:rPr>
          <w:szCs w:val="28"/>
          <w:lang w:val="fr-FR"/>
        </w:rPr>
        <w:t>người bệnh</w:t>
      </w:r>
      <w:r w:rsidRPr="006A1197">
        <w:rPr>
          <w:szCs w:val="28"/>
          <w:lang w:val="fr-FR"/>
        </w:rPr>
        <w:t xml:space="preserve"> đến viện đều có biểu hiện hội chứng cột sống: đau cột sống cổ với điểm VAS mức độ nặng đến rất nặng (84,77%), hội chứng tủy đơn thuần chiếm chủ yếu 54,35%, hội chứng rễ đơn thuần 28,26%</w:t>
      </w:r>
    </w:p>
    <w:p w:rsidR="002B4F3B" w:rsidRPr="006A1197" w:rsidRDefault="002B4F3B" w:rsidP="007E0395">
      <w:pPr>
        <w:widowControl w:val="0"/>
        <w:spacing w:before="0"/>
        <w:ind w:firstLine="0"/>
        <w:rPr>
          <w:szCs w:val="28"/>
          <w:lang w:val="fr-FR"/>
        </w:rPr>
      </w:pPr>
      <w:r w:rsidRPr="006A1197">
        <w:rPr>
          <w:szCs w:val="28"/>
          <w:lang w:val="fr-FR"/>
        </w:rPr>
        <w:t>- Rối loạn cảm giác thường gặp: đau dị cảm rễ thần kinh 45,64%, tê bì ngọn chi trên 67,39%</w:t>
      </w:r>
      <w:r w:rsidR="008D4EDC">
        <w:rPr>
          <w:szCs w:val="28"/>
          <w:lang w:val="fr-FR"/>
        </w:rPr>
        <w:t>.</w:t>
      </w:r>
    </w:p>
    <w:p w:rsidR="002B4F3B" w:rsidRPr="006A1197" w:rsidRDefault="002B4F3B" w:rsidP="007E0395">
      <w:pPr>
        <w:widowControl w:val="0"/>
        <w:spacing w:before="0"/>
        <w:ind w:firstLine="0"/>
        <w:rPr>
          <w:szCs w:val="28"/>
          <w:lang w:val="fr-FR"/>
        </w:rPr>
      </w:pPr>
      <w:r w:rsidRPr="006A1197">
        <w:rPr>
          <w:szCs w:val="28"/>
          <w:lang w:val="fr-FR"/>
        </w:rPr>
        <w:t>- Rối loạn vận động thường gặp</w:t>
      </w:r>
      <w:r w:rsidR="008D4EDC">
        <w:rPr>
          <w:szCs w:val="28"/>
          <w:lang w:val="fr-FR"/>
        </w:rPr>
        <w:t xml:space="preserve"> ở giai đoạn sớm của chèn ép tủy</w:t>
      </w:r>
      <w:r w:rsidRPr="006A1197">
        <w:rPr>
          <w:szCs w:val="28"/>
          <w:lang w:val="fr-FR"/>
        </w:rPr>
        <w:t xml:space="preserve"> giảm sự khéo léo bàn tay 73,91%, đi lại khó khăn 47,83%</w:t>
      </w:r>
      <w:r w:rsidR="0030674E" w:rsidRPr="006A1197">
        <w:rPr>
          <w:szCs w:val="28"/>
          <w:lang w:val="fr-FR"/>
        </w:rPr>
        <w:t>, triệu chứng liệt cơ và teo cơ ít gặp hơn; rối loạn cơ vòng có 26,09%</w:t>
      </w:r>
    </w:p>
    <w:p w:rsidR="0030674E" w:rsidRPr="006A1197" w:rsidRDefault="0030674E" w:rsidP="007E0395">
      <w:pPr>
        <w:widowControl w:val="0"/>
        <w:spacing w:before="0"/>
        <w:ind w:firstLine="0"/>
        <w:rPr>
          <w:szCs w:val="28"/>
          <w:lang w:val="fr-FR"/>
        </w:rPr>
      </w:pPr>
      <w:r w:rsidRPr="006A1197">
        <w:rPr>
          <w:szCs w:val="28"/>
          <w:lang w:val="fr-FR"/>
        </w:rPr>
        <w:t>- Rối loạn phản xạ thường thấy là tăng phản xạ gân xương chi dướ</w:t>
      </w:r>
      <w:r w:rsidR="008D4EDC">
        <w:rPr>
          <w:szCs w:val="28"/>
          <w:lang w:val="fr-FR"/>
        </w:rPr>
        <w:t>i</w:t>
      </w:r>
      <w:r w:rsidRPr="006A1197">
        <w:rPr>
          <w:szCs w:val="28"/>
          <w:lang w:val="fr-FR"/>
        </w:rPr>
        <w:t xml:space="preserve">. Phản xạ bệnh lý bó tháp đặc hiệu nhưng ít gặp: Babinski 15,22%, </w:t>
      </w:r>
    </w:p>
    <w:p w:rsidR="0030674E" w:rsidRDefault="0030674E" w:rsidP="007E0395">
      <w:pPr>
        <w:widowControl w:val="0"/>
        <w:spacing w:before="0"/>
        <w:ind w:firstLine="0"/>
        <w:rPr>
          <w:b/>
          <w:szCs w:val="28"/>
          <w:lang w:val="fr-FR"/>
        </w:rPr>
      </w:pPr>
      <w:r w:rsidRPr="006A1197">
        <w:rPr>
          <w:b/>
          <w:szCs w:val="28"/>
          <w:lang w:val="fr-FR"/>
        </w:rPr>
        <w:t xml:space="preserve">Hình ảnh </w:t>
      </w:r>
      <w:r w:rsidR="00780BD3">
        <w:rPr>
          <w:b/>
          <w:szCs w:val="28"/>
          <w:lang w:val="fr-FR"/>
        </w:rPr>
        <w:t xml:space="preserve">X - quang, </w:t>
      </w:r>
      <w:r w:rsidRPr="006A1197">
        <w:rPr>
          <w:b/>
          <w:szCs w:val="28"/>
          <w:lang w:val="fr-FR"/>
        </w:rPr>
        <w:t>cộng hưởng từ</w:t>
      </w:r>
    </w:p>
    <w:p w:rsidR="00780BD3" w:rsidRPr="00780BD3" w:rsidRDefault="00780BD3" w:rsidP="007E0395">
      <w:pPr>
        <w:widowControl w:val="0"/>
        <w:spacing w:before="0"/>
        <w:ind w:firstLine="0"/>
        <w:rPr>
          <w:szCs w:val="28"/>
          <w:lang w:val="fr-FR"/>
        </w:rPr>
      </w:pPr>
      <w:r>
        <w:rPr>
          <w:b/>
          <w:szCs w:val="28"/>
          <w:lang w:val="fr-FR"/>
        </w:rPr>
        <w:t xml:space="preserve">- </w:t>
      </w:r>
      <w:r w:rsidR="00662588" w:rsidRPr="00662588">
        <w:rPr>
          <w:szCs w:val="28"/>
          <w:lang w:val="fr-FR"/>
        </w:rPr>
        <w:t>X - quang trước mổ chủ yếu hình ảnh mất chiều cong sinh lý (60,86%), q</w:t>
      </w:r>
      <w:r w:rsidRPr="00662588">
        <w:rPr>
          <w:szCs w:val="28"/>
          <w:lang w:val="fr-FR"/>
        </w:rPr>
        <w:t>uá phát xương</w:t>
      </w:r>
      <w:r>
        <w:rPr>
          <w:szCs w:val="28"/>
          <w:lang w:val="fr-FR"/>
        </w:rPr>
        <w:t xml:space="preserve"> tại các tầng liền kề trước mổ ít, độ I 1</w:t>
      </w:r>
      <w:r w:rsidR="00EB32DC">
        <w:rPr>
          <w:szCs w:val="28"/>
          <w:lang w:val="fr-FR"/>
        </w:rPr>
        <w:t>3,04</w:t>
      </w:r>
      <w:r>
        <w:rPr>
          <w:szCs w:val="28"/>
          <w:lang w:val="fr-FR"/>
        </w:rPr>
        <w:t>%, độ</w:t>
      </w:r>
      <w:r w:rsidR="00EB32DC">
        <w:rPr>
          <w:szCs w:val="28"/>
          <w:lang w:val="fr-FR"/>
        </w:rPr>
        <w:t xml:space="preserve"> II 4,34</w:t>
      </w:r>
      <w:r>
        <w:rPr>
          <w:szCs w:val="28"/>
          <w:lang w:val="fr-FR"/>
        </w:rPr>
        <w:t>%</w:t>
      </w:r>
      <w:r w:rsidR="00EB32DC">
        <w:rPr>
          <w:szCs w:val="28"/>
          <w:lang w:val="fr-FR"/>
        </w:rPr>
        <w:t>.</w:t>
      </w:r>
    </w:p>
    <w:p w:rsidR="0030674E" w:rsidRPr="006A1197" w:rsidRDefault="0030674E" w:rsidP="007E0395">
      <w:pPr>
        <w:widowControl w:val="0"/>
        <w:spacing w:before="0"/>
        <w:ind w:firstLine="0"/>
        <w:rPr>
          <w:szCs w:val="28"/>
          <w:lang w:val="fr-FR"/>
        </w:rPr>
      </w:pPr>
      <w:r w:rsidRPr="006A1197">
        <w:rPr>
          <w:szCs w:val="28"/>
          <w:lang w:val="fr-FR"/>
        </w:rPr>
        <w:t xml:space="preserve">- Tất cả 100% </w:t>
      </w:r>
      <w:r w:rsidR="009979DF">
        <w:rPr>
          <w:szCs w:val="28"/>
          <w:lang w:val="fr-FR"/>
        </w:rPr>
        <w:t>NB</w:t>
      </w:r>
      <w:r w:rsidRPr="006A1197">
        <w:rPr>
          <w:szCs w:val="28"/>
          <w:lang w:val="fr-FR"/>
        </w:rPr>
        <w:t xml:space="preserve"> có thoát vị ra sau, đĩa đệm giảm tín hiệu trên ảnh T2W</w:t>
      </w:r>
      <w:r w:rsidR="008D4EDC">
        <w:rPr>
          <w:szCs w:val="28"/>
          <w:lang w:val="fr-FR"/>
        </w:rPr>
        <w:t>, mức độ thoái hóa đĩa đệm độ 3, 4 theo Pfirrmann</w:t>
      </w:r>
      <w:r w:rsidRPr="006A1197">
        <w:rPr>
          <w:szCs w:val="28"/>
          <w:lang w:val="fr-FR"/>
        </w:rPr>
        <w:t>, đè ép khoang dịch não tủy 86,96%, tăng tín hiệu tủy có 21,74%</w:t>
      </w:r>
      <w:r w:rsidR="008E6300">
        <w:rPr>
          <w:szCs w:val="28"/>
          <w:lang w:val="fr-FR"/>
        </w:rPr>
        <w:t>.</w:t>
      </w:r>
    </w:p>
    <w:p w:rsidR="0030674E" w:rsidRPr="006A1197" w:rsidRDefault="0030674E" w:rsidP="007E0395">
      <w:pPr>
        <w:widowControl w:val="0"/>
        <w:spacing w:before="0"/>
        <w:ind w:firstLine="0"/>
        <w:rPr>
          <w:szCs w:val="28"/>
          <w:lang w:val="fr-FR"/>
        </w:rPr>
      </w:pPr>
      <w:r w:rsidRPr="006A1197">
        <w:rPr>
          <w:szCs w:val="28"/>
          <w:lang w:val="fr-FR"/>
        </w:rPr>
        <w:t xml:space="preserve">- Vị trí thoát vị thường gặp nhất </w:t>
      </w:r>
      <w:r w:rsidR="008D4EDC">
        <w:rPr>
          <w:szCs w:val="28"/>
          <w:lang w:val="fr-FR"/>
        </w:rPr>
        <w:t xml:space="preserve">ở </w:t>
      </w:r>
      <w:r w:rsidRPr="006A1197">
        <w:rPr>
          <w:szCs w:val="28"/>
          <w:lang w:val="fr-FR"/>
        </w:rPr>
        <w:t>C</w:t>
      </w:r>
      <w:r w:rsidR="008D4EDC">
        <w:rPr>
          <w:szCs w:val="28"/>
          <w:vertAlign w:val="subscript"/>
          <w:lang w:val="fr-FR"/>
        </w:rPr>
        <w:t xml:space="preserve">56 </w:t>
      </w:r>
      <w:r w:rsidRPr="006A1197">
        <w:rPr>
          <w:szCs w:val="28"/>
          <w:lang w:val="fr-FR"/>
        </w:rPr>
        <w:t>50%</w:t>
      </w:r>
      <w:r w:rsidR="00780BD3">
        <w:rPr>
          <w:szCs w:val="28"/>
          <w:lang w:val="fr-FR"/>
        </w:rPr>
        <w:t>, không có mối liên quan giữa vị trí thoát vị và hội chứng lâm sàng</w:t>
      </w:r>
      <w:r w:rsidR="008E6300">
        <w:rPr>
          <w:szCs w:val="28"/>
          <w:lang w:val="fr-FR"/>
        </w:rPr>
        <w:t>.</w:t>
      </w:r>
    </w:p>
    <w:p w:rsidR="008D4EDC" w:rsidRPr="006A1197" w:rsidRDefault="0030674E" w:rsidP="007E0395">
      <w:pPr>
        <w:widowControl w:val="0"/>
        <w:spacing w:before="0"/>
        <w:ind w:firstLine="0"/>
        <w:rPr>
          <w:szCs w:val="28"/>
          <w:lang w:val="fr-FR"/>
        </w:rPr>
      </w:pPr>
      <w:r w:rsidRPr="006A1197">
        <w:rPr>
          <w:szCs w:val="28"/>
          <w:lang w:val="fr-FR"/>
        </w:rPr>
        <w:t>- Hướng thoát vị chủ yếu là thoát vị trung tâm 52,18%, tiếp theo là cạnh trung tâm 34,78%.</w:t>
      </w:r>
      <w:r w:rsidR="00780BD3">
        <w:rPr>
          <w:szCs w:val="28"/>
          <w:lang w:val="fr-FR"/>
        </w:rPr>
        <w:t xml:space="preserve"> Thoát vị trung tâm thường gây ra hội chứng chèn ép tủy, thoát vị bên chỉ gây ra hội chứng rễ đơn thuần.</w:t>
      </w:r>
    </w:p>
    <w:p w:rsidR="00C73A32" w:rsidRPr="006A1197" w:rsidRDefault="00BC613E" w:rsidP="007E0395">
      <w:pPr>
        <w:widowControl w:val="0"/>
        <w:tabs>
          <w:tab w:val="left" w:pos="540"/>
        </w:tabs>
        <w:spacing w:before="0"/>
        <w:ind w:firstLine="0"/>
        <w:rPr>
          <w:b/>
          <w:szCs w:val="28"/>
          <w:lang w:val="fr-FR"/>
        </w:rPr>
      </w:pPr>
      <w:r w:rsidRPr="006A1197">
        <w:rPr>
          <w:b/>
          <w:szCs w:val="28"/>
          <w:lang w:val="fr-FR"/>
        </w:rPr>
        <w:br w:type="page"/>
      </w:r>
      <w:r w:rsidR="00C73A32" w:rsidRPr="006A1197">
        <w:rPr>
          <w:b/>
          <w:szCs w:val="28"/>
          <w:lang w:val="fr-FR"/>
        </w:rPr>
        <w:lastRenderedPageBreak/>
        <w:t xml:space="preserve">2. </w:t>
      </w:r>
      <w:r w:rsidR="008D4EDC">
        <w:rPr>
          <w:b/>
          <w:szCs w:val="28"/>
          <w:lang w:val="fr-FR"/>
        </w:rPr>
        <w:t>Đánh giá kết quả vi phẫu thuật giải ép có thay đĩa đệm nhân tạo</w:t>
      </w:r>
    </w:p>
    <w:p w:rsidR="0030674E" w:rsidRPr="006A1197" w:rsidRDefault="0030674E" w:rsidP="007E0395">
      <w:pPr>
        <w:spacing w:before="0"/>
        <w:ind w:firstLine="0"/>
        <w:jc w:val="left"/>
        <w:rPr>
          <w:b/>
          <w:szCs w:val="28"/>
          <w:lang w:val="fr-FR"/>
        </w:rPr>
      </w:pPr>
      <w:r w:rsidRPr="006A1197">
        <w:rPr>
          <w:b/>
          <w:szCs w:val="28"/>
          <w:lang w:val="fr-FR"/>
        </w:rPr>
        <w:t>Kết quả gầ</w:t>
      </w:r>
      <w:r w:rsidR="00780BD3">
        <w:rPr>
          <w:b/>
          <w:szCs w:val="28"/>
          <w:lang w:val="fr-FR"/>
        </w:rPr>
        <w:t>n</w:t>
      </w:r>
    </w:p>
    <w:p w:rsidR="0030674E" w:rsidRPr="006A1197" w:rsidRDefault="0030674E" w:rsidP="007E0395">
      <w:pPr>
        <w:spacing w:before="0"/>
        <w:ind w:firstLine="851"/>
        <w:rPr>
          <w:szCs w:val="28"/>
          <w:lang w:val="fr-FR"/>
        </w:rPr>
      </w:pPr>
      <w:r w:rsidRPr="006A1197">
        <w:rPr>
          <w:szCs w:val="28"/>
          <w:lang w:val="fr-FR"/>
        </w:rPr>
        <w:t>Phẫu thuật thay đĩa đệm nhân tạo có khớp ở 1 tầng đĩa đệm có nhiều ưu điểm, tỷ lệ biến chứng thấp</w:t>
      </w:r>
    </w:p>
    <w:p w:rsidR="0030674E" w:rsidRPr="006A1197" w:rsidRDefault="0030674E" w:rsidP="007E0395">
      <w:pPr>
        <w:spacing w:before="0"/>
        <w:ind w:firstLine="851"/>
        <w:rPr>
          <w:szCs w:val="28"/>
        </w:rPr>
      </w:pPr>
      <w:r w:rsidRPr="006A1197">
        <w:rPr>
          <w:szCs w:val="28"/>
        </w:rPr>
        <w:t>- Thời gian phẫu thuật trung bình 65</w:t>
      </w:r>
      <w:proofErr w:type="gramStart"/>
      <w:r w:rsidRPr="006A1197">
        <w:rPr>
          <w:szCs w:val="28"/>
        </w:rPr>
        <w:t>,33</w:t>
      </w:r>
      <w:proofErr w:type="gramEnd"/>
      <w:r w:rsidRPr="006A1197">
        <w:rPr>
          <w:szCs w:val="28"/>
        </w:rPr>
        <w:t xml:space="preserve"> phút</w:t>
      </w:r>
    </w:p>
    <w:p w:rsidR="0030674E" w:rsidRPr="006A1197" w:rsidRDefault="0030674E" w:rsidP="007E0395">
      <w:pPr>
        <w:spacing w:before="0"/>
        <w:ind w:firstLine="851"/>
        <w:rPr>
          <w:szCs w:val="28"/>
        </w:rPr>
      </w:pPr>
      <w:r w:rsidRPr="006A1197">
        <w:rPr>
          <w:szCs w:val="28"/>
        </w:rPr>
        <w:t xml:space="preserve">- </w:t>
      </w:r>
      <w:r w:rsidR="00156070">
        <w:rPr>
          <w:szCs w:val="28"/>
        </w:rPr>
        <w:t>K</w:t>
      </w:r>
      <w:r w:rsidRPr="006A1197">
        <w:rPr>
          <w:szCs w:val="28"/>
        </w:rPr>
        <w:t>hông cần truyền máu trong mổ</w:t>
      </w:r>
    </w:p>
    <w:p w:rsidR="0030674E" w:rsidRPr="006A1197" w:rsidRDefault="0030674E" w:rsidP="007E0395">
      <w:pPr>
        <w:spacing w:before="0"/>
        <w:ind w:firstLine="851"/>
        <w:rPr>
          <w:szCs w:val="28"/>
        </w:rPr>
      </w:pPr>
      <w:r w:rsidRPr="006A1197">
        <w:rPr>
          <w:szCs w:val="28"/>
        </w:rPr>
        <w:t>- Thời gian đi lại sau mổ</w:t>
      </w:r>
      <w:r w:rsidR="00835929" w:rsidRPr="006A1197">
        <w:rPr>
          <w:szCs w:val="28"/>
        </w:rPr>
        <w:t>:</w:t>
      </w:r>
      <w:r w:rsidRPr="006A1197">
        <w:rPr>
          <w:szCs w:val="28"/>
        </w:rPr>
        <w:t xml:space="preserve"> 1</w:t>
      </w:r>
      <w:proofErr w:type="gramStart"/>
      <w:r w:rsidRPr="006A1197">
        <w:rPr>
          <w:szCs w:val="28"/>
        </w:rPr>
        <w:t>,87</w:t>
      </w:r>
      <w:proofErr w:type="gramEnd"/>
      <w:r w:rsidRPr="006A1197">
        <w:rPr>
          <w:szCs w:val="28"/>
        </w:rPr>
        <w:t xml:space="preserve"> ngày</w:t>
      </w:r>
    </w:p>
    <w:p w:rsidR="0030674E" w:rsidRDefault="0030674E" w:rsidP="007E0395">
      <w:pPr>
        <w:spacing w:before="0"/>
        <w:ind w:firstLine="851"/>
        <w:rPr>
          <w:szCs w:val="28"/>
        </w:rPr>
      </w:pPr>
      <w:r w:rsidRPr="006A1197">
        <w:rPr>
          <w:szCs w:val="28"/>
        </w:rPr>
        <w:t>- Tỷ lệ biến chứng thấp: 2</w:t>
      </w:r>
      <w:proofErr w:type="gramStart"/>
      <w:r w:rsidRPr="006A1197">
        <w:rPr>
          <w:szCs w:val="28"/>
        </w:rPr>
        <w:t>,17</w:t>
      </w:r>
      <w:proofErr w:type="gramEnd"/>
      <w:r w:rsidRPr="006A1197">
        <w:rPr>
          <w:szCs w:val="28"/>
        </w:rPr>
        <w:t>%</w:t>
      </w:r>
    </w:p>
    <w:p w:rsidR="00EB32DC" w:rsidRPr="006A1197" w:rsidRDefault="00EB32DC" w:rsidP="007E0395">
      <w:pPr>
        <w:spacing w:before="0"/>
        <w:ind w:firstLine="851"/>
        <w:rPr>
          <w:szCs w:val="28"/>
        </w:rPr>
      </w:pPr>
      <w:r>
        <w:rPr>
          <w:szCs w:val="28"/>
        </w:rPr>
        <w:t>- Cải thiện mức độ đau cổ và tay tại thời điểm ra viện, VAS cổ, tay trung bình lần lượt là 3</w:t>
      </w:r>
      <w:proofErr w:type="gramStart"/>
      <w:r>
        <w:rPr>
          <w:szCs w:val="28"/>
        </w:rPr>
        <w:t>,78</w:t>
      </w:r>
      <w:proofErr w:type="gramEnd"/>
      <w:r>
        <w:rPr>
          <w:szCs w:val="28"/>
        </w:rPr>
        <w:t xml:space="preserve"> và 3,20. Mức độ giảm chức năng cột sống cổ sau mổ cải thiện chủ yếu ảnh hưởng nhẹ, trung bình 15</w:t>
      </w:r>
      <w:proofErr w:type="gramStart"/>
      <w:r>
        <w:rPr>
          <w:szCs w:val="28"/>
        </w:rPr>
        <w:t>,74</w:t>
      </w:r>
      <w:proofErr w:type="gramEnd"/>
      <w:r>
        <w:rPr>
          <w:szCs w:val="28"/>
        </w:rPr>
        <w:t>%</w:t>
      </w:r>
      <w:r w:rsidR="006F2E41">
        <w:rPr>
          <w:szCs w:val="28"/>
        </w:rPr>
        <w:t>.</w:t>
      </w:r>
    </w:p>
    <w:p w:rsidR="0030674E" w:rsidRPr="006A1197" w:rsidRDefault="0030674E" w:rsidP="007E0395">
      <w:pPr>
        <w:spacing w:before="0"/>
        <w:ind w:firstLine="0"/>
        <w:rPr>
          <w:b/>
          <w:szCs w:val="28"/>
        </w:rPr>
      </w:pPr>
      <w:r w:rsidRPr="006A1197">
        <w:rPr>
          <w:b/>
          <w:szCs w:val="28"/>
        </w:rPr>
        <w:t>Kết quả xa</w:t>
      </w:r>
    </w:p>
    <w:p w:rsidR="0030674E" w:rsidRPr="006A1197" w:rsidRDefault="0030674E" w:rsidP="007E0395">
      <w:pPr>
        <w:spacing w:before="0"/>
        <w:ind w:firstLine="0"/>
        <w:rPr>
          <w:szCs w:val="28"/>
        </w:rPr>
      </w:pPr>
      <w:r w:rsidRPr="006A1197">
        <w:rPr>
          <w:b/>
          <w:szCs w:val="28"/>
        </w:rPr>
        <w:tab/>
        <w:t xml:space="preserve">- </w:t>
      </w:r>
      <w:r w:rsidRPr="006A1197">
        <w:rPr>
          <w:szCs w:val="28"/>
        </w:rPr>
        <w:t xml:space="preserve">Cải thiện tốt mức độ đau cổ và tay trước mổ, khám lại VAS cổ, tay trung bình </w:t>
      </w:r>
      <w:r w:rsidR="00EB32DC">
        <w:rPr>
          <w:szCs w:val="28"/>
        </w:rPr>
        <w:t xml:space="preserve">sau 12 tháng </w:t>
      </w:r>
      <w:r w:rsidRPr="006A1197">
        <w:rPr>
          <w:szCs w:val="28"/>
        </w:rPr>
        <w:t>là 1,73</w:t>
      </w:r>
      <w:r w:rsidR="00EB32DC">
        <w:rPr>
          <w:szCs w:val="28"/>
        </w:rPr>
        <w:t xml:space="preserve"> và </w:t>
      </w:r>
      <w:r w:rsidRPr="006A1197">
        <w:rPr>
          <w:szCs w:val="28"/>
        </w:rPr>
        <w:t>1,30</w:t>
      </w:r>
      <w:r w:rsidR="00EB32DC">
        <w:rPr>
          <w:szCs w:val="28"/>
        </w:rPr>
        <w:t>.</w:t>
      </w:r>
    </w:p>
    <w:p w:rsidR="0030674E" w:rsidRPr="006A1197" w:rsidRDefault="0030674E" w:rsidP="007E0395">
      <w:pPr>
        <w:spacing w:before="0"/>
        <w:ind w:firstLine="0"/>
        <w:rPr>
          <w:szCs w:val="28"/>
        </w:rPr>
      </w:pPr>
      <w:r w:rsidRPr="006A1197">
        <w:rPr>
          <w:szCs w:val="28"/>
        </w:rPr>
        <w:tab/>
        <w:t xml:space="preserve">- Cải thiện tốt mức độ giảm chức năng cột sống cổ sau mổ, tại lần khám lại </w:t>
      </w:r>
      <w:r w:rsidR="00EB32DC">
        <w:rPr>
          <w:szCs w:val="28"/>
        </w:rPr>
        <w:t>sau 12 tháng</w:t>
      </w:r>
      <w:r w:rsidRPr="006A1197">
        <w:rPr>
          <w:szCs w:val="28"/>
        </w:rPr>
        <w:t xml:space="preserve"> chủ yếu không ảnh hưởng 62,16% và ảnh hưởng nhẹ 32,43%</w:t>
      </w:r>
      <w:r w:rsidR="008E6300">
        <w:rPr>
          <w:szCs w:val="28"/>
        </w:rPr>
        <w:t>.</w:t>
      </w:r>
    </w:p>
    <w:p w:rsidR="0030674E" w:rsidRPr="006A1197" w:rsidRDefault="0030674E" w:rsidP="007E0395">
      <w:pPr>
        <w:spacing w:before="0"/>
        <w:ind w:firstLine="0"/>
        <w:rPr>
          <w:szCs w:val="28"/>
        </w:rPr>
      </w:pPr>
      <w:r w:rsidRPr="006A1197">
        <w:rPr>
          <w:szCs w:val="28"/>
        </w:rPr>
        <w:tab/>
        <w:t>- Chức phận tủy hồi phục tốt ở nhóm có chèn ép tủy</w:t>
      </w:r>
      <w:r w:rsidR="00EB32DC">
        <w:rPr>
          <w:szCs w:val="28"/>
        </w:rPr>
        <w:t xml:space="preserve"> sau 12 tháng</w:t>
      </w:r>
      <w:r w:rsidRPr="006A1197">
        <w:rPr>
          <w:szCs w:val="28"/>
        </w:rPr>
        <w:t>: rất tốt 73</w:t>
      </w:r>
      <w:proofErr w:type="gramStart"/>
      <w:r w:rsidRPr="006A1197">
        <w:rPr>
          <w:szCs w:val="28"/>
        </w:rPr>
        <w:t>,07</w:t>
      </w:r>
      <w:proofErr w:type="gramEnd"/>
      <w:r w:rsidRPr="006A1197">
        <w:rPr>
          <w:szCs w:val="28"/>
        </w:rPr>
        <w:t>% và tốt 15,38%</w:t>
      </w:r>
      <w:r w:rsidR="000F4F42" w:rsidRPr="006A1197">
        <w:rPr>
          <w:szCs w:val="28"/>
        </w:rPr>
        <w:t>.</w:t>
      </w:r>
    </w:p>
    <w:p w:rsidR="0030674E" w:rsidRPr="006A1197" w:rsidRDefault="0030674E" w:rsidP="007E0395">
      <w:pPr>
        <w:spacing w:before="0"/>
        <w:ind w:firstLine="0"/>
        <w:rPr>
          <w:szCs w:val="28"/>
        </w:rPr>
      </w:pPr>
      <w:r w:rsidRPr="006A1197">
        <w:rPr>
          <w:szCs w:val="28"/>
        </w:rPr>
        <w:tab/>
        <w:t xml:space="preserve">- Khôi phục và bảo tồn </w:t>
      </w:r>
      <w:r w:rsidR="003434CD" w:rsidRPr="006A1197">
        <w:rPr>
          <w:szCs w:val="28"/>
        </w:rPr>
        <w:t>biên độ</w:t>
      </w:r>
      <w:r w:rsidRPr="006A1197">
        <w:rPr>
          <w:szCs w:val="28"/>
        </w:rPr>
        <w:t xml:space="preserve"> vận động cột sống cổ </w:t>
      </w:r>
      <w:r w:rsidR="003434CD" w:rsidRPr="006A1197">
        <w:rPr>
          <w:szCs w:val="28"/>
        </w:rPr>
        <w:t>toàn bộ</w:t>
      </w:r>
      <w:r w:rsidRPr="006A1197">
        <w:rPr>
          <w:szCs w:val="28"/>
        </w:rPr>
        <w:t xml:space="preserve">, </w:t>
      </w:r>
      <w:r w:rsidR="00156070">
        <w:rPr>
          <w:szCs w:val="28"/>
        </w:rPr>
        <w:t>đoạn can thiệp</w:t>
      </w:r>
      <w:r w:rsidRPr="006A1197">
        <w:rPr>
          <w:szCs w:val="28"/>
        </w:rPr>
        <w:t xml:space="preserve"> và đơn vị chức năng cột sống</w:t>
      </w:r>
      <w:r w:rsidR="00780BD3">
        <w:rPr>
          <w:szCs w:val="28"/>
        </w:rPr>
        <w:t>.</w:t>
      </w:r>
      <w:r w:rsidR="008E6300">
        <w:rPr>
          <w:szCs w:val="28"/>
        </w:rPr>
        <w:t xml:space="preserve"> Biên độ vận động cột sống cổ toàn bộ tăng lên 53,77 ± 5,86 độ, biên độ vận động đoạn can thiệp 11,09 ± 2,13 độ và biên độ vận động đơn vị cột sống chức năng 12,40 ± 2,71 độ.</w:t>
      </w:r>
    </w:p>
    <w:p w:rsidR="003E1995" w:rsidRPr="006A1197" w:rsidRDefault="0030674E" w:rsidP="007E0395">
      <w:pPr>
        <w:spacing w:before="0"/>
        <w:ind w:firstLine="0"/>
        <w:rPr>
          <w:b/>
          <w:szCs w:val="28"/>
        </w:rPr>
      </w:pPr>
      <w:r w:rsidRPr="006A1197">
        <w:rPr>
          <w:szCs w:val="28"/>
        </w:rPr>
        <w:tab/>
        <w:t xml:space="preserve">- Tỷ lệ quá phát xương tại tầng thay đĩa đệm thấp </w:t>
      </w:r>
      <w:r w:rsidR="003434CD" w:rsidRPr="006A1197">
        <w:rPr>
          <w:szCs w:val="28"/>
        </w:rPr>
        <w:t>5,41</w:t>
      </w:r>
      <w:r w:rsidRPr="006A1197">
        <w:rPr>
          <w:szCs w:val="28"/>
        </w:rPr>
        <w:t>%, tại tầng liền kề tăng lên 9,21%, không có trường hợp nào di lệch đĩa đệm và không trường hợp nào cần phẫu thuật lại</w:t>
      </w:r>
      <w:r w:rsidR="00780BD3">
        <w:rPr>
          <w:szCs w:val="28"/>
        </w:rPr>
        <w:t>.</w:t>
      </w:r>
    </w:p>
    <w:p w:rsidR="00770B4F" w:rsidRPr="006A1197" w:rsidRDefault="00770B4F" w:rsidP="007E0395">
      <w:pPr>
        <w:spacing w:before="0"/>
        <w:ind w:firstLine="0"/>
        <w:rPr>
          <w:b/>
          <w:szCs w:val="28"/>
        </w:rPr>
      </w:pPr>
    </w:p>
    <w:p w:rsidR="005A6ED3" w:rsidRDefault="005A6ED3">
      <w:pPr>
        <w:spacing w:before="0" w:line="240" w:lineRule="auto"/>
        <w:ind w:firstLine="0"/>
        <w:jc w:val="left"/>
        <w:rPr>
          <w:rFonts w:eastAsia="Calibri"/>
          <w:b/>
          <w:szCs w:val="28"/>
          <w:lang w:eastAsia="x-none"/>
        </w:rPr>
      </w:pPr>
      <w:r>
        <w:br w:type="page"/>
      </w:r>
    </w:p>
    <w:p w:rsidR="005A6ED3" w:rsidRDefault="005A6ED3" w:rsidP="00062249">
      <w:pPr>
        <w:pStyle w:val="a"/>
      </w:pPr>
      <w:bookmarkStart w:id="479" w:name="_Toc57019162"/>
      <w:r>
        <w:lastRenderedPageBreak/>
        <w:t>KIẾN NGHỊ</w:t>
      </w:r>
      <w:bookmarkEnd w:id="479"/>
    </w:p>
    <w:p w:rsidR="005A6ED3" w:rsidRPr="008D0824" w:rsidRDefault="005A6ED3" w:rsidP="005A6ED3">
      <w:pPr>
        <w:ind w:firstLine="720"/>
        <w:rPr>
          <w:szCs w:val="28"/>
        </w:rPr>
      </w:pPr>
      <w:r w:rsidRPr="008D0824">
        <w:rPr>
          <w:szCs w:val="28"/>
        </w:rPr>
        <w:t>Qua nghiên cứu 46 trường hợp TVĐĐCSC một tầng được phẫu thuật thay đĩa đệm nhân tạo có khớp, nghiên cứu sinh có một số kiến nghị:</w:t>
      </w:r>
    </w:p>
    <w:p w:rsidR="005A6ED3" w:rsidRPr="008D0824" w:rsidRDefault="005A6ED3" w:rsidP="00151E61">
      <w:pPr>
        <w:pStyle w:val="ListParagraph"/>
        <w:numPr>
          <w:ilvl w:val="0"/>
          <w:numId w:val="8"/>
        </w:numPr>
        <w:spacing w:after="200" w:line="360" w:lineRule="auto"/>
        <w:rPr>
          <w:rFonts w:ascii="Times New Roman" w:hAnsi="Times New Roman"/>
          <w:sz w:val="28"/>
          <w:lang w:val="en-US"/>
        </w:rPr>
      </w:pPr>
      <w:r w:rsidRPr="008D0824">
        <w:rPr>
          <w:rFonts w:ascii="Times New Roman" w:hAnsi="Times New Roman"/>
          <w:sz w:val="28"/>
          <w:lang w:val="en-US"/>
        </w:rPr>
        <w:t>CHT nên được thực hiện khi có biểu hiện chèn ép thần kinh để giúp chẩn đoán sớm được bệnh.</w:t>
      </w:r>
    </w:p>
    <w:p w:rsidR="005A6ED3" w:rsidRPr="008D0824" w:rsidRDefault="005A6ED3" w:rsidP="00151E61">
      <w:pPr>
        <w:pStyle w:val="ListParagraph"/>
        <w:numPr>
          <w:ilvl w:val="0"/>
          <w:numId w:val="8"/>
        </w:numPr>
        <w:spacing w:after="200" w:line="360" w:lineRule="auto"/>
        <w:rPr>
          <w:rFonts w:ascii="Times New Roman" w:hAnsi="Times New Roman"/>
          <w:sz w:val="28"/>
          <w:lang w:val="en-US"/>
        </w:rPr>
      </w:pPr>
      <w:r w:rsidRPr="008D0824">
        <w:rPr>
          <w:rFonts w:ascii="Times New Roman" w:hAnsi="Times New Roman"/>
          <w:sz w:val="28"/>
          <w:lang w:val="en-US"/>
        </w:rPr>
        <w:t xml:space="preserve">Phương pháp phẫu thuật này có thể là một lựa chọn tốt </w:t>
      </w:r>
      <w:r w:rsidR="009F143B" w:rsidRPr="008D0824">
        <w:rPr>
          <w:rFonts w:ascii="Times New Roman" w:hAnsi="Times New Roman"/>
          <w:sz w:val="28"/>
          <w:lang w:val="en-US"/>
        </w:rPr>
        <w:t>trong</w:t>
      </w:r>
      <w:r w:rsidRPr="008D0824">
        <w:rPr>
          <w:rFonts w:ascii="Times New Roman" w:hAnsi="Times New Roman"/>
          <w:sz w:val="28"/>
          <w:lang w:val="en-US"/>
        </w:rPr>
        <w:t xml:space="preserve"> điều trị TVĐĐCSC một tầng vì</w:t>
      </w:r>
      <w:r w:rsidR="009F143B" w:rsidRPr="008D0824">
        <w:rPr>
          <w:rFonts w:ascii="Times New Roman" w:hAnsi="Times New Roman"/>
          <w:sz w:val="28"/>
          <w:lang w:val="en-US"/>
        </w:rPr>
        <w:t xml:space="preserve"> tính an toàn,</w:t>
      </w:r>
      <w:r w:rsidRPr="008D0824">
        <w:rPr>
          <w:rFonts w:ascii="Times New Roman" w:hAnsi="Times New Roman"/>
          <w:sz w:val="28"/>
          <w:lang w:val="en-US"/>
        </w:rPr>
        <w:t xml:space="preserve"> đảm bảo hiệu quả </w:t>
      </w:r>
      <w:r w:rsidR="009F143B" w:rsidRPr="008D0824">
        <w:rPr>
          <w:rFonts w:ascii="Times New Roman" w:hAnsi="Times New Roman"/>
          <w:sz w:val="28"/>
          <w:lang w:val="en-US"/>
        </w:rPr>
        <w:t xml:space="preserve">cải thiện triệu chứng </w:t>
      </w:r>
      <w:r w:rsidRPr="008D0824">
        <w:rPr>
          <w:rFonts w:ascii="Times New Roman" w:hAnsi="Times New Roman"/>
          <w:sz w:val="28"/>
          <w:lang w:val="en-US"/>
        </w:rPr>
        <w:t>đồng thời bảo tồn được chuyển động cột sống cổ, tránh nguy cơ thoái hóa các đốt sống liền kề.</w:t>
      </w:r>
    </w:p>
    <w:p w:rsidR="005A6ED3" w:rsidRDefault="005A6ED3" w:rsidP="005A6ED3"/>
    <w:p w:rsidR="00BC613E" w:rsidRPr="006A1197" w:rsidRDefault="00BC613E" w:rsidP="001B4E54">
      <w:pPr>
        <w:pStyle w:val="a"/>
        <w:jc w:val="both"/>
        <w:sectPr w:rsidR="00BC613E" w:rsidRPr="006A1197" w:rsidSect="006A1197">
          <w:headerReference w:type="default" r:id="rId87"/>
          <w:type w:val="nextColumn"/>
          <w:pgSz w:w="11907" w:h="16840" w:code="9"/>
          <w:pgMar w:top="1701" w:right="1134" w:bottom="1134" w:left="1985" w:header="720" w:footer="720" w:gutter="0"/>
          <w:pgNumType w:start="1"/>
          <w:cols w:space="720"/>
          <w:docGrid w:linePitch="360"/>
        </w:sectPr>
      </w:pPr>
    </w:p>
    <w:tbl>
      <w:tblPr>
        <w:tblW w:w="9460" w:type="dxa"/>
        <w:tblLook w:val="01E0" w:firstRow="1" w:lastRow="1" w:firstColumn="1" w:lastColumn="1" w:noHBand="0" w:noVBand="0"/>
      </w:tblPr>
      <w:tblGrid>
        <w:gridCol w:w="8897"/>
        <w:gridCol w:w="280"/>
        <w:gridCol w:w="283"/>
      </w:tblGrid>
      <w:tr w:rsidR="001C29FA" w:rsidRPr="001C29FA" w:rsidTr="001462CC">
        <w:trPr>
          <w:trHeight w:val="108"/>
        </w:trPr>
        <w:tc>
          <w:tcPr>
            <w:tcW w:w="8897" w:type="dxa"/>
          </w:tcPr>
          <w:p w:rsidR="001C29FA" w:rsidRPr="008D0824" w:rsidRDefault="001C29FA" w:rsidP="001C29FA">
            <w:pPr>
              <w:spacing w:before="0" w:line="312" w:lineRule="auto"/>
              <w:ind w:firstLine="0"/>
              <w:rPr>
                <w:rFonts w:eastAsia="Times New Roman" w:cs="Arial"/>
                <w:b/>
                <w:bCs/>
                <w:szCs w:val="28"/>
              </w:rPr>
            </w:pPr>
            <w:bookmarkStart w:id="480" w:name="_Toc34066839"/>
          </w:p>
          <w:p w:rsidR="001C29FA" w:rsidRPr="001C29FA" w:rsidRDefault="001C29FA" w:rsidP="00456BA7">
            <w:pPr>
              <w:pStyle w:val="a"/>
              <w:rPr>
                <w:lang w:val="pt-BR"/>
              </w:rPr>
            </w:pPr>
            <w:bookmarkStart w:id="481" w:name="_Toc57019163"/>
            <w:r w:rsidRPr="001C29FA">
              <w:rPr>
                <w:lang w:val="pt-BR"/>
              </w:rPr>
              <w:t>DANH MỤC CÁC CÔNG TRÌNH CÔNG BỐ KẾT QUẢ NGHIÊN CỨU CỦA ĐỀ TÀI LUẬN ÁN</w:t>
            </w:r>
            <w:bookmarkEnd w:id="481"/>
          </w:p>
          <w:p w:rsidR="001C29FA" w:rsidRPr="008D0824" w:rsidRDefault="001C29FA" w:rsidP="001C29FA">
            <w:pPr>
              <w:spacing w:before="0" w:line="312" w:lineRule="auto"/>
              <w:ind w:firstLine="0"/>
              <w:rPr>
                <w:rFonts w:eastAsia="Times New Roman" w:cs="Arial"/>
                <w:b/>
                <w:bCs/>
                <w:szCs w:val="28"/>
              </w:rPr>
            </w:pPr>
          </w:p>
          <w:p w:rsidR="001C29FA" w:rsidRPr="008D0824" w:rsidRDefault="001C29FA" w:rsidP="001C29FA">
            <w:pPr>
              <w:spacing w:before="0" w:line="312" w:lineRule="auto"/>
              <w:ind w:firstLine="0"/>
              <w:rPr>
                <w:rFonts w:eastAsia="Times New Roman" w:cs="Arial"/>
                <w:b/>
                <w:bCs/>
                <w:szCs w:val="28"/>
              </w:rPr>
            </w:pPr>
          </w:p>
          <w:p w:rsidR="001C29FA" w:rsidRPr="001C29FA" w:rsidRDefault="001C29FA" w:rsidP="00151E61">
            <w:pPr>
              <w:numPr>
                <w:ilvl w:val="0"/>
                <w:numId w:val="5"/>
              </w:numPr>
              <w:spacing w:before="0"/>
              <w:jc w:val="left"/>
              <w:rPr>
                <w:rFonts w:eastAsia="Times New Roman" w:cs="Arial"/>
                <w:bCs/>
                <w:i/>
                <w:szCs w:val="28"/>
                <w:lang w:val="fr-FR"/>
              </w:rPr>
            </w:pPr>
            <w:r w:rsidRPr="008D0824">
              <w:rPr>
                <w:rFonts w:eastAsia="Times New Roman" w:cs="Arial"/>
                <w:bCs/>
                <w:szCs w:val="28"/>
              </w:rPr>
              <w:t xml:space="preserve">Nguyễn Trung Kiên, Vũ Văn Hòe, Nguyễn Hùng Minh, Quách Thị </w:t>
            </w:r>
            <w:proofErr w:type="gramStart"/>
            <w:r w:rsidRPr="008D0824">
              <w:rPr>
                <w:rFonts w:eastAsia="Times New Roman" w:cs="Arial"/>
                <w:bCs/>
                <w:szCs w:val="28"/>
              </w:rPr>
              <w:t>Cần(</w:t>
            </w:r>
            <w:proofErr w:type="gramEnd"/>
            <w:r w:rsidRPr="008D0824">
              <w:rPr>
                <w:rFonts w:eastAsia="Times New Roman" w:cs="Arial"/>
                <w:bCs/>
                <w:szCs w:val="28"/>
              </w:rPr>
              <w:t xml:space="preserve">2019). Thoát vị đĩa đệm cột sống cổ một tầng: một số đặc điểm hình ảnh cộng hưởng từ. </w:t>
            </w:r>
            <w:r w:rsidRPr="001C29FA">
              <w:rPr>
                <w:rFonts w:eastAsia="Times New Roman" w:cs="Arial"/>
                <w:bCs/>
                <w:i/>
                <w:szCs w:val="28"/>
                <w:lang w:val="fr-FR"/>
              </w:rPr>
              <w:t>Tạp chí y học Việt Nam, 485 :79-82.</w:t>
            </w:r>
          </w:p>
          <w:p w:rsidR="001C29FA" w:rsidRPr="001C29FA" w:rsidRDefault="001C29FA" w:rsidP="00151E61">
            <w:pPr>
              <w:numPr>
                <w:ilvl w:val="0"/>
                <w:numId w:val="5"/>
              </w:numPr>
              <w:spacing w:before="0"/>
              <w:jc w:val="left"/>
              <w:rPr>
                <w:rFonts w:eastAsia="Times New Roman" w:cs="Arial"/>
                <w:bCs/>
                <w:szCs w:val="28"/>
                <w:lang w:val="fr-FR"/>
              </w:rPr>
            </w:pPr>
            <w:r w:rsidRPr="001C29FA">
              <w:rPr>
                <w:rFonts w:eastAsia="Times New Roman" w:cs="Arial"/>
                <w:bCs/>
                <w:szCs w:val="28"/>
                <w:lang w:val="fr-FR"/>
              </w:rPr>
              <w:t xml:space="preserve">Nguyen T K, Vu V H, Nguyen H M, Quach T C. (2019). </w:t>
            </w:r>
            <w:r w:rsidRPr="008D0824">
              <w:rPr>
                <w:rFonts w:eastAsia="Times New Roman" w:cs="Arial"/>
                <w:bCs/>
                <w:szCs w:val="28"/>
              </w:rPr>
              <w:t xml:space="preserve">Assessment of </w:t>
            </w:r>
            <w:proofErr w:type="gramStart"/>
            <w:r w:rsidRPr="008D0824">
              <w:rPr>
                <w:rFonts w:eastAsia="Times New Roman" w:cs="Arial"/>
                <w:bCs/>
                <w:szCs w:val="28"/>
              </w:rPr>
              <w:t>results  artificial</w:t>
            </w:r>
            <w:proofErr w:type="gramEnd"/>
            <w:r w:rsidRPr="008D0824">
              <w:rPr>
                <w:rFonts w:eastAsia="Times New Roman" w:cs="Arial"/>
                <w:bCs/>
                <w:szCs w:val="28"/>
              </w:rPr>
              <w:t xml:space="preserve"> disc replacement for single-level cervical disc herniated treatment. </w:t>
            </w:r>
            <w:r w:rsidRPr="001C29FA">
              <w:rPr>
                <w:rFonts w:eastAsia="Times New Roman" w:cs="Arial"/>
                <w:bCs/>
                <w:i/>
                <w:szCs w:val="28"/>
                <w:lang w:val="fr-FR"/>
              </w:rPr>
              <w:t>Journal of Military Pharmaco-medicine. Military medical university, vol 44(9) :312-318.</w:t>
            </w:r>
          </w:p>
          <w:p w:rsidR="001C29FA" w:rsidRPr="001C29FA" w:rsidRDefault="001C29FA" w:rsidP="00281E4B">
            <w:pPr>
              <w:spacing w:before="0"/>
              <w:ind w:left="360" w:firstLine="0"/>
              <w:rPr>
                <w:rFonts w:eastAsia="Times New Roman" w:cs="Arial"/>
                <w:b/>
                <w:bCs/>
                <w:i/>
                <w:szCs w:val="28"/>
                <w:lang w:val="fr-FR"/>
              </w:rPr>
            </w:pPr>
          </w:p>
          <w:p w:rsidR="001C29FA" w:rsidRPr="001C29FA" w:rsidRDefault="001C29FA" w:rsidP="001C29FA">
            <w:pPr>
              <w:spacing w:before="0" w:line="240" w:lineRule="auto"/>
              <w:ind w:firstLine="0"/>
              <w:rPr>
                <w:rFonts w:eastAsia="Times New Roman" w:cs="Arial"/>
                <w:szCs w:val="28"/>
              </w:rPr>
            </w:pPr>
          </w:p>
          <w:p w:rsidR="001C29FA" w:rsidRPr="001C29FA" w:rsidRDefault="001C29FA" w:rsidP="001C29FA">
            <w:pPr>
              <w:spacing w:before="0" w:line="240" w:lineRule="auto"/>
              <w:ind w:firstLine="0"/>
              <w:rPr>
                <w:rFonts w:eastAsia="Times New Roman" w:cs="Arial"/>
                <w:b/>
                <w:sz w:val="32"/>
                <w:szCs w:val="32"/>
              </w:rPr>
            </w:pPr>
            <w:r w:rsidRPr="001C29FA">
              <w:rPr>
                <w:rFonts w:eastAsia="Times New Roman" w:cs="Arial"/>
                <w:b/>
                <w:szCs w:val="28"/>
              </w:rPr>
              <w:t xml:space="preserve">                                                                         </w:t>
            </w:r>
          </w:p>
        </w:tc>
        <w:tc>
          <w:tcPr>
            <w:tcW w:w="280" w:type="dxa"/>
          </w:tcPr>
          <w:p w:rsidR="001C29FA" w:rsidRPr="001C29FA" w:rsidRDefault="001C29FA" w:rsidP="001C29FA">
            <w:pPr>
              <w:spacing w:before="0" w:line="312" w:lineRule="auto"/>
              <w:ind w:firstLine="0"/>
              <w:rPr>
                <w:rFonts w:eastAsia="Times New Roman" w:cs="Arial"/>
                <w:bCs/>
                <w:szCs w:val="28"/>
                <w:lang w:val="fr-FR"/>
              </w:rPr>
            </w:pPr>
          </w:p>
        </w:tc>
        <w:tc>
          <w:tcPr>
            <w:tcW w:w="283" w:type="dxa"/>
          </w:tcPr>
          <w:p w:rsidR="001C29FA" w:rsidRPr="001C29FA" w:rsidRDefault="001C29FA" w:rsidP="001C29FA">
            <w:pPr>
              <w:spacing w:before="0" w:line="312" w:lineRule="auto"/>
              <w:ind w:firstLine="0"/>
              <w:rPr>
                <w:rFonts w:eastAsia="Times New Roman" w:cs="Arial"/>
                <w:bCs/>
                <w:szCs w:val="28"/>
                <w:lang w:val="fr-FR"/>
              </w:rPr>
            </w:pPr>
          </w:p>
        </w:tc>
      </w:tr>
      <w:tr w:rsidR="001C29FA" w:rsidRPr="001C29FA" w:rsidTr="001462CC">
        <w:trPr>
          <w:trHeight w:val="42"/>
        </w:trPr>
        <w:tc>
          <w:tcPr>
            <w:tcW w:w="8897" w:type="dxa"/>
          </w:tcPr>
          <w:p w:rsidR="001C29FA" w:rsidRPr="001C29FA" w:rsidRDefault="001C29FA" w:rsidP="001C29FA">
            <w:pPr>
              <w:spacing w:before="0" w:line="312" w:lineRule="auto"/>
              <w:ind w:firstLine="0"/>
              <w:rPr>
                <w:rFonts w:eastAsia="Times New Roman" w:cs="Arial"/>
                <w:bCs/>
                <w:szCs w:val="28"/>
                <w:lang w:val="fr-FR"/>
              </w:rPr>
            </w:pPr>
          </w:p>
        </w:tc>
        <w:tc>
          <w:tcPr>
            <w:tcW w:w="280" w:type="dxa"/>
          </w:tcPr>
          <w:p w:rsidR="001C29FA" w:rsidRPr="001C29FA" w:rsidRDefault="001C29FA" w:rsidP="001C29FA">
            <w:pPr>
              <w:spacing w:before="0" w:line="312" w:lineRule="auto"/>
              <w:ind w:firstLine="0"/>
              <w:rPr>
                <w:rFonts w:eastAsia="Times New Roman" w:cs="Arial"/>
                <w:bCs/>
                <w:szCs w:val="28"/>
                <w:lang w:val="fr-FR"/>
              </w:rPr>
            </w:pPr>
          </w:p>
        </w:tc>
        <w:tc>
          <w:tcPr>
            <w:tcW w:w="283" w:type="dxa"/>
          </w:tcPr>
          <w:p w:rsidR="001C29FA" w:rsidRPr="001C29FA" w:rsidRDefault="001C29FA" w:rsidP="001C29FA">
            <w:pPr>
              <w:spacing w:before="0" w:line="312" w:lineRule="auto"/>
              <w:ind w:firstLine="0"/>
              <w:rPr>
                <w:rFonts w:eastAsia="Times New Roman" w:cs="Arial"/>
                <w:bCs/>
                <w:szCs w:val="28"/>
                <w:lang w:val="fr-FR"/>
              </w:rPr>
            </w:pPr>
          </w:p>
        </w:tc>
      </w:tr>
    </w:tbl>
    <w:p w:rsidR="001C29FA" w:rsidRPr="001C29FA" w:rsidRDefault="001C29FA" w:rsidP="001C29FA">
      <w:pPr>
        <w:spacing w:before="0" w:line="312" w:lineRule="auto"/>
        <w:ind w:firstLine="0"/>
        <w:rPr>
          <w:rFonts w:eastAsia="Times New Roman" w:cs="Arial"/>
          <w:b/>
          <w:szCs w:val="28"/>
        </w:rPr>
      </w:pPr>
    </w:p>
    <w:p w:rsidR="001C29FA" w:rsidRPr="001C29FA" w:rsidRDefault="001C29FA" w:rsidP="001C29FA">
      <w:pPr>
        <w:spacing w:before="0" w:line="312" w:lineRule="auto"/>
        <w:ind w:firstLine="0"/>
        <w:rPr>
          <w:rFonts w:eastAsia="Times New Roman" w:cs="Arial"/>
          <w:b/>
          <w:szCs w:val="28"/>
        </w:rPr>
      </w:pPr>
    </w:p>
    <w:p w:rsidR="001C29FA" w:rsidRPr="001C29FA" w:rsidRDefault="001C29FA" w:rsidP="001C29FA">
      <w:pPr>
        <w:spacing w:before="0" w:line="312" w:lineRule="auto"/>
        <w:ind w:firstLine="0"/>
        <w:rPr>
          <w:rFonts w:eastAsia="Times New Roman" w:cs="Arial"/>
          <w:b/>
          <w:szCs w:val="28"/>
        </w:rPr>
      </w:pPr>
    </w:p>
    <w:p w:rsidR="001C29FA" w:rsidRPr="001C29FA" w:rsidRDefault="001C29FA" w:rsidP="001C29FA">
      <w:pPr>
        <w:spacing w:before="0" w:line="312" w:lineRule="auto"/>
        <w:ind w:firstLine="0"/>
        <w:rPr>
          <w:rFonts w:eastAsia="Times New Roman" w:cs="Arial"/>
          <w:b/>
          <w:szCs w:val="28"/>
        </w:rPr>
      </w:pPr>
    </w:p>
    <w:p w:rsidR="001C29FA" w:rsidRPr="001C29FA" w:rsidRDefault="001C29FA" w:rsidP="001C29FA">
      <w:pPr>
        <w:spacing w:before="0" w:line="312" w:lineRule="auto"/>
        <w:ind w:firstLine="0"/>
        <w:rPr>
          <w:rFonts w:eastAsia="Times New Roman" w:cs="Arial"/>
          <w:b/>
          <w:szCs w:val="28"/>
        </w:rPr>
      </w:pPr>
    </w:p>
    <w:p w:rsidR="001C29FA" w:rsidRPr="001C29FA" w:rsidRDefault="001C29FA" w:rsidP="001C29FA">
      <w:pPr>
        <w:spacing w:before="0" w:line="312" w:lineRule="auto"/>
        <w:ind w:firstLine="0"/>
        <w:rPr>
          <w:rFonts w:eastAsia="Times New Roman" w:cs="Arial"/>
          <w:b/>
          <w:szCs w:val="28"/>
        </w:rPr>
      </w:pPr>
    </w:p>
    <w:p w:rsidR="001C29FA" w:rsidRPr="001C29FA" w:rsidRDefault="001C29FA" w:rsidP="001C29FA">
      <w:pPr>
        <w:spacing w:before="0" w:line="312" w:lineRule="auto"/>
        <w:ind w:firstLine="0"/>
        <w:rPr>
          <w:rFonts w:eastAsia="Times New Roman" w:cs="Arial"/>
          <w:b/>
          <w:szCs w:val="28"/>
        </w:rPr>
      </w:pPr>
    </w:p>
    <w:p w:rsidR="001C29FA" w:rsidRPr="001C29FA" w:rsidRDefault="001C29FA" w:rsidP="001C29FA">
      <w:pPr>
        <w:spacing w:before="0" w:line="312" w:lineRule="auto"/>
        <w:ind w:firstLine="0"/>
        <w:rPr>
          <w:rFonts w:eastAsia="Times New Roman" w:cs="Arial"/>
          <w:b/>
          <w:szCs w:val="28"/>
        </w:rPr>
      </w:pPr>
    </w:p>
    <w:p w:rsidR="001C29FA" w:rsidRPr="001C29FA" w:rsidRDefault="001C29FA" w:rsidP="001C29FA">
      <w:pPr>
        <w:spacing w:before="0" w:line="312" w:lineRule="auto"/>
        <w:ind w:firstLine="0"/>
        <w:rPr>
          <w:rFonts w:eastAsia="Times New Roman" w:cs="Arial"/>
          <w:b/>
          <w:szCs w:val="28"/>
        </w:rPr>
      </w:pPr>
    </w:p>
    <w:p w:rsidR="001C29FA" w:rsidRPr="001C29FA" w:rsidRDefault="001C29FA" w:rsidP="001C29FA">
      <w:pPr>
        <w:spacing w:before="0" w:line="312" w:lineRule="auto"/>
        <w:ind w:firstLine="0"/>
        <w:rPr>
          <w:rFonts w:eastAsia="Times New Roman" w:cs="Arial"/>
          <w:b/>
          <w:szCs w:val="28"/>
        </w:rPr>
      </w:pPr>
    </w:p>
    <w:p w:rsidR="001C29FA" w:rsidRPr="001C29FA" w:rsidRDefault="001C29FA" w:rsidP="001C29FA">
      <w:pPr>
        <w:spacing w:before="0" w:line="312" w:lineRule="auto"/>
        <w:ind w:firstLine="0"/>
        <w:rPr>
          <w:rFonts w:eastAsia="Times New Roman" w:cs="Arial"/>
          <w:b/>
          <w:szCs w:val="28"/>
        </w:rPr>
      </w:pPr>
    </w:p>
    <w:p w:rsidR="001C29FA" w:rsidRPr="001C29FA" w:rsidRDefault="001C29FA" w:rsidP="001C29FA">
      <w:pPr>
        <w:spacing w:before="0" w:line="312" w:lineRule="auto"/>
        <w:ind w:firstLine="0"/>
        <w:rPr>
          <w:rFonts w:eastAsia="Times New Roman" w:cs="Arial"/>
          <w:b/>
          <w:szCs w:val="28"/>
        </w:rPr>
      </w:pPr>
    </w:p>
    <w:p w:rsidR="001C29FA" w:rsidRDefault="001C29FA" w:rsidP="00062249">
      <w:pPr>
        <w:ind w:firstLine="0"/>
        <w:jc w:val="center"/>
        <w:rPr>
          <w:b/>
        </w:rPr>
      </w:pPr>
    </w:p>
    <w:p w:rsidR="001C29FA" w:rsidRDefault="001C29FA" w:rsidP="00062249">
      <w:pPr>
        <w:ind w:firstLine="0"/>
        <w:jc w:val="center"/>
        <w:rPr>
          <w:b/>
        </w:rPr>
      </w:pPr>
    </w:p>
    <w:p w:rsidR="00456BA7" w:rsidRDefault="00456BA7">
      <w:pPr>
        <w:spacing w:before="0" w:line="240" w:lineRule="auto"/>
        <w:ind w:firstLine="0"/>
        <w:jc w:val="left"/>
        <w:rPr>
          <w:b/>
        </w:rPr>
      </w:pPr>
      <w:r>
        <w:rPr>
          <w:b/>
        </w:rPr>
        <w:br w:type="page"/>
      </w:r>
    </w:p>
    <w:p w:rsidR="000215E0" w:rsidRPr="00062249" w:rsidRDefault="003E1995" w:rsidP="00281E4B">
      <w:pPr>
        <w:spacing w:before="0"/>
        <w:ind w:firstLine="0"/>
        <w:jc w:val="center"/>
        <w:rPr>
          <w:b/>
        </w:rPr>
      </w:pPr>
      <w:r w:rsidRPr="00062249">
        <w:rPr>
          <w:b/>
        </w:rPr>
        <w:lastRenderedPageBreak/>
        <w:t>TÀI LIỆU THAM KHẢO</w:t>
      </w:r>
      <w:bookmarkEnd w:id="480"/>
    </w:p>
    <w:p w:rsidR="00634C78" w:rsidRPr="001462CC" w:rsidRDefault="0078768D"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fldChar w:fldCharType="begin"/>
      </w:r>
      <w:r w:rsidRPr="008D0824">
        <w:rPr>
          <w:rFonts w:ascii="Times New Roman" w:hAnsi="Times New Roman"/>
          <w:szCs w:val="28"/>
          <w:lang w:val="fr-FR"/>
        </w:rPr>
        <w:instrText xml:space="preserve"> ADDIN EN.REFLIST </w:instrText>
      </w:r>
      <w:r w:rsidRPr="001462CC">
        <w:rPr>
          <w:rFonts w:ascii="Times New Roman" w:hAnsi="Times New Roman"/>
          <w:szCs w:val="28"/>
        </w:rPr>
        <w:fldChar w:fldCharType="separate"/>
      </w:r>
      <w:r w:rsidR="00634C78" w:rsidRPr="008D0824">
        <w:rPr>
          <w:rFonts w:ascii="Times New Roman" w:hAnsi="Times New Roman"/>
          <w:szCs w:val="28"/>
          <w:lang w:val="fr-FR"/>
        </w:rPr>
        <w:t xml:space="preserve">1. </w:t>
      </w:r>
      <w:r w:rsidR="001462CC" w:rsidRPr="008D0824">
        <w:rPr>
          <w:rFonts w:ascii="Times New Roman" w:hAnsi="Times New Roman"/>
          <w:szCs w:val="28"/>
          <w:lang w:val="fr-FR"/>
        </w:rPr>
        <w:tab/>
      </w:r>
      <w:r w:rsidR="00634C78" w:rsidRPr="008D0824">
        <w:rPr>
          <w:rFonts w:ascii="Times New Roman" w:hAnsi="Times New Roman"/>
          <w:szCs w:val="28"/>
          <w:lang w:val="fr-FR"/>
        </w:rPr>
        <w:t>Radhakrishnan K., Litchy W. J., O'Fallon W. M., et al.</w:t>
      </w:r>
      <w:r w:rsidR="00634C78" w:rsidRPr="008D0824">
        <w:rPr>
          <w:rFonts w:ascii="Times New Roman" w:hAnsi="Times New Roman"/>
          <w:b/>
          <w:szCs w:val="28"/>
          <w:lang w:val="fr-FR"/>
        </w:rPr>
        <w:t xml:space="preserve"> </w:t>
      </w:r>
      <w:r w:rsidR="00634C78" w:rsidRPr="001462CC">
        <w:rPr>
          <w:rFonts w:ascii="Times New Roman" w:hAnsi="Times New Roman"/>
          <w:szCs w:val="28"/>
        </w:rPr>
        <w:t xml:space="preserve">(1994). Epidemiology of cervical radiculopathy. A population-based study from Rochester, Minnesota, 1976 through 1990. </w:t>
      </w:r>
      <w:r w:rsidR="00634C78" w:rsidRPr="001462CC">
        <w:rPr>
          <w:rFonts w:ascii="Times New Roman" w:hAnsi="Times New Roman"/>
          <w:i/>
          <w:szCs w:val="28"/>
        </w:rPr>
        <w:t>Brain</w:t>
      </w:r>
      <w:r w:rsidR="00634C78" w:rsidRPr="001462CC">
        <w:rPr>
          <w:rFonts w:ascii="Times New Roman" w:hAnsi="Times New Roman"/>
          <w:szCs w:val="28"/>
        </w:rPr>
        <w:t>, 117 ( Pt 2): 325-35.</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2. </w:t>
      </w:r>
      <w:r w:rsidR="001462CC">
        <w:rPr>
          <w:rFonts w:ascii="Times New Roman" w:hAnsi="Times New Roman"/>
          <w:szCs w:val="28"/>
        </w:rPr>
        <w:tab/>
      </w:r>
      <w:r w:rsidRPr="001462CC">
        <w:rPr>
          <w:rFonts w:ascii="Times New Roman" w:hAnsi="Times New Roman"/>
          <w:szCs w:val="28"/>
        </w:rPr>
        <w:t>Christine H., Joshua H., Christopher K.</w:t>
      </w:r>
      <w:r w:rsidRPr="001462CC">
        <w:rPr>
          <w:rFonts w:ascii="Times New Roman" w:hAnsi="Times New Roman"/>
          <w:b/>
          <w:szCs w:val="28"/>
        </w:rPr>
        <w:t xml:space="preserve"> </w:t>
      </w:r>
      <w:r w:rsidRPr="001462CC">
        <w:rPr>
          <w:rFonts w:ascii="Times New Roman" w:hAnsi="Times New Roman"/>
          <w:szCs w:val="28"/>
        </w:rPr>
        <w:t xml:space="preserve">(2016). Epidemiology and pathophysiology of cervical disc herniation. </w:t>
      </w:r>
      <w:r w:rsidRPr="001462CC">
        <w:rPr>
          <w:rFonts w:ascii="Times New Roman" w:hAnsi="Times New Roman"/>
          <w:i/>
          <w:szCs w:val="28"/>
        </w:rPr>
        <w:t>Seminars in Spine Surgery</w:t>
      </w:r>
      <w:r w:rsidRPr="001462CC">
        <w:rPr>
          <w:rFonts w:ascii="Times New Roman" w:hAnsi="Times New Roman"/>
          <w:szCs w:val="28"/>
        </w:rPr>
        <w:t>, 28(2): 64-7.</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3. </w:t>
      </w:r>
      <w:r w:rsidR="001462CC">
        <w:rPr>
          <w:rFonts w:ascii="Times New Roman" w:hAnsi="Times New Roman"/>
          <w:szCs w:val="28"/>
        </w:rPr>
        <w:tab/>
      </w:r>
      <w:r w:rsidRPr="001462CC">
        <w:rPr>
          <w:rFonts w:ascii="Times New Roman" w:hAnsi="Times New Roman"/>
          <w:szCs w:val="28"/>
        </w:rPr>
        <w:t>Porchet F., Metcalf N. H.</w:t>
      </w:r>
      <w:r w:rsidRPr="001462CC">
        <w:rPr>
          <w:rFonts w:ascii="Times New Roman" w:hAnsi="Times New Roman"/>
          <w:b/>
          <w:szCs w:val="28"/>
        </w:rPr>
        <w:t xml:space="preserve"> </w:t>
      </w:r>
      <w:r w:rsidRPr="001462CC">
        <w:rPr>
          <w:rFonts w:ascii="Times New Roman" w:hAnsi="Times New Roman"/>
          <w:szCs w:val="28"/>
        </w:rPr>
        <w:t xml:space="preserve">(2004). Clinical outcomes with the Prestige II cervical disc: preliminary results from a prospective randomized clinical trial. </w:t>
      </w:r>
      <w:r w:rsidRPr="001462CC">
        <w:rPr>
          <w:rFonts w:ascii="Times New Roman" w:hAnsi="Times New Roman"/>
          <w:i/>
          <w:szCs w:val="28"/>
        </w:rPr>
        <w:t>Neurosurg Focus</w:t>
      </w:r>
      <w:r w:rsidRPr="001462CC">
        <w:rPr>
          <w:rFonts w:ascii="Times New Roman" w:hAnsi="Times New Roman"/>
          <w:szCs w:val="28"/>
        </w:rPr>
        <w:t>, 17(3): E6.</w:t>
      </w:r>
    </w:p>
    <w:p w:rsidR="00634C78" w:rsidRPr="008D0824" w:rsidRDefault="00634C78" w:rsidP="001462CC">
      <w:pPr>
        <w:pStyle w:val="EndNoteBibliography"/>
        <w:spacing w:before="0" w:line="360" w:lineRule="auto"/>
        <w:ind w:left="720" w:hanging="720"/>
        <w:rPr>
          <w:rFonts w:ascii="Times New Roman" w:hAnsi="Times New Roman"/>
          <w:szCs w:val="28"/>
          <w:lang w:val="fr-FR"/>
        </w:rPr>
      </w:pPr>
      <w:r w:rsidRPr="001462CC">
        <w:rPr>
          <w:rFonts w:ascii="Times New Roman" w:hAnsi="Times New Roman"/>
          <w:szCs w:val="28"/>
        </w:rPr>
        <w:t xml:space="preserve">4. </w:t>
      </w:r>
      <w:r w:rsidR="001462CC">
        <w:rPr>
          <w:rFonts w:ascii="Times New Roman" w:hAnsi="Times New Roman"/>
          <w:szCs w:val="28"/>
        </w:rPr>
        <w:tab/>
      </w:r>
      <w:r w:rsidRPr="001462CC">
        <w:rPr>
          <w:rFonts w:ascii="Times New Roman" w:hAnsi="Times New Roman"/>
          <w:szCs w:val="28"/>
        </w:rPr>
        <w:t>Fejer R., Kyvik K. O., Hartvigsen J.</w:t>
      </w:r>
      <w:r w:rsidRPr="001462CC">
        <w:rPr>
          <w:rFonts w:ascii="Times New Roman" w:hAnsi="Times New Roman"/>
          <w:b/>
          <w:szCs w:val="28"/>
        </w:rPr>
        <w:t xml:space="preserve"> </w:t>
      </w:r>
      <w:r w:rsidRPr="001462CC">
        <w:rPr>
          <w:rFonts w:ascii="Times New Roman" w:hAnsi="Times New Roman"/>
          <w:szCs w:val="28"/>
        </w:rPr>
        <w:t xml:space="preserve">(2006). The prevalence of neck pain in the world population: a systematic critical review of the literature. </w:t>
      </w:r>
      <w:r w:rsidRPr="008D0824">
        <w:rPr>
          <w:rFonts w:ascii="Times New Roman" w:hAnsi="Times New Roman"/>
          <w:i/>
          <w:szCs w:val="28"/>
          <w:lang w:val="fr-FR"/>
        </w:rPr>
        <w:t>Eur Spine J</w:t>
      </w:r>
      <w:r w:rsidRPr="008D0824">
        <w:rPr>
          <w:rFonts w:ascii="Times New Roman" w:hAnsi="Times New Roman"/>
          <w:szCs w:val="28"/>
          <w:lang w:val="fr-FR"/>
        </w:rPr>
        <w:t>, 15(6): 834-48.</w:t>
      </w:r>
    </w:p>
    <w:p w:rsidR="00634C78" w:rsidRPr="001462CC" w:rsidRDefault="00634C78" w:rsidP="001462CC">
      <w:pPr>
        <w:pStyle w:val="EndNoteBibliography"/>
        <w:spacing w:before="0" w:line="360" w:lineRule="auto"/>
        <w:ind w:left="720" w:hanging="720"/>
        <w:rPr>
          <w:rFonts w:ascii="Times New Roman" w:hAnsi="Times New Roman"/>
          <w:szCs w:val="28"/>
        </w:rPr>
      </w:pPr>
      <w:r w:rsidRPr="008D0824">
        <w:rPr>
          <w:rFonts w:ascii="Times New Roman" w:hAnsi="Times New Roman"/>
          <w:szCs w:val="28"/>
          <w:lang w:val="fr-FR"/>
        </w:rPr>
        <w:t xml:space="preserve">5. </w:t>
      </w:r>
      <w:r w:rsidR="001462CC" w:rsidRPr="008D0824">
        <w:rPr>
          <w:rFonts w:ascii="Times New Roman" w:hAnsi="Times New Roman"/>
          <w:szCs w:val="28"/>
          <w:lang w:val="fr-FR"/>
        </w:rPr>
        <w:tab/>
      </w:r>
      <w:r w:rsidRPr="008D0824">
        <w:rPr>
          <w:rFonts w:ascii="Times New Roman" w:hAnsi="Times New Roman"/>
          <w:szCs w:val="28"/>
          <w:lang w:val="fr-FR"/>
        </w:rPr>
        <w:t>Kaiser M., Haid R., Shaffrey C., et al.</w:t>
      </w:r>
      <w:r w:rsidRPr="008D0824">
        <w:rPr>
          <w:rFonts w:ascii="Times New Roman" w:hAnsi="Times New Roman"/>
          <w:b/>
          <w:szCs w:val="28"/>
          <w:lang w:val="fr-FR"/>
        </w:rPr>
        <w:t xml:space="preserve"> </w:t>
      </w:r>
      <w:r w:rsidRPr="001462CC">
        <w:rPr>
          <w:rFonts w:ascii="Times New Roman" w:hAnsi="Times New Roman"/>
          <w:szCs w:val="28"/>
        </w:rPr>
        <w:t xml:space="preserve">(2019). </w:t>
      </w:r>
      <w:r w:rsidRPr="001462CC">
        <w:rPr>
          <w:rFonts w:ascii="Times New Roman" w:hAnsi="Times New Roman"/>
          <w:i/>
          <w:szCs w:val="28"/>
        </w:rPr>
        <w:t>Degenerative Cervical Myelopathy and Radiculopathy: Treatment Approaches and Options</w:t>
      </w:r>
      <w:r w:rsidRPr="001462CC">
        <w:rPr>
          <w:rFonts w:ascii="Times New Roman" w:hAnsi="Times New Roman"/>
          <w:szCs w:val="28"/>
        </w:rPr>
        <w:t>, 1st, Springer International Publishing.</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6. </w:t>
      </w:r>
      <w:r w:rsidR="001462CC">
        <w:rPr>
          <w:rFonts w:ascii="Times New Roman" w:hAnsi="Times New Roman"/>
          <w:szCs w:val="28"/>
        </w:rPr>
        <w:tab/>
      </w:r>
      <w:r w:rsidRPr="001462CC">
        <w:rPr>
          <w:rFonts w:ascii="Times New Roman" w:hAnsi="Times New Roman"/>
          <w:szCs w:val="28"/>
        </w:rPr>
        <w:t>Murphy M. G., Gado M.</w:t>
      </w:r>
      <w:r w:rsidRPr="001462CC">
        <w:rPr>
          <w:rFonts w:ascii="Times New Roman" w:hAnsi="Times New Roman"/>
          <w:b/>
          <w:szCs w:val="28"/>
        </w:rPr>
        <w:t xml:space="preserve"> </w:t>
      </w:r>
      <w:r w:rsidRPr="001462CC">
        <w:rPr>
          <w:rFonts w:ascii="Times New Roman" w:hAnsi="Times New Roman"/>
          <w:szCs w:val="28"/>
        </w:rPr>
        <w:t xml:space="preserve">(1972). Anterior cervical discectomy without interbody bone graft. </w:t>
      </w:r>
      <w:r w:rsidRPr="001462CC">
        <w:rPr>
          <w:rFonts w:ascii="Times New Roman" w:hAnsi="Times New Roman"/>
          <w:i/>
          <w:szCs w:val="28"/>
        </w:rPr>
        <w:t>J Neurosurg</w:t>
      </w:r>
      <w:r w:rsidRPr="001462CC">
        <w:rPr>
          <w:rFonts w:ascii="Times New Roman" w:hAnsi="Times New Roman"/>
          <w:szCs w:val="28"/>
        </w:rPr>
        <w:t>, 37(1): 71-4.</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7. </w:t>
      </w:r>
      <w:r w:rsidR="001462CC">
        <w:rPr>
          <w:rFonts w:ascii="Times New Roman" w:hAnsi="Times New Roman"/>
          <w:szCs w:val="28"/>
        </w:rPr>
        <w:tab/>
      </w:r>
      <w:r w:rsidRPr="001462CC">
        <w:rPr>
          <w:rFonts w:ascii="Times New Roman" w:hAnsi="Times New Roman"/>
          <w:szCs w:val="28"/>
        </w:rPr>
        <w:t>Konduru S., Findlay G.</w:t>
      </w:r>
      <w:r w:rsidRPr="001462CC">
        <w:rPr>
          <w:rFonts w:ascii="Times New Roman" w:hAnsi="Times New Roman"/>
          <w:b/>
          <w:szCs w:val="28"/>
        </w:rPr>
        <w:t xml:space="preserve"> </w:t>
      </w:r>
      <w:r w:rsidRPr="001462CC">
        <w:rPr>
          <w:rFonts w:ascii="Times New Roman" w:hAnsi="Times New Roman"/>
          <w:szCs w:val="28"/>
        </w:rPr>
        <w:t xml:space="preserve">(2009). Anterior cervical discectomy: to graft or not to graft? </w:t>
      </w:r>
      <w:r w:rsidRPr="001462CC">
        <w:rPr>
          <w:rFonts w:ascii="Times New Roman" w:hAnsi="Times New Roman"/>
          <w:i/>
          <w:szCs w:val="28"/>
        </w:rPr>
        <w:t>British Journal of Neurosurgery</w:t>
      </w:r>
      <w:r w:rsidRPr="001462CC">
        <w:rPr>
          <w:rFonts w:ascii="Times New Roman" w:hAnsi="Times New Roman"/>
          <w:szCs w:val="28"/>
        </w:rPr>
        <w:t>, 23(1): 99-103.</w:t>
      </w:r>
    </w:p>
    <w:p w:rsidR="00634C78" w:rsidRPr="008D0824" w:rsidRDefault="00634C78" w:rsidP="001462CC">
      <w:pPr>
        <w:pStyle w:val="EndNoteBibliography"/>
        <w:spacing w:before="0" w:line="360" w:lineRule="auto"/>
        <w:ind w:left="720" w:hanging="720"/>
        <w:rPr>
          <w:rFonts w:ascii="Times New Roman" w:hAnsi="Times New Roman"/>
          <w:szCs w:val="28"/>
          <w:lang w:val="fr-FR"/>
        </w:rPr>
      </w:pPr>
      <w:r w:rsidRPr="001462CC">
        <w:rPr>
          <w:rFonts w:ascii="Times New Roman" w:hAnsi="Times New Roman"/>
          <w:szCs w:val="28"/>
        </w:rPr>
        <w:t xml:space="preserve">8. </w:t>
      </w:r>
      <w:r w:rsidR="001462CC">
        <w:rPr>
          <w:rFonts w:ascii="Times New Roman" w:hAnsi="Times New Roman"/>
          <w:szCs w:val="28"/>
        </w:rPr>
        <w:tab/>
      </w:r>
      <w:r w:rsidRPr="001462CC">
        <w:rPr>
          <w:rFonts w:ascii="Times New Roman" w:hAnsi="Times New Roman"/>
          <w:szCs w:val="28"/>
        </w:rPr>
        <w:t>Denaro V., Di Martino A.</w:t>
      </w:r>
      <w:r w:rsidRPr="001462CC">
        <w:rPr>
          <w:rFonts w:ascii="Times New Roman" w:hAnsi="Times New Roman"/>
          <w:b/>
          <w:szCs w:val="28"/>
        </w:rPr>
        <w:t xml:space="preserve"> </w:t>
      </w:r>
      <w:r w:rsidRPr="001462CC">
        <w:rPr>
          <w:rFonts w:ascii="Times New Roman" w:hAnsi="Times New Roman"/>
          <w:szCs w:val="28"/>
        </w:rPr>
        <w:t xml:space="preserve">(2011). Cervical spine surgery: an historical perspective. </w:t>
      </w:r>
      <w:r w:rsidRPr="008D0824">
        <w:rPr>
          <w:rFonts w:ascii="Times New Roman" w:hAnsi="Times New Roman"/>
          <w:i/>
          <w:szCs w:val="28"/>
          <w:lang w:val="fr-FR"/>
        </w:rPr>
        <w:t>Clin Orthop Relat Res</w:t>
      </w:r>
      <w:r w:rsidRPr="008D0824">
        <w:rPr>
          <w:rFonts w:ascii="Times New Roman" w:hAnsi="Times New Roman"/>
          <w:szCs w:val="28"/>
          <w:lang w:val="fr-FR"/>
        </w:rPr>
        <w:t>, 469(3): 639-48.</w:t>
      </w:r>
    </w:p>
    <w:p w:rsidR="00634C78" w:rsidRPr="008D0824" w:rsidRDefault="00634C78" w:rsidP="001462CC">
      <w:pPr>
        <w:pStyle w:val="EndNoteBibliography"/>
        <w:spacing w:before="0" w:line="360" w:lineRule="auto"/>
        <w:ind w:left="720" w:hanging="720"/>
        <w:rPr>
          <w:rFonts w:ascii="Times New Roman" w:hAnsi="Times New Roman"/>
          <w:szCs w:val="28"/>
          <w:lang w:val="fr-FR"/>
        </w:rPr>
      </w:pPr>
      <w:r w:rsidRPr="008D0824">
        <w:rPr>
          <w:rFonts w:ascii="Times New Roman" w:hAnsi="Times New Roman"/>
          <w:szCs w:val="28"/>
          <w:lang w:val="fr-FR"/>
        </w:rPr>
        <w:t xml:space="preserve">9. </w:t>
      </w:r>
      <w:r w:rsidR="001462CC" w:rsidRPr="008D0824">
        <w:rPr>
          <w:rFonts w:ascii="Times New Roman" w:hAnsi="Times New Roman"/>
          <w:szCs w:val="28"/>
          <w:lang w:val="fr-FR"/>
        </w:rPr>
        <w:tab/>
      </w:r>
      <w:r w:rsidRPr="008D0824">
        <w:rPr>
          <w:rFonts w:ascii="Times New Roman" w:hAnsi="Times New Roman"/>
          <w:szCs w:val="28"/>
          <w:lang w:val="fr-FR"/>
        </w:rPr>
        <w:t>De Rooij J. D., Gadjradj P. S., Soria van Hoeve J. S., et al.</w:t>
      </w:r>
      <w:r w:rsidRPr="008D0824">
        <w:rPr>
          <w:rFonts w:ascii="Times New Roman" w:hAnsi="Times New Roman"/>
          <w:b/>
          <w:szCs w:val="28"/>
          <w:lang w:val="fr-FR"/>
        </w:rPr>
        <w:t xml:space="preserve"> </w:t>
      </w:r>
      <w:r w:rsidRPr="001462CC">
        <w:rPr>
          <w:rFonts w:ascii="Times New Roman" w:hAnsi="Times New Roman"/>
          <w:szCs w:val="28"/>
        </w:rPr>
        <w:t xml:space="preserve">(2017). Anterior cervical discectomy without fusion for a symptomatic cervical disk herniation. </w:t>
      </w:r>
      <w:r w:rsidRPr="008D0824">
        <w:rPr>
          <w:rFonts w:ascii="Times New Roman" w:hAnsi="Times New Roman"/>
          <w:i/>
          <w:szCs w:val="28"/>
          <w:lang w:val="fr-FR"/>
        </w:rPr>
        <w:t>Acta Neurochir (Wien)</w:t>
      </w:r>
      <w:r w:rsidRPr="008D0824">
        <w:rPr>
          <w:rFonts w:ascii="Times New Roman" w:hAnsi="Times New Roman"/>
          <w:szCs w:val="28"/>
          <w:lang w:val="fr-FR"/>
        </w:rPr>
        <w:t>, 159(7): 1283-7.</w:t>
      </w:r>
    </w:p>
    <w:p w:rsidR="00634C78" w:rsidRPr="001462CC" w:rsidRDefault="00634C78" w:rsidP="001462CC">
      <w:pPr>
        <w:pStyle w:val="EndNoteBibliography"/>
        <w:spacing w:before="0" w:line="360" w:lineRule="auto"/>
        <w:ind w:left="720" w:hanging="720"/>
        <w:rPr>
          <w:rFonts w:ascii="Times New Roman" w:hAnsi="Times New Roman"/>
          <w:szCs w:val="28"/>
        </w:rPr>
      </w:pPr>
      <w:r w:rsidRPr="008D0824">
        <w:rPr>
          <w:rFonts w:ascii="Times New Roman" w:hAnsi="Times New Roman"/>
          <w:szCs w:val="28"/>
          <w:lang w:val="fr-FR"/>
        </w:rPr>
        <w:t xml:space="preserve">10. </w:t>
      </w:r>
      <w:r w:rsidR="001462CC" w:rsidRPr="008D0824">
        <w:rPr>
          <w:rFonts w:ascii="Times New Roman" w:hAnsi="Times New Roman"/>
          <w:szCs w:val="28"/>
          <w:lang w:val="fr-FR"/>
        </w:rPr>
        <w:tab/>
      </w:r>
      <w:r w:rsidRPr="008D0824">
        <w:rPr>
          <w:rFonts w:ascii="Times New Roman" w:hAnsi="Times New Roman"/>
          <w:szCs w:val="28"/>
          <w:lang w:val="fr-FR"/>
        </w:rPr>
        <w:t>Nandoe Tewarie R. D., Bartels R. H., Peul W. C.</w:t>
      </w:r>
      <w:r w:rsidRPr="008D0824">
        <w:rPr>
          <w:rFonts w:ascii="Times New Roman" w:hAnsi="Times New Roman"/>
          <w:b/>
          <w:szCs w:val="28"/>
          <w:lang w:val="fr-FR"/>
        </w:rPr>
        <w:t xml:space="preserve"> </w:t>
      </w:r>
      <w:r w:rsidRPr="008D0824">
        <w:rPr>
          <w:rFonts w:ascii="Times New Roman" w:hAnsi="Times New Roman"/>
          <w:szCs w:val="28"/>
          <w:lang w:val="fr-FR"/>
        </w:rPr>
        <w:t xml:space="preserve">(2007). </w:t>
      </w:r>
      <w:r w:rsidRPr="001462CC">
        <w:rPr>
          <w:rFonts w:ascii="Times New Roman" w:hAnsi="Times New Roman"/>
          <w:szCs w:val="28"/>
        </w:rPr>
        <w:t xml:space="preserve">Long-term outcome after anterior cervical discectomy without fusion. </w:t>
      </w:r>
      <w:r w:rsidRPr="001462CC">
        <w:rPr>
          <w:rFonts w:ascii="Times New Roman" w:hAnsi="Times New Roman"/>
          <w:i/>
          <w:szCs w:val="28"/>
        </w:rPr>
        <w:t>Eur Spine J</w:t>
      </w:r>
      <w:r w:rsidRPr="001462CC">
        <w:rPr>
          <w:rFonts w:ascii="Times New Roman" w:hAnsi="Times New Roman"/>
          <w:szCs w:val="28"/>
        </w:rPr>
        <w:t>, 16(9): 1411-6.</w:t>
      </w:r>
    </w:p>
    <w:p w:rsidR="00634C78" w:rsidRPr="001462CC" w:rsidRDefault="00634C78" w:rsidP="00456BA7">
      <w:pPr>
        <w:pStyle w:val="EndNoteBibliography"/>
        <w:spacing w:before="0" w:line="348" w:lineRule="auto"/>
        <w:ind w:left="720" w:hanging="720"/>
        <w:rPr>
          <w:rFonts w:ascii="Times New Roman" w:hAnsi="Times New Roman"/>
          <w:szCs w:val="28"/>
        </w:rPr>
      </w:pPr>
      <w:r w:rsidRPr="001462CC">
        <w:rPr>
          <w:rFonts w:ascii="Times New Roman" w:hAnsi="Times New Roman"/>
          <w:szCs w:val="28"/>
        </w:rPr>
        <w:lastRenderedPageBreak/>
        <w:t xml:space="preserve">11. </w:t>
      </w:r>
      <w:r w:rsidR="001462CC">
        <w:rPr>
          <w:rFonts w:ascii="Times New Roman" w:hAnsi="Times New Roman"/>
          <w:szCs w:val="28"/>
        </w:rPr>
        <w:tab/>
      </w:r>
      <w:r w:rsidRPr="001462CC">
        <w:rPr>
          <w:rFonts w:ascii="Times New Roman" w:hAnsi="Times New Roman"/>
          <w:szCs w:val="28"/>
        </w:rPr>
        <w:t>Smith G. W., Robinson R. A.</w:t>
      </w:r>
      <w:r w:rsidRPr="001462CC">
        <w:rPr>
          <w:rFonts w:ascii="Times New Roman" w:hAnsi="Times New Roman"/>
          <w:b/>
          <w:szCs w:val="28"/>
        </w:rPr>
        <w:t xml:space="preserve"> </w:t>
      </w:r>
      <w:r w:rsidRPr="001462CC">
        <w:rPr>
          <w:rFonts w:ascii="Times New Roman" w:hAnsi="Times New Roman"/>
          <w:szCs w:val="28"/>
        </w:rPr>
        <w:t xml:space="preserve">(1958). The treatment of certain cervical-spine disorders by anterior removal of the intervertebral disc and interbody fusion. </w:t>
      </w:r>
      <w:r w:rsidRPr="001462CC">
        <w:rPr>
          <w:rFonts w:ascii="Times New Roman" w:hAnsi="Times New Roman"/>
          <w:i/>
          <w:szCs w:val="28"/>
        </w:rPr>
        <w:t>J Bone Joint Surg Am</w:t>
      </w:r>
      <w:r w:rsidRPr="001462CC">
        <w:rPr>
          <w:rFonts w:ascii="Times New Roman" w:hAnsi="Times New Roman"/>
          <w:szCs w:val="28"/>
        </w:rPr>
        <w:t>, 40-a(3): 607-24.</w:t>
      </w:r>
    </w:p>
    <w:p w:rsidR="00634C78" w:rsidRPr="008D0824" w:rsidRDefault="00634C78" w:rsidP="00456BA7">
      <w:pPr>
        <w:pStyle w:val="EndNoteBibliography"/>
        <w:spacing w:before="0" w:line="348" w:lineRule="auto"/>
        <w:ind w:left="720" w:hanging="720"/>
        <w:rPr>
          <w:rFonts w:ascii="Times New Roman" w:hAnsi="Times New Roman"/>
          <w:szCs w:val="28"/>
          <w:lang w:val="fr-FR"/>
        </w:rPr>
      </w:pPr>
      <w:r w:rsidRPr="001462CC">
        <w:rPr>
          <w:rFonts w:ascii="Times New Roman" w:hAnsi="Times New Roman"/>
          <w:szCs w:val="28"/>
        </w:rPr>
        <w:t xml:space="preserve">12. </w:t>
      </w:r>
      <w:r w:rsidR="001462CC">
        <w:rPr>
          <w:rFonts w:ascii="Times New Roman" w:hAnsi="Times New Roman"/>
          <w:szCs w:val="28"/>
        </w:rPr>
        <w:tab/>
      </w:r>
      <w:r w:rsidRPr="001462CC">
        <w:rPr>
          <w:rFonts w:ascii="Times New Roman" w:hAnsi="Times New Roman"/>
          <w:szCs w:val="28"/>
        </w:rPr>
        <w:t>Mayo B. C., Massel D. H., Bohl D. D., et al.</w:t>
      </w:r>
      <w:r w:rsidRPr="001462CC">
        <w:rPr>
          <w:rFonts w:ascii="Times New Roman" w:hAnsi="Times New Roman"/>
          <w:b/>
          <w:szCs w:val="28"/>
        </w:rPr>
        <w:t xml:space="preserve"> </w:t>
      </w:r>
      <w:r w:rsidRPr="001462CC">
        <w:rPr>
          <w:rFonts w:ascii="Times New Roman" w:hAnsi="Times New Roman"/>
          <w:szCs w:val="28"/>
        </w:rPr>
        <w:t xml:space="preserve">(2016). Anterior Cervical Discectomy and Fusion: The Surgical Learning Curve. </w:t>
      </w:r>
      <w:r w:rsidRPr="008D0824">
        <w:rPr>
          <w:rFonts w:ascii="Times New Roman" w:hAnsi="Times New Roman"/>
          <w:i/>
          <w:szCs w:val="28"/>
          <w:lang w:val="fr-FR"/>
        </w:rPr>
        <w:t>Spine (Phila Pa 1976)</w:t>
      </w:r>
      <w:r w:rsidRPr="008D0824">
        <w:rPr>
          <w:rFonts w:ascii="Times New Roman" w:hAnsi="Times New Roman"/>
          <w:szCs w:val="28"/>
          <w:lang w:val="fr-FR"/>
        </w:rPr>
        <w:t>, 41(20): 1580-5.</w:t>
      </w:r>
    </w:p>
    <w:p w:rsidR="00634C78" w:rsidRPr="001462CC" w:rsidRDefault="00634C78" w:rsidP="00456BA7">
      <w:pPr>
        <w:pStyle w:val="EndNoteBibliography"/>
        <w:spacing w:before="0" w:line="348" w:lineRule="auto"/>
        <w:ind w:left="720" w:hanging="720"/>
        <w:rPr>
          <w:rFonts w:ascii="Times New Roman" w:hAnsi="Times New Roman"/>
          <w:szCs w:val="28"/>
        </w:rPr>
      </w:pPr>
      <w:r w:rsidRPr="008D0824">
        <w:rPr>
          <w:rFonts w:ascii="Times New Roman" w:hAnsi="Times New Roman"/>
          <w:szCs w:val="28"/>
          <w:lang w:val="fr-FR"/>
        </w:rPr>
        <w:t xml:space="preserve">13. </w:t>
      </w:r>
      <w:r w:rsidR="001462CC" w:rsidRPr="008D0824">
        <w:rPr>
          <w:rFonts w:ascii="Times New Roman" w:hAnsi="Times New Roman"/>
          <w:szCs w:val="28"/>
          <w:lang w:val="fr-FR"/>
        </w:rPr>
        <w:tab/>
      </w:r>
      <w:r w:rsidRPr="008D0824">
        <w:rPr>
          <w:rFonts w:ascii="Times New Roman" w:hAnsi="Times New Roman"/>
          <w:szCs w:val="28"/>
          <w:lang w:val="fr-FR"/>
        </w:rPr>
        <w:t>Cabraja M., Oezdemir S., Koeppen D., et al.</w:t>
      </w:r>
      <w:r w:rsidRPr="008D0824">
        <w:rPr>
          <w:rFonts w:ascii="Times New Roman" w:hAnsi="Times New Roman"/>
          <w:b/>
          <w:szCs w:val="28"/>
          <w:lang w:val="fr-FR"/>
        </w:rPr>
        <w:t xml:space="preserve"> </w:t>
      </w:r>
      <w:r w:rsidRPr="001462CC">
        <w:rPr>
          <w:rFonts w:ascii="Times New Roman" w:hAnsi="Times New Roman"/>
          <w:szCs w:val="28"/>
        </w:rPr>
        <w:t xml:space="preserve">(2012). Anterior cervical discectomy and fusion: comparison of titanium and polyetheretherketone cages. </w:t>
      </w:r>
      <w:r w:rsidRPr="001462CC">
        <w:rPr>
          <w:rFonts w:ascii="Times New Roman" w:hAnsi="Times New Roman"/>
          <w:i/>
          <w:szCs w:val="28"/>
        </w:rPr>
        <w:t>BMC Musculoskelet Disord</w:t>
      </w:r>
      <w:r w:rsidRPr="001462CC">
        <w:rPr>
          <w:rFonts w:ascii="Times New Roman" w:hAnsi="Times New Roman"/>
          <w:szCs w:val="28"/>
        </w:rPr>
        <w:t>, 13: 172.</w:t>
      </w:r>
    </w:p>
    <w:p w:rsidR="00634C78" w:rsidRPr="001462CC" w:rsidRDefault="00634C78" w:rsidP="00456BA7">
      <w:pPr>
        <w:pStyle w:val="EndNoteBibliography"/>
        <w:spacing w:before="0" w:line="348" w:lineRule="auto"/>
        <w:ind w:left="720" w:hanging="720"/>
        <w:rPr>
          <w:rFonts w:ascii="Times New Roman" w:hAnsi="Times New Roman"/>
          <w:szCs w:val="28"/>
        </w:rPr>
      </w:pPr>
      <w:r w:rsidRPr="001462CC">
        <w:rPr>
          <w:rFonts w:ascii="Times New Roman" w:hAnsi="Times New Roman"/>
          <w:szCs w:val="28"/>
        </w:rPr>
        <w:t xml:space="preserve">14. </w:t>
      </w:r>
      <w:r w:rsidR="001462CC">
        <w:rPr>
          <w:rFonts w:ascii="Times New Roman" w:hAnsi="Times New Roman"/>
          <w:szCs w:val="28"/>
        </w:rPr>
        <w:tab/>
      </w:r>
      <w:r w:rsidRPr="001462CC">
        <w:rPr>
          <w:rFonts w:ascii="Times New Roman" w:hAnsi="Times New Roman"/>
          <w:szCs w:val="28"/>
        </w:rPr>
        <w:t>Cabraja M., Kroppenstedt S.</w:t>
      </w:r>
      <w:r w:rsidRPr="001462CC">
        <w:rPr>
          <w:rFonts w:ascii="Times New Roman" w:hAnsi="Times New Roman"/>
          <w:b/>
          <w:szCs w:val="28"/>
        </w:rPr>
        <w:t xml:space="preserve"> </w:t>
      </w:r>
      <w:r w:rsidRPr="001462CC">
        <w:rPr>
          <w:rFonts w:ascii="Times New Roman" w:hAnsi="Times New Roman"/>
          <w:szCs w:val="28"/>
        </w:rPr>
        <w:t xml:space="preserve">(2012). Bone grafting and substitutes in spine surgery. </w:t>
      </w:r>
      <w:r w:rsidRPr="001462CC">
        <w:rPr>
          <w:rFonts w:ascii="Times New Roman" w:hAnsi="Times New Roman"/>
          <w:i/>
          <w:szCs w:val="28"/>
        </w:rPr>
        <w:t>J Neurosurg Sci</w:t>
      </w:r>
      <w:r w:rsidRPr="001462CC">
        <w:rPr>
          <w:rFonts w:ascii="Times New Roman" w:hAnsi="Times New Roman"/>
          <w:szCs w:val="28"/>
        </w:rPr>
        <w:t>, 56(2): 87-95.</w:t>
      </w:r>
    </w:p>
    <w:p w:rsidR="00634C78" w:rsidRPr="008D0824" w:rsidRDefault="00634C78" w:rsidP="00456BA7">
      <w:pPr>
        <w:pStyle w:val="EndNoteBibliography"/>
        <w:spacing w:before="0" w:line="348" w:lineRule="auto"/>
        <w:ind w:left="720" w:hanging="720"/>
        <w:rPr>
          <w:rFonts w:ascii="Times New Roman" w:hAnsi="Times New Roman"/>
          <w:szCs w:val="28"/>
          <w:lang w:val="fr-FR"/>
        </w:rPr>
      </w:pPr>
      <w:r w:rsidRPr="001462CC">
        <w:rPr>
          <w:rFonts w:ascii="Times New Roman" w:hAnsi="Times New Roman"/>
          <w:szCs w:val="28"/>
        </w:rPr>
        <w:t xml:space="preserve">15. </w:t>
      </w:r>
      <w:r w:rsidR="001462CC">
        <w:rPr>
          <w:rFonts w:ascii="Times New Roman" w:hAnsi="Times New Roman"/>
          <w:szCs w:val="28"/>
        </w:rPr>
        <w:tab/>
      </w:r>
      <w:r w:rsidRPr="001462CC">
        <w:rPr>
          <w:rFonts w:ascii="Times New Roman" w:hAnsi="Times New Roman"/>
          <w:szCs w:val="28"/>
        </w:rPr>
        <w:t>Hauk L.</w:t>
      </w:r>
      <w:r w:rsidRPr="001462CC">
        <w:rPr>
          <w:rFonts w:ascii="Times New Roman" w:hAnsi="Times New Roman"/>
          <w:b/>
          <w:szCs w:val="28"/>
        </w:rPr>
        <w:t xml:space="preserve"> </w:t>
      </w:r>
      <w:r w:rsidRPr="001462CC">
        <w:rPr>
          <w:rFonts w:ascii="Times New Roman" w:hAnsi="Times New Roman"/>
          <w:szCs w:val="28"/>
        </w:rPr>
        <w:t xml:space="preserve">(2018). Anterior cervical discectomy and fusion. </w:t>
      </w:r>
      <w:r w:rsidRPr="008D0824">
        <w:rPr>
          <w:rFonts w:ascii="Times New Roman" w:hAnsi="Times New Roman"/>
          <w:i/>
          <w:szCs w:val="28"/>
          <w:lang w:val="fr-FR"/>
        </w:rPr>
        <w:t>Aorn j</w:t>
      </w:r>
      <w:r w:rsidRPr="008D0824">
        <w:rPr>
          <w:rFonts w:ascii="Times New Roman" w:hAnsi="Times New Roman"/>
          <w:szCs w:val="28"/>
          <w:lang w:val="fr-FR"/>
        </w:rPr>
        <w:t>, 108(1): 11-3.</w:t>
      </w:r>
    </w:p>
    <w:p w:rsidR="00634C78" w:rsidRPr="001462CC" w:rsidRDefault="00634C78" w:rsidP="00456BA7">
      <w:pPr>
        <w:pStyle w:val="EndNoteBibliography"/>
        <w:spacing w:before="0" w:line="348" w:lineRule="auto"/>
        <w:ind w:left="720" w:hanging="720"/>
        <w:rPr>
          <w:rFonts w:ascii="Times New Roman" w:hAnsi="Times New Roman"/>
          <w:szCs w:val="28"/>
        </w:rPr>
      </w:pPr>
      <w:r w:rsidRPr="008D0824">
        <w:rPr>
          <w:rFonts w:ascii="Times New Roman" w:hAnsi="Times New Roman"/>
          <w:szCs w:val="28"/>
          <w:lang w:val="fr-FR"/>
        </w:rPr>
        <w:t xml:space="preserve">16. </w:t>
      </w:r>
      <w:r w:rsidR="001462CC" w:rsidRPr="008D0824">
        <w:rPr>
          <w:rFonts w:ascii="Times New Roman" w:hAnsi="Times New Roman"/>
          <w:szCs w:val="28"/>
          <w:lang w:val="fr-FR"/>
        </w:rPr>
        <w:tab/>
      </w:r>
      <w:r w:rsidRPr="008D0824">
        <w:rPr>
          <w:rFonts w:ascii="Times New Roman" w:hAnsi="Times New Roman"/>
          <w:szCs w:val="28"/>
          <w:lang w:val="fr-FR"/>
        </w:rPr>
        <w:t>Smith M. W., Romano D. R., McEntire B. J., et al.</w:t>
      </w:r>
      <w:r w:rsidRPr="008D0824">
        <w:rPr>
          <w:rFonts w:ascii="Times New Roman" w:hAnsi="Times New Roman"/>
          <w:b/>
          <w:szCs w:val="28"/>
          <w:lang w:val="fr-FR"/>
        </w:rPr>
        <w:t xml:space="preserve"> </w:t>
      </w:r>
      <w:r w:rsidRPr="001462CC">
        <w:rPr>
          <w:rFonts w:ascii="Times New Roman" w:hAnsi="Times New Roman"/>
          <w:szCs w:val="28"/>
        </w:rPr>
        <w:t xml:space="preserve">(2018). A single center retrospective clinical evaluation of anterior cervical discectomy and fusion comparing allograft spacers to silicon nitride cages. </w:t>
      </w:r>
      <w:r w:rsidRPr="001462CC">
        <w:rPr>
          <w:rFonts w:ascii="Times New Roman" w:hAnsi="Times New Roman"/>
          <w:i/>
          <w:szCs w:val="28"/>
        </w:rPr>
        <w:t>J Spine Surg</w:t>
      </w:r>
      <w:r w:rsidRPr="001462CC">
        <w:rPr>
          <w:rFonts w:ascii="Times New Roman" w:hAnsi="Times New Roman"/>
          <w:szCs w:val="28"/>
        </w:rPr>
        <w:t>, 4(2): 349-60.</w:t>
      </w:r>
    </w:p>
    <w:p w:rsidR="00634C78" w:rsidRPr="001462CC" w:rsidRDefault="00634C78" w:rsidP="00456BA7">
      <w:pPr>
        <w:pStyle w:val="EndNoteBibliography"/>
        <w:spacing w:before="0" w:line="348" w:lineRule="auto"/>
        <w:ind w:left="720" w:hanging="720"/>
        <w:rPr>
          <w:rFonts w:ascii="Times New Roman" w:hAnsi="Times New Roman"/>
          <w:szCs w:val="28"/>
        </w:rPr>
      </w:pPr>
      <w:r w:rsidRPr="001462CC">
        <w:rPr>
          <w:rFonts w:ascii="Times New Roman" w:hAnsi="Times New Roman"/>
          <w:szCs w:val="28"/>
        </w:rPr>
        <w:t xml:space="preserve">17. </w:t>
      </w:r>
      <w:r w:rsidR="001462CC">
        <w:rPr>
          <w:rFonts w:ascii="Times New Roman" w:hAnsi="Times New Roman"/>
          <w:szCs w:val="28"/>
        </w:rPr>
        <w:tab/>
      </w:r>
      <w:r w:rsidRPr="001462CC">
        <w:rPr>
          <w:rFonts w:ascii="Times New Roman" w:hAnsi="Times New Roman"/>
          <w:szCs w:val="28"/>
        </w:rPr>
        <w:t>Moussa A., Tanzer M., Pasini D.</w:t>
      </w:r>
      <w:r w:rsidRPr="001462CC">
        <w:rPr>
          <w:rFonts w:ascii="Times New Roman" w:hAnsi="Times New Roman"/>
          <w:b/>
          <w:szCs w:val="28"/>
        </w:rPr>
        <w:t xml:space="preserve"> </w:t>
      </w:r>
      <w:r w:rsidRPr="001462CC">
        <w:rPr>
          <w:rFonts w:ascii="Times New Roman" w:hAnsi="Times New Roman"/>
          <w:szCs w:val="28"/>
        </w:rPr>
        <w:t xml:space="preserve">(2018). Cervical fusion cage computationally optimized with porous architected Titanium for minimized subsidence. </w:t>
      </w:r>
      <w:r w:rsidRPr="001462CC">
        <w:rPr>
          <w:rFonts w:ascii="Times New Roman" w:hAnsi="Times New Roman"/>
          <w:i/>
          <w:szCs w:val="28"/>
        </w:rPr>
        <w:t>J Mech Behav Biomed Mater</w:t>
      </w:r>
      <w:r w:rsidRPr="001462CC">
        <w:rPr>
          <w:rFonts w:ascii="Times New Roman" w:hAnsi="Times New Roman"/>
          <w:szCs w:val="28"/>
        </w:rPr>
        <w:t>, 85: 134-51.</w:t>
      </w:r>
    </w:p>
    <w:p w:rsidR="00634C78" w:rsidRPr="008D0824" w:rsidRDefault="00634C78" w:rsidP="00456BA7">
      <w:pPr>
        <w:pStyle w:val="EndNoteBibliography"/>
        <w:spacing w:before="0" w:line="348" w:lineRule="auto"/>
        <w:ind w:left="720" w:hanging="720"/>
        <w:rPr>
          <w:rFonts w:ascii="Times New Roman" w:hAnsi="Times New Roman"/>
          <w:szCs w:val="28"/>
          <w:lang w:val="fr-FR"/>
        </w:rPr>
      </w:pPr>
      <w:r w:rsidRPr="001462CC">
        <w:rPr>
          <w:rFonts w:ascii="Times New Roman" w:hAnsi="Times New Roman"/>
          <w:szCs w:val="28"/>
        </w:rPr>
        <w:t xml:space="preserve">18. </w:t>
      </w:r>
      <w:r w:rsidR="001462CC">
        <w:rPr>
          <w:rFonts w:ascii="Times New Roman" w:hAnsi="Times New Roman"/>
          <w:szCs w:val="28"/>
        </w:rPr>
        <w:tab/>
      </w:r>
      <w:r w:rsidRPr="001462CC">
        <w:rPr>
          <w:rFonts w:ascii="Times New Roman" w:hAnsi="Times New Roman"/>
          <w:szCs w:val="28"/>
        </w:rPr>
        <w:t>Pointillart V., Cernier A., Vital J. M., et al.</w:t>
      </w:r>
      <w:r w:rsidRPr="001462CC">
        <w:rPr>
          <w:rFonts w:ascii="Times New Roman" w:hAnsi="Times New Roman"/>
          <w:b/>
          <w:szCs w:val="28"/>
        </w:rPr>
        <w:t xml:space="preserve"> </w:t>
      </w:r>
      <w:r w:rsidRPr="001462CC">
        <w:rPr>
          <w:rFonts w:ascii="Times New Roman" w:hAnsi="Times New Roman"/>
          <w:szCs w:val="28"/>
        </w:rPr>
        <w:t xml:space="preserve">(1995). Anterior discectomy without interbody fusion for cervical disc herniation. </w:t>
      </w:r>
      <w:r w:rsidRPr="008D0824">
        <w:rPr>
          <w:rFonts w:ascii="Times New Roman" w:hAnsi="Times New Roman"/>
          <w:i/>
          <w:szCs w:val="28"/>
          <w:lang w:val="fr-FR"/>
        </w:rPr>
        <w:t>Eur Spine J</w:t>
      </w:r>
      <w:r w:rsidRPr="008D0824">
        <w:rPr>
          <w:rFonts w:ascii="Times New Roman" w:hAnsi="Times New Roman"/>
          <w:szCs w:val="28"/>
          <w:lang w:val="fr-FR"/>
        </w:rPr>
        <w:t>, 4(1): 45-51.</w:t>
      </w:r>
    </w:p>
    <w:p w:rsidR="00634C78" w:rsidRPr="008D0824" w:rsidRDefault="00634C78" w:rsidP="00456BA7">
      <w:pPr>
        <w:pStyle w:val="EndNoteBibliography"/>
        <w:spacing w:before="0" w:line="348" w:lineRule="auto"/>
        <w:ind w:left="720" w:hanging="720"/>
        <w:rPr>
          <w:rFonts w:ascii="Times New Roman" w:hAnsi="Times New Roman"/>
          <w:szCs w:val="28"/>
          <w:lang w:val="fr-FR"/>
        </w:rPr>
      </w:pPr>
      <w:r w:rsidRPr="008D0824">
        <w:rPr>
          <w:rFonts w:ascii="Times New Roman" w:hAnsi="Times New Roman"/>
          <w:szCs w:val="28"/>
          <w:lang w:val="fr-FR"/>
        </w:rPr>
        <w:t xml:space="preserve">19. </w:t>
      </w:r>
      <w:r w:rsidR="001462CC" w:rsidRPr="008D0824">
        <w:rPr>
          <w:rFonts w:ascii="Times New Roman" w:hAnsi="Times New Roman"/>
          <w:szCs w:val="28"/>
          <w:lang w:val="fr-FR"/>
        </w:rPr>
        <w:tab/>
      </w:r>
      <w:r w:rsidRPr="008D0824">
        <w:rPr>
          <w:rFonts w:ascii="Times New Roman" w:hAnsi="Times New Roman"/>
          <w:szCs w:val="28"/>
          <w:lang w:val="fr-FR"/>
        </w:rPr>
        <w:t>Baaj A. A., Uribe J. S., Vale F. L., et al.</w:t>
      </w:r>
      <w:r w:rsidRPr="008D0824">
        <w:rPr>
          <w:rFonts w:ascii="Times New Roman" w:hAnsi="Times New Roman"/>
          <w:b/>
          <w:szCs w:val="28"/>
          <w:lang w:val="fr-FR"/>
        </w:rPr>
        <w:t xml:space="preserve"> </w:t>
      </w:r>
      <w:r w:rsidRPr="001462CC">
        <w:rPr>
          <w:rFonts w:ascii="Times New Roman" w:hAnsi="Times New Roman"/>
          <w:szCs w:val="28"/>
        </w:rPr>
        <w:t xml:space="preserve">(2009). History of cervical disc arthroplasty. </w:t>
      </w:r>
      <w:r w:rsidRPr="008D0824">
        <w:rPr>
          <w:rFonts w:ascii="Times New Roman" w:hAnsi="Times New Roman"/>
          <w:i/>
          <w:szCs w:val="28"/>
          <w:lang w:val="fr-FR"/>
        </w:rPr>
        <w:t>Neurosurg Focus</w:t>
      </w:r>
      <w:r w:rsidRPr="008D0824">
        <w:rPr>
          <w:rFonts w:ascii="Times New Roman" w:hAnsi="Times New Roman"/>
          <w:szCs w:val="28"/>
          <w:lang w:val="fr-FR"/>
        </w:rPr>
        <w:t>, 27(3): E10.</w:t>
      </w:r>
    </w:p>
    <w:p w:rsidR="00634C78" w:rsidRPr="008D0824" w:rsidRDefault="00634C78" w:rsidP="00456BA7">
      <w:pPr>
        <w:pStyle w:val="EndNoteBibliography"/>
        <w:spacing w:before="0" w:line="348" w:lineRule="auto"/>
        <w:ind w:left="720" w:hanging="720"/>
        <w:rPr>
          <w:rFonts w:ascii="Times New Roman" w:hAnsi="Times New Roman"/>
          <w:szCs w:val="28"/>
          <w:lang w:val="fr-FR"/>
        </w:rPr>
      </w:pPr>
      <w:r w:rsidRPr="008D0824">
        <w:rPr>
          <w:rFonts w:ascii="Times New Roman" w:hAnsi="Times New Roman"/>
          <w:szCs w:val="28"/>
          <w:lang w:val="fr-FR"/>
        </w:rPr>
        <w:t xml:space="preserve">20. </w:t>
      </w:r>
      <w:r w:rsidR="001462CC" w:rsidRPr="008D0824">
        <w:rPr>
          <w:rFonts w:ascii="Times New Roman" w:hAnsi="Times New Roman"/>
          <w:szCs w:val="28"/>
          <w:lang w:val="fr-FR"/>
        </w:rPr>
        <w:tab/>
      </w:r>
      <w:r w:rsidRPr="00456BA7">
        <w:rPr>
          <w:rFonts w:ascii="Times New Roman" w:hAnsi="Times New Roman"/>
          <w:spacing w:val="-6"/>
          <w:szCs w:val="28"/>
          <w:lang w:val="fr-FR"/>
        </w:rPr>
        <w:t>Kim H. K., Kim M. H., Cho D. S., et al.</w:t>
      </w:r>
      <w:r w:rsidRPr="00456BA7">
        <w:rPr>
          <w:rFonts w:ascii="Times New Roman" w:hAnsi="Times New Roman"/>
          <w:b/>
          <w:spacing w:val="-6"/>
          <w:szCs w:val="28"/>
          <w:lang w:val="fr-FR"/>
        </w:rPr>
        <w:t xml:space="preserve"> </w:t>
      </w:r>
      <w:r w:rsidRPr="00456BA7">
        <w:rPr>
          <w:rFonts w:ascii="Times New Roman" w:hAnsi="Times New Roman"/>
          <w:spacing w:val="-6"/>
          <w:szCs w:val="28"/>
        </w:rPr>
        <w:t xml:space="preserve">(2009). Surgical outcome of cervical arthroplasty using bryan. </w:t>
      </w:r>
      <w:r w:rsidRPr="00456BA7">
        <w:rPr>
          <w:rFonts w:ascii="Times New Roman" w:hAnsi="Times New Roman"/>
          <w:i/>
          <w:spacing w:val="-6"/>
          <w:szCs w:val="28"/>
          <w:lang w:val="fr-FR"/>
        </w:rPr>
        <w:t>J Korean Neurosurg Soc</w:t>
      </w:r>
      <w:r w:rsidRPr="00456BA7">
        <w:rPr>
          <w:rFonts w:ascii="Times New Roman" w:hAnsi="Times New Roman"/>
          <w:spacing w:val="-6"/>
          <w:szCs w:val="28"/>
          <w:lang w:val="fr-FR"/>
        </w:rPr>
        <w:t>, 46(6): 532-7.</w:t>
      </w:r>
    </w:p>
    <w:p w:rsidR="00634C78" w:rsidRPr="008D0824" w:rsidRDefault="00634C78" w:rsidP="00456BA7">
      <w:pPr>
        <w:pStyle w:val="EndNoteBibliography"/>
        <w:spacing w:before="0" w:line="348" w:lineRule="auto"/>
        <w:ind w:left="720" w:hanging="720"/>
        <w:rPr>
          <w:rFonts w:ascii="Times New Roman" w:hAnsi="Times New Roman"/>
          <w:szCs w:val="28"/>
          <w:lang w:val="fr-FR"/>
        </w:rPr>
      </w:pPr>
      <w:r w:rsidRPr="008D0824">
        <w:rPr>
          <w:rFonts w:ascii="Times New Roman" w:hAnsi="Times New Roman"/>
          <w:szCs w:val="28"/>
          <w:lang w:val="fr-FR"/>
        </w:rPr>
        <w:t xml:space="preserve">21. </w:t>
      </w:r>
      <w:r w:rsidR="001462CC" w:rsidRPr="008D0824">
        <w:rPr>
          <w:rFonts w:ascii="Times New Roman" w:hAnsi="Times New Roman"/>
          <w:szCs w:val="28"/>
          <w:lang w:val="fr-FR"/>
        </w:rPr>
        <w:tab/>
      </w:r>
      <w:r w:rsidRPr="008D0824">
        <w:rPr>
          <w:rFonts w:ascii="Times New Roman" w:hAnsi="Times New Roman"/>
          <w:szCs w:val="28"/>
          <w:lang w:val="fr-FR"/>
        </w:rPr>
        <w:t>Fay L. Y., Huang W. C., Wu J. C., et al.</w:t>
      </w:r>
      <w:r w:rsidRPr="008D0824">
        <w:rPr>
          <w:rFonts w:ascii="Times New Roman" w:hAnsi="Times New Roman"/>
          <w:b/>
          <w:szCs w:val="28"/>
          <w:lang w:val="fr-FR"/>
        </w:rPr>
        <w:t xml:space="preserve"> </w:t>
      </w:r>
      <w:r w:rsidRPr="001462CC">
        <w:rPr>
          <w:rFonts w:ascii="Times New Roman" w:hAnsi="Times New Roman"/>
          <w:szCs w:val="28"/>
        </w:rPr>
        <w:t xml:space="preserve">(2014). Arthroplasty for cervical spondylotic myelopathy: similar results to patients with only radiculopathy at 3 years' follow-up. </w:t>
      </w:r>
      <w:r w:rsidRPr="008D0824">
        <w:rPr>
          <w:rFonts w:ascii="Times New Roman" w:hAnsi="Times New Roman"/>
          <w:i/>
          <w:szCs w:val="28"/>
          <w:lang w:val="fr-FR"/>
        </w:rPr>
        <w:t>J Neurosurg Spine</w:t>
      </w:r>
      <w:r w:rsidRPr="008D0824">
        <w:rPr>
          <w:rFonts w:ascii="Times New Roman" w:hAnsi="Times New Roman"/>
          <w:szCs w:val="28"/>
          <w:lang w:val="fr-FR"/>
        </w:rPr>
        <w:t>, 21(3): 400-10.</w:t>
      </w:r>
    </w:p>
    <w:p w:rsidR="00634C78" w:rsidRPr="001462CC" w:rsidRDefault="00634C78" w:rsidP="001462CC">
      <w:pPr>
        <w:pStyle w:val="EndNoteBibliography"/>
        <w:spacing w:before="0" w:line="360" w:lineRule="auto"/>
        <w:ind w:left="720" w:hanging="720"/>
        <w:rPr>
          <w:rFonts w:ascii="Times New Roman" w:hAnsi="Times New Roman"/>
          <w:szCs w:val="28"/>
        </w:rPr>
      </w:pPr>
      <w:r w:rsidRPr="008D0824">
        <w:rPr>
          <w:rFonts w:ascii="Times New Roman" w:hAnsi="Times New Roman"/>
          <w:szCs w:val="28"/>
          <w:lang w:val="fr-FR"/>
        </w:rPr>
        <w:lastRenderedPageBreak/>
        <w:t xml:space="preserve">22. </w:t>
      </w:r>
      <w:r w:rsidR="001462CC" w:rsidRPr="008D0824">
        <w:rPr>
          <w:rFonts w:ascii="Times New Roman" w:hAnsi="Times New Roman"/>
          <w:szCs w:val="28"/>
          <w:lang w:val="fr-FR"/>
        </w:rPr>
        <w:tab/>
      </w:r>
      <w:r w:rsidRPr="008D0824">
        <w:rPr>
          <w:rFonts w:ascii="Times New Roman" w:hAnsi="Times New Roman"/>
          <w:szCs w:val="28"/>
          <w:lang w:val="fr-FR"/>
        </w:rPr>
        <w:t>Zhao Y., Sun Y., Zhou F. F., et al.</w:t>
      </w:r>
      <w:r w:rsidRPr="008D0824">
        <w:rPr>
          <w:rFonts w:ascii="Times New Roman" w:hAnsi="Times New Roman"/>
          <w:b/>
          <w:szCs w:val="28"/>
          <w:lang w:val="fr-FR"/>
        </w:rPr>
        <w:t xml:space="preserve"> </w:t>
      </w:r>
      <w:r w:rsidRPr="001462CC">
        <w:rPr>
          <w:rFonts w:ascii="Times New Roman" w:hAnsi="Times New Roman"/>
          <w:szCs w:val="28"/>
        </w:rPr>
        <w:t xml:space="preserve">(2013). Cervical disc arthroplasty with ProDisc-C artificial disc: 5-year radiographic follow-up results. </w:t>
      </w:r>
      <w:r w:rsidRPr="001462CC">
        <w:rPr>
          <w:rFonts w:ascii="Times New Roman" w:hAnsi="Times New Roman"/>
          <w:i/>
          <w:szCs w:val="28"/>
        </w:rPr>
        <w:t>Chin Med J (Engl)</w:t>
      </w:r>
      <w:r w:rsidRPr="001462CC">
        <w:rPr>
          <w:rFonts w:ascii="Times New Roman" w:hAnsi="Times New Roman"/>
          <w:szCs w:val="28"/>
        </w:rPr>
        <w:t>, 126(20): 3809-11.</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23. </w:t>
      </w:r>
      <w:r w:rsidR="001462CC">
        <w:rPr>
          <w:rFonts w:ascii="Times New Roman" w:hAnsi="Times New Roman"/>
          <w:szCs w:val="28"/>
        </w:rPr>
        <w:tab/>
      </w:r>
      <w:r w:rsidRPr="001462CC">
        <w:rPr>
          <w:rFonts w:ascii="Times New Roman" w:hAnsi="Times New Roman"/>
          <w:szCs w:val="28"/>
        </w:rPr>
        <w:t>Gornet M. F., Lanman T. H., Burkus J. K., et al.</w:t>
      </w:r>
      <w:r w:rsidRPr="001462CC">
        <w:rPr>
          <w:rFonts w:ascii="Times New Roman" w:hAnsi="Times New Roman"/>
          <w:b/>
          <w:szCs w:val="28"/>
        </w:rPr>
        <w:t xml:space="preserve"> </w:t>
      </w:r>
      <w:r w:rsidRPr="001462CC">
        <w:rPr>
          <w:rFonts w:ascii="Times New Roman" w:hAnsi="Times New Roman"/>
          <w:szCs w:val="28"/>
        </w:rPr>
        <w:t xml:space="preserve">(2017). Cervical disc arthroplasty with the Prestige LP disc versus anterior cervical discectomy and fusion, at 2 levels: results of a prospective, multicenter randomized controlled clinical trial at 24 months. </w:t>
      </w:r>
      <w:r w:rsidRPr="001462CC">
        <w:rPr>
          <w:rFonts w:ascii="Times New Roman" w:hAnsi="Times New Roman"/>
          <w:i/>
          <w:szCs w:val="28"/>
        </w:rPr>
        <w:t>J Neurosurg Spine</w:t>
      </w:r>
      <w:r w:rsidRPr="001462CC">
        <w:rPr>
          <w:rFonts w:ascii="Times New Roman" w:hAnsi="Times New Roman"/>
          <w:szCs w:val="28"/>
        </w:rPr>
        <w:t>, 26(6): 653-67.</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24. </w:t>
      </w:r>
      <w:r w:rsidR="001462CC">
        <w:rPr>
          <w:rFonts w:ascii="Times New Roman" w:hAnsi="Times New Roman"/>
          <w:szCs w:val="28"/>
        </w:rPr>
        <w:tab/>
      </w:r>
      <w:r w:rsidRPr="001462CC">
        <w:rPr>
          <w:rFonts w:ascii="Times New Roman" w:hAnsi="Times New Roman"/>
          <w:szCs w:val="28"/>
        </w:rPr>
        <w:t>Laratta J. L., Shillingford J. N., Saifi C., et al.</w:t>
      </w:r>
      <w:r w:rsidRPr="001462CC">
        <w:rPr>
          <w:rFonts w:ascii="Times New Roman" w:hAnsi="Times New Roman"/>
          <w:b/>
          <w:szCs w:val="28"/>
        </w:rPr>
        <w:t xml:space="preserve"> </w:t>
      </w:r>
      <w:r w:rsidRPr="001462CC">
        <w:rPr>
          <w:rFonts w:ascii="Times New Roman" w:hAnsi="Times New Roman"/>
          <w:szCs w:val="28"/>
        </w:rPr>
        <w:t xml:space="preserve">(2018). Cervical Disc Arthroplasty: A Comprehensive Review of Single-Level, Multilevel, and Hybrid Procedures. </w:t>
      </w:r>
      <w:r w:rsidRPr="001462CC">
        <w:rPr>
          <w:rFonts w:ascii="Times New Roman" w:hAnsi="Times New Roman"/>
          <w:i/>
          <w:szCs w:val="28"/>
        </w:rPr>
        <w:t>Global Spine J</w:t>
      </w:r>
      <w:r w:rsidRPr="001462CC">
        <w:rPr>
          <w:rFonts w:ascii="Times New Roman" w:hAnsi="Times New Roman"/>
          <w:szCs w:val="28"/>
        </w:rPr>
        <w:t>, 8(1): 78-83.</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25. </w:t>
      </w:r>
      <w:r w:rsidR="001462CC">
        <w:rPr>
          <w:rFonts w:ascii="Times New Roman" w:hAnsi="Times New Roman"/>
          <w:szCs w:val="28"/>
        </w:rPr>
        <w:tab/>
      </w:r>
      <w:r w:rsidRPr="001462CC">
        <w:rPr>
          <w:rFonts w:ascii="Times New Roman" w:hAnsi="Times New Roman"/>
          <w:szCs w:val="28"/>
        </w:rPr>
        <w:t>Moatz B., Tortolani P. J.</w:t>
      </w:r>
      <w:r w:rsidRPr="001462CC">
        <w:rPr>
          <w:rFonts w:ascii="Times New Roman" w:hAnsi="Times New Roman"/>
          <w:b/>
          <w:szCs w:val="28"/>
        </w:rPr>
        <w:t xml:space="preserve"> </w:t>
      </w:r>
      <w:r w:rsidRPr="001462CC">
        <w:rPr>
          <w:rFonts w:ascii="Times New Roman" w:hAnsi="Times New Roman"/>
          <w:szCs w:val="28"/>
        </w:rPr>
        <w:t xml:space="preserve">(2012). Cervical disc arthroplasty: Pros and cons. </w:t>
      </w:r>
      <w:r w:rsidRPr="001462CC">
        <w:rPr>
          <w:rFonts w:ascii="Times New Roman" w:hAnsi="Times New Roman"/>
          <w:i/>
          <w:szCs w:val="28"/>
        </w:rPr>
        <w:t>Surg Neurol Int</w:t>
      </w:r>
      <w:r w:rsidRPr="001462CC">
        <w:rPr>
          <w:rFonts w:ascii="Times New Roman" w:hAnsi="Times New Roman"/>
          <w:szCs w:val="28"/>
        </w:rPr>
        <w:t>, 3(Suppl 3): S216-24.</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26. </w:t>
      </w:r>
      <w:r w:rsidR="001462CC">
        <w:rPr>
          <w:rFonts w:ascii="Times New Roman" w:hAnsi="Times New Roman"/>
          <w:szCs w:val="28"/>
        </w:rPr>
        <w:tab/>
      </w:r>
      <w:r w:rsidRPr="001462CC">
        <w:rPr>
          <w:rFonts w:ascii="Times New Roman" w:hAnsi="Times New Roman"/>
          <w:szCs w:val="28"/>
        </w:rPr>
        <w:t>Nguyễn Văn Thạch</w:t>
      </w:r>
      <w:r w:rsidRPr="001462CC">
        <w:rPr>
          <w:rFonts w:ascii="Times New Roman" w:hAnsi="Times New Roman"/>
          <w:b/>
          <w:szCs w:val="28"/>
        </w:rPr>
        <w:t xml:space="preserve"> </w:t>
      </w:r>
      <w:r w:rsidRPr="001462CC">
        <w:rPr>
          <w:rFonts w:ascii="Times New Roman" w:hAnsi="Times New Roman"/>
          <w:szCs w:val="28"/>
        </w:rPr>
        <w:t xml:space="preserve">(2011). Đánh giá kết quả điều trị thoát vị đĩa đệm cột sống cổ bằng phẫu thuật thay đĩa đệm nhân tạo có khớp tại khoa phẫu thuật cột sống Bệnh viện Việt Đức. </w:t>
      </w:r>
      <w:r w:rsidRPr="001462CC">
        <w:rPr>
          <w:rFonts w:ascii="Times New Roman" w:hAnsi="Times New Roman"/>
          <w:i/>
          <w:szCs w:val="28"/>
        </w:rPr>
        <w:t>Tạp chí Y học Việt Nam</w:t>
      </w:r>
      <w:r w:rsidRPr="001462CC">
        <w:rPr>
          <w:rFonts w:ascii="Times New Roman" w:hAnsi="Times New Roman"/>
          <w:szCs w:val="28"/>
        </w:rPr>
        <w:t>, 381(1): 12-5.</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27. </w:t>
      </w:r>
      <w:r w:rsidR="001462CC">
        <w:rPr>
          <w:rFonts w:ascii="Times New Roman" w:hAnsi="Times New Roman"/>
          <w:szCs w:val="28"/>
        </w:rPr>
        <w:tab/>
      </w:r>
      <w:r w:rsidRPr="001462CC">
        <w:rPr>
          <w:rFonts w:ascii="Times New Roman" w:hAnsi="Times New Roman"/>
          <w:szCs w:val="28"/>
        </w:rPr>
        <w:t xml:space="preserve">Hoàng Văn Chiến (2016). </w:t>
      </w:r>
      <w:r w:rsidRPr="001462CC">
        <w:rPr>
          <w:rFonts w:ascii="Times New Roman" w:hAnsi="Times New Roman"/>
          <w:i/>
          <w:szCs w:val="28"/>
        </w:rPr>
        <w:t>Nghiên cứu chẩn đoán và phẫu thuật thoát vị đĩa đệm cột sống cổ bằng phương pháp thay đĩa đệm nhân tạo</w:t>
      </w:r>
      <w:r w:rsidRPr="001462CC">
        <w:rPr>
          <w:rFonts w:ascii="Times New Roman" w:hAnsi="Times New Roman"/>
          <w:szCs w:val="28"/>
        </w:rPr>
        <w:t>, Luận án Tiến sỹ y học, Học viện Quân y.</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28. </w:t>
      </w:r>
      <w:r w:rsidR="001462CC">
        <w:rPr>
          <w:rFonts w:ascii="Times New Roman" w:hAnsi="Times New Roman"/>
          <w:szCs w:val="28"/>
        </w:rPr>
        <w:tab/>
      </w:r>
      <w:r w:rsidRPr="001462CC">
        <w:rPr>
          <w:rFonts w:ascii="Times New Roman" w:hAnsi="Times New Roman"/>
          <w:szCs w:val="28"/>
        </w:rPr>
        <w:t>König A., Spetzger U.</w:t>
      </w:r>
      <w:r w:rsidRPr="001462CC">
        <w:rPr>
          <w:rFonts w:ascii="Times New Roman" w:hAnsi="Times New Roman"/>
          <w:b/>
          <w:szCs w:val="28"/>
        </w:rPr>
        <w:t xml:space="preserve"> </w:t>
      </w:r>
      <w:r w:rsidRPr="001462CC">
        <w:rPr>
          <w:rFonts w:ascii="Times New Roman" w:hAnsi="Times New Roman"/>
          <w:szCs w:val="28"/>
        </w:rPr>
        <w:t xml:space="preserve">(2017). </w:t>
      </w:r>
      <w:r w:rsidRPr="001462CC">
        <w:rPr>
          <w:rFonts w:ascii="Times New Roman" w:hAnsi="Times New Roman"/>
          <w:i/>
          <w:szCs w:val="28"/>
        </w:rPr>
        <w:t>Degenerative diseases of the cervical spine</w:t>
      </w:r>
      <w:r w:rsidRPr="001462CC">
        <w:rPr>
          <w:rFonts w:ascii="Times New Roman" w:hAnsi="Times New Roman"/>
          <w:szCs w:val="28"/>
        </w:rPr>
        <w:t>, 1st ed, Springer International Publishing.</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29. </w:t>
      </w:r>
      <w:r w:rsidR="001462CC">
        <w:rPr>
          <w:rFonts w:ascii="Times New Roman" w:hAnsi="Times New Roman"/>
          <w:szCs w:val="28"/>
        </w:rPr>
        <w:tab/>
      </w:r>
      <w:r w:rsidRPr="001462CC">
        <w:rPr>
          <w:rFonts w:ascii="Times New Roman" w:hAnsi="Times New Roman"/>
          <w:szCs w:val="28"/>
        </w:rPr>
        <w:t>Brain R., Wilkinson M.</w:t>
      </w:r>
      <w:r w:rsidRPr="001462CC">
        <w:rPr>
          <w:rFonts w:ascii="Times New Roman" w:hAnsi="Times New Roman"/>
          <w:b/>
          <w:szCs w:val="28"/>
        </w:rPr>
        <w:t xml:space="preserve"> </w:t>
      </w:r>
      <w:r w:rsidRPr="001462CC">
        <w:rPr>
          <w:rFonts w:ascii="Times New Roman" w:hAnsi="Times New Roman"/>
          <w:szCs w:val="28"/>
        </w:rPr>
        <w:t xml:space="preserve">(1957). The association of cervical spondylosis and disseminated sclerosis. </w:t>
      </w:r>
      <w:r w:rsidRPr="001462CC">
        <w:rPr>
          <w:rFonts w:ascii="Times New Roman" w:hAnsi="Times New Roman"/>
          <w:i/>
          <w:szCs w:val="28"/>
        </w:rPr>
        <w:t>Brain</w:t>
      </w:r>
      <w:r w:rsidRPr="001462CC">
        <w:rPr>
          <w:rFonts w:ascii="Times New Roman" w:hAnsi="Times New Roman"/>
          <w:szCs w:val="28"/>
        </w:rPr>
        <w:t>, 80(4): 456-78.</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30. </w:t>
      </w:r>
      <w:r w:rsidR="001462CC">
        <w:rPr>
          <w:rFonts w:ascii="Times New Roman" w:hAnsi="Times New Roman"/>
          <w:szCs w:val="28"/>
        </w:rPr>
        <w:tab/>
      </w:r>
      <w:r w:rsidRPr="001462CC">
        <w:rPr>
          <w:rFonts w:ascii="Times New Roman" w:hAnsi="Times New Roman"/>
          <w:szCs w:val="28"/>
        </w:rPr>
        <w:t>Frykholm R.</w:t>
      </w:r>
      <w:r w:rsidRPr="001462CC">
        <w:rPr>
          <w:rFonts w:ascii="Times New Roman" w:hAnsi="Times New Roman"/>
          <w:b/>
          <w:szCs w:val="28"/>
        </w:rPr>
        <w:t xml:space="preserve"> </w:t>
      </w:r>
      <w:r w:rsidRPr="001462CC">
        <w:rPr>
          <w:rFonts w:ascii="Times New Roman" w:hAnsi="Times New Roman"/>
          <w:szCs w:val="28"/>
        </w:rPr>
        <w:t xml:space="preserve">(1947). Deformities of dural pouches and strictures of dural sheaths in the cervical region producing nerve-root compression; a contribution to the etiology and operative treatment of brachial neuralgia. </w:t>
      </w:r>
      <w:r w:rsidRPr="001462CC">
        <w:rPr>
          <w:rFonts w:ascii="Times New Roman" w:hAnsi="Times New Roman"/>
          <w:i/>
          <w:szCs w:val="28"/>
        </w:rPr>
        <w:t>J Neurosurg</w:t>
      </w:r>
      <w:r w:rsidRPr="001462CC">
        <w:rPr>
          <w:rFonts w:ascii="Times New Roman" w:hAnsi="Times New Roman"/>
          <w:szCs w:val="28"/>
        </w:rPr>
        <w:t>, 4(5): 403-13.</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lastRenderedPageBreak/>
        <w:t>31.</w:t>
      </w:r>
      <w:r w:rsidR="001462CC">
        <w:rPr>
          <w:rFonts w:ascii="Times New Roman" w:hAnsi="Times New Roman"/>
          <w:szCs w:val="28"/>
        </w:rPr>
        <w:tab/>
      </w:r>
      <w:r w:rsidRPr="001462CC">
        <w:rPr>
          <w:rFonts w:ascii="Times New Roman" w:hAnsi="Times New Roman"/>
          <w:szCs w:val="28"/>
        </w:rPr>
        <w:t>Rogers L.</w:t>
      </w:r>
      <w:r w:rsidRPr="001462CC">
        <w:rPr>
          <w:rFonts w:ascii="Times New Roman" w:hAnsi="Times New Roman"/>
          <w:b/>
          <w:szCs w:val="28"/>
        </w:rPr>
        <w:t xml:space="preserve"> </w:t>
      </w:r>
      <w:r w:rsidRPr="001462CC">
        <w:rPr>
          <w:rFonts w:ascii="Times New Roman" w:hAnsi="Times New Roman"/>
          <w:szCs w:val="28"/>
        </w:rPr>
        <w:t xml:space="preserve">(1961). The treatment of cervical spondylitic myelopathy by mobilisation of the cervical cord into an enlarged spinal canal. </w:t>
      </w:r>
      <w:r w:rsidRPr="001462CC">
        <w:rPr>
          <w:rFonts w:ascii="Times New Roman" w:hAnsi="Times New Roman"/>
          <w:i/>
          <w:szCs w:val="28"/>
        </w:rPr>
        <w:t>J Neurosurg</w:t>
      </w:r>
      <w:r w:rsidRPr="001462CC">
        <w:rPr>
          <w:rFonts w:ascii="Times New Roman" w:hAnsi="Times New Roman"/>
          <w:szCs w:val="28"/>
        </w:rPr>
        <w:t>, 18: 490-2.</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32. </w:t>
      </w:r>
      <w:r w:rsidR="001462CC">
        <w:rPr>
          <w:rFonts w:ascii="Times New Roman" w:hAnsi="Times New Roman"/>
          <w:szCs w:val="28"/>
        </w:rPr>
        <w:tab/>
      </w:r>
      <w:r w:rsidRPr="001462CC">
        <w:rPr>
          <w:rFonts w:ascii="Times New Roman" w:hAnsi="Times New Roman"/>
          <w:szCs w:val="28"/>
        </w:rPr>
        <w:t>Lysell E.</w:t>
      </w:r>
      <w:r w:rsidRPr="001462CC">
        <w:rPr>
          <w:rFonts w:ascii="Times New Roman" w:hAnsi="Times New Roman"/>
          <w:b/>
          <w:szCs w:val="28"/>
        </w:rPr>
        <w:t xml:space="preserve"> </w:t>
      </w:r>
      <w:r w:rsidRPr="001462CC">
        <w:rPr>
          <w:rFonts w:ascii="Times New Roman" w:hAnsi="Times New Roman"/>
          <w:szCs w:val="28"/>
        </w:rPr>
        <w:t xml:space="preserve">(1969). Motion in the cervical spine. An experimental study on autopsy specimens. </w:t>
      </w:r>
      <w:r w:rsidRPr="001462CC">
        <w:rPr>
          <w:rFonts w:ascii="Times New Roman" w:hAnsi="Times New Roman"/>
          <w:i/>
          <w:szCs w:val="28"/>
        </w:rPr>
        <w:t>Acta Orthop Scand</w:t>
      </w:r>
      <w:r w:rsidRPr="001462CC">
        <w:rPr>
          <w:rFonts w:ascii="Times New Roman" w:hAnsi="Times New Roman"/>
          <w:szCs w:val="28"/>
        </w:rPr>
        <w:t>: Suppl 123:1+.</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33. </w:t>
      </w:r>
      <w:r w:rsidR="001462CC">
        <w:rPr>
          <w:rFonts w:ascii="Times New Roman" w:hAnsi="Times New Roman"/>
          <w:szCs w:val="28"/>
        </w:rPr>
        <w:tab/>
      </w:r>
      <w:r w:rsidRPr="001462CC">
        <w:rPr>
          <w:rFonts w:ascii="Times New Roman" w:hAnsi="Times New Roman"/>
          <w:szCs w:val="28"/>
        </w:rPr>
        <w:t>Naderi S., Andalkar N., Benzel E. C.</w:t>
      </w:r>
      <w:r w:rsidRPr="001462CC">
        <w:rPr>
          <w:rFonts w:ascii="Times New Roman" w:hAnsi="Times New Roman"/>
          <w:b/>
          <w:szCs w:val="28"/>
        </w:rPr>
        <w:t xml:space="preserve"> </w:t>
      </w:r>
      <w:r w:rsidRPr="001462CC">
        <w:rPr>
          <w:rFonts w:ascii="Times New Roman" w:hAnsi="Times New Roman"/>
          <w:szCs w:val="28"/>
        </w:rPr>
        <w:t xml:space="preserve">(2007). History of spine biomechanics: part II--from the Renaissance to the 20th century. </w:t>
      </w:r>
      <w:r w:rsidRPr="001462CC">
        <w:rPr>
          <w:rFonts w:ascii="Times New Roman" w:hAnsi="Times New Roman"/>
          <w:i/>
          <w:szCs w:val="28"/>
        </w:rPr>
        <w:t>Neurosurgery</w:t>
      </w:r>
      <w:r w:rsidRPr="001462CC">
        <w:rPr>
          <w:rFonts w:ascii="Times New Roman" w:hAnsi="Times New Roman"/>
          <w:szCs w:val="28"/>
        </w:rPr>
        <w:t>, 60(2): 392-403; discussion -4.</w:t>
      </w:r>
    </w:p>
    <w:p w:rsidR="00634C78" w:rsidRPr="008D0824" w:rsidRDefault="00634C78" w:rsidP="001462CC">
      <w:pPr>
        <w:pStyle w:val="EndNoteBibliography"/>
        <w:spacing w:before="0" w:line="360" w:lineRule="auto"/>
        <w:ind w:left="720" w:hanging="720"/>
        <w:rPr>
          <w:rFonts w:ascii="Times New Roman" w:hAnsi="Times New Roman"/>
          <w:szCs w:val="28"/>
          <w:lang w:val="fr-FR"/>
        </w:rPr>
      </w:pPr>
      <w:r w:rsidRPr="001462CC">
        <w:rPr>
          <w:rFonts w:ascii="Times New Roman" w:hAnsi="Times New Roman"/>
          <w:szCs w:val="28"/>
        </w:rPr>
        <w:t xml:space="preserve">34. </w:t>
      </w:r>
      <w:r w:rsidR="001462CC">
        <w:rPr>
          <w:rFonts w:ascii="Times New Roman" w:hAnsi="Times New Roman"/>
          <w:szCs w:val="28"/>
        </w:rPr>
        <w:tab/>
      </w:r>
      <w:r w:rsidRPr="001462CC">
        <w:rPr>
          <w:rFonts w:ascii="Times New Roman" w:hAnsi="Times New Roman"/>
          <w:szCs w:val="28"/>
        </w:rPr>
        <w:t>Cloward R. B.</w:t>
      </w:r>
      <w:r w:rsidRPr="001462CC">
        <w:rPr>
          <w:rFonts w:ascii="Times New Roman" w:hAnsi="Times New Roman"/>
          <w:b/>
          <w:szCs w:val="28"/>
        </w:rPr>
        <w:t xml:space="preserve"> </w:t>
      </w:r>
      <w:r w:rsidRPr="001462CC">
        <w:rPr>
          <w:rFonts w:ascii="Times New Roman" w:hAnsi="Times New Roman"/>
          <w:szCs w:val="28"/>
        </w:rPr>
        <w:t xml:space="preserve">(1958). The anterior approach for removal of ruptured cervical disks. </w:t>
      </w:r>
      <w:r w:rsidRPr="008D0824">
        <w:rPr>
          <w:rFonts w:ascii="Times New Roman" w:hAnsi="Times New Roman"/>
          <w:i/>
          <w:szCs w:val="28"/>
          <w:lang w:val="fr-FR"/>
        </w:rPr>
        <w:t>J Neurosurg</w:t>
      </w:r>
      <w:r w:rsidRPr="008D0824">
        <w:rPr>
          <w:rFonts w:ascii="Times New Roman" w:hAnsi="Times New Roman"/>
          <w:szCs w:val="28"/>
          <w:lang w:val="fr-FR"/>
        </w:rPr>
        <w:t>, 15(6): 602-17.</w:t>
      </w:r>
    </w:p>
    <w:p w:rsidR="00634C78" w:rsidRPr="001462CC" w:rsidRDefault="00634C78" w:rsidP="001462CC">
      <w:pPr>
        <w:pStyle w:val="EndNoteBibliography"/>
        <w:spacing w:before="0" w:line="360" w:lineRule="auto"/>
        <w:ind w:left="720" w:hanging="720"/>
        <w:rPr>
          <w:rFonts w:ascii="Times New Roman" w:hAnsi="Times New Roman"/>
          <w:szCs w:val="28"/>
        </w:rPr>
      </w:pPr>
      <w:r w:rsidRPr="008D0824">
        <w:rPr>
          <w:rFonts w:ascii="Times New Roman" w:hAnsi="Times New Roman"/>
          <w:szCs w:val="28"/>
          <w:lang w:val="fr-FR"/>
        </w:rPr>
        <w:t xml:space="preserve">35. </w:t>
      </w:r>
      <w:r w:rsidR="001462CC" w:rsidRPr="008D0824">
        <w:rPr>
          <w:rFonts w:ascii="Times New Roman" w:hAnsi="Times New Roman"/>
          <w:szCs w:val="28"/>
          <w:lang w:val="fr-FR"/>
        </w:rPr>
        <w:tab/>
      </w:r>
      <w:r w:rsidRPr="008D0824">
        <w:rPr>
          <w:rFonts w:ascii="Times New Roman" w:hAnsi="Times New Roman"/>
          <w:szCs w:val="28"/>
          <w:lang w:val="fr-FR"/>
        </w:rPr>
        <w:t>Denaro V., Papalia R., Denaro L., et al.</w:t>
      </w:r>
      <w:r w:rsidRPr="008D0824">
        <w:rPr>
          <w:rFonts w:ascii="Times New Roman" w:hAnsi="Times New Roman"/>
          <w:b/>
          <w:szCs w:val="28"/>
          <w:lang w:val="fr-FR"/>
        </w:rPr>
        <w:t xml:space="preserve"> </w:t>
      </w:r>
      <w:r w:rsidRPr="001462CC">
        <w:rPr>
          <w:rFonts w:ascii="Times New Roman" w:hAnsi="Times New Roman"/>
          <w:szCs w:val="28"/>
        </w:rPr>
        <w:t xml:space="preserve">(2009). Cervical spinal disc replacement. </w:t>
      </w:r>
      <w:r w:rsidRPr="001462CC">
        <w:rPr>
          <w:rFonts w:ascii="Times New Roman" w:hAnsi="Times New Roman"/>
          <w:i/>
          <w:szCs w:val="28"/>
        </w:rPr>
        <w:t>J Bone Joint Surg Br</w:t>
      </w:r>
      <w:r w:rsidRPr="001462CC">
        <w:rPr>
          <w:rFonts w:ascii="Times New Roman" w:hAnsi="Times New Roman"/>
          <w:szCs w:val="28"/>
        </w:rPr>
        <w:t>, 91(6): 713-9.</w:t>
      </w:r>
    </w:p>
    <w:p w:rsidR="00634C78" w:rsidRPr="008D0824" w:rsidRDefault="00634C78" w:rsidP="001462CC">
      <w:pPr>
        <w:pStyle w:val="EndNoteBibliography"/>
        <w:spacing w:before="0" w:line="360" w:lineRule="auto"/>
        <w:ind w:left="720" w:hanging="720"/>
        <w:rPr>
          <w:rFonts w:ascii="Times New Roman" w:hAnsi="Times New Roman"/>
          <w:szCs w:val="28"/>
          <w:lang w:val="fr-FR"/>
        </w:rPr>
      </w:pPr>
      <w:r w:rsidRPr="001462CC">
        <w:rPr>
          <w:rFonts w:ascii="Times New Roman" w:hAnsi="Times New Roman"/>
          <w:szCs w:val="28"/>
        </w:rPr>
        <w:t xml:space="preserve">36. </w:t>
      </w:r>
      <w:r w:rsidR="001462CC">
        <w:rPr>
          <w:rFonts w:ascii="Times New Roman" w:hAnsi="Times New Roman"/>
          <w:szCs w:val="28"/>
        </w:rPr>
        <w:tab/>
      </w:r>
      <w:r w:rsidRPr="001462CC">
        <w:rPr>
          <w:rFonts w:ascii="Times New Roman" w:hAnsi="Times New Roman"/>
          <w:szCs w:val="28"/>
        </w:rPr>
        <w:t>Le H., Thongtrangan I., Kim D. H.</w:t>
      </w:r>
      <w:r w:rsidRPr="001462CC">
        <w:rPr>
          <w:rFonts w:ascii="Times New Roman" w:hAnsi="Times New Roman"/>
          <w:b/>
          <w:szCs w:val="28"/>
        </w:rPr>
        <w:t xml:space="preserve"> </w:t>
      </w:r>
      <w:r w:rsidRPr="001462CC">
        <w:rPr>
          <w:rFonts w:ascii="Times New Roman" w:hAnsi="Times New Roman"/>
          <w:szCs w:val="28"/>
        </w:rPr>
        <w:t xml:space="preserve">(2004). Historical review of cervical arthroplasty. </w:t>
      </w:r>
      <w:r w:rsidRPr="008D0824">
        <w:rPr>
          <w:rFonts w:ascii="Times New Roman" w:hAnsi="Times New Roman"/>
          <w:i/>
          <w:szCs w:val="28"/>
          <w:lang w:val="fr-FR"/>
        </w:rPr>
        <w:t>Neurosurg Focus</w:t>
      </w:r>
      <w:r w:rsidRPr="008D0824">
        <w:rPr>
          <w:rFonts w:ascii="Times New Roman" w:hAnsi="Times New Roman"/>
          <w:szCs w:val="28"/>
          <w:lang w:val="fr-FR"/>
        </w:rPr>
        <w:t>, 17(3): E1.</w:t>
      </w:r>
    </w:p>
    <w:p w:rsidR="00634C78" w:rsidRPr="001462CC" w:rsidRDefault="00634C78" w:rsidP="001462CC">
      <w:pPr>
        <w:pStyle w:val="EndNoteBibliography"/>
        <w:spacing w:before="0" w:line="360" w:lineRule="auto"/>
        <w:ind w:left="720" w:hanging="720"/>
        <w:rPr>
          <w:rFonts w:ascii="Times New Roman" w:hAnsi="Times New Roman"/>
          <w:szCs w:val="28"/>
        </w:rPr>
      </w:pPr>
      <w:r w:rsidRPr="008D0824">
        <w:rPr>
          <w:rFonts w:ascii="Times New Roman" w:hAnsi="Times New Roman"/>
          <w:szCs w:val="28"/>
          <w:lang w:val="fr-FR"/>
        </w:rPr>
        <w:t xml:space="preserve">37. </w:t>
      </w:r>
      <w:r w:rsidR="001462CC" w:rsidRPr="008D0824">
        <w:rPr>
          <w:rFonts w:ascii="Times New Roman" w:hAnsi="Times New Roman"/>
          <w:szCs w:val="28"/>
          <w:lang w:val="fr-FR"/>
        </w:rPr>
        <w:tab/>
      </w:r>
      <w:r w:rsidRPr="008D0824">
        <w:rPr>
          <w:rFonts w:ascii="Times New Roman" w:hAnsi="Times New Roman"/>
          <w:szCs w:val="28"/>
          <w:lang w:val="fr-FR"/>
        </w:rPr>
        <w:t>Hilibrand A. S., Carlson G. D., Palumbo M. A., et al.</w:t>
      </w:r>
      <w:r w:rsidRPr="008D0824">
        <w:rPr>
          <w:rFonts w:ascii="Times New Roman" w:hAnsi="Times New Roman"/>
          <w:b/>
          <w:szCs w:val="28"/>
          <w:lang w:val="fr-FR"/>
        </w:rPr>
        <w:t xml:space="preserve"> </w:t>
      </w:r>
      <w:r w:rsidRPr="001462CC">
        <w:rPr>
          <w:rFonts w:ascii="Times New Roman" w:hAnsi="Times New Roman"/>
          <w:szCs w:val="28"/>
        </w:rPr>
        <w:t xml:space="preserve">(1999). Radiculopathy and myelopathy at segments adjacent to the site of a previous anterior cervical arthrodesis. </w:t>
      </w:r>
      <w:r w:rsidRPr="001462CC">
        <w:rPr>
          <w:rFonts w:ascii="Times New Roman" w:hAnsi="Times New Roman"/>
          <w:i/>
          <w:szCs w:val="28"/>
        </w:rPr>
        <w:t>J Bone Joint Surg Am</w:t>
      </w:r>
      <w:r w:rsidRPr="001462CC">
        <w:rPr>
          <w:rFonts w:ascii="Times New Roman" w:hAnsi="Times New Roman"/>
          <w:szCs w:val="28"/>
        </w:rPr>
        <w:t>, 81(4): 519-28.</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38. </w:t>
      </w:r>
      <w:r w:rsidR="001462CC">
        <w:rPr>
          <w:rFonts w:ascii="Times New Roman" w:hAnsi="Times New Roman"/>
          <w:szCs w:val="28"/>
        </w:rPr>
        <w:tab/>
      </w:r>
      <w:r w:rsidRPr="001462CC">
        <w:rPr>
          <w:rFonts w:ascii="Times New Roman" w:hAnsi="Times New Roman"/>
          <w:szCs w:val="28"/>
        </w:rPr>
        <w:t>Prioleau G. R., Wilson C. B.</w:t>
      </w:r>
      <w:r w:rsidRPr="001462CC">
        <w:rPr>
          <w:rFonts w:ascii="Times New Roman" w:hAnsi="Times New Roman"/>
          <w:b/>
          <w:szCs w:val="28"/>
        </w:rPr>
        <w:t xml:space="preserve"> </w:t>
      </w:r>
      <w:r w:rsidRPr="001462CC">
        <w:rPr>
          <w:rFonts w:ascii="Times New Roman" w:hAnsi="Times New Roman"/>
          <w:szCs w:val="28"/>
        </w:rPr>
        <w:t xml:space="preserve">(1975). Cervical spondylolysis with spondylolisthesis. Case report. </w:t>
      </w:r>
      <w:r w:rsidRPr="001462CC">
        <w:rPr>
          <w:rFonts w:ascii="Times New Roman" w:hAnsi="Times New Roman"/>
          <w:i/>
          <w:szCs w:val="28"/>
        </w:rPr>
        <w:t>J Neurosurg</w:t>
      </w:r>
      <w:r w:rsidRPr="001462CC">
        <w:rPr>
          <w:rFonts w:ascii="Times New Roman" w:hAnsi="Times New Roman"/>
          <w:szCs w:val="28"/>
        </w:rPr>
        <w:t>, 43(6): 750-3.</w:t>
      </w:r>
    </w:p>
    <w:p w:rsidR="00634C78" w:rsidRPr="008D0824" w:rsidRDefault="00634C78" w:rsidP="001462CC">
      <w:pPr>
        <w:pStyle w:val="EndNoteBibliography"/>
        <w:spacing w:before="0" w:line="360" w:lineRule="auto"/>
        <w:ind w:left="720" w:hanging="720"/>
        <w:rPr>
          <w:rFonts w:ascii="Times New Roman" w:hAnsi="Times New Roman"/>
          <w:szCs w:val="28"/>
          <w:lang w:val="fr-FR"/>
        </w:rPr>
      </w:pPr>
      <w:r w:rsidRPr="001462CC">
        <w:rPr>
          <w:rFonts w:ascii="Times New Roman" w:hAnsi="Times New Roman"/>
          <w:szCs w:val="28"/>
        </w:rPr>
        <w:t xml:space="preserve">39. </w:t>
      </w:r>
      <w:r w:rsidR="001462CC">
        <w:rPr>
          <w:rFonts w:ascii="Times New Roman" w:hAnsi="Times New Roman"/>
          <w:szCs w:val="28"/>
        </w:rPr>
        <w:tab/>
      </w:r>
      <w:r w:rsidRPr="001462CC">
        <w:rPr>
          <w:rFonts w:ascii="Times New Roman" w:hAnsi="Times New Roman"/>
          <w:szCs w:val="28"/>
        </w:rPr>
        <w:t>Cummins B. H., Robertson J. T., Gill S. S.</w:t>
      </w:r>
      <w:r w:rsidRPr="001462CC">
        <w:rPr>
          <w:rFonts w:ascii="Times New Roman" w:hAnsi="Times New Roman"/>
          <w:b/>
          <w:szCs w:val="28"/>
        </w:rPr>
        <w:t xml:space="preserve"> </w:t>
      </w:r>
      <w:r w:rsidRPr="001462CC">
        <w:rPr>
          <w:rFonts w:ascii="Times New Roman" w:hAnsi="Times New Roman"/>
          <w:szCs w:val="28"/>
        </w:rPr>
        <w:t xml:space="preserve">(1998). Surgical experience with an implanted artificial cervical joint. </w:t>
      </w:r>
      <w:r w:rsidRPr="008D0824">
        <w:rPr>
          <w:rFonts w:ascii="Times New Roman" w:hAnsi="Times New Roman"/>
          <w:i/>
          <w:szCs w:val="28"/>
          <w:lang w:val="fr-FR"/>
        </w:rPr>
        <w:t>J Neurosurg</w:t>
      </w:r>
      <w:r w:rsidRPr="008D0824">
        <w:rPr>
          <w:rFonts w:ascii="Times New Roman" w:hAnsi="Times New Roman"/>
          <w:szCs w:val="28"/>
          <w:lang w:val="fr-FR"/>
        </w:rPr>
        <w:t>, 88(6): 943-8.</w:t>
      </w:r>
    </w:p>
    <w:p w:rsidR="00634C78" w:rsidRPr="001462CC" w:rsidRDefault="00634C78" w:rsidP="001462CC">
      <w:pPr>
        <w:pStyle w:val="EndNoteBibliography"/>
        <w:spacing w:before="0" w:line="360" w:lineRule="auto"/>
        <w:ind w:left="720" w:hanging="720"/>
        <w:rPr>
          <w:rFonts w:ascii="Times New Roman" w:hAnsi="Times New Roman"/>
          <w:szCs w:val="28"/>
        </w:rPr>
      </w:pPr>
      <w:r w:rsidRPr="008D0824">
        <w:rPr>
          <w:rFonts w:ascii="Times New Roman" w:hAnsi="Times New Roman"/>
          <w:szCs w:val="28"/>
          <w:lang w:val="fr-FR"/>
        </w:rPr>
        <w:t xml:space="preserve">40. </w:t>
      </w:r>
      <w:r w:rsidR="001462CC" w:rsidRPr="008D0824">
        <w:rPr>
          <w:rFonts w:ascii="Times New Roman" w:hAnsi="Times New Roman"/>
          <w:szCs w:val="28"/>
          <w:lang w:val="fr-FR"/>
        </w:rPr>
        <w:tab/>
      </w:r>
      <w:r w:rsidRPr="008D0824">
        <w:rPr>
          <w:rFonts w:ascii="Times New Roman" w:hAnsi="Times New Roman"/>
          <w:szCs w:val="28"/>
          <w:lang w:val="fr-FR"/>
        </w:rPr>
        <w:t>McCartney S., Baskerville R., Blagg S., et al.</w:t>
      </w:r>
      <w:r w:rsidRPr="008D0824">
        <w:rPr>
          <w:rFonts w:ascii="Times New Roman" w:hAnsi="Times New Roman"/>
          <w:b/>
          <w:szCs w:val="28"/>
          <w:lang w:val="fr-FR"/>
        </w:rPr>
        <w:t xml:space="preserve"> </w:t>
      </w:r>
      <w:r w:rsidRPr="001462CC">
        <w:rPr>
          <w:rFonts w:ascii="Times New Roman" w:hAnsi="Times New Roman"/>
          <w:szCs w:val="28"/>
        </w:rPr>
        <w:t xml:space="preserve">(2018). Cervical radiculopathy and cervical myelopathy: diagnosis and management in primary care. </w:t>
      </w:r>
      <w:r w:rsidRPr="001462CC">
        <w:rPr>
          <w:rFonts w:ascii="Times New Roman" w:hAnsi="Times New Roman"/>
          <w:i/>
          <w:szCs w:val="28"/>
        </w:rPr>
        <w:t>British Journal of General Practice</w:t>
      </w:r>
      <w:r w:rsidRPr="001462CC">
        <w:rPr>
          <w:rFonts w:ascii="Times New Roman" w:hAnsi="Times New Roman"/>
          <w:szCs w:val="28"/>
        </w:rPr>
        <w:t>, 68(666): 44.</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41. </w:t>
      </w:r>
      <w:r w:rsidR="001462CC">
        <w:rPr>
          <w:rFonts w:ascii="Times New Roman" w:hAnsi="Times New Roman"/>
          <w:szCs w:val="28"/>
        </w:rPr>
        <w:tab/>
      </w:r>
      <w:r w:rsidRPr="001462CC">
        <w:rPr>
          <w:rFonts w:ascii="Times New Roman" w:hAnsi="Times New Roman"/>
          <w:szCs w:val="28"/>
        </w:rPr>
        <w:t>Trần Trung, Hoàng Đức Kiệt</w:t>
      </w:r>
      <w:r w:rsidRPr="001462CC">
        <w:rPr>
          <w:rFonts w:ascii="Times New Roman" w:hAnsi="Times New Roman"/>
          <w:b/>
          <w:szCs w:val="28"/>
        </w:rPr>
        <w:t xml:space="preserve"> </w:t>
      </w:r>
      <w:r w:rsidRPr="001462CC">
        <w:rPr>
          <w:rFonts w:ascii="Times New Roman" w:hAnsi="Times New Roman"/>
          <w:szCs w:val="28"/>
        </w:rPr>
        <w:t xml:space="preserve">(1999). Chẩn đoán thoát vị cột sống cổ bằng phương pháp chụp cộng hưởng từ. </w:t>
      </w:r>
      <w:r w:rsidRPr="001462CC">
        <w:rPr>
          <w:rFonts w:ascii="Times New Roman" w:hAnsi="Times New Roman"/>
          <w:i/>
          <w:szCs w:val="28"/>
        </w:rPr>
        <w:t>Tạp chí nghiên cứu y học</w:t>
      </w:r>
      <w:r w:rsidRPr="001462CC">
        <w:rPr>
          <w:rFonts w:ascii="Times New Roman" w:hAnsi="Times New Roman"/>
          <w:szCs w:val="28"/>
        </w:rPr>
        <w:t>, 9(1): 3-6.</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lastRenderedPageBreak/>
        <w:t xml:space="preserve">42. </w:t>
      </w:r>
      <w:r w:rsidR="001462CC">
        <w:rPr>
          <w:rFonts w:ascii="Times New Roman" w:hAnsi="Times New Roman"/>
          <w:szCs w:val="28"/>
        </w:rPr>
        <w:tab/>
      </w:r>
      <w:r w:rsidRPr="001462CC">
        <w:rPr>
          <w:rFonts w:ascii="Times New Roman" w:hAnsi="Times New Roman"/>
          <w:szCs w:val="28"/>
        </w:rPr>
        <w:t>Bùi Quang Tuyển</w:t>
      </w:r>
      <w:r w:rsidRPr="001462CC">
        <w:rPr>
          <w:rFonts w:ascii="Times New Roman" w:hAnsi="Times New Roman"/>
          <w:b/>
          <w:szCs w:val="28"/>
        </w:rPr>
        <w:t xml:space="preserve"> </w:t>
      </w:r>
      <w:r w:rsidRPr="001462CC">
        <w:rPr>
          <w:rFonts w:ascii="Times New Roman" w:hAnsi="Times New Roman"/>
          <w:szCs w:val="28"/>
        </w:rPr>
        <w:t xml:space="preserve">(2010). Thoát vị đĩa đệm cột sống cổ. In: </w:t>
      </w:r>
      <w:r w:rsidRPr="001462CC">
        <w:rPr>
          <w:rFonts w:ascii="Times New Roman" w:hAnsi="Times New Roman"/>
          <w:i/>
          <w:szCs w:val="28"/>
        </w:rPr>
        <w:t>Phẫu thuật thoát vị cột sống</w:t>
      </w:r>
      <w:r w:rsidRPr="001462CC">
        <w:rPr>
          <w:rFonts w:ascii="Times New Roman" w:hAnsi="Times New Roman"/>
          <w:szCs w:val="28"/>
        </w:rPr>
        <w:t>, Nhà xuất bản Y học: 81-123.</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43. </w:t>
      </w:r>
      <w:r w:rsidR="001462CC">
        <w:rPr>
          <w:rFonts w:ascii="Times New Roman" w:hAnsi="Times New Roman"/>
          <w:szCs w:val="28"/>
        </w:rPr>
        <w:tab/>
      </w:r>
      <w:r w:rsidRPr="001462CC">
        <w:rPr>
          <w:rFonts w:ascii="Times New Roman" w:hAnsi="Times New Roman"/>
          <w:szCs w:val="28"/>
        </w:rPr>
        <w:t>Vũ Hùng Liên</w:t>
      </w:r>
      <w:r w:rsidRPr="001462CC">
        <w:rPr>
          <w:rFonts w:ascii="Times New Roman" w:hAnsi="Times New Roman"/>
          <w:b/>
          <w:szCs w:val="28"/>
        </w:rPr>
        <w:t xml:space="preserve"> </w:t>
      </w:r>
      <w:r w:rsidRPr="001462CC">
        <w:rPr>
          <w:rFonts w:ascii="Times New Roman" w:hAnsi="Times New Roman"/>
          <w:szCs w:val="28"/>
        </w:rPr>
        <w:t xml:space="preserve">(2006). </w:t>
      </w:r>
      <w:r w:rsidRPr="001462CC">
        <w:rPr>
          <w:rFonts w:ascii="Times New Roman" w:hAnsi="Times New Roman"/>
          <w:i/>
          <w:szCs w:val="28"/>
        </w:rPr>
        <w:t>Chấn thương cột sống - tủy sống và những vấn đề cơ bản</w:t>
      </w:r>
      <w:r w:rsidRPr="001462CC">
        <w:rPr>
          <w:rFonts w:ascii="Times New Roman" w:hAnsi="Times New Roman"/>
          <w:szCs w:val="28"/>
        </w:rPr>
        <w:t>, Nhà xuất bản Y học.</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44. </w:t>
      </w:r>
      <w:r w:rsidR="001462CC">
        <w:rPr>
          <w:rFonts w:ascii="Times New Roman" w:hAnsi="Times New Roman"/>
          <w:szCs w:val="28"/>
        </w:rPr>
        <w:tab/>
      </w:r>
      <w:r w:rsidRPr="001462CC">
        <w:rPr>
          <w:rFonts w:ascii="Times New Roman" w:hAnsi="Times New Roman"/>
          <w:szCs w:val="28"/>
        </w:rPr>
        <w:t xml:space="preserve">Hà Kim Trung (2005). </w:t>
      </w:r>
      <w:r w:rsidRPr="001462CC">
        <w:rPr>
          <w:rFonts w:ascii="Times New Roman" w:hAnsi="Times New Roman"/>
          <w:i/>
          <w:szCs w:val="28"/>
        </w:rPr>
        <w:t>Nghiên cứu chẩn đoán và phẫu thuật chấn thương cột sống cổ có thương tổn thần kinh tại Bệnh viện Việt Đức</w:t>
      </w:r>
      <w:r w:rsidRPr="001462CC">
        <w:rPr>
          <w:rFonts w:ascii="Times New Roman" w:hAnsi="Times New Roman"/>
          <w:szCs w:val="28"/>
        </w:rPr>
        <w:t>, Luận án Tiến sỹ Y học, Trường Đại học Y Hà Nội.</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45. </w:t>
      </w:r>
      <w:r w:rsidR="001462CC">
        <w:rPr>
          <w:rFonts w:ascii="Times New Roman" w:hAnsi="Times New Roman"/>
          <w:szCs w:val="28"/>
        </w:rPr>
        <w:tab/>
      </w:r>
      <w:r w:rsidRPr="001462CC">
        <w:rPr>
          <w:rFonts w:ascii="Times New Roman" w:hAnsi="Times New Roman"/>
          <w:szCs w:val="28"/>
        </w:rPr>
        <w:t xml:space="preserve">Nguyễn Hùng Minh, Vũ Văn Hòe (2009). Nhận xét kết quả bước đầu phẫu thuật thoát vị đĩa đệm cổ lối trước có đặt dụng cụ Cespace tại bệnh viện 103. </w:t>
      </w:r>
      <w:r w:rsidRPr="001462CC">
        <w:rPr>
          <w:rFonts w:ascii="Times New Roman" w:hAnsi="Times New Roman"/>
          <w:i/>
          <w:szCs w:val="28"/>
        </w:rPr>
        <w:t>Tạp chí y học thực hành</w:t>
      </w:r>
      <w:r w:rsidRPr="001462CC">
        <w:rPr>
          <w:rFonts w:ascii="Times New Roman" w:hAnsi="Times New Roman"/>
          <w:szCs w:val="28"/>
        </w:rPr>
        <w:t>, 692-693: 360-7.</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46. </w:t>
      </w:r>
      <w:r w:rsidR="001462CC">
        <w:rPr>
          <w:rFonts w:ascii="Times New Roman" w:hAnsi="Times New Roman"/>
          <w:szCs w:val="28"/>
        </w:rPr>
        <w:tab/>
      </w:r>
      <w:r w:rsidRPr="001462CC">
        <w:rPr>
          <w:rFonts w:ascii="Times New Roman" w:hAnsi="Times New Roman"/>
          <w:szCs w:val="28"/>
        </w:rPr>
        <w:t xml:space="preserve">Lê Trọng Sanh (2010). </w:t>
      </w:r>
      <w:r w:rsidRPr="001462CC">
        <w:rPr>
          <w:rFonts w:ascii="Times New Roman" w:hAnsi="Times New Roman"/>
          <w:i/>
          <w:szCs w:val="28"/>
        </w:rPr>
        <w:t>Nghiên cứu chẩn đoán và kết quả điều trị phẫu thuật thoát vị đĩa đệm cột sống cổ bằng đường cổ trước bên tại bệnh viện Việt Đức</w:t>
      </w:r>
      <w:r w:rsidRPr="001462CC">
        <w:rPr>
          <w:rFonts w:ascii="Times New Roman" w:hAnsi="Times New Roman"/>
          <w:szCs w:val="28"/>
        </w:rPr>
        <w:t>, Luận án Tiến sỹ Y học, Trường Đại học Y Hà Nội.</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47. </w:t>
      </w:r>
      <w:r w:rsidR="001462CC">
        <w:rPr>
          <w:rFonts w:ascii="Times New Roman" w:hAnsi="Times New Roman"/>
          <w:szCs w:val="28"/>
        </w:rPr>
        <w:tab/>
      </w:r>
      <w:r w:rsidRPr="001462CC">
        <w:rPr>
          <w:rFonts w:ascii="Times New Roman" w:hAnsi="Times New Roman"/>
          <w:szCs w:val="28"/>
        </w:rPr>
        <w:t>Trịnh Văn Minh</w:t>
      </w:r>
      <w:r w:rsidRPr="001462CC">
        <w:rPr>
          <w:rFonts w:ascii="Times New Roman" w:hAnsi="Times New Roman"/>
          <w:b/>
          <w:szCs w:val="28"/>
        </w:rPr>
        <w:t xml:space="preserve"> </w:t>
      </w:r>
      <w:r w:rsidRPr="001462CC">
        <w:rPr>
          <w:rFonts w:ascii="Times New Roman" w:hAnsi="Times New Roman"/>
          <w:szCs w:val="28"/>
        </w:rPr>
        <w:t xml:space="preserve">(1998). </w:t>
      </w:r>
      <w:r w:rsidRPr="001462CC">
        <w:rPr>
          <w:rFonts w:ascii="Times New Roman" w:hAnsi="Times New Roman"/>
          <w:i/>
          <w:szCs w:val="28"/>
        </w:rPr>
        <w:t>Giải phẫu định khu Đầu Mặt Cổ</w:t>
      </w:r>
      <w:r w:rsidRPr="001462CC">
        <w:rPr>
          <w:rFonts w:ascii="Times New Roman" w:hAnsi="Times New Roman"/>
          <w:szCs w:val="28"/>
        </w:rPr>
        <w:t>, Nhà xuất bản Y học.</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48. </w:t>
      </w:r>
      <w:r w:rsidR="001462CC">
        <w:rPr>
          <w:rFonts w:ascii="Times New Roman" w:hAnsi="Times New Roman"/>
          <w:szCs w:val="28"/>
        </w:rPr>
        <w:tab/>
      </w:r>
      <w:r w:rsidRPr="001462CC">
        <w:rPr>
          <w:rFonts w:ascii="Times New Roman" w:hAnsi="Times New Roman"/>
          <w:szCs w:val="28"/>
        </w:rPr>
        <w:t>Bùi Quang Tuyển</w:t>
      </w:r>
      <w:r w:rsidRPr="001462CC">
        <w:rPr>
          <w:rFonts w:ascii="Times New Roman" w:hAnsi="Times New Roman"/>
          <w:b/>
          <w:szCs w:val="28"/>
        </w:rPr>
        <w:t xml:space="preserve"> </w:t>
      </w:r>
      <w:r w:rsidRPr="001462CC">
        <w:rPr>
          <w:rFonts w:ascii="Times New Roman" w:hAnsi="Times New Roman"/>
          <w:szCs w:val="28"/>
        </w:rPr>
        <w:t xml:space="preserve">(2007). </w:t>
      </w:r>
      <w:r w:rsidRPr="001462CC">
        <w:rPr>
          <w:rFonts w:ascii="Times New Roman" w:hAnsi="Times New Roman"/>
          <w:i/>
          <w:szCs w:val="28"/>
        </w:rPr>
        <w:t>Phẫu thuật thoát vị đĩa đệm cột sống</w:t>
      </w:r>
      <w:r w:rsidRPr="001462CC">
        <w:rPr>
          <w:rFonts w:ascii="Times New Roman" w:hAnsi="Times New Roman"/>
          <w:szCs w:val="28"/>
        </w:rPr>
        <w:t>, Nhà xuất bản Y học.</w:t>
      </w:r>
    </w:p>
    <w:p w:rsidR="00634C78" w:rsidRPr="001462CC" w:rsidRDefault="00634C78" w:rsidP="001462CC">
      <w:pPr>
        <w:pStyle w:val="EndNoteBibliography"/>
        <w:spacing w:before="0" w:line="360" w:lineRule="auto"/>
        <w:ind w:left="720" w:hanging="720"/>
        <w:rPr>
          <w:rFonts w:ascii="Times New Roman" w:hAnsi="Times New Roman"/>
          <w:szCs w:val="28"/>
        </w:rPr>
      </w:pPr>
      <w:r w:rsidRPr="008D0824">
        <w:rPr>
          <w:rFonts w:ascii="Times New Roman" w:hAnsi="Times New Roman"/>
          <w:szCs w:val="28"/>
          <w:lang w:val="fr-FR"/>
        </w:rPr>
        <w:t xml:space="preserve">49. </w:t>
      </w:r>
      <w:r w:rsidR="001462CC" w:rsidRPr="008D0824">
        <w:rPr>
          <w:rFonts w:ascii="Times New Roman" w:hAnsi="Times New Roman"/>
          <w:szCs w:val="28"/>
          <w:lang w:val="fr-FR"/>
        </w:rPr>
        <w:tab/>
      </w:r>
      <w:r w:rsidRPr="008D0824">
        <w:rPr>
          <w:rFonts w:ascii="Times New Roman" w:hAnsi="Times New Roman"/>
          <w:szCs w:val="28"/>
          <w:lang w:val="fr-FR"/>
        </w:rPr>
        <w:t>Le T. V., Uribe J. S.</w:t>
      </w:r>
      <w:r w:rsidRPr="008D0824">
        <w:rPr>
          <w:rFonts w:ascii="Times New Roman" w:hAnsi="Times New Roman"/>
          <w:b/>
          <w:szCs w:val="28"/>
          <w:lang w:val="fr-FR"/>
        </w:rPr>
        <w:t xml:space="preserve"> </w:t>
      </w:r>
      <w:r w:rsidRPr="008D0824">
        <w:rPr>
          <w:rFonts w:ascii="Times New Roman" w:hAnsi="Times New Roman"/>
          <w:szCs w:val="28"/>
          <w:lang w:val="fr-FR"/>
        </w:rPr>
        <w:t xml:space="preserve">(2013). </w:t>
      </w:r>
      <w:r w:rsidRPr="001462CC">
        <w:rPr>
          <w:rFonts w:ascii="Times New Roman" w:hAnsi="Times New Roman"/>
          <w:szCs w:val="28"/>
        </w:rPr>
        <w:t xml:space="preserve">Surgical Anatomy and Biomechanics in the Mid and Lower Cervical Spine. In: </w:t>
      </w:r>
      <w:r w:rsidRPr="001462CC">
        <w:rPr>
          <w:rFonts w:ascii="Times New Roman" w:hAnsi="Times New Roman"/>
          <w:i/>
          <w:szCs w:val="28"/>
        </w:rPr>
        <w:t>Surgical anatomy &amp; techniques to the spine</w:t>
      </w:r>
      <w:r w:rsidRPr="001462CC">
        <w:rPr>
          <w:rFonts w:ascii="Times New Roman" w:hAnsi="Times New Roman"/>
          <w:szCs w:val="28"/>
        </w:rPr>
        <w:t>, Elsevier, Philadelphia: 120-30.</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50. </w:t>
      </w:r>
      <w:r w:rsidR="001462CC">
        <w:rPr>
          <w:rFonts w:ascii="Times New Roman" w:hAnsi="Times New Roman"/>
          <w:szCs w:val="28"/>
        </w:rPr>
        <w:tab/>
      </w:r>
      <w:r w:rsidRPr="001462CC">
        <w:rPr>
          <w:rFonts w:ascii="Times New Roman" w:hAnsi="Times New Roman"/>
          <w:szCs w:val="28"/>
        </w:rPr>
        <w:t>Gardocki R. J.</w:t>
      </w:r>
      <w:r w:rsidRPr="001462CC">
        <w:rPr>
          <w:rFonts w:ascii="Times New Roman" w:hAnsi="Times New Roman"/>
          <w:b/>
          <w:szCs w:val="28"/>
        </w:rPr>
        <w:t xml:space="preserve"> </w:t>
      </w:r>
      <w:r w:rsidRPr="001462CC">
        <w:rPr>
          <w:rFonts w:ascii="Times New Roman" w:hAnsi="Times New Roman"/>
          <w:szCs w:val="28"/>
        </w:rPr>
        <w:t xml:space="preserve">(2017). Spinal anatomy and surgical approaches. In: </w:t>
      </w:r>
      <w:r w:rsidRPr="001462CC">
        <w:rPr>
          <w:rFonts w:ascii="Times New Roman" w:hAnsi="Times New Roman"/>
          <w:i/>
          <w:szCs w:val="28"/>
        </w:rPr>
        <w:t xml:space="preserve">Campbell’s Operative Orthopaedics </w:t>
      </w:r>
      <w:r w:rsidRPr="001462CC">
        <w:rPr>
          <w:rFonts w:ascii="Times New Roman" w:hAnsi="Times New Roman"/>
          <w:szCs w:val="28"/>
        </w:rPr>
        <w:t>14th ed, Elsevier, Canada, 4: 1572-603.</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51. </w:t>
      </w:r>
      <w:r w:rsidR="001462CC">
        <w:rPr>
          <w:rFonts w:ascii="Times New Roman" w:hAnsi="Times New Roman"/>
          <w:szCs w:val="28"/>
        </w:rPr>
        <w:tab/>
      </w:r>
      <w:r w:rsidRPr="001462CC">
        <w:rPr>
          <w:rFonts w:ascii="Times New Roman" w:hAnsi="Times New Roman"/>
          <w:szCs w:val="28"/>
        </w:rPr>
        <w:t>Girolami M., Ghermandi R., Ghirelli M., et al.</w:t>
      </w:r>
      <w:r w:rsidRPr="001462CC">
        <w:rPr>
          <w:rFonts w:ascii="Times New Roman" w:hAnsi="Times New Roman"/>
          <w:b/>
          <w:szCs w:val="28"/>
        </w:rPr>
        <w:t xml:space="preserve"> </w:t>
      </w:r>
      <w:r w:rsidRPr="001462CC">
        <w:rPr>
          <w:rFonts w:ascii="Times New Roman" w:hAnsi="Times New Roman"/>
          <w:szCs w:val="28"/>
        </w:rPr>
        <w:t xml:space="preserve">(2017). Anatomy of the Subaxial Cervical Spine. In: </w:t>
      </w:r>
      <w:r w:rsidRPr="001462CC">
        <w:rPr>
          <w:rFonts w:ascii="Times New Roman" w:hAnsi="Times New Roman"/>
          <w:i/>
          <w:szCs w:val="28"/>
        </w:rPr>
        <w:t>Atlas of craniocervical junction and cervical spine surgery</w:t>
      </w:r>
      <w:r w:rsidRPr="001462CC">
        <w:rPr>
          <w:rFonts w:ascii="Times New Roman" w:hAnsi="Times New Roman"/>
          <w:szCs w:val="28"/>
        </w:rPr>
        <w:t>, Springer International Publishing: 17-26.</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52. </w:t>
      </w:r>
      <w:r w:rsidR="001462CC">
        <w:rPr>
          <w:rFonts w:ascii="Times New Roman" w:hAnsi="Times New Roman"/>
          <w:szCs w:val="28"/>
        </w:rPr>
        <w:tab/>
      </w:r>
      <w:r w:rsidRPr="001462CC">
        <w:rPr>
          <w:rFonts w:ascii="Times New Roman" w:hAnsi="Times New Roman"/>
          <w:szCs w:val="28"/>
        </w:rPr>
        <w:t xml:space="preserve">Netter F. H. (2004). </w:t>
      </w:r>
      <w:r w:rsidRPr="001462CC">
        <w:rPr>
          <w:rFonts w:ascii="Times New Roman" w:hAnsi="Times New Roman"/>
          <w:i/>
          <w:szCs w:val="28"/>
        </w:rPr>
        <w:t>Atlas giải phẫu người</w:t>
      </w:r>
      <w:r w:rsidRPr="001462CC">
        <w:rPr>
          <w:rFonts w:ascii="Times New Roman" w:hAnsi="Times New Roman"/>
          <w:szCs w:val="28"/>
        </w:rPr>
        <w:t>, Nhà xuất bản Y học, Hà Nội.</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lastRenderedPageBreak/>
        <w:t xml:space="preserve">53. </w:t>
      </w:r>
      <w:r w:rsidR="001462CC">
        <w:rPr>
          <w:rFonts w:ascii="Times New Roman" w:hAnsi="Times New Roman"/>
          <w:szCs w:val="28"/>
        </w:rPr>
        <w:tab/>
      </w:r>
      <w:r w:rsidRPr="001462CC">
        <w:rPr>
          <w:rFonts w:ascii="Times New Roman" w:hAnsi="Times New Roman"/>
          <w:szCs w:val="28"/>
        </w:rPr>
        <w:t>Wegener O. H.</w:t>
      </w:r>
      <w:r w:rsidRPr="001462CC">
        <w:rPr>
          <w:rFonts w:ascii="Times New Roman" w:hAnsi="Times New Roman"/>
          <w:b/>
          <w:szCs w:val="28"/>
        </w:rPr>
        <w:t xml:space="preserve"> </w:t>
      </w:r>
      <w:r w:rsidRPr="001462CC">
        <w:rPr>
          <w:rFonts w:ascii="Times New Roman" w:hAnsi="Times New Roman"/>
          <w:szCs w:val="28"/>
        </w:rPr>
        <w:t xml:space="preserve">(1995). Anatomy and imaging the spine. In: </w:t>
      </w:r>
      <w:r w:rsidRPr="001462CC">
        <w:rPr>
          <w:rFonts w:ascii="Times New Roman" w:hAnsi="Times New Roman"/>
          <w:i/>
          <w:szCs w:val="28"/>
        </w:rPr>
        <w:t>Whole body computed tomography: Practical Image Analysis</w:t>
      </w:r>
      <w:r w:rsidRPr="001462CC">
        <w:rPr>
          <w:rFonts w:ascii="Times New Roman" w:hAnsi="Times New Roman"/>
          <w:szCs w:val="28"/>
        </w:rPr>
        <w:t>, 1st edition, S. Karger.</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54. </w:t>
      </w:r>
      <w:r w:rsidR="001462CC">
        <w:rPr>
          <w:rFonts w:ascii="Times New Roman" w:hAnsi="Times New Roman"/>
          <w:szCs w:val="28"/>
        </w:rPr>
        <w:tab/>
      </w:r>
      <w:r w:rsidRPr="001462CC">
        <w:rPr>
          <w:rFonts w:ascii="Times New Roman" w:hAnsi="Times New Roman"/>
          <w:szCs w:val="28"/>
        </w:rPr>
        <w:t>Đỗ Xuân Hợp</w:t>
      </w:r>
      <w:r w:rsidRPr="001462CC">
        <w:rPr>
          <w:rFonts w:ascii="Times New Roman" w:hAnsi="Times New Roman"/>
          <w:b/>
          <w:szCs w:val="28"/>
        </w:rPr>
        <w:t xml:space="preserve"> </w:t>
      </w:r>
      <w:r w:rsidRPr="001462CC">
        <w:rPr>
          <w:rFonts w:ascii="Times New Roman" w:hAnsi="Times New Roman"/>
          <w:szCs w:val="28"/>
        </w:rPr>
        <w:t xml:space="preserve">(1971). </w:t>
      </w:r>
      <w:r w:rsidRPr="001462CC">
        <w:rPr>
          <w:rFonts w:ascii="Times New Roman" w:hAnsi="Times New Roman"/>
          <w:i/>
          <w:szCs w:val="28"/>
        </w:rPr>
        <w:t>Giải phẫu đầu mặt cổ</w:t>
      </w:r>
      <w:r w:rsidRPr="001462CC">
        <w:rPr>
          <w:rFonts w:ascii="Times New Roman" w:hAnsi="Times New Roman"/>
          <w:szCs w:val="28"/>
        </w:rPr>
        <w:t>, Nhà xuất bản Y học, Hà Nội.</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55. </w:t>
      </w:r>
      <w:r w:rsidR="001462CC">
        <w:rPr>
          <w:rFonts w:ascii="Times New Roman" w:hAnsi="Times New Roman"/>
          <w:szCs w:val="28"/>
        </w:rPr>
        <w:tab/>
      </w:r>
      <w:r w:rsidRPr="001462CC">
        <w:rPr>
          <w:rFonts w:ascii="Times New Roman" w:hAnsi="Times New Roman"/>
          <w:szCs w:val="28"/>
        </w:rPr>
        <w:t>Jeffreys E.</w:t>
      </w:r>
      <w:r w:rsidRPr="001462CC">
        <w:rPr>
          <w:rFonts w:ascii="Times New Roman" w:hAnsi="Times New Roman"/>
          <w:b/>
          <w:szCs w:val="28"/>
        </w:rPr>
        <w:t xml:space="preserve"> </w:t>
      </w:r>
      <w:r w:rsidRPr="001462CC">
        <w:rPr>
          <w:rFonts w:ascii="Times New Roman" w:hAnsi="Times New Roman"/>
          <w:szCs w:val="28"/>
        </w:rPr>
        <w:t xml:space="preserve">(1980). Applied anatomy. In: </w:t>
      </w:r>
      <w:r w:rsidRPr="001462CC">
        <w:rPr>
          <w:rFonts w:ascii="Times New Roman" w:hAnsi="Times New Roman"/>
          <w:i/>
          <w:szCs w:val="28"/>
        </w:rPr>
        <w:t>Disorders of the Cervical Spine</w:t>
      </w:r>
      <w:r w:rsidRPr="001462CC">
        <w:rPr>
          <w:rFonts w:ascii="Times New Roman" w:hAnsi="Times New Roman"/>
          <w:szCs w:val="28"/>
        </w:rPr>
        <w:t>, Butterworth-Heinemann: 1-15.</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56. </w:t>
      </w:r>
      <w:r w:rsidR="001462CC">
        <w:rPr>
          <w:rFonts w:ascii="Times New Roman" w:hAnsi="Times New Roman"/>
          <w:szCs w:val="28"/>
        </w:rPr>
        <w:tab/>
      </w:r>
      <w:r w:rsidRPr="001462CC">
        <w:rPr>
          <w:rFonts w:ascii="Times New Roman" w:hAnsi="Times New Roman"/>
          <w:szCs w:val="28"/>
        </w:rPr>
        <w:t>Tien V. L., Uribe J. S.</w:t>
      </w:r>
      <w:r w:rsidRPr="001462CC">
        <w:rPr>
          <w:rFonts w:ascii="Times New Roman" w:hAnsi="Times New Roman"/>
          <w:b/>
          <w:szCs w:val="28"/>
        </w:rPr>
        <w:t xml:space="preserve"> </w:t>
      </w:r>
      <w:r w:rsidRPr="001462CC">
        <w:rPr>
          <w:rFonts w:ascii="Times New Roman" w:hAnsi="Times New Roman"/>
          <w:szCs w:val="28"/>
        </w:rPr>
        <w:t xml:space="preserve">(2013). Surgical Anatomy and Biomechanics in the Mid and Lower Cervical Spine. In: </w:t>
      </w:r>
      <w:r w:rsidRPr="001462CC">
        <w:rPr>
          <w:rFonts w:ascii="Times New Roman" w:hAnsi="Times New Roman"/>
          <w:i/>
          <w:szCs w:val="28"/>
        </w:rPr>
        <w:t>Surgical anatomy &amp; techniques to the spine</w:t>
      </w:r>
      <w:r w:rsidRPr="001462CC">
        <w:rPr>
          <w:rFonts w:ascii="Times New Roman" w:hAnsi="Times New Roman"/>
          <w:szCs w:val="28"/>
        </w:rPr>
        <w:t>, Elsevier, Philadelphia: 120-30.</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57. </w:t>
      </w:r>
      <w:r w:rsidR="001462CC">
        <w:rPr>
          <w:rFonts w:ascii="Times New Roman" w:hAnsi="Times New Roman"/>
          <w:szCs w:val="28"/>
        </w:rPr>
        <w:tab/>
      </w:r>
      <w:r w:rsidRPr="001462CC">
        <w:rPr>
          <w:rFonts w:ascii="Times New Roman" w:hAnsi="Times New Roman"/>
          <w:szCs w:val="28"/>
        </w:rPr>
        <w:t>Naylor A.</w:t>
      </w:r>
      <w:r w:rsidRPr="001462CC">
        <w:rPr>
          <w:rFonts w:ascii="Times New Roman" w:hAnsi="Times New Roman"/>
          <w:b/>
          <w:szCs w:val="28"/>
        </w:rPr>
        <w:t xml:space="preserve"> </w:t>
      </w:r>
      <w:r w:rsidRPr="001462CC">
        <w:rPr>
          <w:rFonts w:ascii="Times New Roman" w:hAnsi="Times New Roman"/>
          <w:szCs w:val="28"/>
        </w:rPr>
        <w:t xml:space="preserve">(1962). The biophysical and biochemical aspects of intervertebral disc herniation and degeneration. </w:t>
      </w:r>
      <w:r w:rsidRPr="001462CC">
        <w:rPr>
          <w:rFonts w:ascii="Times New Roman" w:hAnsi="Times New Roman"/>
          <w:i/>
          <w:szCs w:val="28"/>
        </w:rPr>
        <w:t>Annals of the Royal College of Surgeons of England</w:t>
      </w:r>
      <w:r w:rsidRPr="001462CC">
        <w:rPr>
          <w:rFonts w:ascii="Times New Roman" w:hAnsi="Times New Roman"/>
          <w:szCs w:val="28"/>
        </w:rPr>
        <w:t>, 31(2): 91-114.</w:t>
      </w:r>
    </w:p>
    <w:p w:rsidR="00634C78" w:rsidRPr="008D0824" w:rsidRDefault="00634C78" w:rsidP="001462CC">
      <w:pPr>
        <w:pStyle w:val="EndNoteBibliography"/>
        <w:spacing w:before="0" w:line="360" w:lineRule="auto"/>
        <w:ind w:left="720" w:hanging="720"/>
        <w:rPr>
          <w:rFonts w:ascii="Times New Roman" w:hAnsi="Times New Roman"/>
          <w:szCs w:val="28"/>
          <w:lang w:val="fr-FR"/>
        </w:rPr>
      </w:pPr>
      <w:r w:rsidRPr="001462CC">
        <w:rPr>
          <w:rFonts w:ascii="Times New Roman" w:hAnsi="Times New Roman"/>
          <w:szCs w:val="28"/>
        </w:rPr>
        <w:t xml:space="preserve">58. </w:t>
      </w:r>
      <w:r w:rsidR="001462CC">
        <w:rPr>
          <w:rFonts w:ascii="Times New Roman" w:hAnsi="Times New Roman"/>
          <w:szCs w:val="28"/>
        </w:rPr>
        <w:tab/>
      </w:r>
      <w:r w:rsidRPr="001462CC">
        <w:rPr>
          <w:rFonts w:ascii="Times New Roman" w:hAnsi="Times New Roman"/>
          <w:szCs w:val="28"/>
        </w:rPr>
        <w:t>Hendry N. G.</w:t>
      </w:r>
      <w:r w:rsidRPr="001462CC">
        <w:rPr>
          <w:rFonts w:ascii="Times New Roman" w:hAnsi="Times New Roman"/>
          <w:b/>
          <w:szCs w:val="28"/>
        </w:rPr>
        <w:t xml:space="preserve"> </w:t>
      </w:r>
      <w:r w:rsidRPr="001462CC">
        <w:rPr>
          <w:rFonts w:ascii="Times New Roman" w:hAnsi="Times New Roman"/>
          <w:szCs w:val="28"/>
        </w:rPr>
        <w:t xml:space="preserve">(1958). The hydration of the nucleus pulposus and its relation to intervertebral disc derangement. </w:t>
      </w:r>
      <w:r w:rsidRPr="008D0824">
        <w:rPr>
          <w:rFonts w:ascii="Times New Roman" w:hAnsi="Times New Roman"/>
          <w:i/>
          <w:szCs w:val="28"/>
          <w:lang w:val="fr-FR"/>
        </w:rPr>
        <w:t>J Bone Joint Surg Br</w:t>
      </w:r>
      <w:r w:rsidRPr="008D0824">
        <w:rPr>
          <w:rFonts w:ascii="Times New Roman" w:hAnsi="Times New Roman"/>
          <w:szCs w:val="28"/>
          <w:lang w:val="fr-FR"/>
        </w:rPr>
        <w:t>, 40-b(1): 132-44.</w:t>
      </w:r>
    </w:p>
    <w:p w:rsidR="00634C78" w:rsidRPr="001462CC" w:rsidRDefault="00634C78" w:rsidP="001462CC">
      <w:pPr>
        <w:pStyle w:val="EndNoteBibliography"/>
        <w:spacing w:before="0" w:line="360" w:lineRule="auto"/>
        <w:ind w:left="720" w:hanging="720"/>
        <w:rPr>
          <w:rFonts w:ascii="Times New Roman" w:hAnsi="Times New Roman"/>
          <w:szCs w:val="28"/>
        </w:rPr>
      </w:pPr>
      <w:r w:rsidRPr="008D0824">
        <w:rPr>
          <w:rFonts w:ascii="Times New Roman" w:hAnsi="Times New Roman"/>
          <w:szCs w:val="28"/>
          <w:lang w:val="fr-FR"/>
        </w:rPr>
        <w:t xml:space="preserve">59. </w:t>
      </w:r>
      <w:r w:rsidR="001462CC" w:rsidRPr="008D0824">
        <w:rPr>
          <w:rFonts w:ascii="Times New Roman" w:hAnsi="Times New Roman"/>
          <w:szCs w:val="28"/>
          <w:lang w:val="fr-FR"/>
        </w:rPr>
        <w:tab/>
      </w:r>
      <w:r w:rsidRPr="008D0824">
        <w:rPr>
          <w:rFonts w:ascii="Times New Roman" w:hAnsi="Times New Roman"/>
          <w:szCs w:val="28"/>
          <w:lang w:val="fr-FR"/>
        </w:rPr>
        <w:t>Wardak Z., D. Lavelle E., Lavelle W. F.</w:t>
      </w:r>
      <w:r w:rsidRPr="008D0824">
        <w:rPr>
          <w:rFonts w:ascii="Times New Roman" w:hAnsi="Times New Roman"/>
          <w:b/>
          <w:szCs w:val="28"/>
          <w:lang w:val="fr-FR"/>
        </w:rPr>
        <w:t xml:space="preserve"> </w:t>
      </w:r>
      <w:r w:rsidRPr="008D0824">
        <w:rPr>
          <w:rFonts w:ascii="Times New Roman" w:hAnsi="Times New Roman"/>
          <w:szCs w:val="28"/>
          <w:lang w:val="fr-FR"/>
        </w:rPr>
        <w:t xml:space="preserve">(2017). </w:t>
      </w:r>
      <w:r w:rsidRPr="001462CC">
        <w:rPr>
          <w:rFonts w:ascii="Times New Roman" w:hAnsi="Times New Roman"/>
          <w:szCs w:val="28"/>
        </w:rPr>
        <w:t xml:space="preserve">Functional Anatomy of the Spine. In: </w:t>
      </w:r>
      <w:r w:rsidRPr="001462CC">
        <w:rPr>
          <w:rFonts w:ascii="Times New Roman" w:hAnsi="Times New Roman"/>
          <w:i/>
          <w:szCs w:val="28"/>
        </w:rPr>
        <w:t>Benzel's Spine surgery</w:t>
      </w:r>
      <w:r w:rsidRPr="001462CC">
        <w:rPr>
          <w:rFonts w:ascii="Times New Roman" w:hAnsi="Times New Roman"/>
          <w:szCs w:val="28"/>
        </w:rPr>
        <w:t>, Elservier, 2.</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60. </w:t>
      </w:r>
      <w:r w:rsidR="001462CC">
        <w:rPr>
          <w:rFonts w:ascii="Times New Roman" w:hAnsi="Times New Roman"/>
          <w:szCs w:val="28"/>
        </w:rPr>
        <w:tab/>
      </w:r>
      <w:r w:rsidRPr="001462CC">
        <w:rPr>
          <w:rFonts w:ascii="Times New Roman" w:hAnsi="Times New Roman"/>
          <w:szCs w:val="28"/>
        </w:rPr>
        <w:t>Cook Ch. E. , Cook A. E.</w:t>
      </w:r>
      <w:r w:rsidRPr="001462CC">
        <w:rPr>
          <w:rFonts w:ascii="Times New Roman" w:hAnsi="Times New Roman"/>
          <w:b/>
          <w:szCs w:val="28"/>
        </w:rPr>
        <w:t xml:space="preserve"> </w:t>
      </w:r>
      <w:r w:rsidRPr="001462CC">
        <w:rPr>
          <w:rFonts w:ascii="Times New Roman" w:hAnsi="Times New Roman"/>
          <w:szCs w:val="28"/>
        </w:rPr>
        <w:t xml:space="preserve">(2011). Cervical myelopathy and radiculopathy. In: </w:t>
      </w:r>
      <w:r w:rsidRPr="001462CC">
        <w:rPr>
          <w:rFonts w:ascii="Times New Roman" w:hAnsi="Times New Roman"/>
          <w:i/>
          <w:szCs w:val="28"/>
        </w:rPr>
        <w:t>Neck and Arm Pain Syndromes</w:t>
      </w:r>
      <w:r w:rsidRPr="001462CC">
        <w:rPr>
          <w:rFonts w:ascii="Times New Roman" w:hAnsi="Times New Roman"/>
          <w:szCs w:val="28"/>
        </w:rPr>
        <w:t>, Elsevier: 123-40.</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61. </w:t>
      </w:r>
      <w:r w:rsidR="001462CC">
        <w:rPr>
          <w:rFonts w:ascii="Times New Roman" w:hAnsi="Times New Roman"/>
          <w:szCs w:val="28"/>
        </w:rPr>
        <w:tab/>
      </w:r>
      <w:r w:rsidRPr="001462CC">
        <w:rPr>
          <w:rFonts w:ascii="Times New Roman" w:hAnsi="Times New Roman"/>
          <w:szCs w:val="28"/>
        </w:rPr>
        <w:t>Marvel J. P., Jr.</w:t>
      </w:r>
      <w:r w:rsidRPr="001462CC">
        <w:rPr>
          <w:rFonts w:ascii="Times New Roman" w:hAnsi="Times New Roman"/>
          <w:b/>
          <w:szCs w:val="28"/>
        </w:rPr>
        <w:t xml:space="preserve"> </w:t>
      </w:r>
      <w:r w:rsidRPr="001462CC">
        <w:rPr>
          <w:rFonts w:ascii="Times New Roman" w:hAnsi="Times New Roman"/>
          <w:szCs w:val="28"/>
        </w:rPr>
        <w:t xml:space="preserve">(1971). The clinical syndrome of cervical disc disease. </w:t>
      </w:r>
      <w:r w:rsidRPr="001462CC">
        <w:rPr>
          <w:rFonts w:ascii="Times New Roman" w:hAnsi="Times New Roman"/>
          <w:i/>
          <w:szCs w:val="28"/>
        </w:rPr>
        <w:t>Orthop Clin North Am</w:t>
      </w:r>
      <w:r w:rsidRPr="001462CC">
        <w:rPr>
          <w:rFonts w:ascii="Times New Roman" w:hAnsi="Times New Roman"/>
          <w:szCs w:val="28"/>
        </w:rPr>
        <w:t>, 2(2): 419-33.</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62. </w:t>
      </w:r>
      <w:r w:rsidR="001462CC">
        <w:rPr>
          <w:rFonts w:ascii="Times New Roman" w:hAnsi="Times New Roman"/>
          <w:szCs w:val="28"/>
        </w:rPr>
        <w:tab/>
      </w:r>
      <w:r w:rsidRPr="001462CC">
        <w:rPr>
          <w:rFonts w:ascii="Times New Roman" w:hAnsi="Times New Roman"/>
          <w:szCs w:val="28"/>
        </w:rPr>
        <w:t>Iyer S., Kim H. J.</w:t>
      </w:r>
      <w:r w:rsidRPr="001462CC">
        <w:rPr>
          <w:rFonts w:ascii="Times New Roman" w:hAnsi="Times New Roman"/>
          <w:b/>
          <w:szCs w:val="28"/>
        </w:rPr>
        <w:t xml:space="preserve"> </w:t>
      </w:r>
      <w:r w:rsidRPr="001462CC">
        <w:rPr>
          <w:rFonts w:ascii="Times New Roman" w:hAnsi="Times New Roman"/>
          <w:szCs w:val="28"/>
        </w:rPr>
        <w:t xml:space="preserve">(2016). Cervical radiculopathy. </w:t>
      </w:r>
      <w:r w:rsidRPr="001462CC">
        <w:rPr>
          <w:rFonts w:ascii="Times New Roman" w:hAnsi="Times New Roman"/>
          <w:i/>
          <w:szCs w:val="28"/>
        </w:rPr>
        <w:t>Curr Rev Musculoskelet Med</w:t>
      </w:r>
      <w:r w:rsidRPr="001462CC">
        <w:rPr>
          <w:rFonts w:ascii="Times New Roman" w:hAnsi="Times New Roman"/>
          <w:szCs w:val="28"/>
        </w:rPr>
        <w:t>, 9(3): 272-80.</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63. </w:t>
      </w:r>
      <w:r w:rsidR="001462CC">
        <w:rPr>
          <w:rFonts w:ascii="Times New Roman" w:hAnsi="Times New Roman"/>
          <w:szCs w:val="28"/>
        </w:rPr>
        <w:tab/>
      </w:r>
      <w:r w:rsidRPr="001462CC">
        <w:rPr>
          <w:rFonts w:ascii="Times New Roman" w:hAnsi="Times New Roman"/>
          <w:szCs w:val="28"/>
        </w:rPr>
        <w:t>Rothman R. H., Marvel J. P., Jr.</w:t>
      </w:r>
      <w:r w:rsidRPr="001462CC">
        <w:rPr>
          <w:rFonts w:ascii="Times New Roman" w:hAnsi="Times New Roman"/>
          <w:b/>
          <w:szCs w:val="28"/>
        </w:rPr>
        <w:t xml:space="preserve"> </w:t>
      </w:r>
      <w:r w:rsidRPr="001462CC">
        <w:rPr>
          <w:rFonts w:ascii="Times New Roman" w:hAnsi="Times New Roman"/>
          <w:szCs w:val="28"/>
        </w:rPr>
        <w:t xml:space="preserve">(1975). The acute cervical disk. </w:t>
      </w:r>
      <w:r w:rsidRPr="001462CC">
        <w:rPr>
          <w:rFonts w:ascii="Times New Roman" w:hAnsi="Times New Roman"/>
          <w:i/>
          <w:szCs w:val="28"/>
        </w:rPr>
        <w:t>Clin Orthop Relat Res</w:t>
      </w:r>
      <w:r w:rsidRPr="001462CC">
        <w:rPr>
          <w:rFonts w:ascii="Times New Roman" w:hAnsi="Times New Roman"/>
          <w:szCs w:val="28"/>
        </w:rPr>
        <w:t>(109): 59-68.</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64. </w:t>
      </w:r>
      <w:r w:rsidR="001462CC">
        <w:rPr>
          <w:rFonts w:ascii="Times New Roman" w:hAnsi="Times New Roman"/>
          <w:szCs w:val="28"/>
        </w:rPr>
        <w:tab/>
      </w:r>
      <w:r w:rsidRPr="001462CC">
        <w:rPr>
          <w:rFonts w:ascii="Times New Roman" w:hAnsi="Times New Roman"/>
          <w:szCs w:val="28"/>
        </w:rPr>
        <w:t>Winn H. R.</w:t>
      </w:r>
      <w:r w:rsidRPr="001462CC">
        <w:rPr>
          <w:rFonts w:ascii="Times New Roman" w:hAnsi="Times New Roman"/>
          <w:b/>
          <w:szCs w:val="28"/>
        </w:rPr>
        <w:t xml:space="preserve"> </w:t>
      </w:r>
      <w:r w:rsidRPr="001462CC">
        <w:rPr>
          <w:rFonts w:ascii="Times New Roman" w:hAnsi="Times New Roman"/>
          <w:szCs w:val="28"/>
        </w:rPr>
        <w:t xml:space="preserve">(2016). </w:t>
      </w:r>
      <w:r w:rsidRPr="001462CC">
        <w:rPr>
          <w:rFonts w:ascii="Times New Roman" w:hAnsi="Times New Roman"/>
          <w:i/>
          <w:szCs w:val="28"/>
        </w:rPr>
        <w:t>Youmans and Winn Neurological Surgery</w:t>
      </w:r>
      <w:r w:rsidRPr="001462CC">
        <w:rPr>
          <w:rFonts w:ascii="Times New Roman" w:hAnsi="Times New Roman"/>
          <w:szCs w:val="28"/>
        </w:rPr>
        <w:t>, Seventh edition, Elsevier, New york.</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lastRenderedPageBreak/>
        <w:t xml:space="preserve">65. </w:t>
      </w:r>
      <w:r w:rsidR="001462CC">
        <w:rPr>
          <w:rFonts w:ascii="Times New Roman" w:hAnsi="Times New Roman"/>
          <w:szCs w:val="28"/>
        </w:rPr>
        <w:tab/>
      </w:r>
      <w:r w:rsidRPr="001462CC">
        <w:rPr>
          <w:rFonts w:ascii="Times New Roman" w:hAnsi="Times New Roman"/>
          <w:szCs w:val="28"/>
        </w:rPr>
        <w:t>Wood G. W.</w:t>
      </w:r>
      <w:r w:rsidRPr="001462CC">
        <w:rPr>
          <w:rFonts w:ascii="Times New Roman" w:hAnsi="Times New Roman"/>
          <w:b/>
          <w:szCs w:val="28"/>
        </w:rPr>
        <w:t xml:space="preserve"> </w:t>
      </w:r>
      <w:r w:rsidRPr="001462CC">
        <w:rPr>
          <w:rFonts w:ascii="Times New Roman" w:hAnsi="Times New Roman"/>
          <w:szCs w:val="28"/>
        </w:rPr>
        <w:t xml:space="preserve">(1992). Cervical disc disease. In: </w:t>
      </w:r>
      <w:r w:rsidRPr="001462CC">
        <w:rPr>
          <w:rFonts w:ascii="Times New Roman" w:hAnsi="Times New Roman"/>
          <w:i/>
          <w:szCs w:val="28"/>
        </w:rPr>
        <w:t>Campbell operative orthopeadics</w:t>
      </w:r>
      <w:r w:rsidRPr="001462CC">
        <w:rPr>
          <w:rFonts w:ascii="Times New Roman" w:hAnsi="Times New Roman"/>
          <w:szCs w:val="28"/>
        </w:rPr>
        <w:t>, Elservier: 3739-53.</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66. </w:t>
      </w:r>
      <w:r w:rsidR="001462CC">
        <w:rPr>
          <w:rFonts w:ascii="Times New Roman" w:hAnsi="Times New Roman"/>
          <w:szCs w:val="28"/>
        </w:rPr>
        <w:tab/>
      </w:r>
      <w:r w:rsidRPr="001462CC">
        <w:rPr>
          <w:rFonts w:ascii="Times New Roman" w:hAnsi="Times New Roman"/>
          <w:szCs w:val="28"/>
        </w:rPr>
        <w:t>Lê Văn Phước</w:t>
      </w:r>
      <w:r w:rsidRPr="001462CC">
        <w:rPr>
          <w:rFonts w:ascii="Times New Roman" w:hAnsi="Times New Roman"/>
          <w:b/>
          <w:szCs w:val="28"/>
        </w:rPr>
        <w:t xml:space="preserve"> </w:t>
      </w:r>
      <w:r w:rsidRPr="001462CC">
        <w:rPr>
          <w:rFonts w:ascii="Times New Roman" w:hAnsi="Times New Roman"/>
          <w:szCs w:val="28"/>
        </w:rPr>
        <w:t xml:space="preserve">(2011). </w:t>
      </w:r>
      <w:r w:rsidRPr="001462CC">
        <w:rPr>
          <w:rFonts w:ascii="Times New Roman" w:hAnsi="Times New Roman"/>
          <w:i/>
          <w:szCs w:val="28"/>
        </w:rPr>
        <w:t>Cộng hưởng từ cột sống</w:t>
      </w:r>
      <w:r w:rsidRPr="001462CC">
        <w:rPr>
          <w:rFonts w:ascii="Times New Roman" w:hAnsi="Times New Roman"/>
          <w:szCs w:val="28"/>
        </w:rPr>
        <w:t>, Nhà xuất bản Y học.</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67. </w:t>
      </w:r>
      <w:r w:rsidR="001462CC">
        <w:rPr>
          <w:rFonts w:ascii="Times New Roman" w:hAnsi="Times New Roman"/>
          <w:szCs w:val="28"/>
        </w:rPr>
        <w:tab/>
      </w:r>
      <w:r w:rsidRPr="001462CC">
        <w:rPr>
          <w:rFonts w:ascii="Times New Roman" w:hAnsi="Times New Roman"/>
          <w:szCs w:val="28"/>
        </w:rPr>
        <w:t>Yang L., Lu H. H.</w:t>
      </w:r>
      <w:r w:rsidRPr="001462CC">
        <w:rPr>
          <w:rFonts w:ascii="Times New Roman" w:hAnsi="Times New Roman"/>
          <w:b/>
          <w:szCs w:val="28"/>
        </w:rPr>
        <w:t xml:space="preserve"> </w:t>
      </w:r>
      <w:r w:rsidRPr="001462CC">
        <w:rPr>
          <w:rFonts w:ascii="Times New Roman" w:hAnsi="Times New Roman"/>
          <w:szCs w:val="28"/>
        </w:rPr>
        <w:t xml:space="preserve">(2017). Value of a new pathological classification of lumbar intervertebral disc herniation based on transforaminal endoscopic observations. </w:t>
      </w:r>
      <w:r w:rsidRPr="001462CC">
        <w:rPr>
          <w:rFonts w:ascii="Times New Roman" w:hAnsi="Times New Roman"/>
          <w:i/>
          <w:szCs w:val="28"/>
        </w:rPr>
        <w:t>Exp Ther Med</w:t>
      </w:r>
      <w:r w:rsidRPr="001462CC">
        <w:rPr>
          <w:rFonts w:ascii="Times New Roman" w:hAnsi="Times New Roman"/>
          <w:szCs w:val="28"/>
        </w:rPr>
        <w:t>, 13(5): 1859-67.</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68. </w:t>
      </w:r>
      <w:r w:rsidR="001462CC">
        <w:rPr>
          <w:rFonts w:ascii="Times New Roman" w:hAnsi="Times New Roman"/>
          <w:szCs w:val="28"/>
        </w:rPr>
        <w:tab/>
      </w:r>
      <w:r w:rsidRPr="001462CC">
        <w:rPr>
          <w:rFonts w:ascii="Times New Roman" w:hAnsi="Times New Roman"/>
          <w:szCs w:val="28"/>
        </w:rPr>
        <w:t>Hoàng Văn Thuận</w:t>
      </w:r>
      <w:r w:rsidRPr="001462CC">
        <w:rPr>
          <w:rFonts w:ascii="Times New Roman" w:hAnsi="Times New Roman"/>
          <w:b/>
          <w:szCs w:val="28"/>
        </w:rPr>
        <w:t xml:space="preserve"> </w:t>
      </w:r>
      <w:r w:rsidRPr="001462CC">
        <w:rPr>
          <w:rFonts w:ascii="Times New Roman" w:hAnsi="Times New Roman"/>
          <w:szCs w:val="28"/>
        </w:rPr>
        <w:t xml:space="preserve">(2004). Nghiên cứu lâm sàng thoát vị đĩa đệm cột sống cổ. </w:t>
      </w:r>
      <w:r w:rsidRPr="001462CC">
        <w:rPr>
          <w:rFonts w:ascii="Times New Roman" w:hAnsi="Times New Roman"/>
          <w:i/>
          <w:szCs w:val="28"/>
        </w:rPr>
        <w:t>Y học thực hành</w:t>
      </w:r>
      <w:r w:rsidRPr="001462CC">
        <w:rPr>
          <w:rFonts w:ascii="Times New Roman" w:hAnsi="Times New Roman"/>
          <w:szCs w:val="28"/>
        </w:rPr>
        <w:t>, 1(471): 18-22.</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69. </w:t>
      </w:r>
      <w:r w:rsidR="001462CC">
        <w:rPr>
          <w:rFonts w:ascii="Times New Roman" w:hAnsi="Times New Roman"/>
          <w:szCs w:val="28"/>
        </w:rPr>
        <w:tab/>
      </w:r>
      <w:r w:rsidRPr="001462CC">
        <w:rPr>
          <w:rFonts w:ascii="Times New Roman" w:hAnsi="Times New Roman"/>
          <w:szCs w:val="28"/>
        </w:rPr>
        <w:t>Hồ Hữu Lương</w:t>
      </w:r>
      <w:r w:rsidRPr="001462CC">
        <w:rPr>
          <w:rFonts w:ascii="Times New Roman" w:hAnsi="Times New Roman"/>
          <w:b/>
          <w:szCs w:val="28"/>
        </w:rPr>
        <w:t xml:space="preserve"> </w:t>
      </w:r>
      <w:r w:rsidRPr="001462CC">
        <w:rPr>
          <w:rFonts w:ascii="Times New Roman" w:hAnsi="Times New Roman"/>
          <w:szCs w:val="28"/>
        </w:rPr>
        <w:t xml:space="preserve">(2006). </w:t>
      </w:r>
      <w:r w:rsidRPr="001462CC">
        <w:rPr>
          <w:rFonts w:ascii="Times New Roman" w:hAnsi="Times New Roman"/>
          <w:i/>
          <w:szCs w:val="28"/>
        </w:rPr>
        <w:t>Chẩn đoán định khu tổn thương hệ thần kinh</w:t>
      </w:r>
      <w:r w:rsidRPr="001462CC">
        <w:rPr>
          <w:rFonts w:ascii="Times New Roman" w:hAnsi="Times New Roman"/>
          <w:szCs w:val="28"/>
        </w:rPr>
        <w:t>, Nhà xuất bản Y học, Hà Nội.</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70. </w:t>
      </w:r>
      <w:r w:rsidR="001462CC">
        <w:rPr>
          <w:rFonts w:ascii="Times New Roman" w:hAnsi="Times New Roman"/>
          <w:szCs w:val="28"/>
        </w:rPr>
        <w:tab/>
      </w:r>
      <w:r w:rsidRPr="001462CC">
        <w:rPr>
          <w:rFonts w:ascii="Times New Roman" w:hAnsi="Times New Roman"/>
          <w:szCs w:val="28"/>
        </w:rPr>
        <w:t>Nguyễn Văn Chương</w:t>
      </w:r>
      <w:r w:rsidRPr="001462CC">
        <w:rPr>
          <w:rFonts w:ascii="Times New Roman" w:hAnsi="Times New Roman"/>
          <w:b/>
          <w:szCs w:val="28"/>
        </w:rPr>
        <w:t xml:space="preserve"> </w:t>
      </w:r>
      <w:r w:rsidRPr="001462CC">
        <w:rPr>
          <w:rFonts w:ascii="Times New Roman" w:hAnsi="Times New Roman"/>
          <w:szCs w:val="28"/>
        </w:rPr>
        <w:t xml:space="preserve">(2008). </w:t>
      </w:r>
      <w:r w:rsidRPr="001462CC">
        <w:rPr>
          <w:rFonts w:ascii="Times New Roman" w:hAnsi="Times New Roman"/>
          <w:i/>
          <w:szCs w:val="28"/>
        </w:rPr>
        <w:t>Thực hành lâm sàng thần kinh, Tập I. II. III. IV. V</w:t>
      </w:r>
      <w:r w:rsidRPr="001462CC">
        <w:rPr>
          <w:rFonts w:ascii="Times New Roman" w:hAnsi="Times New Roman"/>
          <w:szCs w:val="28"/>
        </w:rPr>
        <w:t>, Nhà xuất bản Y học, Hà nội.</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71. </w:t>
      </w:r>
      <w:r w:rsidR="001462CC">
        <w:rPr>
          <w:rFonts w:ascii="Times New Roman" w:hAnsi="Times New Roman"/>
          <w:szCs w:val="28"/>
        </w:rPr>
        <w:tab/>
      </w:r>
      <w:r w:rsidRPr="001462CC">
        <w:rPr>
          <w:rFonts w:ascii="Times New Roman" w:hAnsi="Times New Roman"/>
          <w:szCs w:val="28"/>
        </w:rPr>
        <w:t xml:space="preserve">Nguyễn Thị Tâm (2002). </w:t>
      </w:r>
      <w:r w:rsidRPr="001462CC">
        <w:rPr>
          <w:rFonts w:ascii="Times New Roman" w:hAnsi="Times New Roman"/>
          <w:i/>
          <w:szCs w:val="28"/>
        </w:rPr>
        <w:t>Nghiên cứu lâm sàng và hình ảnh cộng hưởng từ trong thoát vị đĩa đệm cột sống cổ</w:t>
      </w:r>
      <w:r w:rsidRPr="001462CC">
        <w:rPr>
          <w:rFonts w:ascii="Times New Roman" w:hAnsi="Times New Roman"/>
          <w:szCs w:val="28"/>
        </w:rPr>
        <w:t>, Luận án Tiến sĩ Y học, Học viện quân y.</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72. </w:t>
      </w:r>
      <w:r w:rsidR="001462CC">
        <w:rPr>
          <w:rFonts w:ascii="Times New Roman" w:hAnsi="Times New Roman"/>
          <w:szCs w:val="28"/>
        </w:rPr>
        <w:tab/>
      </w:r>
      <w:r w:rsidRPr="001462CC">
        <w:rPr>
          <w:rFonts w:ascii="Times New Roman" w:hAnsi="Times New Roman"/>
          <w:szCs w:val="28"/>
        </w:rPr>
        <w:t>Roberts A. H.</w:t>
      </w:r>
      <w:r w:rsidRPr="001462CC">
        <w:rPr>
          <w:rFonts w:ascii="Times New Roman" w:hAnsi="Times New Roman"/>
          <w:b/>
          <w:szCs w:val="28"/>
        </w:rPr>
        <w:t xml:space="preserve"> </w:t>
      </w:r>
      <w:r w:rsidRPr="001462CC">
        <w:rPr>
          <w:rFonts w:ascii="Times New Roman" w:hAnsi="Times New Roman"/>
          <w:szCs w:val="28"/>
        </w:rPr>
        <w:t xml:space="preserve">(1966). Myelopathy due to cervical spondylosis treated by collar immobilization. </w:t>
      </w:r>
      <w:r w:rsidRPr="001462CC">
        <w:rPr>
          <w:rFonts w:ascii="Times New Roman" w:hAnsi="Times New Roman"/>
          <w:i/>
          <w:szCs w:val="28"/>
        </w:rPr>
        <w:t>Neurology</w:t>
      </w:r>
      <w:r w:rsidRPr="001462CC">
        <w:rPr>
          <w:rFonts w:ascii="Times New Roman" w:hAnsi="Times New Roman"/>
          <w:szCs w:val="28"/>
        </w:rPr>
        <w:t>, 16(9): 951.</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73. </w:t>
      </w:r>
      <w:r w:rsidR="001462CC">
        <w:rPr>
          <w:rFonts w:ascii="Times New Roman" w:hAnsi="Times New Roman"/>
          <w:szCs w:val="28"/>
        </w:rPr>
        <w:tab/>
      </w:r>
      <w:r w:rsidRPr="001462CC">
        <w:rPr>
          <w:rFonts w:ascii="Times New Roman" w:hAnsi="Times New Roman"/>
          <w:szCs w:val="28"/>
        </w:rPr>
        <w:t>Ilkko E., Lahde S., Heiskari M.</w:t>
      </w:r>
      <w:r w:rsidRPr="001462CC">
        <w:rPr>
          <w:rFonts w:ascii="Times New Roman" w:hAnsi="Times New Roman"/>
          <w:b/>
          <w:szCs w:val="28"/>
        </w:rPr>
        <w:t xml:space="preserve"> </w:t>
      </w:r>
      <w:r w:rsidRPr="001462CC">
        <w:rPr>
          <w:rFonts w:ascii="Times New Roman" w:hAnsi="Times New Roman"/>
          <w:szCs w:val="28"/>
        </w:rPr>
        <w:t xml:space="preserve">(1996). Thin-section CT in the examination of cervical disc herniation. A prospective study with 1-mm axial and helical images. </w:t>
      </w:r>
      <w:r w:rsidRPr="001462CC">
        <w:rPr>
          <w:rFonts w:ascii="Times New Roman" w:hAnsi="Times New Roman"/>
          <w:i/>
          <w:szCs w:val="28"/>
        </w:rPr>
        <w:t>Acta Radiol</w:t>
      </w:r>
      <w:r w:rsidRPr="001462CC">
        <w:rPr>
          <w:rFonts w:ascii="Times New Roman" w:hAnsi="Times New Roman"/>
          <w:szCs w:val="28"/>
        </w:rPr>
        <w:t>, 37(2): 148-52.</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74. </w:t>
      </w:r>
      <w:r w:rsidR="001462CC">
        <w:rPr>
          <w:rFonts w:ascii="Times New Roman" w:hAnsi="Times New Roman"/>
          <w:szCs w:val="28"/>
        </w:rPr>
        <w:tab/>
      </w:r>
      <w:r w:rsidRPr="001462CC">
        <w:rPr>
          <w:rFonts w:ascii="Times New Roman" w:hAnsi="Times New Roman"/>
          <w:szCs w:val="28"/>
        </w:rPr>
        <w:t>Goethem J. W. M., Hauwe L., Parizel P.M.</w:t>
      </w:r>
      <w:r w:rsidRPr="001462CC">
        <w:rPr>
          <w:rFonts w:ascii="Times New Roman" w:hAnsi="Times New Roman"/>
          <w:b/>
          <w:szCs w:val="28"/>
        </w:rPr>
        <w:t xml:space="preserve"> </w:t>
      </w:r>
      <w:r w:rsidRPr="001462CC">
        <w:rPr>
          <w:rFonts w:ascii="Times New Roman" w:hAnsi="Times New Roman"/>
          <w:szCs w:val="28"/>
        </w:rPr>
        <w:t xml:space="preserve">(2007). </w:t>
      </w:r>
      <w:r w:rsidRPr="001462CC">
        <w:rPr>
          <w:rFonts w:ascii="Times New Roman" w:hAnsi="Times New Roman"/>
          <w:i/>
          <w:szCs w:val="28"/>
        </w:rPr>
        <w:t>Spinal Imaging: Diagnostic Imaging of the Spine and Spinal Cord</w:t>
      </w:r>
      <w:r w:rsidRPr="001462CC">
        <w:rPr>
          <w:rFonts w:ascii="Times New Roman" w:hAnsi="Times New Roman"/>
          <w:szCs w:val="28"/>
        </w:rPr>
        <w:t>, Springer Berlin.</w:t>
      </w:r>
    </w:p>
    <w:p w:rsidR="00634C78" w:rsidRPr="001462CC" w:rsidRDefault="00634C78" w:rsidP="001462CC">
      <w:pPr>
        <w:pStyle w:val="EndNoteBibliography"/>
        <w:spacing w:before="0" w:line="360" w:lineRule="auto"/>
        <w:ind w:left="720" w:hanging="720"/>
        <w:rPr>
          <w:rFonts w:ascii="Times New Roman" w:hAnsi="Times New Roman"/>
          <w:szCs w:val="28"/>
        </w:rPr>
      </w:pPr>
      <w:r w:rsidRPr="008D0824">
        <w:rPr>
          <w:rFonts w:ascii="Times New Roman" w:hAnsi="Times New Roman"/>
          <w:szCs w:val="28"/>
          <w:lang w:val="fr-FR"/>
        </w:rPr>
        <w:t xml:space="preserve">75. </w:t>
      </w:r>
      <w:r w:rsidR="001462CC" w:rsidRPr="008D0824">
        <w:rPr>
          <w:rFonts w:ascii="Times New Roman" w:hAnsi="Times New Roman"/>
          <w:szCs w:val="28"/>
          <w:lang w:val="fr-FR"/>
        </w:rPr>
        <w:tab/>
      </w:r>
      <w:r w:rsidRPr="008D0824">
        <w:rPr>
          <w:rFonts w:ascii="Times New Roman" w:hAnsi="Times New Roman"/>
          <w:szCs w:val="28"/>
          <w:lang w:val="fr-FR"/>
        </w:rPr>
        <w:t>Pfirrmann C. W. A., Metzdorf A., Zanetti M., et al.</w:t>
      </w:r>
      <w:r w:rsidRPr="008D0824">
        <w:rPr>
          <w:rFonts w:ascii="Times New Roman" w:hAnsi="Times New Roman"/>
          <w:b/>
          <w:szCs w:val="28"/>
          <w:lang w:val="fr-FR"/>
        </w:rPr>
        <w:t xml:space="preserve"> </w:t>
      </w:r>
      <w:r w:rsidRPr="001462CC">
        <w:rPr>
          <w:rFonts w:ascii="Times New Roman" w:hAnsi="Times New Roman"/>
          <w:szCs w:val="28"/>
        </w:rPr>
        <w:t xml:space="preserve">(2001). Magnetic Resonance Classification of Lumbar Intervertebral Disc Degeneration. </w:t>
      </w:r>
      <w:r w:rsidRPr="001462CC">
        <w:rPr>
          <w:rFonts w:ascii="Times New Roman" w:hAnsi="Times New Roman"/>
          <w:i/>
          <w:szCs w:val="28"/>
        </w:rPr>
        <w:t>Spine</w:t>
      </w:r>
      <w:r w:rsidRPr="001462CC">
        <w:rPr>
          <w:rFonts w:ascii="Times New Roman" w:hAnsi="Times New Roman"/>
          <w:szCs w:val="28"/>
        </w:rPr>
        <w:t>, 26(17): 1873-8.</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76. </w:t>
      </w:r>
      <w:r w:rsidR="001462CC">
        <w:rPr>
          <w:rFonts w:ascii="Times New Roman" w:hAnsi="Times New Roman"/>
          <w:szCs w:val="28"/>
        </w:rPr>
        <w:tab/>
      </w:r>
      <w:r w:rsidRPr="001462CC">
        <w:rPr>
          <w:rFonts w:ascii="Times New Roman" w:hAnsi="Times New Roman"/>
          <w:szCs w:val="28"/>
        </w:rPr>
        <w:t>Yeung J. T., Johnson J. I., Karim A. S.</w:t>
      </w:r>
      <w:r w:rsidRPr="001462CC">
        <w:rPr>
          <w:rFonts w:ascii="Times New Roman" w:hAnsi="Times New Roman"/>
          <w:b/>
          <w:szCs w:val="28"/>
        </w:rPr>
        <w:t xml:space="preserve"> </w:t>
      </w:r>
      <w:r w:rsidRPr="001462CC">
        <w:rPr>
          <w:rFonts w:ascii="Times New Roman" w:hAnsi="Times New Roman"/>
          <w:szCs w:val="28"/>
        </w:rPr>
        <w:t xml:space="preserve">(2012). Cervical disc herniation presenting with neck pain and contralateral symptoms: a case report. </w:t>
      </w:r>
      <w:r w:rsidRPr="001462CC">
        <w:rPr>
          <w:rFonts w:ascii="Times New Roman" w:hAnsi="Times New Roman"/>
          <w:i/>
          <w:szCs w:val="28"/>
        </w:rPr>
        <w:t>J Med Case Rep</w:t>
      </w:r>
      <w:r w:rsidRPr="001462CC">
        <w:rPr>
          <w:rFonts w:ascii="Times New Roman" w:hAnsi="Times New Roman"/>
          <w:szCs w:val="28"/>
        </w:rPr>
        <w:t>, 6: 166.</w:t>
      </w:r>
    </w:p>
    <w:p w:rsidR="00634C78" w:rsidRPr="008D0824" w:rsidRDefault="00634C78" w:rsidP="001462CC">
      <w:pPr>
        <w:pStyle w:val="EndNoteBibliography"/>
        <w:spacing w:before="0" w:line="360" w:lineRule="auto"/>
        <w:ind w:left="720" w:hanging="720"/>
        <w:rPr>
          <w:rFonts w:ascii="Times New Roman" w:hAnsi="Times New Roman"/>
          <w:szCs w:val="28"/>
          <w:lang w:val="fr-FR"/>
        </w:rPr>
      </w:pPr>
      <w:r w:rsidRPr="001462CC">
        <w:rPr>
          <w:rFonts w:ascii="Times New Roman" w:hAnsi="Times New Roman"/>
          <w:szCs w:val="28"/>
        </w:rPr>
        <w:lastRenderedPageBreak/>
        <w:t xml:space="preserve">77. </w:t>
      </w:r>
      <w:r w:rsidR="001462CC">
        <w:rPr>
          <w:rFonts w:ascii="Times New Roman" w:hAnsi="Times New Roman"/>
          <w:szCs w:val="28"/>
        </w:rPr>
        <w:tab/>
      </w:r>
      <w:r w:rsidRPr="001462CC">
        <w:rPr>
          <w:rFonts w:ascii="Times New Roman" w:hAnsi="Times New Roman"/>
          <w:szCs w:val="28"/>
        </w:rPr>
        <w:t>De Rooij J. D., Gadjradj P. S., Huygen Fr. J., et al.</w:t>
      </w:r>
      <w:r w:rsidRPr="001462CC">
        <w:rPr>
          <w:rFonts w:ascii="Times New Roman" w:hAnsi="Times New Roman"/>
          <w:b/>
          <w:szCs w:val="28"/>
        </w:rPr>
        <w:t xml:space="preserve"> </w:t>
      </w:r>
      <w:r w:rsidRPr="001462CC">
        <w:rPr>
          <w:rFonts w:ascii="Times New Roman" w:hAnsi="Times New Roman"/>
          <w:szCs w:val="28"/>
        </w:rPr>
        <w:t xml:space="preserve">(2017). Management of Symptomatic Cervical Disk Herniation: A Survey Among Dutch Neurosurgeons. </w:t>
      </w:r>
      <w:r w:rsidRPr="008D0824">
        <w:rPr>
          <w:rFonts w:ascii="Times New Roman" w:hAnsi="Times New Roman"/>
          <w:i/>
          <w:szCs w:val="28"/>
          <w:lang w:val="fr-FR"/>
        </w:rPr>
        <w:t>Spine</w:t>
      </w:r>
      <w:r w:rsidRPr="008D0824">
        <w:rPr>
          <w:rFonts w:ascii="Times New Roman" w:hAnsi="Times New Roman"/>
          <w:szCs w:val="28"/>
          <w:lang w:val="fr-FR"/>
        </w:rPr>
        <w:t>, 42(5): 311-7.</w:t>
      </w:r>
    </w:p>
    <w:p w:rsidR="00634C78" w:rsidRPr="001462CC" w:rsidRDefault="00634C78" w:rsidP="001462CC">
      <w:pPr>
        <w:pStyle w:val="EndNoteBibliography"/>
        <w:spacing w:before="0" w:line="360" w:lineRule="auto"/>
        <w:ind w:left="720" w:hanging="720"/>
        <w:rPr>
          <w:rFonts w:ascii="Times New Roman" w:hAnsi="Times New Roman"/>
          <w:szCs w:val="28"/>
        </w:rPr>
      </w:pPr>
      <w:r w:rsidRPr="008D0824">
        <w:rPr>
          <w:rFonts w:ascii="Times New Roman" w:hAnsi="Times New Roman"/>
          <w:szCs w:val="28"/>
          <w:lang w:val="fr-FR"/>
        </w:rPr>
        <w:t xml:space="preserve">78. </w:t>
      </w:r>
      <w:r w:rsidR="001462CC" w:rsidRPr="008D0824">
        <w:rPr>
          <w:rFonts w:ascii="Times New Roman" w:hAnsi="Times New Roman"/>
          <w:szCs w:val="28"/>
          <w:lang w:val="fr-FR"/>
        </w:rPr>
        <w:tab/>
      </w:r>
      <w:r w:rsidRPr="008D0824">
        <w:rPr>
          <w:rFonts w:ascii="Times New Roman" w:hAnsi="Times New Roman"/>
          <w:szCs w:val="28"/>
          <w:lang w:val="fr-FR"/>
        </w:rPr>
        <w:t>Wang Z. J., Zhu M. Y., Liu X. J., et al.</w:t>
      </w:r>
      <w:r w:rsidRPr="008D0824">
        <w:rPr>
          <w:rFonts w:ascii="Times New Roman" w:hAnsi="Times New Roman"/>
          <w:b/>
          <w:szCs w:val="28"/>
          <w:lang w:val="fr-FR"/>
        </w:rPr>
        <w:t xml:space="preserve"> </w:t>
      </w:r>
      <w:r w:rsidRPr="001462CC">
        <w:rPr>
          <w:rFonts w:ascii="Times New Roman" w:hAnsi="Times New Roman"/>
          <w:szCs w:val="28"/>
        </w:rPr>
        <w:t xml:space="preserve">(2016). Cervical intervertebral disc herniation treatment via radiofrequency combined with low-dose collagenase injection into the disc interior using an anterior cervical approach. </w:t>
      </w:r>
      <w:r w:rsidRPr="001462CC">
        <w:rPr>
          <w:rFonts w:ascii="Times New Roman" w:hAnsi="Times New Roman"/>
          <w:i/>
          <w:szCs w:val="28"/>
        </w:rPr>
        <w:t>Medicine (Baltimore)</w:t>
      </w:r>
      <w:r w:rsidRPr="001462CC">
        <w:rPr>
          <w:rFonts w:ascii="Times New Roman" w:hAnsi="Times New Roman"/>
          <w:szCs w:val="28"/>
        </w:rPr>
        <w:t>, 95(25): e3953.</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79. </w:t>
      </w:r>
      <w:r w:rsidR="001462CC">
        <w:rPr>
          <w:rFonts w:ascii="Times New Roman" w:hAnsi="Times New Roman"/>
          <w:szCs w:val="28"/>
        </w:rPr>
        <w:tab/>
      </w:r>
      <w:r w:rsidRPr="001462CC">
        <w:rPr>
          <w:rFonts w:ascii="Times New Roman" w:hAnsi="Times New Roman"/>
          <w:szCs w:val="28"/>
        </w:rPr>
        <w:t>Justin F. Fraser, Roger Härtl</w:t>
      </w:r>
      <w:r w:rsidRPr="001462CC">
        <w:rPr>
          <w:rFonts w:ascii="Times New Roman" w:hAnsi="Times New Roman"/>
          <w:b/>
          <w:szCs w:val="28"/>
        </w:rPr>
        <w:t xml:space="preserve"> </w:t>
      </w:r>
      <w:r w:rsidRPr="001462CC">
        <w:rPr>
          <w:rFonts w:ascii="Times New Roman" w:hAnsi="Times New Roman"/>
          <w:szCs w:val="28"/>
        </w:rPr>
        <w:t xml:space="preserve">(2007). Anterior approaches to fusion of the cervical spine: a metaanalysis of fusion rates. </w:t>
      </w:r>
      <w:r w:rsidRPr="001462CC">
        <w:rPr>
          <w:rFonts w:ascii="Times New Roman" w:hAnsi="Times New Roman"/>
          <w:i/>
          <w:szCs w:val="28"/>
        </w:rPr>
        <w:t>Journal of Neurosurgery: Spine SPI</w:t>
      </w:r>
      <w:r w:rsidRPr="001462CC">
        <w:rPr>
          <w:rFonts w:ascii="Times New Roman" w:hAnsi="Times New Roman"/>
          <w:szCs w:val="28"/>
        </w:rPr>
        <w:t>, 6(4): 298-303.</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80. </w:t>
      </w:r>
      <w:r w:rsidR="001462CC">
        <w:rPr>
          <w:rFonts w:ascii="Times New Roman" w:hAnsi="Times New Roman"/>
          <w:szCs w:val="28"/>
        </w:rPr>
        <w:tab/>
      </w:r>
      <w:r w:rsidRPr="001462CC">
        <w:rPr>
          <w:rFonts w:ascii="Times New Roman" w:hAnsi="Times New Roman"/>
          <w:szCs w:val="28"/>
        </w:rPr>
        <w:t>Kale Sh., Cahill D.</w:t>
      </w:r>
      <w:r w:rsidRPr="001462CC">
        <w:rPr>
          <w:rFonts w:ascii="Times New Roman" w:hAnsi="Times New Roman"/>
          <w:b/>
          <w:szCs w:val="28"/>
        </w:rPr>
        <w:t xml:space="preserve"> </w:t>
      </w:r>
      <w:r w:rsidRPr="001462CC">
        <w:rPr>
          <w:rFonts w:ascii="Times New Roman" w:hAnsi="Times New Roman"/>
          <w:szCs w:val="28"/>
        </w:rPr>
        <w:t xml:space="preserve">(2002). Current Anterior Techniques for Single-Level Cervical Disc Disease. </w:t>
      </w:r>
      <w:r w:rsidRPr="001462CC">
        <w:rPr>
          <w:rFonts w:ascii="Times New Roman" w:hAnsi="Times New Roman"/>
          <w:i/>
          <w:szCs w:val="28"/>
        </w:rPr>
        <w:t>Contemporary Neurosurgery</w:t>
      </w:r>
      <w:r w:rsidRPr="001462CC">
        <w:rPr>
          <w:rFonts w:ascii="Times New Roman" w:hAnsi="Times New Roman"/>
          <w:szCs w:val="28"/>
        </w:rPr>
        <w:t>, 24: 1-6.</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81. </w:t>
      </w:r>
      <w:r w:rsidR="001462CC">
        <w:rPr>
          <w:rFonts w:ascii="Times New Roman" w:hAnsi="Times New Roman"/>
          <w:szCs w:val="28"/>
        </w:rPr>
        <w:tab/>
      </w:r>
      <w:r w:rsidRPr="001462CC">
        <w:rPr>
          <w:rFonts w:ascii="Times New Roman" w:hAnsi="Times New Roman"/>
          <w:szCs w:val="28"/>
        </w:rPr>
        <w:t>Bono Ch. M., Ghiselli G., Gilbert Th. J., et al.</w:t>
      </w:r>
      <w:r w:rsidRPr="001462CC">
        <w:rPr>
          <w:rFonts w:ascii="Times New Roman" w:hAnsi="Times New Roman"/>
          <w:b/>
          <w:szCs w:val="28"/>
        </w:rPr>
        <w:t xml:space="preserve"> </w:t>
      </w:r>
      <w:r w:rsidRPr="001462CC">
        <w:rPr>
          <w:rFonts w:ascii="Times New Roman" w:hAnsi="Times New Roman"/>
          <w:szCs w:val="28"/>
        </w:rPr>
        <w:t xml:space="preserve">(2011). An evidence-based clinical guideline for the diagnosis and treatment of cervical radiculopathy from degenerative disorders. </w:t>
      </w:r>
      <w:r w:rsidRPr="001462CC">
        <w:rPr>
          <w:rFonts w:ascii="Times New Roman" w:hAnsi="Times New Roman"/>
          <w:i/>
          <w:szCs w:val="28"/>
        </w:rPr>
        <w:t>The Spine Journal</w:t>
      </w:r>
      <w:r w:rsidRPr="001462CC">
        <w:rPr>
          <w:rFonts w:ascii="Times New Roman" w:hAnsi="Times New Roman"/>
          <w:szCs w:val="28"/>
        </w:rPr>
        <w:t>, 11(1): 64-72.</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82. </w:t>
      </w:r>
      <w:r w:rsidR="001462CC">
        <w:rPr>
          <w:rFonts w:ascii="Times New Roman" w:hAnsi="Times New Roman"/>
          <w:szCs w:val="28"/>
        </w:rPr>
        <w:tab/>
      </w:r>
      <w:r w:rsidRPr="001462CC">
        <w:rPr>
          <w:rFonts w:ascii="Times New Roman" w:hAnsi="Times New Roman"/>
          <w:szCs w:val="28"/>
        </w:rPr>
        <w:t>Luo J., Huang S., Gong M., et al.</w:t>
      </w:r>
      <w:r w:rsidRPr="001462CC">
        <w:rPr>
          <w:rFonts w:ascii="Times New Roman" w:hAnsi="Times New Roman"/>
          <w:b/>
          <w:szCs w:val="28"/>
        </w:rPr>
        <w:t xml:space="preserve"> </w:t>
      </w:r>
      <w:r w:rsidRPr="001462CC">
        <w:rPr>
          <w:rFonts w:ascii="Times New Roman" w:hAnsi="Times New Roman"/>
          <w:szCs w:val="28"/>
        </w:rPr>
        <w:t xml:space="preserve">(2015). Comparison of artificial cervical arthroplasty versus anterior cervical discectomy and fusion for one-level cervical degenerative disc disease: a meta-analysis of randomized controlled trials. </w:t>
      </w:r>
      <w:r w:rsidRPr="001462CC">
        <w:rPr>
          <w:rFonts w:ascii="Times New Roman" w:hAnsi="Times New Roman"/>
          <w:i/>
          <w:szCs w:val="28"/>
        </w:rPr>
        <w:t>Eur J Orthop Surg Traumatol</w:t>
      </w:r>
      <w:r w:rsidRPr="001462CC">
        <w:rPr>
          <w:rFonts w:ascii="Times New Roman" w:hAnsi="Times New Roman"/>
          <w:szCs w:val="28"/>
        </w:rPr>
        <w:t>, 25(Suppl 1): S115-25.</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83. </w:t>
      </w:r>
      <w:r w:rsidR="001462CC">
        <w:rPr>
          <w:rFonts w:ascii="Times New Roman" w:hAnsi="Times New Roman"/>
          <w:szCs w:val="28"/>
        </w:rPr>
        <w:tab/>
      </w:r>
      <w:r w:rsidRPr="001462CC">
        <w:rPr>
          <w:rFonts w:ascii="Times New Roman" w:hAnsi="Times New Roman"/>
          <w:szCs w:val="28"/>
        </w:rPr>
        <w:t>Zhao Y., Zhang Y., Sun Y., et al.</w:t>
      </w:r>
      <w:r w:rsidRPr="001462CC">
        <w:rPr>
          <w:rFonts w:ascii="Times New Roman" w:hAnsi="Times New Roman"/>
          <w:b/>
          <w:szCs w:val="28"/>
        </w:rPr>
        <w:t xml:space="preserve"> </w:t>
      </w:r>
      <w:r w:rsidRPr="001462CC">
        <w:rPr>
          <w:rFonts w:ascii="Times New Roman" w:hAnsi="Times New Roman"/>
          <w:szCs w:val="28"/>
        </w:rPr>
        <w:t xml:space="preserve">(2016). Application of Cervical Arthroplasty With Bryan Cervical Disc: 10-Year Follow-up Results in China. </w:t>
      </w:r>
      <w:r w:rsidRPr="001462CC">
        <w:rPr>
          <w:rFonts w:ascii="Times New Roman" w:hAnsi="Times New Roman"/>
          <w:i/>
          <w:szCs w:val="28"/>
        </w:rPr>
        <w:t>Spine (Phila Pa 1976)</w:t>
      </w:r>
      <w:r w:rsidRPr="001462CC">
        <w:rPr>
          <w:rFonts w:ascii="Times New Roman" w:hAnsi="Times New Roman"/>
          <w:szCs w:val="28"/>
        </w:rPr>
        <w:t>, 41(2): 111-5.</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84. </w:t>
      </w:r>
      <w:r w:rsidR="001462CC">
        <w:rPr>
          <w:rFonts w:ascii="Times New Roman" w:hAnsi="Times New Roman"/>
          <w:szCs w:val="28"/>
        </w:rPr>
        <w:tab/>
      </w:r>
      <w:r w:rsidRPr="001462CC">
        <w:rPr>
          <w:rFonts w:ascii="Times New Roman" w:hAnsi="Times New Roman"/>
          <w:szCs w:val="28"/>
        </w:rPr>
        <w:t>Henningsen H. K., Thiry N., Laet C. D., et al.</w:t>
      </w:r>
      <w:r w:rsidRPr="001462CC">
        <w:rPr>
          <w:rFonts w:ascii="Times New Roman" w:hAnsi="Times New Roman"/>
          <w:b/>
          <w:szCs w:val="28"/>
        </w:rPr>
        <w:t xml:space="preserve"> </w:t>
      </w:r>
      <w:r w:rsidRPr="001462CC">
        <w:rPr>
          <w:rFonts w:ascii="Times New Roman" w:hAnsi="Times New Roman"/>
          <w:szCs w:val="28"/>
        </w:rPr>
        <w:t xml:space="preserve">(2015). Cervical and lumbar total disc replacements. </w:t>
      </w:r>
      <w:r w:rsidRPr="001462CC">
        <w:rPr>
          <w:rFonts w:ascii="Times New Roman" w:hAnsi="Times New Roman"/>
          <w:i/>
          <w:szCs w:val="28"/>
        </w:rPr>
        <w:t>Health Technology Assessment (HTA) Brussels: Belgian Health Care Knowledge Centre (KCE)</w:t>
      </w:r>
      <w:r w:rsidRPr="001462CC">
        <w:rPr>
          <w:rFonts w:ascii="Times New Roman" w:hAnsi="Times New Roman"/>
          <w:szCs w:val="28"/>
        </w:rPr>
        <w:t>.</w:t>
      </w:r>
    </w:p>
    <w:p w:rsidR="00634C78" w:rsidRPr="001462CC" w:rsidRDefault="00634C78" w:rsidP="001462CC">
      <w:pPr>
        <w:pStyle w:val="EndNoteBibliography"/>
        <w:spacing w:before="0" w:line="360" w:lineRule="auto"/>
        <w:ind w:left="720" w:hanging="720"/>
        <w:rPr>
          <w:rFonts w:ascii="Times New Roman" w:hAnsi="Times New Roman"/>
          <w:szCs w:val="28"/>
        </w:rPr>
      </w:pPr>
      <w:r w:rsidRPr="008D0824">
        <w:rPr>
          <w:rFonts w:ascii="Times New Roman" w:hAnsi="Times New Roman"/>
          <w:szCs w:val="28"/>
          <w:lang w:val="fr-FR"/>
        </w:rPr>
        <w:t xml:space="preserve">85. </w:t>
      </w:r>
      <w:r w:rsidR="001462CC" w:rsidRPr="008D0824">
        <w:rPr>
          <w:rFonts w:ascii="Times New Roman" w:hAnsi="Times New Roman"/>
          <w:szCs w:val="28"/>
          <w:lang w:val="fr-FR"/>
        </w:rPr>
        <w:tab/>
      </w:r>
      <w:r w:rsidRPr="008D0824">
        <w:rPr>
          <w:rFonts w:ascii="Times New Roman" w:hAnsi="Times New Roman"/>
          <w:szCs w:val="28"/>
          <w:lang w:val="fr-FR"/>
        </w:rPr>
        <w:t>Vital J. M., Boissière L.</w:t>
      </w:r>
      <w:r w:rsidRPr="008D0824">
        <w:rPr>
          <w:rFonts w:ascii="Times New Roman" w:hAnsi="Times New Roman"/>
          <w:b/>
          <w:szCs w:val="28"/>
          <w:lang w:val="fr-FR"/>
        </w:rPr>
        <w:t xml:space="preserve"> </w:t>
      </w:r>
      <w:r w:rsidRPr="008D0824">
        <w:rPr>
          <w:rFonts w:ascii="Times New Roman" w:hAnsi="Times New Roman"/>
          <w:szCs w:val="28"/>
          <w:lang w:val="fr-FR"/>
        </w:rPr>
        <w:t xml:space="preserve">(2014). </w:t>
      </w:r>
      <w:r w:rsidRPr="001462CC">
        <w:rPr>
          <w:rFonts w:ascii="Times New Roman" w:hAnsi="Times New Roman"/>
          <w:szCs w:val="28"/>
        </w:rPr>
        <w:t xml:space="preserve">Total disc replacement. </w:t>
      </w:r>
      <w:r w:rsidRPr="001462CC">
        <w:rPr>
          <w:rFonts w:ascii="Times New Roman" w:hAnsi="Times New Roman"/>
          <w:i/>
          <w:szCs w:val="28"/>
        </w:rPr>
        <w:t>Orthopaedics &amp; Traumatology: Surgery &amp; Research</w:t>
      </w:r>
      <w:r w:rsidRPr="001462CC">
        <w:rPr>
          <w:rFonts w:ascii="Times New Roman" w:hAnsi="Times New Roman"/>
          <w:szCs w:val="28"/>
        </w:rPr>
        <w:t>, 100(1, Supplement): S1-S14.</w:t>
      </w:r>
    </w:p>
    <w:p w:rsidR="00634C78" w:rsidRPr="001462CC" w:rsidRDefault="00634C78" w:rsidP="00456BA7">
      <w:pPr>
        <w:pStyle w:val="EndNoteBibliography"/>
        <w:spacing w:before="0" w:line="348" w:lineRule="auto"/>
        <w:ind w:left="720" w:hanging="720"/>
        <w:rPr>
          <w:rFonts w:ascii="Times New Roman" w:hAnsi="Times New Roman"/>
          <w:szCs w:val="28"/>
        </w:rPr>
      </w:pPr>
      <w:r w:rsidRPr="008D0824">
        <w:rPr>
          <w:rFonts w:ascii="Times New Roman" w:hAnsi="Times New Roman"/>
          <w:szCs w:val="28"/>
          <w:lang w:val="fr-FR"/>
        </w:rPr>
        <w:lastRenderedPageBreak/>
        <w:t xml:space="preserve">86. </w:t>
      </w:r>
      <w:r w:rsidR="001462CC" w:rsidRPr="008D0824">
        <w:rPr>
          <w:rFonts w:ascii="Times New Roman" w:hAnsi="Times New Roman"/>
          <w:szCs w:val="28"/>
          <w:lang w:val="fr-FR"/>
        </w:rPr>
        <w:tab/>
      </w:r>
      <w:r w:rsidRPr="008D0824">
        <w:rPr>
          <w:rFonts w:ascii="Times New Roman" w:hAnsi="Times New Roman"/>
          <w:szCs w:val="28"/>
          <w:lang w:val="fr-FR"/>
        </w:rPr>
        <w:t>Yi S., Lee D., Kim D., et al.</w:t>
      </w:r>
      <w:r w:rsidRPr="008D0824">
        <w:rPr>
          <w:rFonts w:ascii="Times New Roman" w:hAnsi="Times New Roman"/>
          <w:b/>
          <w:szCs w:val="28"/>
          <w:lang w:val="fr-FR"/>
        </w:rPr>
        <w:t xml:space="preserve"> </w:t>
      </w:r>
      <w:r w:rsidRPr="001462CC">
        <w:rPr>
          <w:rFonts w:ascii="Times New Roman" w:hAnsi="Times New Roman"/>
          <w:szCs w:val="28"/>
        </w:rPr>
        <w:t xml:space="preserve">(2008). Cervical Artificial Disc Replacement: Part 1: History, Design, and Overview of the Cervical Artificial Disc. </w:t>
      </w:r>
      <w:r w:rsidRPr="001462CC">
        <w:rPr>
          <w:rFonts w:ascii="Times New Roman" w:hAnsi="Times New Roman"/>
          <w:i/>
          <w:szCs w:val="28"/>
        </w:rPr>
        <w:t>Neurosurgery Quarterly</w:t>
      </w:r>
      <w:r w:rsidRPr="001462CC">
        <w:rPr>
          <w:rFonts w:ascii="Times New Roman" w:hAnsi="Times New Roman"/>
          <w:szCs w:val="28"/>
        </w:rPr>
        <w:t>, 18: 89-95.</w:t>
      </w:r>
    </w:p>
    <w:p w:rsidR="00634C78" w:rsidRPr="001462CC" w:rsidRDefault="00634C78" w:rsidP="00456BA7">
      <w:pPr>
        <w:pStyle w:val="EndNoteBibliography"/>
        <w:spacing w:before="0" w:line="348" w:lineRule="auto"/>
        <w:ind w:left="720" w:hanging="720"/>
        <w:rPr>
          <w:rFonts w:ascii="Times New Roman" w:hAnsi="Times New Roman"/>
          <w:szCs w:val="28"/>
        </w:rPr>
      </w:pPr>
      <w:r w:rsidRPr="001462CC">
        <w:rPr>
          <w:rFonts w:ascii="Times New Roman" w:hAnsi="Times New Roman"/>
          <w:szCs w:val="28"/>
        </w:rPr>
        <w:t xml:space="preserve">87. </w:t>
      </w:r>
      <w:r w:rsidR="001462CC">
        <w:rPr>
          <w:rFonts w:ascii="Times New Roman" w:hAnsi="Times New Roman"/>
          <w:szCs w:val="28"/>
        </w:rPr>
        <w:tab/>
      </w:r>
      <w:r w:rsidRPr="001462CC">
        <w:rPr>
          <w:rFonts w:ascii="Times New Roman" w:hAnsi="Times New Roman"/>
          <w:szCs w:val="28"/>
        </w:rPr>
        <w:t>Cheung J. P., Luk K. D.</w:t>
      </w:r>
      <w:r w:rsidRPr="001462CC">
        <w:rPr>
          <w:rFonts w:ascii="Times New Roman" w:hAnsi="Times New Roman"/>
          <w:b/>
          <w:szCs w:val="28"/>
        </w:rPr>
        <w:t xml:space="preserve"> </w:t>
      </w:r>
      <w:r w:rsidRPr="001462CC">
        <w:rPr>
          <w:rFonts w:ascii="Times New Roman" w:hAnsi="Times New Roman"/>
          <w:szCs w:val="28"/>
        </w:rPr>
        <w:t xml:space="preserve">(2016). Complications of Anterior and Posterior Cervical Spine Surgery. </w:t>
      </w:r>
      <w:r w:rsidRPr="001462CC">
        <w:rPr>
          <w:rFonts w:ascii="Times New Roman" w:hAnsi="Times New Roman"/>
          <w:i/>
          <w:szCs w:val="28"/>
        </w:rPr>
        <w:t>Asian Spine J</w:t>
      </w:r>
      <w:r w:rsidRPr="001462CC">
        <w:rPr>
          <w:rFonts w:ascii="Times New Roman" w:hAnsi="Times New Roman"/>
          <w:szCs w:val="28"/>
        </w:rPr>
        <w:t>, 10(2): 385-400.</w:t>
      </w:r>
    </w:p>
    <w:p w:rsidR="00634C78" w:rsidRPr="001462CC" w:rsidRDefault="00634C78" w:rsidP="00456BA7">
      <w:pPr>
        <w:pStyle w:val="EndNoteBibliography"/>
        <w:spacing w:before="0" w:line="348" w:lineRule="auto"/>
        <w:ind w:left="720" w:hanging="720"/>
        <w:rPr>
          <w:rFonts w:ascii="Times New Roman" w:hAnsi="Times New Roman"/>
          <w:szCs w:val="28"/>
        </w:rPr>
      </w:pPr>
      <w:r w:rsidRPr="001462CC">
        <w:rPr>
          <w:rFonts w:ascii="Times New Roman" w:hAnsi="Times New Roman"/>
          <w:szCs w:val="28"/>
        </w:rPr>
        <w:t xml:space="preserve">88. </w:t>
      </w:r>
      <w:r w:rsidR="001462CC">
        <w:rPr>
          <w:rFonts w:ascii="Times New Roman" w:hAnsi="Times New Roman"/>
          <w:szCs w:val="28"/>
        </w:rPr>
        <w:tab/>
      </w:r>
      <w:r w:rsidRPr="001462CC">
        <w:rPr>
          <w:rFonts w:ascii="Times New Roman" w:hAnsi="Times New Roman"/>
          <w:szCs w:val="28"/>
        </w:rPr>
        <w:t>Gaudinez R. F., English G. M., Gebhard J. S., et al.</w:t>
      </w:r>
      <w:r w:rsidRPr="001462CC">
        <w:rPr>
          <w:rFonts w:ascii="Times New Roman" w:hAnsi="Times New Roman"/>
          <w:b/>
          <w:szCs w:val="28"/>
        </w:rPr>
        <w:t xml:space="preserve"> </w:t>
      </w:r>
      <w:r w:rsidRPr="001462CC">
        <w:rPr>
          <w:rFonts w:ascii="Times New Roman" w:hAnsi="Times New Roman"/>
          <w:szCs w:val="28"/>
        </w:rPr>
        <w:t xml:space="preserve">(2000). Esophageal perforations after anterior cervical surgery. </w:t>
      </w:r>
      <w:r w:rsidRPr="001462CC">
        <w:rPr>
          <w:rFonts w:ascii="Times New Roman" w:hAnsi="Times New Roman"/>
          <w:i/>
          <w:szCs w:val="28"/>
        </w:rPr>
        <w:t>J Spinal Disord</w:t>
      </w:r>
      <w:r w:rsidRPr="001462CC">
        <w:rPr>
          <w:rFonts w:ascii="Times New Roman" w:hAnsi="Times New Roman"/>
          <w:szCs w:val="28"/>
        </w:rPr>
        <w:t>, 13(1): 77-84.</w:t>
      </w:r>
    </w:p>
    <w:p w:rsidR="00634C78" w:rsidRPr="008D0824" w:rsidRDefault="00634C78" w:rsidP="00456BA7">
      <w:pPr>
        <w:pStyle w:val="EndNoteBibliography"/>
        <w:spacing w:before="0" w:line="348" w:lineRule="auto"/>
        <w:ind w:left="720" w:hanging="720"/>
        <w:rPr>
          <w:rFonts w:ascii="Times New Roman" w:hAnsi="Times New Roman"/>
          <w:szCs w:val="28"/>
          <w:lang w:val="fr-FR"/>
        </w:rPr>
      </w:pPr>
      <w:r w:rsidRPr="001462CC">
        <w:rPr>
          <w:rFonts w:ascii="Times New Roman" w:hAnsi="Times New Roman"/>
          <w:szCs w:val="28"/>
        </w:rPr>
        <w:t xml:space="preserve">89. </w:t>
      </w:r>
      <w:r w:rsidR="001462CC">
        <w:rPr>
          <w:rFonts w:ascii="Times New Roman" w:hAnsi="Times New Roman"/>
          <w:szCs w:val="28"/>
        </w:rPr>
        <w:tab/>
      </w:r>
      <w:r w:rsidRPr="001462CC">
        <w:rPr>
          <w:rFonts w:ascii="Times New Roman" w:hAnsi="Times New Roman"/>
          <w:szCs w:val="28"/>
        </w:rPr>
        <w:t>Epstein N. E.</w:t>
      </w:r>
      <w:r w:rsidRPr="001462CC">
        <w:rPr>
          <w:rFonts w:ascii="Times New Roman" w:hAnsi="Times New Roman"/>
          <w:b/>
          <w:szCs w:val="28"/>
        </w:rPr>
        <w:t xml:space="preserve"> </w:t>
      </w:r>
      <w:r w:rsidRPr="001462CC">
        <w:rPr>
          <w:rFonts w:ascii="Times New Roman" w:hAnsi="Times New Roman"/>
          <w:szCs w:val="28"/>
        </w:rPr>
        <w:t xml:space="preserve">(2019). A Review of Complication Rates for Anterior Cervical Diskectomy and Fusion (ACDF). </w:t>
      </w:r>
      <w:r w:rsidRPr="008D0824">
        <w:rPr>
          <w:rFonts w:ascii="Times New Roman" w:hAnsi="Times New Roman"/>
          <w:i/>
          <w:szCs w:val="28"/>
          <w:lang w:val="fr-FR"/>
        </w:rPr>
        <w:t>Surg Neurol Int</w:t>
      </w:r>
      <w:r w:rsidRPr="008D0824">
        <w:rPr>
          <w:rFonts w:ascii="Times New Roman" w:hAnsi="Times New Roman"/>
          <w:szCs w:val="28"/>
          <w:lang w:val="fr-FR"/>
        </w:rPr>
        <w:t>, 10: 100.</w:t>
      </w:r>
    </w:p>
    <w:p w:rsidR="00634C78" w:rsidRPr="001462CC" w:rsidRDefault="00634C78" w:rsidP="00456BA7">
      <w:pPr>
        <w:pStyle w:val="EndNoteBibliography"/>
        <w:spacing w:before="0" w:line="348" w:lineRule="auto"/>
        <w:ind w:left="720" w:hanging="720"/>
        <w:rPr>
          <w:rFonts w:ascii="Times New Roman" w:hAnsi="Times New Roman"/>
          <w:szCs w:val="28"/>
        </w:rPr>
      </w:pPr>
      <w:r w:rsidRPr="008D0824">
        <w:rPr>
          <w:rFonts w:ascii="Times New Roman" w:hAnsi="Times New Roman"/>
          <w:szCs w:val="28"/>
          <w:lang w:val="fr-FR"/>
        </w:rPr>
        <w:t xml:space="preserve">90. </w:t>
      </w:r>
      <w:r w:rsidR="001462CC" w:rsidRPr="008D0824">
        <w:rPr>
          <w:rFonts w:ascii="Times New Roman" w:hAnsi="Times New Roman"/>
          <w:szCs w:val="28"/>
          <w:lang w:val="fr-FR"/>
        </w:rPr>
        <w:tab/>
      </w:r>
      <w:r w:rsidRPr="008D0824">
        <w:rPr>
          <w:rFonts w:ascii="Times New Roman" w:hAnsi="Times New Roman"/>
          <w:szCs w:val="28"/>
          <w:lang w:val="fr-FR"/>
        </w:rPr>
        <w:t>Loret J. E., Francois P., Papagiannaki C., et al.</w:t>
      </w:r>
      <w:r w:rsidRPr="008D0824">
        <w:rPr>
          <w:rFonts w:ascii="Times New Roman" w:hAnsi="Times New Roman"/>
          <w:b/>
          <w:szCs w:val="28"/>
          <w:lang w:val="fr-FR"/>
        </w:rPr>
        <w:t xml:space="preserve"> </w:t>
      </w:r>
      <w:r w:rsidRPr="001462CC">
        <w:rPr>
          <w:rFonts w:ascii="Times New Roman" w:hAnsi="Times New Roman"/>
          <w:szCs w:val="28"/>
        </w:rPr>
        <w:t xml:space="preserve">(2013). Internal carotid artery dissection after anterior cervical disc replacement: first case report and literature review of vascular complications of the approach. </w:t>
      </w:r>
      <w:r w:rsidRPr="001462CC">
        <w:rPr>
          <w:rFonts w:ascii="Times New Roman" w:hAnsi="Times New Roman"/>
          <w:i/>
          <w:szCs w:val="28"/>
        </w:rPr>
        <w:t>Eur J Orthop Surg Traumatol</w:t>
      </w:r>
      <w:r w:rsidRPr="001462CC">
        <w:rPr>
          <w:rFonts w:ascii="Times New Roman" w:hAnsi="Times New Roman"/>
          <w:szCs w:val="28"/>
        </w:rPr>
        <w:t>, 23(Suppl 1): S107-10.</w:t>
      </w:r>
    </w:p>
    <w:p w:rsidR="00634C78" w:rsidRPr="001462CC" w:rsidRDefault="00634C78" w:rsidP="00456BA7">
      <w:pPr>
        <w:pStyle w:val="EndNoteBibliography"/>
        <w:spacing w:before="0" w:line="348" w:lineRule="auto"/>
        <w:ind w:left="720" w:hanging="720"/>
        <w:rPr>
          <w:rFonts w:ascii="Times New Roman" w:hAnsi="Times New Roman"/>
          <w:szCs w:val="28"/>
        </w:rPr>
      </w:pPr>
      <w:r w:rsidRPr="001462CC">
        <w:rPr>
          <w:rFonts w:ascii="Times New Roman" w:hAnsi="Times New Roman"/>
          <w:szCs w:val="28"/>
        </w:rPr>
        <w:t xml:space="preserve">91. </w:t>
      </w:r>
      <w:r w:rsidR="001462CC">
        <w:rPr>
          <w:rFonts w:ascii="Times New Roman" w:hAnsi="Times New Roman"/>
          <w:szCs w:val="28"/>
        </w:rPr>
        <w:tab/>
      </w:r>
      <w:r w:rsidRPr="001462CC">
        <w:rPr>
          <w:rFonts w:ascii="Times New Roman" w:hAnsi="Times New Roman"/>
          <w:szCs w:val="28"/>
        </w:rPr>
        <w:t>Golfinos J. G., Dickman C. A., Zabramski J. M., et al.</w:t>
      </w:r>
      <w:r w:rsidRPr="001462CC">
        <w:rPr>
          <w:rFonts w:ascii="Times New Roman" w:hAnsi="Times New Roman"/>
          <w:b/>
          <w:szCs w:val="28"/>
        </w:rPr>
        <w:t xml:space="preserve"> </w:t>
      </w:r>
      <w:r w:rsidRPr="001462CC">
        <w:rPr>
          <w:rFonts w:ascii="Times New Roman" w:hAnsi="Times New Roman"/>
          <w:szCs w:val="28"/>
        </w:rPr>
        <w:t xml:space="preserve">(1994). Repair of vertebral artery injury during anterior cervical decompression. </w:t>
      </w:r>
      <w:r w:rsidRPr="001462CC">
        <w:rPr>
          <w:rFonts w:ascii="Times New Roman" w:hAnsi="Times New Roman"/>
          <w:i/>
          <w:szCs w:val="28"/>
        </w:rPr>
        <w:t>Spine (Phila Pa 1976)</w:t>
      </w:r>
      <w:r w:rsidRPr="001462CC">
        <w:rPr>
          <w:rFonts w:ascii="Times New Roman" w:hAnsi="Times New Roman"/>
          <w:szCs w:val="28"/>
        </w:rPr>
        <w:t>, 19(22): 2552-6.</w:t>
      </w:r>
    </w:p>
    <w:p w:rsidR="00634C78" w:rsidRPr="001462CC" w:rsidRDefault="00634C78" w:rsidP="00456BA7">
      <w:pPr>
        <w:pStyle w:val="EndNoteBibliography"/>
        <w:spacing w:before="0" w:line="348" w:lineRule="auto"/>
        <w:ind w:left="720" w:hanging="720"/>
        <w:rPr>
          <w:rFonts w:ascii="Times New Roman" w:hAnsi="Times New Roman"/>
          <w:szCs w:val="28"/>
        </w:rPr>
      </w:pPr>
      <w:r w:rsidRPr="001462CC">
        <w:rPr>
          <w:rFonts w:ascii="Times New Roman" w:hAnsi="Times New Roman"/>
          <w:szCs w:val="28"/>
        </w:rPr>
        <w:t xml:space="preserve">92. </w:t>
      </w:r>
      <w:r w:rsidR="001462CC">
        <w:rPr>
          <w:rFonts w:ascii="Times New Roman" w:hAnsi="Times New Roman"/>
          <w:szCs w:val="28"/>
        </w:rPr>
        <w:tab/>
      </w:r>
      <w:r w:rsidRPr="001462CC">
        <w:rPr>
          <w:rFonts w:ascii="Times New Roman" w:hAnsi="Times New Roman"/>
          <w:szCs w:val="28"/>
        </w:rPr>
        <w:t>Nunley P. D., Cavanaugh D. A., Kerr E. J., et al.</w:t>
      </w:r>
      <w:r w:rsidRPr="001462CC">
        <w:rPr>
          <w:rFonts w:ascii="Times New Roman" w:hAnsi="Times New Roman"/>
          <w:b/>
          <w:szCs w:val="28"/>
        </w:rPr>
        <w:t xml:space="preserve"> </w:t>
      </w:r>
      <w:r w:rsidRPr="001462CC">
        <w:rPr>
          <w:rFonts w:ascii="Times New Roman" w:hAnsi="Times New Roman"/>
          <w:szCs w:val="28"/>
        </w:rPr>
        <w:t xml:space="preserve">(2018). Heterotopic Ossification After Cervical Total Disc Replacement at 7 Years—Prevalence, Progression, Clinical Implications, and Risk Factors. </w:t>
      </w:r>
      <w:r w:rsidRPr="001462CC">
        <w:rPr>
          <w:rFonts w:ascii="Times New Roman" w:hAnsi="Times New Roman"/>
          <w:i/>
          <w:szCs w:val="28"/>
        </w:rPr>
        <w:t>International Journal of Spine Surgery</w:t>
      </w:r>
      <w:r w:rsidRPr="001462CC">
        <w:rPr>
          <w:rFonts w:ascii="Times New Roman" w:hAnsi="Times New Roman"/>
          <w:szCs w:val="28"/>
        </w:rPr>
        <w:t>, 12(3): 352-61.</w:t>
      </w:r>
    </w:p>
    <w:p w:rsidR="00634C78" w:rsidRPr="001462CC" w:rsidRDefault="00634C78" w:rsidP="00456BA7">
      <w:pPr>
        <w:pStyle w:val="EndNoteBibliography"/>
        <w:spacing w:before="0" w:line="348" w:lineRule="auto"/>
        <w:ind w:left="720" w:hanging="720"/>
        <w:rPr>
          <w:rFonts w:ascii="Times New Roman" w:hAnsi="Times New Roman"/>
          <w:szCs w:val="28"/>
        </w:rPr>
      </w:pPr>
      <w:r w:rsidRPr="001462CC">
        <w:rPr>
          <w:rFonts w:ascii="Times New Roman" w:hAnsi="Times New Roman"/>
          <w:szCs w:val="28"/>
        </w:rPr>
        <w:t xml:space="preserve">93. </w:t>
      </w:r>
      <w:r w:rsidR="001462CC">
        <w:rPr>
          <w:rFonts w:ascii="Times New Roman" w:hAnsi="Times New Roman"/>
          <w:szCs w:val="28"/>
        </w:rPr>
        <w:tab/>
      </w:r>
      <w:r w:rsidRPr="001462CC">
        <w:rPr>
          <w:rFonts w:ascii="Times New Roman" w:hAnsi="Times New Roman"/>
          <w:szCs w:val="28"/>
        </w:rPr>
        <w:t>Benzel E. C., Lancon J., Kesterson L., et al.</w:t>
      </w:r>
      <w:r w:rsidRPr="001462CC">
        <w:rPr>
          <w:rFonts w:ascii="Times New Roman" w:hAnsi="Times New Roman"/>
          <w:b/>
          <w:szCs w:val="28"/>
        </w:rPr>
        <w:t xml:space="preserve"> </w:t>
      </w:r>
      <w:r w:rsidRPr="001462CC">
        <w:rPr>
          <w:rFonts w:ascii="Times New Roman" w:hAnsi="Times New Roman"/>
          <w:szCs w:val="28"/>
        </w:rPr>
        <w:t xml:space="preserve">(1991). Cervical laminectomy and dentate ligament section for cervical spondylotic myelopathy. </w:t>
      </w:r>
      <w:r w:rsidRPr="001462CC">
        <w:rPr>
          <w:rFonts w:ascii="Times New Roman" w:hAnsi="Times New Roman"/>
          <w:i/>
          <w:szCs w:val="28"/>
        </w:rPr>
        <w:t>J Spinal Disord</w:t>
      </w:r>
      <w:r w:rsidRPr="001462CC">
        <w:rPr>
          <w:rFonts w:ascii="Times New Roman" w:hAnsi="Times New Roman"/>
          <w:szCs w:val="28"/>
        </w:rPr>
        <w:t>, 4(3): 286-95.</w:t>
      </w:r>
    </w:p>
    <w:p w:rsidR="00634C78" w:rsidRPr="001462CC" w:rsidRDefault="00634C78" w:rsidP="00456BA7">
      <w:pPr>
        <w:pStyle w:val="EndNoteBibliography"/>
        <w:spacing w:before="0" w:line="348" w:lineRule="auto"/>
        <w:ind w:left="720" w:hanging="720"/>
        <w:rPr>
          <w:rFonts w:ascii="Times New Roman" w:hAnsi="Times New Roman"/>
          <w:szCs w:val="28"/>
        </w:rPr>
      </w:pPr>
      <w:r w:rsidRPr="001462CC">
        <w:rPr>
          <w:rFonts w:ascii="Times New Roman" w:hAnsi="Times New Roman"/>
          <w:szCs w:val="28"/>
        </w:rPr>
        <w:t xml:space="preserve">94. </w:t>
      </w:r>
      <w:r w:rsidR="001462CC">
        <w:rPr>
          <w:rFonts w:ascii="Times New Roman" w:hAnsi="Times New Roman"/>
          <w:szCs w:val="28"/>
        </w:rPr>
        <w:tab/>
      </w:r>
      <w:r w:rsidRPr="001462CC">
        <w:rPr>
          <w:rFonts w:ascii="Times New Roman" w:hAnsi="Times New Roman"/>
          <w:szCs w:val="28"/>
        </w:rPr>
        <w:t>David G. B.</w:t>
      </w:r>
      <w:r w:rsidRPr="001462CC">
        <w:rPr>
          <w:rFonts w:ascii="Times New Roman" w:hAnsi="Times New Roman"/>
          <w:b/>
          <w:szCs w:val="28"/>
        </w:rPr>
        <w:t xml:space="preserve"> </w:t>
      </w:r>
      <w:r w:rsidRPr="001462CC">
        <w:rPr>
          <w:rFonts w:ascii="Times New Roman" w:hAnsi="Times New Roman"/>
          <w:szCs w:val="28"/>
        </w:rPr>
        <w:t xml:space="preserve">(2004). Clinical evalution of Neck and Low back pain. In: </w:t>
      </w:r>
      <w:r w:rsidRPr="001462CC">
        <w:rPr>
          <w:rFonts w:ascii="Times New Roman" w:hAnsi="Times New Roman"/>
          <w:i/>
          <w:szCs w:val="28"/>
        </w:rPr>
        <w:t>Low Back and Neck pain</w:t>
      </w:r>
      <w:r w:rsidRPr="001462CC">
        <w:rPr>
          <w:rFonts w:ascii="Times New Roman" w:hAnsi="Times New Roman"/>
          <w:szCs w:val="28"/>
        </w:rPr>
        <w:t>, Elsevier, 3rd: 96-7.</w:t>
      </w:r>
    </w:p>
    <w:p w:rsidR="00634C78" w:rsidRPr="001462CC" w:rsidRDefault="00634C78" w:rsidP="00456BA7">
      <w:pPr>
        <w:pStyle w:val="EndNoteBibliography"/>
        <w:spacing w:before="0" w:line="348" w:lineRule="auto"/>
        <w:ind w:left="720" w:hanging="720"/>
        <w:rPr>
          <w:rFonts w:ascii="Times New Roman" w:hAnsi="Times New Roman"/>
          <w:szCs w:val="28"/>
        </w:rPr>
      </w:pPr>
      <w:r w:rsidRPr="001462CC">
        <w:rPr>
          <w:rFonts w:ascii="Times New Roman" w:hAnsi="Times New Roman"/>
          <w:szCs w:val="28"/>
        </w:rPr>
        <w:t xml:space="preserve">95. </w:t>
      </w:r>
      <w:r w:rsidR="001462CC">
        <w:rPr>
          <w:rFonts w:ascii="Times New Roman" w:hAnsi="Times New Roman"/>
          <w:szCs w:val="28"/>
        </w:rPr>
        <w:tab/>
      </w:r>
      <w:r w:rsidRPr="001462CC">
        <w:rPr>
          <w:rFonts w:ascii="Times New Roman" w:hAnsi="Times New Roman"/>
          <w:szCs w:val="28"/>
        </w:rPr>
        <w:t>Vernon H., Mior S.</w:t>
      </w:r>
      <w:r w:rsidRPr="001462CC">
        <w:rPr>
          <w:rFonts w:ascii="Times New Roman" w:hAnsi="Times New Roman"/>
          <w:b/>
          <w:szCs w:val="28"/>
        </w:rPr>
        <w:t xml:space="preserve"> </w:t>
      </w:r>
      <w:r w:rsidRPr="001462CC">
        <w:rPr>
          <w:rFonts w:ascii="Times New Roman" w:hAnsi="Times New Roman"/>
          <w:szCs w:val="28"/>
        </w:rPr>
        <w:t xml:space="preserve">(1991). The Neck Disability Index: a study of reliability and validity. </w:t>
      </w:r>
      <w:r w:rsidRPr="001462CC">
        <w:rPr>
          <w:rFonts w:ascii="Times New Roman" w:hAnsi="Times New Roman"/>
          <w:i/>
          <w:szCs w:val="28"/>
        </w:rPr>
        <w:t>J Manipulative Physiol Ther</w:t>
      </w:r>
      <w:r w:rsidRPr="001462CC">
        <w:rPr>
          <w:rFonts w:ascii="Times New Roman" w:hAnsi="Times New Roman"/>
          <w:szCs w:val="28"/>
        </w:rPr>
        <w:t>, 14(7): 409-15.</w:t>
      </w:r>
    </w:p>
    <w:p w:rsidR="00634C78" w:rsidRPr="008D0824" w:rsidRDefault="00634C78" w:rsidP="00456BA7">
      <w:pPr>
        <w:pStyle w:val="EndNoteBibliography"/>
        <w:spacing w:before="0" w:line="348" w:lineRule="auto"/>
        <w:ind w:left="720" w:hanging="720"/>
        <w:rPr>
          <w:rFonts w:ascii="Times New Roman" w:hAnsi="Times New Roman"/>
          <w:szCs w:val="28"/>
          <w:lang w:val="fr-FR"/>
        </w:rPr>
      </w:pPr>
      <w:r w:rsidRPr="001462CC">
        <w:rPr>
          <w:rFonts w:ascii="Times New Roman" w:hAnsi="Times New Roman"/>
          <w:szCs w:val="28"/>
        </w:rPr>
        <w:t xml:space="preserve">96. </w:t>
      </w:r>
      <w:r w:rsidR="001462CC">
        <w:rPr>
          <w:rFonts w:ascii="Times New Roman" w:hAnsi="Times New Roman"/>
          <w:szCs w:val="28"/>
        </w:rPr>
        <w:tab/>
      </w:r>
      <w:r w:rsidRPr="001462CC">
        <w:rPr>
          <w:rFonts w:ascii="Times New Roman" w:hAnsi="Times New Roman"/>
          <w:szCs w:val="28"/>
        </w:rPr>
        <w:t>Kellgren J. H., Lawrence J. S.</w:t>
      </w:r>
      <w:r w:rsidRPr="001462CC">
        <w:rPr>
          <w:rFonts w:ascii="Times New Roman" w:hAnsi="Times New Roman"/>
          <w:b/>
          <w:szCs w:val="28"/>
        </w:rPr>
        <w:t xml:space="preserve"> </w:t>
      </w:r>
      <w:r w:rsidRPr="001462CC">
        <w:rPr>
          <w:rFonts w:ascii="Times New Roman" w:hAnsi="Times New Roman"/>
          <w:szCs w:val="28"/>
        </w:rPr>
        <w:t xml:space="preserve">(1957). Radiological assessment of osteo-arthrosis. </w:t>
      </w:r>
      <w:r w:rsidRPr="008D0824">
        <w:rPr>
          <w:rFonts w:ascii="Times New Roman" w:hAnsi="Times New Roman"/>
          <w:i/>
          <w:szCs w:val="28"/>
          <w:lang w:val="fr-FR"/>
        </w:rPr>
        <w:t>Ann Rheum Dis</w:t>
      </w:r>
      <w:r w:rsidRPr="008D0824">
        <w:rPr>
          <w:rFonts w:ascii="Times New Roman" w:hAnsi="Times New Roman"/>
          <w:szCs w:val="28"/>
          <w:lang w:val="fr-FR"/>
        </w:rPr>
        <w:t>, 16(4): 494-502.</w:t>
      </w:r>
    </w:p>
    <w:p w:rsidR="00634C78" w:rsidRPr="001462CC" w:rsidRDefault="00634C78" w:rsidP="001462CC">
      <w:pPr>
        <w:pStyle w:val="EndNoteBibliography"/>
        <w:spacing w:before="0" w:line="360" w:lineRule="auto"/>
        <w:ind w:left="720" w:hanging="720"/>
        <w:rPr>
          <w:rFonts w:ascii="Times New Roman" w:hAnsi="Times New Roman"/>
          <w:szCs w:val="28"/>
        </w:rPr>
      </w:pPr>
      <w:r w:rsidRPr="008D0824">
        <w:rPr>
          <w:rFonts w:ascii="Times New Roman" w:hAnsi="Times New Roman"/>
          <w:szCs w:val="28"/>
          <w:lang w:val="fr-FR"/>
        </w:rPr>
        <w:lastRenderedPageBreak/>
        <w:t xml:space="preserve">97. </w:t>
      </w:r>
      <w:r w:rsidR="001462CC" w:rsidRPr="008D0824">
        <w:rPr>
          <w:rFonts w:ascii="Times New Roman" w:hAnsi="Times New Roman"/>
          <w:szCs w:val="28"/>
          <w:lang w:val="fr-FR"/>
        </w:rPr>
        <w:tab/>
      </w:r>
      <w:r w:rsidRPr="008D0824">
        <w:rPr>
          <w:rFonts w:ascii="Times New Roman" w:hAnsi="Times New Roman"/>
          <w:szCs w:val="28"/>
          <w:lang w:val="fr-FR"/>
        </w:rPr>
        <w:t>Yang Y. C., Nie L., Cheng L., et al.</w:t>
      </w:r>
      <w:r w:rsidRPr="008D0824">
        <w:rPr>
          <w:rFonts w:ascii="Times New Roman" w:hAnsi="Times New Roman"/>
          <w:b/>
          <w:szCs w:val="28"/>
          <w:lang w:val="fr-FR"/>
        </w:rPr>
        <w:t xml:space="preserve"> </w:t>
      </w:r>
      <w:r w:rsidRPr="001462CC">
        <w:rPr>
          <w:rFonts w:ascii="Times New Roman" w:hAnsi="Times New Roman"/>
          <w:szCs w:val="28"/>
        </w:rPr>
        <w:t xml:space="preserve">(2009). Clinical and radiographic reports following cervical arthroplasty: a 24-month follow-up. </w:t>
      </w:r>
      <w:r w:rsidRPr="001462CC">
        <w:rPr>
          <w:rFonts w:ascii="Times New Roman" w:hAnsi="Times New Roman"/>
          <w:i/>
          <w:szCs w:val="28"/>
        </w:rPr>
        <w:t>Int Orthop</w:t>
      </w:r>
      <w:r w:rsidRPr="001462CC">
        <w:rPr>
          <w:rFonts w:ascii="Times New Roman" w:hAnsi="Times New Roman"/>
          <w:szCs w:val="28"/>
        </w:rPr>
        <w:t>, 33(4): 1037-42.</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98. </w:t>
      </w:r>
      <w:r w:rsidR="001462CC">
        <w:rPr>
          <w:rFonts w:ascii="Times New Roman" w:hAnsi="Times New Roman"/>
          <w:szCs w:val="28"/>
        </w:rPr>
        <w:tab/>
      </w:r>
      <w:r w:rsidRPr="001462CC">
        <w:rPr>
          <w:rFonts w:ascii="Times New Roman" w:hAnsi="Times New Roman"/>
          <w:szCs w:val="28"/>
        </w:rPr>
        <w:t>Zhang H. X., Chen Y., Gao P., et al.</w:t>
      </w:r>
      <w:r w:rsidRPr="001462CC">
        <w:rPr>
          <w:rFonts w:ascii="Times New Roman" w:hAnsi="Times New Roman"/>
          <w:b/>
          <w:szCs w:val="28"/>
        </w:rPr>
        <w:t xml:space="preserve"> </w:t>
      </w:r>
      <w:r w:rsidRPr="001462CC">
        <w:rPr>
          <w:rFonts w:ascii="Times New Roman" w:hAnsi="Times New Roman"/>
          <w:szCs w:val="28"/>
        </w:rPr>
        <w:t xml:space="preserve">(2014). Clinical and radiographic evaluation of cervical disk replacement: a retrospective study. </w:t>
      </w:r>
      <w:r w:rsidRPr="001462CC">
        <w:rPr>
          <w:rFonts w:ascii="Times New Roman" w:hAnsi="Times New Roman"/>
          <w:i/>
          <w:szCs w:val="28"/>
        </w:rPr>
        <w:t>Orthopedics</w:t>
      </w:r>
      <w:r w:rsidRPr="001462CC">
        <w:rPr>
          <w:rFonts w:ascii="Times New Roman" w:hAnsi="Times New Roman"/>
          <w:szCs w:val="28"/>
        </w:rPr>
        <w:t>, 37(11): e956-61.</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99. </w:t>
      </w:r>
      <w:r w:rsidR="001462CC">
        <w:rPr>
          <w:rFonts w:ascii="Times New Roman" w:hAnsi="Times New Roman"/>
          <w:szCs w:val="28"/>
        </w:rPr>
        <w:tab/>
      </w:r>
      <w:r w:rsidRPr="001462CC">
        <w:rPr>
          <w:rFonts w:ascii="Times New Roman" w:hAnsi="Times New Roman"/>
          <w:szCs w:val="28"/>
        </w:rPr>
        <w:t>Võ Văn Nho</w:t>
      </w:r>
      <w:r w:rsidRPr="001462CC">
        <w:rPr>
          <w:rFonts w:ascii="Times New Roman" w:hAnsi="Times New Roman"/>
          <w:b/>
          <w:szCs w:val="28"/>
        </w:rPr>
        <w:t xml:space="preserve"> </w:t>
      </w:r>
      <w:r w:rsidRPr="001462CC">
        <w:rPr>
          <w:rFonts w:ascii="Times New Roman" w:hAnsi="Times New Roman"/>
          <w:szCs w:val="28"/>
        </w:rPr>
        <w:t xml:space="preserve">(2015). </w:t>
      </w:r>
      <w:r w:rsidRPr="001462CC">
        <w:rPr>
          <w:rFonts w:ascii="Times New Roman" w:hAnsi="Times New Roman"/>
          <w:i/>
          <w:szCs w:val="28"/>
        </w:rPr>
        <w:t>Phẫu thuật thần kinh</w:t>
      </w:r>
      <w:r w:rsidRPr="001462CC">
        <w:rPr>
          <w:rFonts w:ascii="Times New Roman" w:hAnsi="Times New Roman"/>
          <w:szCs w:val="28"/>
        </w:rPr>
        <w:t>, Nhà xuất bản Y học TP Hồ Chí Minh.</w:t>
      </w:r>
    </w:p>
    <w:p w:rsidR="00634C78" w:rsidRPr="001462CC" w:rsidRDefault="00634C78" w:rsidP="001462CC">
      <w:pPr>
        <w:pStyle w:val="EndNoteBibliography"/>
        <w:spacing w:before="0" w:line="360" w:lineRule="auto"/>
        <w:ind w:left="720" w:hanging="720"/>
        <w:rPr>
          <w:rFonts w:ascii="Times New Roman" w:hAnsi="Times New Roman"/>
          <w:szCs w:val="28"/>
        </w:rPr>
      </w:pPr>
      <w:r w:rsidRPr="008D0824">
        <w:rPr>
          <w:rFonts w:ascii="Times New Roman" w:hAnsi="Times New Roman"/>
          <w:szCs w:val="28"/>
          <w:lang w:val="fr-FR"/>
        </w:rPr>
        <w:t xml:space="preserve">100. </w:t>
      </w:r>
      <w:r w:rsidR="001462CC" w:rsidRPr="008D0824">
        <w:rPr>
          <w:rFonts w:ascii="Times New Roman" w:hAnsi="Times New Roman"/>
          <w:szCs w:val="28"/>
          <w:lang w:val="fr-FR"/>
        </w:rPr>
        <w:tab/>
      </w:r>
      <w:r w:rsidRPr="008D0824">
        <w:rPr>
          <w:rFonts w:ascii="Times New Roman" w:hAnsi="Times New Roman"/>
          <w:szCs w:val="28"/>
          <w:lang w:val="fr-FR"/>
        </w:rPr>
        <w:t>Zhang H. Y., Kim D. H.</w:t>
      </w:r>
      <w:r w:rsidRPr="008D0824">
        <w:rPr>
          <w:rFonts w:ascii="Times New Roman" w:hAnsi="Times New Roman"/>
          <w:b/>
          <w:szCs w:val="28"/>
          <w:lang w:val="fr-FR"/>
        </w:rPr>
        <w:t xml:space="preserve"> </w:t>
      </w:r>
      <w:r w:rsidRPr="008D0824">
        <w:rPr>
          <w:rFonts w:ascii="Times New Roman" w:hAnsi="Times New Roman"/>
          <w:szCs w:val="28"/>
          <w:lang w:val="fr-FR"/>
        </w:rPr>
        <w:t xml:space="preserve">(2006). </w:t>
      </w:r>
      <w:r w:rsidRPr="001462CC">
        <w:rPr>
          <w:rFonts w:ascii="Times New Roman" w:hAnsi="Times New Roman"/>
          <w:szCs w:val="28"/>
        </w:rPr>
        <w:t>Surgical anatomy and techniques to the spine, Elsevier: 141-67.</w:t>
      </w:r>
    </w:p>
    <w:p w:rsidR="00634C78" w:rsidRPr="008D0824" w:rsidRDefault="00634C78" w:rsidP="001462CC">
      <w:pPr>
        <w:pStyle w:val="EndNoteBibliography"/>
        <w:spacing w:before="0" w:line="360" w:lineRule="auto"/>
        <w:ind w:left="720" w:hanging="720"/>
        <w:rPr>
          <w:rFonts w:ascii="Times New Roman" w:hAnsi="Times New Roman"/>
          <w:szCs w:val="28"/>
          <w:lang w:val="fr-FR"/>
        </w:rPr>
      </w:pPr>
      <w:r w:rsidRPr="008D0824">
        <w:rPr>
          <w:rFonts w:ascii="Times New Roman" w:hAnsi="Times New Roman"/>
          <w:szCs w:val="28"/>
          <w:lang w:val="fr-FR"/>
        </w:rPr>
        <w:t xml:space="preserve">101. </w:t>
      </w:r>
      <w:r w:rsidR="001462CC" w:rsidRPr="008D0824">
        <w:rPr>
          <w:rFonts w:ascii="Times New Roman" w:hAnsi="Times New Roman"/>
          <w:szCs w:val="28"/>
          <w:lang w:val="fr-FR"/>
        </w:rPr>
        <w:tab/>
      </w:r>
      <w:r w:rsidRPr="008D0824">
        <w:rPr>
          <w:rFonts w:ascii="Times New Roman" w:hAnsi="Times New Roman"/>
          <w:szCs w:val="28"/>
          <w:lang w:val="fr-FR"/>
        </w:rPr>
        <w:t>Hirabayashi K., Miyakawa J., Satomi K., et al.</w:t>
      </w:r>
      <w:r w:rsidRPr="008D0824">
        <w:rPr>
          <w:rFonts w:ascii="Times New Roman" w:hAnsi="Times New Roman"/>
          <w:b/>
          <w:szCs w:val="28"/>
          <w:lang w:val="fr-FR"/>
        </w:rPr>
        <w:t xml:space="preserve"> </w:t>
      </w:r>
      <w:r w:rsidRPr="001462CC">
        <w:rPr>
          <w:rFonts w:ascii="Times New Roman" w:hAnsi="Times New Roman"/>
          <w:szCs w:val="28"/>
        </w:rPr>
        <w:t xml:space="preserve">(1981). Operative results and postoperative progression of ossification among patients with ossification of cervical posterior longitudinal ligament. </w:t>
      </w:r>
      <w:r w:rsidRPr="008D0824">
        <w:rPr>
          <w:rFonts w:ascii="Times New Roman" w:hAnsi="Times New Roman"/>
          <w:i/>
          <w:szCs w:val="28"/>
          <w:lang w:val="fr-FR"/>
        </w:rPr>
        <w:t>Spine (Phila Pa 1976)</w:t>
      </w:r>
      <w:r w:rsidRPr="008D0824">
        <w:rPr>
          <w:rFonts w:ascii="Times New Roman" w:hAnsi="Times New Roman"/>
          <w:szCs w:val="28"/>
          <w:lang w:val="fr-FR"/>
        </w:rPr>
        <w:t>, 6(4): 354-64.</w:t>
      </w:r>
    </w:p>
    <w:p w:rsidR="00634C78" w:rsidRPr="001462CC" w:rsidRDefault="00634C78" w:rsidP="001462CC">
      <w:pPr>
        <w:pStyle w:val="EndNoteBibliography"/>
        <w:spacing w:before="0" w:line="360" w:lineRule="auto"/>
        <w:ind w:left="720" w:hanging="720"/>
        <w:rPr>
          <w:rFonts w:ascii="Times New Roman" w:hAnsi="Times New Roman"/>
          <w:szCs w:val="28"/>
        </w:rPr>
      </w:pPr>
      <w:r w:rsidRPr="008D0824">
        <w:rPr>
          <w:rFonts w:ascii="Times New Roman" w:hAnsi="Times New Roman"/>
          <w:szCs w:val="28"/>
          <w:lang w:val="fr-FR"/>
        </w:rPr>
        <w:t xml:space="preserve">102. </w:t>
      </w:r>
      <w:r w:rsidR="001462CC" w:rsidRPr="008D0824">
        <w:rPr>
          <w:rFonts w:ascii="Times New Roman" w:hAnsi="Times New Roman"/>
          <w:szCs w:val="28"/>
          <w:lang w:val="fr-FR"/>
        </w:rPr>
        <w:tab/>
      </w:r>
      <w:r w:rsidRPr="008D0824">
        <w:rPr>
          <w:rFonts w:ascii="Times New Roman" w:hAnsi="Times New Roman"/>
          <w:szCs w:val="28"/>
          <w:lang w:val="fr-FR"/>
        </w:rPr>
        <w:t>McAfee P. C., Cunningham B. W., Devine J., et al.</w:t>
      </w:r>
      <w:r w:rsidRPr="008D0824">
        <w:rPr>
          <w:rFonts w:ascii="Times New Roman" w:hAnsi="Times New Roman"/>
          <w:b/>
          <w:szCs w:val="28"/>
          <w:lang w:val="fr-FR"/>
        </w:rPr>
        <w:t xml:space="preserve"> </w:t>
      </w:r>
      <w:r w:rsidRPr="001462CC">
        <w:rPr>
          <w:rFonts w:ascii="Times New Roman" w:hAnsi="Times New Roman"/>
          <w:szCs w:val="28"/>
        </w:rPr>
        <w:t xml:space="preserve">(2003). Classification of heterotopic ossification (HO) in artificial disk replacement. </w:t>
      </w:r>
      <w:r w:rsidRPr="001462CC">
        <w:rPr>
          <w:rFonts w:ascii="Times New Roman" w:hAnsi="Times New Roman"/>
          <w:i/>
          <w:szCs w:val="28"/>
        </w:rPr>
        <w:t>J Spinal Disord Tech</w:t>
      </w:r>
      <w:r w:rsidRPr="001462CC">
        <w:rPr>
          <w:rFonts w:ascii="Times New Roman" w:hAnsi="Times New Roman"/>
          <w:szCs w:val="28"/>
        </w:rPr>
        <w:t>, 16(4): 384-9.</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103. </w:t>
      </w:r>
      <w:r w:rsidR="001462CC">
        <w:rPr>
          <w:rFonts w:ascii="Times New Roman" w:hAnsi="Times New Roman"/>
          <w:szCs w:val="28"/>
        </w:rPr>
        <w:tab/>
      </w:r>
      <w:r w:rsidRPr="001462CC">
        <w:rPr>
          <w:rFonts w:ascii="Times New Roman" w:hAnsi="Times New Roman"/>
          <w:szCs w:val="28"/>
        </w:rPr>
        <w:t>Yonenobu K.</w:t>
      </w:r>
      <w:r w:rsidRPr="001462CC">
        <w:rPr>
          <w:rFonts w:ascii="Times New Roman" w:hAnsi="Times New Roman"/>
          <w:b/>
          <w:szCs w:val="28"/>
        </w:rPr>
        <w:t xml:space="preserve"> </w:t>
      </w:r>
      <w:r w:rsidRPr="001462CC">
        <w:rPr>
          <w:rFonts w:ascii="Times New Roman" w:hAnsi="Times New Roman"/>
          <w:szCs w:val="28"/>
        </w:rPr>
        <w:t xml:space="preserve">(2000). Cervical radiculopathy and myelopathy: when and what can surgery contribute to treatment? </w:t>
      </w:r>
      <w:r w:rsidRPr="001462CC">
        <w:rPr>
          <w:rFonts w:ascii="Times New Roman" w:hAnsi="Times New Roman"/>
          <w:i/>
          <w:szCs w:val="28"/>
        </w:rPr>
        <w:t>Eur Spine J</w:t>
      </w:r>
      <w:r w:rsidRPr="001462CC">
        <w:rPr>
          <w:rFonts w:ascii="Times New Roman" w:hAnsi="Times New Roman"/>
          <w:szCs w:val="28"/>
        </w:rPr>
        <w:t>, 9(1): 1-7.</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104. </w:t>
      </w:r>
      <w:r w:rsidR="001462CC">
        <w:rPr>
          <w:rFonts w:ascii="Times New Roman" w:hAnsi="Times New Roman"/>
          <w:szCs w:val="28"/>
        </w:rPr>
        <w:tab/>
      </w:r>
      <w:r w:rsidRPr="001462CC">
        <w:rPr>
          <w:rFonts w:ascii="Times New Roman" w:hAnsi="Times New Roman"/>
          <w:szCs w:val="28"/>
        </w:rPr>
        <w:t>Nguyễn Công Tô</w:t>
      </w:r>
      <w:r w:rsidRPr="001462CC">
        <w:rPr>
          <w:rFonts w:ascii="Times New Roman" w:hAnsi="Times New Roman"/>
          <w:b/>
          <w:szCs w:val="28"/>
        </w:rPr>
        <w:t xml:space="preserve"> </w:t>
      </w:r>
      <w:r w:rsidRPr="001462CC">
        <w:rPr>
          <w:rFonts w:ascii="Times New Roman" w:hAnsi="Times New Roman"/>
          <w:szCs w:val="28"/>
        </w:rPr>
        <w:t xml:space="preserve">(2008). Điều trị phẫu thuật thoát vị đĩa đệm cột sống cổ bằng đường mổ cổ trước bên. </w:t>
      </w:r>
      <w:r w:rsidRPr="001462CC">
        <w:rPr>
          <w:rFonts w:ascii="Times New Roman" w:hAnsi="Times New Roman"/>
          <w:i/>
          <w:szCs w:val="28"/>
        </w:rPr>
        <w:t>Tạp chí Ngoại khoa</w:t>
      </w:r>
      <w:r w:rsidRPr="001462CC">
        <w:rPr>
          <w:rFonts w:ascii="Times New Roman" w:hAnsi="Times New Roman"/>
          <w:szCs w:val="28"/>
        </w:rPr>
        <w:t>, 58(4): 26-32.</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105. </w:t>
      </w:r>
      <w:r w:rsidR="001462CC">
        <w:rPr>
          <w:rFonts w:ascii="Times New Roman" w:hAnsi="Times New Roman"/>
          <w:szCs w:val="28"/>
        </w:rPr>
        <w:tab/>
      </w:r>
      <w:r w:rsidRPr="001462CC">
        <w:rPr>
          <w:rFonts w:ascii="Times New Roman" w:hAnsi="Times New Roman"/>
          <w:szCs w:val="28"/>
        </w:rPr>
        <w:t>Bucciero A., Vizioli L., Cerillo A.</w:t>
      </w:r>
      <w:r w:rsidRPr="001462CC">
        <w:rPr>
          <w:rFonts w:ascii="Times New Roman" w:hAnsi="Times New Roman"/>
          <w:b/>
          <w:szCs w:val="28"/>
        </w:rPr>
        <w:t xml:space="preserve"> </w:t>
      </w:r>
      <w:r w:rsidRPr="001462CC">
        <w:rPr>
          <w:rFonts w:ascii="Times New Roman" w:hAnsi="Times New Roman"/>
          <w:szCs w:val="28"/>
        </w:rPr>
        <w:t xml:space="preserve">(1998). Soft cervical disc herniation. An analysis of 187 cases. </w:t>
      </w:r>
      <w:r w:rsidRPr="001462CC">
        <w:rPr>
          <w:rFonts w:ascii="Times New Roman" w:hAnsi="Times New Roman"/>
          <w:i/>
          <w:szCs w:val="28"/>
        </w:rPr>
        <w:t>J Neurosurg Sci</w:t>
      </w:r>
      <w:r w:rsidRPr="001462CC">
        <w:rPr>
          <w:rFonts w:ascii="Times New Roman" w:hAnsi="Times New Roman"/>
          <w:szCs w:val="28"/>
        </w:rPr>
        <w:t>, 42(3): 125-30.</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106. </w:t>
      </w:r>
      <w:r w:rsidR="001462CC">
        <w:rPr>
          <w:rFonts w:ascii="Times New Roman" w:hAnsi="Times New Roman"/>
          <w:szCs w:val="28"/>
        </w:rPr>
        <w:tab/>
      </w:r>
      <w:r w:rsidRPr="001462CC">
        <w:rPr>
          <w:rFonts w:ascii="Times New Roman" w:hAnsi="Times New Roman"/>
          <w:szCs w:val="28"/>
        </w:rPr>
        <w:t>Phan Việt Nga, Trần Thị Ngọc Trường</w:t>
      </w:r>
      <w:r w:rsidRPr="001462CC">
        <w:rPr>
          <w:rFonts w:ascii="Times New Roman" w:hAnsi="Times New Roman"/>
          <w:b/>
          <w:szCs w:val="28"/>
        </w:rPr>
        <w:t xml:space="preserve"> </w:t>
      </w:r>
      <w:r w:rsidRPr="001462CC">
        <w:rPr>
          <w:rFonts w:ascii="Times New Roman" w:hAnsi="Times New Roman"/>
          <w:szCs w:val="28"/>
        </w:rPr>
        <w:t xml:space="preserve">(2013). Đặc điểm lâm sàng, hình ảnh cộng hưởng từ và dẫn truyền thần kinh ở bệnh nhân thoát vị đĩa đệm cột sống cổ. </w:t>
      </w:r>
      <w:r w:rsidRPr="001462CC">
        <w:rPr>
          <w:rFonts w:ascii="Times New Roman" w:hAnsi="Times New Roman"/>
          <w:i/>
          <w:szCs w:val="28"/>
        </w:rPr>
        <w:t>Tạp chí Y - Dược học quân sự</w:t>
      </w:r>
      <w:r w:rsidRPr="001462CC">
        <w:rPr>
          <w:rFonts w:ascii="Times New Roman" w:hAnsi="Times New Roman"/>
          <w:szCs w:val="28"/>
        </w:rPr>
        <w:t>, 38(4): 55-61.</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107. </w:t>
      </w:r>
      <w:r w:rsidR="001462CC">
        <w:rPr>
          <w:rFonts w:ascii="Times New Roman" w:hAnsi="Times New Roman"/>
          <w:szCs w:val="28"/>
        </w:rPr>
        <w:tab/>
      </w:r>
      <w:r w:rsidRPr="001462CC">
        <w:rPr>
          <w:rFonts w:ascii="Times New Roman" w:hAnsi="Times New Roman"/>
          <w:szCs w:val="28"/>
        </w:rPr>
        <w:t>Nguyễn Thị Ánh Hồng</w:t>
      </w:r>
      <w:r w:rsidRPr="001462CC">
        <w:rPr>
          <w:rFonts w:ascii="Times New Roman" w:hAnsi="Times New Roman"/>
          <w:b/>
          <w:szCs w:val="28"/>
        </w:rPr>
        <w:t xml:space="preserve"> </w:t>
      </w:r>
      <w:r w:rsidRPr="001462CC">
        <w:rPr>
          <w:rFonts w:ascii="Times New Roman" w:hAnsi="Times New Roman"/>
          <w:szCs w:val="28"/>
        </w:rPr>
        <w:t xml:space="preserve">(1999). Hẹp ống sống cổ: giá trị của MRI qua khảo sát 300 trường hợp. </w:t>
      </w:r>
      <w:r w:rsidRPr="001462CC">
        <w:rPr>
          <w:rFonts w:ascii="Times New Roman" w:hAnsi="Times New Roman"/>
          <w:i/>
          <w:szCs w:val="28"/>
        </w:rPr>
        <w:t>Tạp chí y học Việt Nam (Chuyên đề chẩn đoán hình ảnh 6-7)</w:t>
      </w:r>
      <w:r w:rsidRPr="001462CC">
        <w:rPr>
          <w:rFonts w:ascii="Times New Roman" w:hAnsi="Times New Roman"/>
          <w:szCs w:val="28"/>
        </w:rPr>
        <w:t>: 126-9.</w:t>
      </w:r>
    </w:p>
    <w:p w:rsidR="00634C78" w:rsidRPr="001462CC" w:rsidRDefault="00634C78" w:rsidP="00456BA7">
      <w:pPr>
        <w:pStyle w:val="EndNoteBibliography"/>
        <w:spacing w:before="0" w:line="348" w:lineRule="auto"/>
        <w:ind w:left="720" w:hanging="720"/>
        <w:rPr>
          <w:rFonts w:ascii="Times New Roman" w:hAnsi="Times New Roman"/>
          <w:szCs w:val="28"/>
        </w:rPr>
      </w:pPr>
      <w:r w:rsidRPr="001462CC">
        <w:rPr>
          <w:rFonts w:ascii="Times New Roman" w:hAnsi="Times New Roman"/>
          <w:szCs w:val="28"/>
        </w:rPr>
        <w:lastRenderedPageBreak/>
        <w:t xml:space="preserve">108. </w:t>
      </w:r>
      <w:r w:rsidR="001462CC">
        <w:rPr>
          <w:rFonts w:ascii="Times New Roman" w:hAnsi="Times New Roman"/>
          <w:szCs w:val="28"/>
        </w:rPr>
        <w:tab/>
      </w:r>
      <w:r w:rsidRPr="001462CC">
        <w:rPr>
          <w:rFonts w:ascii="Times New Roman" w:hAnsi="Times New Roman"/>
          <w:szCs w:val="28"/>
        </w:rPr>
        <w:t>Greenberg M. S.</w:t>
      </w:r>
      <w:r w:rsidRPr="001462CC">
        <w:rPr>
          <w:rFonts w:ascii="Times New Roman" w:hAnsi="Times New Roman"/>
          <w:b/>
          <w:szCs w:val="28"/>
        </w:rPr>
        <w:t xml:space="preserve"> </w:t>
      </w:r>
      <w:r w:rsidRPr="001462CC">
        <w:rPr>
          <w:rFonts w:ascii="Times New Roman" w:hAnsi="Times New Roman"/>
          <w:szCs w:val="28"/>
        </w:rPr>
        <w:t xml:space="preserve">(2016). Cervical disc disease. In: </w:t>
      </w:r>
      <w:r w:rsidRPr="001462CC">
        <w:rPr>
          <w:rFonts w:ascii="Times New Roman" w:hAnsi="Times New Roman"/>
          <w:i/>
          <w:szCs w:val="28"/>
        </w:rPr>
        <w:t>Handbook of neurosuregy</w:t>
      </w:r>
      <w:r w:rsidRPr="001462CC">
        <w:rPr>
          <w:rFonts w:ascii="Times New Roman" w:hAnsi="Times New Roman"/>
          <w:szCs w:val="28"/>
        </w:rPr>
        <w:t>, Eight Edition, Thieme: 963-85.</w:t>
      </w:r>
    </w:p>
    <w:p w:rsidR="00634C78" w:rsidRPr="001462CC" w:rsidRDefault="00634C78" w:rsidP="00456BA7">
      <w:pPr>
        <w:pStyle w:val="EndNoteBibliography"/>
        <w:spacing w:before="0" w:line="348" w:lineRule="auto"/>
        <w:ind w:left="720" w:hanging="720"/>
        <w:rPr>
          <w:rFonts w:ascii="Times New Roman" w:hAnsi="Times New Roman"/>
          <w:szCs w:val="28"/>
        </w:rPr>
      </w:pPr>
      <w:r w:rsidRPr="001462CC">
        <w:rPr>
          <w:rFonts w:ascii="Times New Roman" w:hAnsi="Times New Roman"/>
          <w:szCs w:val="28"/>
        </w:rPr>
        <w:t xml:space="preserve">109. </w:t>
      </w:r>
      <w:r w:rsidR="001462CC">
        <w:rPr>
          <w:rFonts w:ascii="Times New Roman" w:hAnsi="Times New Roman"/>
          <w:szCs w:val="28"/>
        </w:rPr>
        <w:tab/>
      </w:r>
      <w:r w:rsidRPr="001462CC">
        <w:rPr>
          <w:rFonts w:ascii="Times New Roman" w:hAnsi="Times New Roman"/>
          <w:szCs w:val="28"/>
        </w:rPr>
        <w:t>Clarke C. R.</w:t>
      </w:r>
      <w:r w:rsidRPr="001462CC">
        <w:rPr>
          <w:rFonts w:ascii="Times New Roman" w:hAnsi="Times New Roman"/>
          <w:b/>
          <w:szCs w:val="28"/>
        </w:rPr>
        <w:t xml:space="preserve"> </w:t>
      </w:r>
      <w:r w:rsidRPr="001462CC">
        <w:rPr>
          <w:rFonts w:ascii="Times New Roman" w:hAnsi="Times New Roman"/>
          <w:szCs w:val="28"/>
        </w:rPr>
        <w:t xml:space="preserve">(1991). Degenerative conditions of the spine, differential diagnosis and non-surgical treatment. In: </w:t>
      </w:r>
      <w:r w:rsidRPr="001462CC">
        <w:rPr>
          <w:rFonts w:ascii="Times New Roman" w:hAnsi="Times New Roman"/>
          <w:i/>
          <w:szCs w:val="28"/>
        </w:rPr>
        <w:t>The adult spine: principles and practice</w:t>
      </w:r>
      <w:r w:rsidRPr="001462CC">
        <w:rPr>
          <w:rFonts w:ascii="Times New Roman" w:hAnsi="Times New Roman"/>
          <w:szCs w:val="28"/>
        </w:rPr>
        <w:t>: 1145-62.</w:t>
      </w:r>
    </w:p>
    <w:p w:rsidR="00634C78" w:rsidRPr="001462CC" w:rsidRDefault="00634C78" w:rsidP="00456BA7">
      <w:pPr>
        <w:pStyle w:val="EndNoteBibliography"/>
        <w:spacing w:before="0" w:line="348" w:lineRule="auto"/>
        <w:ind w:left="720" w:hanging="720"/>
        <w:rPr>
          <w:rFonts w:ascii="Times New Roman" w:hAnsi="Times New Roman"/>
          <w:szCs w:val="28"/>
        </w:rPr>
      </w:pPr>
      <w:r w:rsidRPr="001462CC">
        <w:rPr>
          <w:rFonts w:ascii="Times New Roman" w:hAnsi="Times New Roman"/>
          <w:szCs w:val="28"/>
        </w:rPr>
        <w:t xml:space="preserve">110. </w:t>
      </w:r>
      <w:r w:rsidR="001462CC">
        <w:rPr>
          <w:rFonts w:ascii="Times New Roman" w:hAnsi="Times New Roman"/>
          <w:szCs w:val="28"/>
        </w:rPr>
        <w:tab/>
      </w:r>
      <w:r w:rsidRPr="001462CC">
        <w:rPr>
          <w:rFonts w:ascii="Times New Roman" w:hAnsi="Times New Roman"/>
          <w:szCs w:val="28"/>
        </w:rPr>
        <w:t>Sampath P., Bendebba M., Davis J. D., et al.</w:t>
      </w:r>
      <w:r w:rsidRPr="001462CC">
        <w:rPr>
          <w:rFonts w:ascii="Times New Roman" w:hAnsi="Times New Roman"/>
          <w:b/>
          <w:szCs w:val="28"/>
        </w:rPr>
        <w:t xml:space="preserve"> </w:t>
      </w:r>
      <w:r w:rsidRPr="001462CC">
        <w:rPr>
          <w:rFonts w:ascii="Times New Roman" w:hAnsi="Times New Roman"/>
          <w:szCs w:val="28"/>
        </w:rPr>
        <w:t xml:space="preserve">(1999). Outcome in patients with cervical radiculopathy. Prospective, multicenter study with independent clinical review. </w:t>
      </w:r>
      <w:r w:rsidRPr="001462CC">
        <w:rPr>
          <w:rFonts w:ascii="Times New Roman" w:hAnsi="Times New Roman"/>
          <w:i/>
          <w:szCs w:val="28"/>
        </w:rPr>
        <w:t>Spine (Phila Pa 1976)</w:t>
      </w:r>
      <w:r w:rsidRPr="001462CC">
        <w:rPr>
          <w:rFonts w:ascii="Times New Roman" w:hAnsi="Times New Roman"/>
          <w:szCs w:val="28"/>
        </w:rPr>
        <w:t>, 24(6): 591-7.</w:t>
      </w:r>
    </w:p>
    <w:p w:rsidR="00634C78" w:rsidRPr="008D0824" w:rsidRDefault="00634C78" w:rsidP="00456BA7">
      <w:pPr>
        <w:pStyle w:val="EndNoteBibliography"/>
        <w:spacing w:before="0" w:line="348" w:lineRule="auto"/>
        <w:ind w:left="720" w:hanging="720"/>
        <w:rPr>
          <w:rFonts w:ascii="Times New Roman" w:hAnsi="Times New Roman"/>
          <w:szCs w:val="28"/>
          <w:lang w:val="fr-FR"/>
        </w:rPr>
      </w:pPr>
      <w:r w:rsidRPr="008D0824">
        <w:rPr>
          <w:rFonts w:ascii="Times New Roman" w:hAnsi="Times New Roman"/>
          <w:szCs w:val="28"/>
          <w:lang w:val="fr-FR"/>
        </w:rPr>
        <w:t xml:space="preserve">111. </w:t>
      </w:r>
      <w:r w:rsidR="001462CC" w:rsidRPr="008D0824">
        <w:rPr>
          <w:rFonts w:ascii="Times New Roman" w:hAnsi="Times New Roman"/>
          <w:szCs w:val="28"/>
          <w:lang w:val="fr-FR"/>
        </w:rPr>
        <w:tab/>
      </w:r>
      <w:r w:rsidRPr="008D0824">
        <w:rPr>
          <w:rFonts w:ascii="Times New Roman" w:hAnsi="Times New Roman"/>
          <w:szCs w:val="28"/>
          <w:lang w:val="fr-FR"/>
        </w:rPr>
        <w:t>Bernardo K. L., Grubb R. L., Coxe W. S., et al.</w:t>
      </w:r>
      <w:r w:rsidRPr="008D0824">
        <w:rPr>
          <w:rFonts w:ascii="Times New Roman" w:hAnsi="Times New Roman"/>
          <w:b/>
          <w:szCs w:val="28"/>
          <w:lang w:val="fr-FR"/>
        </w:rPr>
        <w:t xml:space="preserve"> </w:t>
      </w:r>
      <w:r w:rsidRPr="001462CC">
        <w:rPr>
          <w:rFonts w:ascii="Times New Roman" w:hAnsi="Times New Roman"/>
          <w:szCs w:val="28"/>
        </w:rPr>
        <w:t xml:space="preserve">(1988). Anterior cervical disc herniation. Case report. </w:t>
      </w:r>
      <w:r w:rsidRPr="008D0824">
        <w:rPr>
          <w:rFonts w:ascii="Times New Roman" w:hAnsi="Times New Roman"/>
          <w:i/>
          <w:szCs w:val="28"/>
          <w:lang w:val="fr-FR"/>
        </w:rPr>
        <w:t>J Neurosurg</w:t>
      </w:r>
      <w:r w:rsidRPr="008D0824">
        <w:rPr>
          <w:rFonts w:ascii="Times New Roman" w:hAnsi="Times New Roman"/>
          <w:szCs w:val="28"/>
          <w:lang w:val="fr-FR"/>
        </w:rPr>
        <w:t>, 69(1): 134-6.</w:t>
      </w:r>
    </w:p>
    <w:p w:rsidR="00634C78" w:rsidRPr="001462CC" w:rsidRDefault="00634C78" w:rsidP="00456BA7">
      <w:pPr>
        <w:pStyle w:val="EndNoteBibliography"/>
        <w:spacing w:before="0" w:line="348" w:lineRule="auto"/>
        <w:ind w:left="720" w:hanging="720"/>
        <w:rPr>
          <w:rFonts w:ascii="Times New Roman" w:hAnsi="Times New Roman"/>
          <w:szCs w:val="28"/>
        </w:rPr>
      </w:pPr>
      <w:r w:rsidRPr="008D0824">
        <w:rPr>
          <w:rFonts w:ascii="Times New Roman" w:hAnsi="Times New Roman"/>
          <w:szCs w:val="28"/>
          <w:lang w:val="fr-FR"/>
        </w:rPr>
        <w:t xml:space="preserve">112. </w:t>
      </w:r>
      <w:r w:rsidR="001462CC" w:rsidRPr="008D0824">
        <w:rPr>
          <w:rFonts w:ascii="Times New Roman" w:hAnsi="Times New Roman"/>
          <w:szCs w:val="28"/>
          <w:lang w:val="fr-FR"/>
        </w:rPr>
        <w:tab/>
      </w:r>
      <w:r w:rsidRPr="008D0824">
        <w:rPr>
          <w:rFonts w:ascii="Times New Roman" w:hAnsi="Times New Roman"/>
          <w:szCs w:val="28"/>
          <w:lang w:val="fr-FR"/>
        </w:rPr>
        <w:t>Davies B., Mowforth O., Sadler I., et al.</w:t>
      </w:r>
      <w:r w:rsidRPr="008D0824">
        <w:rPr>
          <w:rFonts w:ascii="Times New Roman" w:hAnsi="Times New Roman"/>
          <w:b/>
          <w:szCs w:val="28"/>
          <w:lang w:val="fr-FR"/>
        </w:rPr>
        <w:t xml:space="preserve"> </w:t>
      </w:r>
      <w:r w:rsidRPr="001462CC">
        <w:rPr>
          <w:rFonts w:ascii="Times New Roman" w:hAnsi="Times New Roman"/>
          <w:szCs w:val="28"/>
        </w:rPr>
        <w:t xml:space="preserve">(2019). Recovery priorities in degenerative cervical myelopathy: a cross-sectional survey of an international, online community of patients. </w:t>
      </w:r>
      <w:r w:rsidRPr="001462CC">
        <w:rPr>
          <w:rFonts w:ascii="Times New Roman" w:hAnsi="Times New Roman"/>
          <w:i/>
          <w:szCs w:val="28"/>
        </w:rPr>
        <w:t>BMJ Open</w:t>
      </w:r>
      <w:r w:rsidRPr="001462CC">
        <w:rPr>
          <w:rFonts w:ascii="Times New Roman" w:hAnsi="Times New Roman"/>
          <w:szCs w:val="28"/>
        </w:rPr>
        <w:t>, 9(10): e031486.</w:t>
      </w:r>
    </w:p>
    <w:p w:rsidR="00634C78" w:rsidRPr="001462CC" w:rsidRDefault="00634C78" w:rsidP="00456BA7">
      <w:pPr>
        <w:pStyle w:val="EndNoteBibliography"/>
        <w:spacing w:before="0" w:line="348" w:lineRule="auto"/>
        <w:ind w:left="720" w:hanging="720"/>
        <w:rPr>
          <w:rFonts w:ascii="Times New Roman" w:hAnsi="Times New Roman"/>
          <w:szCs w:val="28"/>
        </w:rPr>
      </w:pPr>
      <w:r w:rsidRPr="001462CC">
        <w:rPr>
          <w:rFonts w:ascii="Times New Roman" w:hAnsi="Times New Roman"/>
          <w:szCs w:val="28"/>
        </w:rPr>
        <w:t xml:space="preserve">113. </w:t>
      </w:r>
      <w:r w:rsidR="001462CC">
        <w:rPr>
          <w:rFonts w:ascii="Times New Roman" w:hAnsi="Times New Roman"/>
          <w:szCs w:val="28"/>
        </w:rPr>
        <w:tab/>
      </w:r>
      <w:r w:rsidRPr="001462CC">
        <w:rPr>
          <w:rFonts w:ascii="Times New Roman" w:hAnsi="Times New Roman"/>
          <w:szCs w:val="28"/>
        </w:rPr>
        <w:t>Maldonado C. V., Paz R. D., Martin C. B.</w:t>
      </w:r>
      <w:r w:rsidRPr="001462CC">
        <w:rPr>
          <w:rFonts w:ascii="Times New Roman" w:hAnsi="Times New Roman"/>
          <w:b/>
          <w:szCs w:val="28"/>
        </w:rPr>
        <w:t xml:space="preserve"> </w:t>
      </w:r>
      <w:r w:rsidRPr="001462CC">
        <w:rPr>
          <w:rFonts w:ascii="Times New Roman" w:hAnsi="Times New Roman"/>
          <w:szCs w:val="28"/>
        </w:rPr>
        <w:t xml:space="preserve">(2011). Adjacent-level degeneration after cervical disc arthroplasty versus fusion. </w:t>
      </w:r>
      <w:r w:rsidRPr="001462CC">
        <w:rPr>
          <w:rFonts w:ascii="Times New Roman" w:hAnsi="Times New Roman"/>
          <w:i/>
          <w:szCs w:val="28"/>
        </w:rPr>
        <w:t>Eur Spine J</w:t>
      </w:r>
      <w:r w:rsidRPr="001462CC">
        <w:rPr>
          <w:rFonts w:ascii="Times New Roman" w:hAnsi="Times New Roman"/>
          <w:szCs w:val="28"/>
        </w:rPr>
        <w:t>, 20 Suppl 3(Suppl 3): 403-7.</w:t>
      </w:r>
    </w:p>
    <w:p w:rsidR="00634C78" w:rsidRPr="001462CC" w:rsidRDefault="00634C78" w:rsidP="00456BA7">
      <w:pPr>
        <w:pStyle w:val="EndNoteBibliography"/>
        <w:spacing w:before="0" w:line="348" w:lineRule="auto"/>
        <w:ind w:left="720" w:hanging="720"/>
        <w:rPr>
          <w:rFonts w:ascii="Times New Roman" w:hAnsi="Times New Roman"/>
          <w:szCs w:val="28"/>
        </w:rPr>
      </w:pPr>
      <w:r w:rsidRPr="001462CC">
        <w:rPr>
          <w:rFonts w:ascii="Times New Roman" w:hAnsi="Times New Roman"/>
          <w:szCs w:val="28"/>
        </w:rPr>
        <w:t xml:space="preserve">114. </w:t>
      </w:r>
      <w:r w:rsidR="001462CC">
        <w:rPr>
          <w:rFonts w:ascii="Times New Roman" w:hAnsi="Times New Roman"/>
          <w:szCs w:val="28"/>
        </w:rPr>
        <w:tab/>
      </w:r>
      <w:r w:rsidRPr="001462CC">
        <w:rPr>
          <w:rFonts w:ascii="Times New Roman" w:hAnsi="Times New Roman"/>
          <w:szCs w:val="28"/>
        </w:rPr>
        <w:t>Ellenberg M. R., Honet J. C., Treanor W. J.</w:t>
      </w:r>
      <w:r w:rsidRPr="001462CC">
        <w:rPr>
          <w:rFonts w:ascii="Times New Roman" w:hAnsi="Times New Roman"/>
          <w:b/>
          <w:szCs w:val="28"/>
        </w:rPr>
        <w:t xml:space="preserve"> </w:t>
      </w:r>
      <w:r w:rsidRPr="001462CC">
        <w:rPr>
          <w:rFonts w:ascii="Times New Roman" w:hAnsi="Times New Roman"/>
          <w:szCs w:val="28"/>
        </w:rPr>
        <w:t xml:space="preserve">(1994). Cervical radiculopathy. </w:t>
      </w:r>
      <w:r w:rsidRPr="001462CC">
        <w:rPr>
          <w:rFonts w:ascii="Times New Roman" w:hAnsi="Times New Roman"/>
          <w:i/>
          <w:szCs w:val="28"/>
        </w:rPr>
        <w:t>Arch Phys Med Rehabil</w:t>
      </w:r>
      <w:r w:rsidRPr="001462CC">
        <w:rPr>
          <w:rFonts w:ascii="Times New Roman" w:hAnsi="Times New Roman"/>
          <w:szCs w:val="28"/>
        </w:rPr>
        <w:t>, 75(3): 342-52.</w:t>
      </w:r>
    </w:p>
    <w:p w:rsidR="00634C78" w:rsidRPr="001462CC" w:rsidRDefault="00634C78" w:rsidP="00456BA7">
      <w:pPr>
        <w:pStyle w:val="EndNoteBibliography"/>
        <w:spacing w:before="0" w:line="348" w:lineRule="auto"/>
        <w:ind w:left="720" w:hanging="720"/>
        <w:rPr>
          <w:rFonts w:ascii="Times New Roman" w:hAnsi="Times New Roman"/>
          <w:szCs w:val="28"/>
        </w:rPr>
      </w:pPr>
      <w:r w:rsidRPr="001462CC">
        <w:rPr>
          <w:rFonts w:ascii="Times New Roman" w:hAnsi="Times New Roman"/>
          <w:szCs w:val="28"/>
        </w:rPr>
        <w:t xml:space="preserve">115. </w:t>
      </w:r>
      <w:r w:rsidR="001462CC">
        <w:rPr>
          <w:rFonts w:ascii="Times New Roman" w:hAnsi="Times New Roman"/>
          <w:szCs w:val="28"/>
        </w:rPr>
        <w:tab/>
      </w:r>
      <w:r w:rsidRPr="001462CC">
        <w:rPr>
          <w:rFonts w:ascii="Times New Roman" w:hAnsi="Times New Roman"/>
          <w:szCs w:val="28"/>
        </w:rPr>
        <w:t>Nguyễn Quốc Dũng</w:t>
      </w:r>
      <w:r w:rsidRPr="001462CC">
        <w:rPr>
          <w:rFonts w:ascii="Times New Roman" w:hAnsi="Times New Roman"/>
          <w:b/>
          <w:szCs w:val="28"/>
        </w:rPr>
        <w:t xml:space="preserve"> </w:t>
      </w:r>
      <w:r w:rsidRPr="001462CC">
        <w:rPr>
          <w:rFonts w:ascii="Times New Roman" w:hAnsi="Times New Roman"/>
          <w:szCs w:val="28"/>
        </w:rPr>
        <w:t xml:space="preserve">(2005). Một số nhận xét về hình ảnh cộng hưởng từ thoát vị đĩa đệm cột sống cổ. </w:t>
      </w:r>
      <w:r w:rsidRPr="001462CC">
        <w:rPr>
          <w:rFonts w:ascii="Times New Roman" w:hAnsi="Times New Roman"/>
          <w:i/>
          <w:szCs w:val="28"/>
        </w:rPr>
        <w:t>Tạp chí Y học thực hành</w:t>
      </w:r>
      <w:r w:rsidRPr="001462CC">
        <w:rPr>
          <w:rFonts w:ascii="Times New Roman" w:hAnsi="Times New Roman"/>
          <w:szCs w:val="28"/>
        </w:rPr>
        <w:t>, 503(2): 65-8.</w:t>
      </w:r>
    </w:p>
    <w:p w:rsidR="00634C78" w:rsidRPr="001462CC" w:rsidRDefault="00634C78" w:rsidP="00456BA7">
      <w:pPr>
        <w:pStyle w:val="EndNoteBibliography"/>
        <w:spacing w:before="0" w:line="348" w:lineRule="auto"/>
        <w:ind w:left="720" w:hanging="720"/>
        <w:rPr>
          <w:rFonts w:ascii="Times New Roman" w:hAnsi="Times New Roman"/>
          <w:szCs w:val="28"/>
        </w:rPr>
      </w:pPr>
      <w:r w:rsidRPr="001462CC">
        <w:rPr>
          <w:rFonts w:ascii="Times New Roman" w:hAnsi="Times New Roman"/>
          <w:szCs w:val="28"/>
        </w:rPr>
        <w:t xml:space="preserve">116. </w:t>
      </w:r>
      <w:r w:rsidR="001462CC">
        <w:rPr>
          <w:rFonts w:ascii="Times New Roman" w:hAnsi="Times New Roman"/>
          <w:szCs w:val="28"/>
        </w:rPr>
        <w:tab/>
      </w:r>
      <w:r w:rsidRPr="001462CC">
        <w:rPr>
          <w:rFonts w:ascii="Times New Roman" w:hAnsi="Times New Roman"/>
          <w:szCs w:val="28"/>
        </w:rPr>
        <w:t>Mizuno J., Nakagawa H., Inoue T., et al.</w:t>
      </w:r>
      <w:r w:rsidRPr="001462CC">
        <w:rPr>
          <w:rFonts w:ascii="Times New Roman" w:hAnsi="Times New Roman"/>
          <w:b/>
          <w:szCs w:val="28"/>
        </w:rPr>
        <w:t xml:space="preserve"> </w:t>
      </w:r>
      <w:r w:rsidRPr="001462CC">
        <w:rPr>
          <w:rFonts w:ascii="Times New Roman" w:hAnsi="Times New Roman"/>
          <w:szCs w:val="28"/>
        </w:rPr>
        <w:t>(2003). Clinicopathological study of “snake-eye appearance” in compressive myelopathy of the cervical spinal cord, 99(2): 162.</w:t>
      </w:r>
    </w:p>
    <w:p w:rsidR="00634C78" w:rsidRPr="008D0824" w:rsidRDefault="00634C78" w:rsidP="00456BA7">
      <w:pPr>
        <w:pStyle w:val="EndNoteBibliography"/>
        <w:spacing w:before="0" w:line="348" w:lineRule="auto"/>
        <w:ind w:left="720" w:hanging="720"/>
        <w:rPr>
          <w:rFonts w:ascii="Times New Roman" w:hAnsi="Times New Roman"/>
          <w:szCs w:val="28"/>
          <w:lang w:val="fr-FR"/>
        </w:rPr>
      </w:pPr>
      <w:r w:rsidRPr="001462CC">
        <w:rPr>
          <w:rFonts w:ascii="Times New Roman" w:hAnsi="Times New Roman"/>
          <w:szCs w:val="28"/>
        </w:rPr>
        <w:t xml:space="preserve">117. </w:t>
      </w:r>
      <w:r w:rsidR="001462CC">
        <w:rPr>
          <w:rFonts w:ascii="Times New Roman" w:hAnsi="Times New Roman"/>
          <w:szCs w:val="28"/>
        </w:rPr>
        <w:tab/>
      </w:r>
      <w:r w:rsidRPr="001462CC">
        <w:rPr>
          <w:rFonts w:ascii="Times New Roman" w:hAnsi="Times New Roman"/>
          <w:szCs w:val="28"/>
        </w:rPr>
        <w:t>Sorar M., Seckin H., Hatipoglu C., et al.</w:t>
      </w:r>
      <w:r w:rsidRPr="001462CC">
        <w:rPr>
          <w:rFonts w:ascii="Times New Roman" w:hAnsi="Times New Roman"/>
          <w:b/>
          <w:szCs w:val="28"/>
        </w:rPr>
        <w:t xml:space="preserve"> </w:t>
      </w:r>
      <w:r w:rsidRPr="001462CC">
        <w:rPr>
          <w:rFonts w:ascii="Times New Roman" w:hAnsi="Times New Roman"/>
          <w:szCs w:val="28"/>
        </w:rPr>
        <w:t xml:space="preserve">(2007). Cervical compression myelopathy: is fusion the main prognostic indicator? </w:t>
      </w:r>
      <w:r w:rsidRPr="008D0824">
        <w:rPr>
          <w:rFonts w:ascii="Times New Roman" w:hAnsi="Times New Roman"/>
          <w:i/>
          <w:szCs w:val="28"/>
          <w:lang w:val="fr-FR"/>
        </w:rPr>
        <w:t>J Neurosurg Spine</w:t>
      </w:r>
      <w:r w:rsidRPr="008D0824">
        <w:rPr>
          <w:rFonts w:ascii="Times New Roman" w:hAnsi="Times New Roman"/>
          <w:szCs w:val="28"/>
          <w:lang w:val="fr-FR"/>
        </w:rPr>
        <w:t>, 6(6): 531-9.</w:t>
      </w:r>
    </w:p>
    <w:p w:rsidR="00634C78" w:rsidRPr="001462CC" w:rsidRDefault="00634C78" w:rsidP="00456BA7">
      <w:pPr>
        <w:pStyle w:val="EndNoteBibliography"/>
        <w:spacing w:before="0" w:line="348" w:lineRule="auto"/>
        <w:ind w:left="720" w:hanging="720"/>
        <w:rPr>
          <w:rFonts w:ascii="Times New Roman" w:hAnsi="Times New Roman"/>
          <w:szCs w:val="28"/>
        </w:rPr>
      </w:pPr>
      <w:r w:rsidRPr="008D0824">
        <w:rPr>
          <w:rFonts w:ascii="Times New Roman" w:hAnsi="Times New Roman"/>
          <w:szCs w:val="28"/>
          <w:lang w:val="fr-FR"/>
        </w:rPr>
        <w:t xml:space="preserve">118. </w:t>
      </w:r>
      <w:r w:rsidR="001462CC" w:rsidRPr="008D0824">
        <w:rPr>
          <w:rFonts w:ascii="Times New Roman" w:hAnsi="Times New Roman"/>
          <w:szCs w:val="28"/>
          <w:lang w:val="fr-FR"/>
        </w:rPr>
        <w:tab/>
      </w:r>
      <w:r w:rsidRPr="008D0824">
        <w:rPr>
          <w:rFonts w:ascii="Times New Roman" w:hAnsi="Times New Roman"/>
          <w:szCs w:val="28"/>
          <w:lang w:val="fr-FR"/>
        </w:rPr>
        <w:t>Takahashi K., Koyama T., Igarashi S., et al.</w:t>
      </w:r>
      <w:r w:rsidRPr="008D0824">
        <w:rPr>
          <w:rFonts w:ascii="Times New Roman" w:hAnsi="Times New Roman"/>
          <w:b/>
          <w:szCs w:val="28"/>
          <w:lang w:val="fr-FR"/>
        </w:rPr>
        <w:t xml:space="preserve"> </w:t>
      </w:r>
      <w:r w:rsidRPr="001462CC">
        <w:rPr>
          <w:rFonts w:ascii="Times New Roman" w:hAnsi="Times New Roman"/>
          <w:szCs w:val="28"/>
        </w:rPr>
        <w:t xml:space="preserve">(1987). [A classification of the herniated cervical disc based on metrizamide CT]. </w:t>
      </w:r>
      <w:r w:rsidRPr="001462CC">
        <w:rPr>
          <w:rFonts w:ascii="Times New Roman" w:hAnsi="Times New Roman"/>
          <w:i/>
          <w:szCs w:val="28"/>
        </w:rPr>
        <w:t>No Shinkei Geka</w:t>
      </w:r>
      <w:r w:rsidRPr="001462CC">
        <w:rPr>
          <w:rFonts w:ascii="Times New Roman" w:hAnsi="Times New Roman"/>
          <w:szCs w:val="28"/>
        </w:rPr>
        <w:t>, 15(2): 125-30.</w:t>
      </w:r>
    </w:p>
    <w:p w:rsidR="00634C78" w:rsidRPr="008D0824" w:rsidRDefault="00634C78" w:rsidP="001462CC">
      <w:pPr>
        <w:pStyle w:val="EndNoteBibliography"/>
        <w:spacing w:before="0" w:line="360" w:lineRule="auto"/>
        <w:ind w:left="720" w:hanging="720"/>
        <w:rPr>
          <w:rFonts w:ascii="Times New Roman" w:hAnsi="Times New Roman"/>
          <w:szCs w:val="28"/>
          <w:lang w:val="fr-FR"/>
        </w:rPr>
      </w:pPr>
      <w:r w:rsidRPr="001462CC">
        <w:rPr>
          <w:rFonts w:ascii="Times New Roman" w:hAnsi="Times New Roman"/>
          <w:szCs w:val="28"/>
        </w:rPr>
        <w:lastRenderedPageBreak/>
        <w:t xml:space="preserve">119. </w:t>
      </w:r>
      <w:r w:rsidR="001462CC">
        <w:rPr>
          <w:rFonts w:ascii="Times New Roman" w:hAnsi="Times New Roman"/>
          <w:szCs w:val="28"/>
        </w:rPr>
        <w:tab/>
      </w:r>
      <w:r w:rsidRPr="001462CC">
        <w:rPr>
          <w:rFonts w:ascii="Times New Roman" w:hAnsi="Times New Roman"/>
          <w:szCs w:val="28"/>
        </w:rPr>
        <w:t>Dubuisson A., Lenelle J., Stevenaert A.</w:t>
      </w:r>
      <w:r w:rsidRPr="001462CC">
        <w:rPr>
          <w:rFonts w:ascii="Times New Roman" w:hAnsi="Times New Roman"/>
          <w:b/>
          <w:szCs w:val="28"/>
        </w:rPr>
        <w:t xml:space="preserve"> </w:t>
      </w:r>
      <w:r w:rsidRPr="001462CC">
        <w:rPr>
          <w:rFonts w:ascii="Times New Roman" w:hAnsi="Times New Roman"/>
          <w:szCs w:val="28"/>
        </w:rPr>
        <w:t xml:space="preserve">(1993). Soft cervical disc herniation: a retrospective study of 100 cases. </w:t>
      </w:r>
      <w:r w:rsidRPr="008D0824">
        <w:rPr>
          <w:rFonts w:ascii="Times New Roman" w:hAnsi="Times New Roman"/>
          <w:i/>
          <w:szCs w:val="28"/>
          <w:lang w:val="fr-FR"/>
        </w:rPr>
        <w:t>Acta Neurochir (Wien)</w:t>
      </w:r>
      <w:r w:rsidRPr="008D0824">
        <w:rPr>
          <w:rFonts w:ascii="Times New Roman" w:hAnsi="Times New Roman"/>
          <w:szCs w:val="28"/>
          <w:lang w:val="fr-FR"/>
        </w:rPr>
        <w:t>, 125(1-4): 115-9.</w:t>
      </w:r>
    </w:p>
    <w:p w:rsidR="00634C78" w:rsidRPr="001462CC" w:rsidRDefault="00634C78" w:rsidP="001462CC">
      <w:pPr>
        <w:pStyle w:val="EndNoteBibliography"/>
        <w:spacing w:before="0" w:line="360" w:lineRule="auto"/>
        <w:ind w:left="720" w:hanging="720"/>
        <w:rPr>
          <w:rFonts w:ascii="Times New Roman" w:hAnsi="Times New Roman"/>
          <w:szCs w:val="28"/>
        </w:rPr>
      </w:pPr>
      <w:r w:rsidRPr="008D0824">
        <w:rPr>
          <w:rFonts w:ascii="Times New Roman" w:hAnsi="Times New Roman"/>
          <w:szCs w:val="28"/>
          <w:lang w:val="fr-FR"/>
        </w:rPr>
        <w:t xml:space="preserve">120. </w:t>
      </w:r>
      <w:r w:rsidR="001462CC" w:rsidRPr="008D0824">
        <w:rPr>
          <w:rFonts w:ascii="Times New Roman" w:hAnsi="Times New Roman"/>
          <w:szCs w:val="28"/>
          <w:lang w:val="fr-FR"/>
        </w:rPr>
        <w:tab/>
      </w:r>
      <w:r w:rsidRPr="008D0824">
        <w:rPr>
          <w:rFonts w:ascii="Times New Roman" w:hAnsi="Times New Roman"/>
          <w:szCs w:val="28"/>
          <w:lang w:val="fr-FR"/>
        </w:rPr>
        <w:t>Bhadra A. K., Raman A. S., Casey Adrian T. H., et al.</w:t>
      </w:r>
      <w:r w:rsidRPr="008D0824">
        <w:rPr>
          <w:rFonts w:ascii="Times New Roman" w:hAnsi="Times New Roman"/>
          <w:b/>
          <w:szCs w:val="28"/>
          <w:lang w:val="fr-FR"/>
        </w:rPr>
        <w:t xml:space="preserve"> </w:t>
      </w:r>
      <w:r w:rsidRPr="001462CC">
        <w:rPr>
          <w:rFonts w:ascii="Times New Roman" w:hAnsi="Times New Roman"/>
          <w:szCs w:val="28"/>
        </w:rPr>
        <w:t xml:space="preserve">(2009). Single-level cervical radiculopathy: clinical outcome and cost-effectiveness of four techniques of anterior cervical discectomy and fusion and disc arthroplasty. </w:t>
      </w:r>
      <w:r w:rsidRPr="001462CC">
        <w:rPr>
          <w:rFonts w:ascii="Times New Roman" w:hAnsi="Times New Roman"/>
          <w:i/>
          <w:szCs w:val="28"/>
        </w:rPr>
        <w:t>European Spine Journal</w:t>
      </w:r>
      <w:r w:rsidRPr="001462CC">
        <w:rPr>
          <w:rFonts w:ascii="Times New Roman" w:hAnsi="Times New Roman"/>
          <w:szCs w:val="28"/>
        </w:rPr>
        <w:t>, 18(2): 232-7.</w:t>
      </w:r>
    </w:p>
    <w:p w:rsidR="00634C78" w:rsidRPr="008D0824" w:rsidRDefault="00634C78" w:rsidP="001462CC">
      <w:pPr>
        <w:pStyle w:val="EndNoteBibliography"/>
        <w:spacing w:before="0" w:line="360" w:lineRule="auto"/>
        <w:ind w:left="720" w:hanging="720"/>
        <w:rPr>
          <w:rFonts w:ascii="Times New Roman" w:hAnsi="Times New Roman"/>
          <w:szCs w:val="28"/>
          <w:lang w:val="fr-FR"/>
        </w:rPr>
      </w:pPr>
      <w:r w:rsidRPr="001462CC">
        <w:rPr>
          <w:rFonts w:ascii="Times New Roman" w:hAnsi="Times New Roman"/>
          <w:szCs w:val="28"/>
        </w:rPr>
        <w:t xml:space="preserve">121. </w:t>
      </w:r>
      <w:r w:rsidR="001462CC">
        <w:rPr>
          <w:rFonts w:ascii="Times New Roman" w:hAnsi="Times New Roman"/>
          <w:szCs w:val="28"/>
        </w:rPr>
        <w:tab/>
      </w:r>
      <w:r w:rsidRPr="001462CC">
        <w:rPr>
          <w:rFonts w:ascii="Times New Roman" w:hAnsi="Times New Roman"/>
          <w:szCs w:val="28"/>
        </w:rPr>
        <w:t>Helseth O., Lied B., Heskestad B., et al.</w:t>
      </w:r>
      <w:r w:rsidRPr="001462CC">
        <w:rPr>
          <w:rFonts w:ascii="Times New Roman" w:hAnsi="Times New Roman"/>
          <w:b/>
          <w:szCs w:val="28"/>
        </w:rPr>
        <w:t xml:space="preserve"> </w:t>
      </w:r>
      <w:r w:rsidRPr="001462CC">
        <w:rPr>
          <w:rFonts w:ascii="Times New Roman" w:hAnsi="Times New Roman"/>
          <w:szCs w:val="28"/>
        </w:rPr>
        <w:t xml:space="preserve">(2019). Retrospective single-centre series of 1300 consecutive cases of outpatient cervical spine surgery: complications, hospital readmissions, and reoperations. </w:t>
      </w:r>
      <w:r w:rsidRPr="008D0824">
        <w:rPr>
          <w:rFonts w:ascii="Times New Roman" w:hAnsi="Times New Roman"/>
          <w:i/>
          <w:szCs w:val="28"/>
          <w:lang w:val="fr-FR"/>
        </w:rPr>
        <w:t>Br J Neurosurg</w:t>
      </w:r>
      <w:r w:rsidRPr="008D0824">
        <w:rPr>
          <w:rFonts w:ascii="Times New Roman" w:hAnsi="Times New Roman"/>
          <w:szCs w:val="28"/>
          <w:lang w:val="fr-FR"/>
        </w:rPr>
        <w:t>, 33(6): 613-9.</w:t>
      </w:r>
    </w:p>
    <w:p w:rsidR="00634C78" w:rsidRPr="001462CC" w:rsidRDefault="00634C78" w:rsidP="001462CC">
      <w:pPr>
        <w:pStyle w:val="EndNoteBibliography"/>
        <w:spacing w:before="0" w:line="360" w:lineRule="auto"/>
        <w:ind w:left="720" w:hanging="720"/>
        <w:rPr>
          <w:rFonts w:ascii="Times New Roman" w:hAnsi="Times New Roman"/>
          <w:szCs w:val="28"/>
        </w:rPr>
      </w:pPr>
      <w:r w:rsidRPr="008D0824">
        <w:rPr>
          <w:rFonts w:ascii="Times New Roman" w:hAnsi="Times New Roman"/>
          <w:szCs w:val="28"/>
          <w:lang w:val="fr-FR"/>
        </w:rPr>
        <w:t xml:space="preserve">122. </w:t>
      </w:r>
      <w:r w:rsidR="001462CC" w:rsidRPr="008D0824">
        <w:rPr>
          <w:rFonts w:ascii="Times New Roman" w:hAnsi="Times New Roman"/>
          <w:szCs w:val="28"/>
          <w:lang w:val="fr-FR"/>
        </w:rPr>
        <w:tab/>
      </w:r>
      <w:r w:rsidRPr="008D0824">
        <w:rPr>
          <w:rFonts w:ascii="Times New Roman" w:hAnsi="Times New Roman"/>
          <w:szCs w:val="28"/>
          <w:lang w:val="fr-FR"/>
        </w:rPr>
        <w:t>Shangguan L., Ning G. Z., Tang Y., et al.</w:t>
      </w:r>
      <w:r w:rsidRPr="008D0824">
        <w:rPr>
          <w:rFonts w:ascii="Times New Roman" w:hAnsi="Times New Roman"/>
          <w:b/>
          <w:szCs w:val="28"/>
          <w:lang w:val="fr-FR"/>
        </w:rPr>
        <w:t xml:space="preserve"> </w:t>
      </w:r>
      <w:r w:rsidRPr="001462CC">
        <w:rPr>
          <w:rFonts w:ascii="Times New Roman" w:hAnsi="Times New Roman"/>
          <w:szCs w:val="28"/>
        </w:rPr>
        <w:t xml:space="preserve">(2017). Discover cervical disc arthroplasty versus anterior cervical discectomy and fusion in symptomatic cervical disc diseases: A meta-analysis. </w:t>
      </w:r>
      <w:r w:rsidRPr="001462CC">
        <w:rPr>
          <w:rFonts w:ascii="Times New Roman" w:hAnsi="Times New Roman"/>
          <w:i/>
          <w:szCs w:val="28"/>
        </w:rPr>
        <w:t>PLoS One</w:t>
      </w:r>
      <w:r w:rsidRPr="001462CC">
        <w:rPr>
          <w:rFonts w:ascii="Times New Roman" w:hAnsi="Times New Roman"/>
          <w:szCs w:val="28"/>
        </w:rPr>
        <w:t>, 12(3): e0174822.</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123. </w:t>
      </w:r>
      <w:r w:rsidR="001462CC">
        <w:rPr>
          <w:rFonts w:ascii="Times New Roman" w:hAnsi="Times New Roman"/>
          <w:szCs w:val="28"/>
        </w:rPr>
        <w:tab/>
      </w:r>
      <w:r w:rsidRPr="001462CC">
        <w:rPr>
          <w:rFonts w:ascii="Times New Roman" w:hAnsi="Times New Roman"/>
          <w:szCs w:val="28"/>
        </w:rPr>
        <w:t>Mayer H. M., Siepe C., Korge A.</w:t>
      </w:r>
      <w:r w:rsidRPr="001462CC">
        <w:rPr>
          <w:rFonts w:ascii="Times New Roman" w:hAnsi="Times New Roman"/>
          <w:b/>
          <w:szCs w:val="28"/>
        </w:rPr>
        <w:t xml:space="preserve"> </w:t>
      </w:r>
      <w:r w:rsidRPr="001462CC">
        <w:rPr>
          <w:rFonts w:ascii="Times New Roman" w:hAnsi="Times New Roman"/>
          <w:szCs w:val="28"/>
        </w:rPr>
        <w:t xml:space="preserve">(2010). The microsurgical anterior approach for total cervical disc replacement. </w:t>
      </w:r>
      <w:r w:rsidRPr="001462CC">
        <w:rPr>
          <w:rFonts w:ascii="Times New Roman" w:hAnsi="Times New Roman"/>
          <w:i/>
          <w:szCs w:val="28"/>
        </w:rPr>
        <w:t>Oper Orthop Traumatol</w:t>
      </w:r>
      <w:r w:rsidRPr="001462CC">
        <w:rPr>
          <w:rFonts w:ascii="Times New Roman" w:hAnsi="Times New Roman"/>
          <w:szCs w:val="28"/>
        </w:rPr>
        <w:t>, 22(5-6): 454-67.</w:t>
      </w:r>
    </w:p>
    <w:p w:rsidR="00634C78" w:rsidRPr="001462CC" w:rsidRDefault="00634C78" w:rsidP="001462CC">
      <w:pPr>
        <w:pStyle w:val="EndNoteBibliography"/>
        <w:spacing w:before="0" w:line="360" w:lineRule="auto"/>
        <w:ind w:left="720" w:hanging="720"/>
        <w:rPr>
          <w:rFonts w:ascii="Times New Roman" w:hAnsi="Times New Roman"/>
          <w:szCs w:val="28"/>
        </w:rPr>
      </w:pPr>
      <w:r w:rsidRPr="001462CC">
        <w:rPr>
          <w:rFonts w:ascii="Times New Roman" w:hAnsi="Times New Roman"/>
          <w:szCs w:val="28"/>
        </w:rPr>
        <w:t xml:space="preserve">124. </w:t>
      </w:r>
      <w:r w:rsidR="001462CC">
        <w:rPr>
          <w:rFonts w:ascii="Times New Roman" w:hAnsi="Times New Roman"/>
          <w:szCs w:val="28"/>
        </w:rPr>
        <w:tab/>
      </w:r>
      <w:r w:rsidRPr="001462CC">
        <w:rPr>
          <w:rFonts w:ascii="Times New Roman" w:hAnsi="Times New Roman"/>
          <w:szCs w:val="28"/>
        </w:rPr>
        <w:t>Greenberg A., Mummaneni P. V., Yoon S. T.</w:t>
      </w:r>
      <w:r w:rsidRPr="001462CC">
        <w:rPr>
          <w:rFonts w:ascii="Times New Roman" w:hAnsi="Times New Roman"/>
          <w:b/>
          <w:szCs w:val="28"/>
        </w:rPr>
        <w:t xml:space="preserve"> </w:t>
      </w:r>
      <w:r w:rsidRPr="001462CC">
        <w:rPr>
          <w:rFonts w:ascii="Times New Roman" w:hAnsi="Times New Roman"/>
          <w:szCs w:val="28"/>
        </w:rPr>
        <w:t xml:space="preserve">(2016). Predictors of Extended Hospital Stay after Cervical Disc replacement or Anterior Cervical Discectomy and Fusion: Results from 1,004 Patients in an FDA Trial. </w:t>
      </w:r>
      <w:r w:rsidRPr="001462CC">
        <w:rPr>
          <w:rFonts w:ascii="Times New Roman" w:hAnsi="Times New Roman"/>
          <w:i/>
          <w:szCs w:val="28"/>
        </w:rPr>
        <w:t>Global Spine Journal</w:t>
      </w:r>
      <w:r w:rsidRPr="001462CC">
        <w:rPr>
          <w:rFonts w:ascii="Times New Roman" w:hAnsi="Times New Roman"/>
          <w:szCs w:val="28"/>
        </w:rPr>
        <w:t>, 6(1_suppl).</w:t>
      </w:r>
    </w:p>
    <w:p w:rsidR="00634C78" w:rsidRPr="008D0824" w:rsidRDefault="00634C78" w:rsidP="001462CC">
      <w:pPr>
        <w:pStyle w:val="EndNoteBibliography"/>
        <w:spacing w:before="0" w:line="360" w:lineRule="auto"/>
        <w:ind w:left="720" w:hanging="720"/>
        <w:rPr>
          <w:rFonts w:ascii="Times New Roman" w:hAnsi="Times New Roman"/>
          <w:szCs w:val="28"/>
          <w:lang w:val="fr-FR"/>
        </w:rPr>
      </w:pPr>
      <w:r w:rsidRPr="001462CC">
        <w:rPr>
          <w:rFonts w:ascii="Times New Roman" w:hAnsi="Times New Roman"/>
          <w:szCs w:val="28"/>
        </w:rPr>
        <w:t xml:space="preserve">125. </w:t>
      </w:r>
      <w:r w:rsidR="001462CC">
        <w:rPr>
          <w:rFonts w:ascii="Times New Roman" w:hAnsi="Times New Roman"/>
          <w:szCs w:val="28"/>
        </w:rPr>
        <w:tab/>
      </w:r>
      <w:r w:rsidRPr="001462CC">
        <w:rPr>
          <w:rFonts w:ascii="Times New Roman" w:hAnsi="Times New Roman"/>
          <w:szCs w:val="28"/>
        </w:rPr>
        <w:t>Segal D. N., Wilson J. M., Staley C., et al.</w:t>
      </w:r>
      <w:r w:rsidRPr="001462CC">
        <w:rPr>
          <w:rFonts w:ascii="Times New Roman" w:hAnsi="Times New Roman"/>
          <w:b/>
          <w:szCs w:val="28"/>
        </w:rPr>
        <w:t xml:space="preserve"> </w:t>
      </w:r>
      <w:r w:rsidRPr="001462CC">
        <w:rPr>
          <w:rFonts w:ascii="Times New Roman" w:hAnsi="Times New Roman"/>
          <w:szCs w:val="28"/>
        </w:rPr>
        <w:t xml:space="preserve">(2019). Outpatient and Inpatient Single-level Cervical Total Disc Replacement: A Comparison of 30-day Outcomes. </w:t>
      </w:r>
      <w:r w:rsidRPr="008D0824">
        <w:rPr>
          <w:rFonts w:ascii="Times New Roman" w:hAnsi="Times New Roman"/>
          <w:i/>
          <w:szCs w:val="28"/>
          <w:lang w:val="fr-FR"/>
        </w:rPr>
        <w:t>Spine (Phila Pa 1976)</w:t>
      </w:r>
      <w:r w:rsidRPr="008D0824">
        <w:rPr>
          <w:rFonts w:ascii="Times New Roman" w:hAnsi="Times New Roman"/>
          <w:szCs w:val="28"/>
          <w:lang w:val="fr-FR"/>
        </w:rPr>
        <w:t>, 44(1): 79-83.</w:t>
      </w:r>
    </w:p>
    <w:p w:rsidR="00634C78" w:rsidRPr="001462CC" w:rsidRDefault="00634C78" w:rsidP="001462CC">
      <w:pPr>
        <w:pStyle w:val="EndNoteBibliography"/>
        <w:spacing w:before="0" w:line="360" w:lineRule="auto"/>
        <w:ind w:left="720" w:hanging="720"/>
        <w:rPr>
          <w:rFonts w:ascii="Times New Roman" w:hAnsi="Times New Roman"/>
          <w:szCs w:val="28"/>
        </w:rPr>
      </w:pPr>
      <w:r w:rsidRPr="008D0824">
        <w:rPr>
          <w:rFonts w:ascii="Times New Roman" w:hAnsi="Times New Roman"/>
          <w:szCs w:val="28"/>
          <w:lang w:val="fr-FR"/>
        </w:rPr>
        <w:t xml:space="preserve">126. </w:t>
      </w:r>
      <w:r w:rsidR="001462CC" w:rsidRPr="008D0824">
        <w:rPr>
          <w:rFonts w:ascii="Times New Roman" w:hAnsi="Times New Roman"/>
          <w:szCs w:val="28"/>
          <w:lang w:val="fr-FR"/>
        </w:rPr>
        <w:tab/>
      </w:r>
      <w:r w:rsidRPr="008D0824">
        <w:rPr>
          <w:rFonts w:ascii="Times New Roman" w:hAnsi="Times New Roman"/>
          <w:szCs w:val="28"/>
          <w:lang w:val="fr-FR"/>
        </w:rPr>
        <w:t>Tasiou A., Giannis T., Brotis A. G., et al.</w:t>
      </w:r>
      <w:r w:rsidRPr="008D0824">
        <w:rPr>
          <w:rFonts w:ascii="Times New Roman" w:hAnsi="Times New Roman"/>
          <w:b/>
          <w:szCs w:val="28"/>
          <w:lang w:val="fr-FR"/>
        </w:rPr>
        <w:t xml:space="preserve"> </w:t>
      </w:r>
      <w:r w:rsidRPr="001462CC">
        <w:rPr>
          <w:rFonts w:ascii="Times New Roman" w:hAnsi="Times New Roman"/>
          <w:szCs w:val="28"/>
        </w:rPr>
        <w:t xml:space="preserve">(2017). Anterior cervical spine surgery-associated complications in a retrospective case-control study. </w:t>
      </w:r>
      <w:r w:rsidRPr="001462CC">
        <w:rPr>
          <w:rFonts w:ascii="Times New Roman" w:hAnsi="Times New Roman"/>
          <w:i/>
          <w:szCs w:val="28"/>
        </w:rPr>
        <w:t>J Spine Surg</w:t>
      </w:r>
      <w:r w:rsidRPr="001462CC">
        <w:rPr>
          <w:rFonts w:ascii="Times New Roman" w:hAnsi="Times New Roman"/>
          <w:szCs w:val="28"/>
        </w:rPr>
        <w:t>, 3(3): 444-59.</w:t>
      </w:r>
    </w:p>
    <w:p w:rsidR="00634C78" w:rsidRPr="001462CC" w:rsidRDefault="00634C78" w:rsidP="00456BA7">
      <w:pPr>
        <w:pStyle w:val="EndNoteBibliography"/>
        <w:spacing w:before="0" w:line="348" w:lineRule="auto"/>
        <w:ind w:left="720" w:hanging="720"/>
        <w:rPr>
          <w:rFonts w:ascii="Times New Roman" w:hAnsi="Times New Roman"/>
          <w:szCs w:val="28"/>
        </w:rPr>
      </w:pPr>
      <w:r w:rsidRPr="001462CC">
        <w:rPr>
          <w:rFonts w:ascii="Times New Roman" w:hAnsi="Times New Roman"/>
          <w:szCs w:val="28"/>
        </w:rPr>
        <w:lastRenderedPageBreak/>
        <w:t xml:space="preserve">127. </w:t>
      </w:r>
      <w:r w:rsidR="001462CC">
        <w:rPr>
          <w:rFonts w:ascii="Times New Roman" w:hAnsi="Times New Roman"/>
          <w:szCs w:val="28"/>
        </w:rPr>
        <w:tab/>
      </w:r>
      <w:r w:rsidRPr="001462CC">
        <w:rPr>
          <w:rFonts w:ascii="Times New Roman" w:hAnsi="Times New Roman"/>
          <w:szCs w:val="28"/>
        </w:rPr>
        <w:t>O'Neill K. R., Neuman B., Peters C., et al.</w:t>
      </w:r>
      <w:r w:rsidRPr="001462CC">
        <w:rPr>
          <w:rFonts w:ascii="Times New Roman" w:hAnsi="Times New Roman"/>
          <w:b/>
          <w:szCs w:val="28"/>
        </w:rPr>
        <w:t xml:space="preserve"> </w:t>
      </w:r>
      <w:r w:rsidRPr="001462CC">
        <w:rPr>
          <w:rFonts w:ascii="Times New Roman" w:hAnsi="Times New Roman"/>
          <w:szCs w:val="28"/>
        </w:rPr>
        <w:t xml:space="preserve">(2014). Risk factors for postoperative retropharyngeal hematoma after anterior cervical spine surgery. </w:t>
      </w:r>
      <w:r w:rsidRPr="001462CC">
        <w:rPr>
          <w:rFonts w:ascii="Times New Roman" w:hAnsi="Times New Roman"/>
          <w:i/>
          <w:szCs w:val="28"/>
        </w:rPr>
        <w:t>Spine (Phila Pa 1976)</w:t>
      </w:r>
      <w:r w:rsidRPr="001462CC">
        <w:rPr>
          <w:rFonts w:ascii="Times New Roman" w:hAnsi="Times New Roman"/>
          <w:szCs w:val="28"/>
        </w:rPr>
        <w:t>, 39(4): E246-52.</w:t>
      </w:r>
    </w:p>
    <w:p w:rsidR="00634C78" w:rsidRPr="008D0824" w:rsidRDefault="00634C78" w:rsidP="00456BA7">
      <w:pPr>
        <w:pStyle w:val="EndNoteBibliography"/>
        <w:spacing w:before="0" w:line="348" w:lineRule="auto"/>
        <w:ind w:left="720" w:hanging="720"/>
        <w:rPr>
          <w:rFonts w:ascii="Times New Roman" w:hAnsi="Times New Roman"/>
          <w:szCs w:val="28"/>
          <w:lang w:val="fr-FR"/>
        </w:rPr>
      </w:pPr>
      <w:r w:rsidRPr="001462CC">
        <w:rPr>
          <w:rFonts w:ascii="Times New Roman" w:hAnsi="Times New Roman"/>
          <w:szCs w:val="28"/>
        </w:rPr>
        <w:t xml:space="preserve">128. </w:t>
      </w:r>
      <w:r w:rsidR="001462CC">
        <w:rPr>
          <w:rFonts w:ascii="Times New Roman" w:hAnsi="Times New Roman"/>
          <w:szCs w:val="28"/>
        </w:rPr>
        <w:tab/>
      </w:r>
      <w:r w:rsidRPr="001462CC">
        <w:rPr>
          <w:rFonts w:ascii="Times New Roman" w:hAnsi="Times New Roman"/>
          <w:szCs w:val="28"/>
        </w:rPr>
        <w:t>Burke J. P., Gerszten P. C., Welch W. C.</w:t>
      </w:r>
      <w:r w:rsidRPr="001462CC">
        <w:rPr>
          <w:rFonts w:ascii="Times New Roman" w:hAnsi="Times New Roman"/>
          <w:b/>
          <w:szCs w:val="28"/>
        </w:rPr>
        <w:t xml:space="preserve"> </w:t>
      </w:r>
      <w:r w:rsidRPr="001462CC">
        <w:rPr>
          <w:rFonts w:ascii="Times New Roman" w:hAnsi="Times New Roman"/>
          <w:szCs w:val="28"/>
        </w:rPr>
        <w:t xml:space="preserve">(2005). Iatrogenic vertebral artery injury during anterior cervical spine surgery. </w:t>
      </w:r>
      <w:r w:rsidRPr="008D0824">
        <w:rPr>
          <w:rFonts w:ascii="Times New Roman" w:hAnsi="Times New Roman"/>
          <w:i/>
          <w:szCs w:val="28"/>
          <w:lang w:val="fr-FR"/>
        </w:rPr>
        <w:t>Spine J</w:t>
      </w:r>
      <w:r w:rsidRPr="008D0824">
        <w:rPr>
          <w:rFonts w:ascii="Times New Roman" w:hAnsi="Times New Roman"/>
          <w:szCs w:val="28"/>
          <w:lang w:val="fr-FR"/>
        </w:rPr>
        <w:t>, 5(5): 508-14; discussion 14.</w:t>
      </w:r>
    </w:p>
    <w:p w:rsidR="00634C78" w:rsidRPr="001462CC" w:rsidRDefault="00634C78" w:rsidP="00456BA7">
      <w:pPr>
        <w:pStyle w:val="EndNoteBibliography"/>
        <w:spacing w:before="0" w:line="348" w:lineRule="auto"/>
        <w:ind w:left="720" w:hanging="720"/>
        <w:rPr>
          <w:rFonts w:ascii="Times New Roman" w:hAnsi="Times New Roman"/>
          <w:szCs w:val="28"/>
        </w:rPr>
      </w:pPr>
      <w:r w:rsidRPr="008D0824">
        <w:rPr>
          <w:rFonts w:ascii="Times New Roman" w:hAnsi="Times New Roman"/>
          <w:szCs w:val="28"/>
          <w:lang w:val="fr-FR"/>
        </w:rPr>
        <w:t xml:space="preserve">129. </w:t>
      </w:r>
      <w:r w:rsidR="001462CC" w:rsidRPr="008D0824">
        <w:rPr>
          <w:rFonts w:ascii="Times New Roman" w:hAnsi="Times New Roman"/>
          <w:szCs w:val="28"/>
          <w:lang w:val="fr-FR"/>
        </w:rPr>
        <w:tab/>
      </w:r>
      <w:r w:rsidRPr="008D0824">
        <w:rPr>
          <w:rFonts w:ascii="Times New Roman" w:hAnsi="Times New Roman"/>
          <w:szCs w:val="28"/>
          <w:lang w:val="fr-FR"/>
        </w:rPr>
        <w:t>Samuel A. M., Moore H. G., Vaishnav A. S., et al.</w:t>
      </w:r>
      <w:r w:rsidRPr="008D0824">
        <w:rPr>
          <w:rFonts w:ascii="Times New Roman" w:hAnsi="Times New Roman"/>
          <w:b/>
          <w:szCs w:val="28"/>
          <w:lang w:val="fr-FR"/>
        </w:rPr>
        <w:t xml:space="preserve"> </w:t>
      </w:r>
      <w:r w:rsidRPr="001462CC">
        <w:rPr>
          <w:rFonts w:ascii="Times New Roman" w:hAnsi="Times New Roman"/>
          <w:szCs w:val="28"/>
        </w:rPr>
        <w:t xml:space="preserve">(2019). Effect of Myelopathy on Early Clinical Improvement After Cervical Disc Replacement: A Study of a Local Patient Cohort and a Large National Cohort. </w:t>
      </w:r>
      <w:r w:rsidRPr="001462CC">
        <w:rPr>
          <w:rFonts w:ascii="Times New Roman" w:hAnsi="Times New Roman"/>
          <w:i/>
          <w:szCs w:val="28"/>
        </w:rPr>
        <w:t>Neurospine</w:t>
      </w:r>
      <w:r w:rsidRPr="001462CC">
        <w:rPr>
          <w:rFonts w:ascii="Times New Roman" w:hAnsi="Times New Roman"/>
          <w:szCs w:val="28"/>
        </w:rPr>
        <w:t>, 16(3): 563-73.</w:t>
      </w:r>
    </w:p>
    <w:p w:rsidR="00634C78" w:rsidRPr="008D0824" w:rsidRDefault="00634C78" w:rsidP="00456BA7">
      <w:pPr>
        <w:pStyle w:val="EndNoteBibliography"/>
        <w:spacing w:before="0" w:line="348" w:lineRule="auto"/>
        <w:ind w:left="720" w:hanging="720"/>
        <w:rPr>
          <w:rFonts w:ascii="Times New Roman" w:hAnsi="Times New Roman"/>
          <w:szCs w:val="28"/>
          <w:lang w:val="fr-FR"/>
        </w:rPr>
      </w:pPr>
      <w:r w:rsidRPr="001462CC">
        <w:rPr>
          <w:rFonts w:ascii="Times New Roman" w:hAnsi="Times New Roman"/>
          <w:szCs w:val="28"/>
        </w:rPr>
        <w:t xml:space="preserve">130. </w:t>
      </w:r>
      <w:r w:rsidR="001462CC">
        <w:rPr>
          <w:rFonts w:ascii="Times New Roman" w:hAnsi="Times New Roman"/>
          <w:szCs w:val="28"/>
        </w:rPr>
        <w:tab/>
      </w:r>
      <w:r w:rsidRPr="001462CC">
        <w:rPr>
          <w:rFonts w:ascii="Times New Roman" w:hAnsi="Times New Roman"/>
          <w:szCs w:val="28"/>
        </w:rPr>
        <w:t>Zhao Y., Zhou F., Sun Y., et al.</w:t>
      </w:r>
      <w:r w:rsidRPr="001462CC">
        <w:rPr>
          <w:rFonts w:ascii="Times New Roman" w:hAnsi="Times New Roman"/>
          <w:b/>
          <w:szCs w:val="28"/>
        </w:rPr>
        <w:t xml:space="preserve"> </w:t>
      </w:r>
      <w:r w:rsidRPr="001462CC">
        <w:rPr>
          <w:rFonts w:ascii="Times New Roman" w:hAnsi="Times New Roman"/>
          <w:szCs w:val="28"/>
        </w:rPr>
        <w:t xml:space="preserve">(2019). Single-level cervical arthroplasty with ProDisc-C artificial disc: 10-year follow-up results in one centre. </w:t>
      </w:r>
      <w:r w:rsidRPr="008D0824">
        <w:rPr>
          <w:rFonts w:ascii="Times New Roman" w:hAnsi="Times New Roman"/>
          <w:i/>
          <w:szCs w:val="28"/>
          <w:lang w:val="fr-FR"/>
        </w:rPr>
        <w:t>Eur Spine J</w:t>
      </w:r>
      <w:r w:rsidRPr="008D0824">
        <w:rPr>
          <w:rFonts w:ascii="Times New Roman" w:hAnsi="Times New Roman"/>
          <w:szCs w:val="28"/>
          <w:lang w:val="fr-FR"/>
        </w:rPr>
        <w:t>.</w:t>
      </w:r>
    </w:p>
    <w:p w:rsidR="00634C78" w:rsidRPr="008D0824" w:rsidRDefault="00634C78" w:rsidP="00456BA7">
      <w:pPr>
        <w:pStyle w:val="EndNoteBibliography"/>
        <w:spacing w:before="0" w:line="348" w:lineRule="auto"/>
        <w:ind w:left="720" w:hanging="720"/>
        <w:rPr>
          <w:rFonts w:ascii="Times New Roman" w:hAnsi="Times New Roman"/>
          <w:szCs w:val="28"/>
          <w:lang w:val="fr-FR"/>
        </w:rPr>
      </w:pPr>
      <w:r w:rsidRPr="008D0824">
        <w:rPr>
          <w:rFonts w:ascii="Times New Roman" w:hAnsi="Times New Roman"/>
          <w:szCs w:val="28"/>
          <w:lang w:val="fr-FR"/>
        </w:rPr>
        <w:t xml:space="preserve">131. </w:t>
      </w:r>
      <w:r w:rsidR="001462CC" w:rsidRPr="008D0824">
        <w:rPr>
          <w:rFonts w:ascii="Times New Roman" w:hAnsi="Times New Roman"/>
          <w:szCs w:val="28"/>
          <w:lang w:val="fr-FR"/>
        </w:rPr>
        <w:tab/>
      </w:r>
      <w:r w:rsidRPr="008D0824">
        <w:rPr>
          <w:rFonts w:ascii="Times New Roman" w:hAnsi="Times New Roman"/>
          <w:szCs w:val="28"/>
          <w:lang w:val="fr-FR"/>
        </w:rPr>
        <w:t>Du J., Li M., Liu H., et al.</w:t>
      </w:r>
      <w:r w:rsidRPr="008D0824">
        <w:rPr>
          <w:rFonts w:ascii="Times New Roman" w:hAnsi="Times New Roman"/>
          <w:b/>
          <w:szCs w:val="28"/>
          <w:lang w:val="fr-FR"/>
        </w:rPr>
        <w:t xml:space="preserve"> </w:t>
      </w:r>
      <w:r w:rsidRPr="001462CC">
        <w:rPr>
          <w:rFonts w:ascii="Times New Roman" w:hAnsi="Times New Roman"/>
          <w:szCs w:val="28"/>
        </w:rPr>
        <w:t xml:space="preserve">(2011). Early follow-up outcomes after treatment of degenerative disc disease with the discover cervical disc prosthesis. </w:t>
      </w:r>
      <w:r w:rsidRPr="008D0824">
        <w:rPr>
          <w:rFonts w:ascii="Times New Roman" w:hAnsi="Times New Roman"/>
          <w:i/>
          <w:szCs w:val="28"/>
          <w:lang w:val="fr-FR"/>
        </w:rPr>
        <w:t>Spine J</w:t>
      </w:r>
      <w:r w:rsidRPr="008D0824">
        <w:rPr>
          <w:rFonts w:ascii="Times New Roman" w:hAnsi="Times New Roman"/>
          <w:szCs w:val="28"/>
          <w:lang w:val="fr-FR"/>
        </w:rPr>
        <w:t>, 11(4): 281-9.</w:t>
      </w:r>
    </w:p>
    <w:p w:rsidR="00634C78" w:rsidRPr="008D0824" w:rsidRDefault="00634C78" w:rsidP="00456BA7">
      <w:pPr>
        <w:pStyle w:val="EndNoteBibliography"/>
        <w:spacing w:before="0" w:line="348" w:lineRule="auto"/>
        <w:ind w:left="720" w:hanging="720"/>
        <w:rPr>
          <w:rFonts w:ascii="Times New Roman" w:hAnsi="Times New Roman"/>
          <w:szCs w:val="28"/>
          <w:lang w:val="fr-FR"/>
        </w:rPr>
      </w:pPr>
      <w:r w:rsidRPr="008D0824">
        <w:rPr>
          <w:rFonts w:ascii="Times New Roman" w:hAnsi="Times New Roman"/>
          <w:szCs w:val="28"/>
          <w:lang w:val="fr-FR"/>
        </w:rPr>
        <w:t xml:space="preserve">132. </w:t>
      </w:r>
      <w:r w:rsidR="001462CC" w:rsidRPr="008D0824">
        <w:rPr>
          <w:rFonts w:ascii="Times New Roman" w:hAnsi="Times New Roman"/>
          <w:szCs w:val="28"/>
          <w:lang w:val="fr-FR"/>
        </w:rPr>
        <w:tab/>
      </w:r>
      <w:r w:rsidRPr="008D0824">
        <w:rPr>
          <w:rFonts w:ascii="Times New Roman" w:hAnsi="Times New Roman"/>
          <w:szCs w:val="28"/>
          <w:lang w:val="fr-FR"/>
        </w:rPr>
        <w:t>Kim S. W., Limson M. A., Kim S. B., et al.</w:t>
      </w:r>
      <w:r w:rsidRPr="008D0824">
        <w:rPr>
          <w:rFonts w:ascii="Times New Roman" w:hAnsi="Times New Roman"/>
          <w:b/>
          <w:szCs w:val="28"/>
          <w:lang w:val="fr-FR"/>
        </w:rPr>
        <w:t xml:space="preserve"> </w:t>
      </w:r>
      <w:r w:rsidRPr="001462CC">
        <w:rPr>
          <w:rFonts w:ascii="Times New Roman" w:hAnsi="Times New Roman"/>
          <w:szCs w:val="28"/>
        </w:rPr>
        <w:t xml:space="preserve">(2009). Comparison of radiographic changes after ACDF versus Bryan disc arthroplasty in single and bi-level cases. </w:t>
      </w:r>
      <w:r w:rsidRPr="008D0824">
        <w:rPr>
          <w:rFonts w:ascii="Times New Roman" w:hAnsi="Times New Roman"/>
          <w:i/>
          <w:szCs w:val="28"/>
          <w:lang w:val="fr-FR"/>
        </w:rPr>
        <w:t>Eur Spine J</w:t>
      </w:r>
      <w:r w:rsidRPr="008D0824">
        <w:rPr>
          <w:rFonts w:ascii="Times New Roman" w:hAnsi="Times New Roman"/>
          <w:szCs w:val="28"/>
          <w:lang w:val="fr-FR"/>
        </w:rPr>
        <w:t>, 18(2): 218-31.</w:t>
      </w:r>
    </w:p>
    <w:p w:rsidR="00634C78" w:rsidRPr="008D0824" w:rsidRDefault="00634C78" w:rsidP="00456BA7">
      <w:pPr>
        <w:pStyle w:val="EndNoteBibliography"/>
        <w:spacing w:before="0" w:line="348" w:lineRule="auto"/>
        <w:ind w:left="720" w:hanging="720"/>
        <w:rPr>
          <w:rFonts w:ascii="Times New Roman" w:hAnsi="Times New Roman"/>
          <w:szCs w:val="28"/>
          <w:lang w:val="fr-FR"/>
        </w:rPr>
      </w:pPr>
      <w:r w:rsidRPr="008D0824">
        <w:rPr>
          <w:rFonts w:ascii="Times New Roman" w:hAnsi="Times New Roman"/>
          <w:szCs w:val="28"/>
          <w:lang w:val="fr-FR"/>
        </w:rPr>
        <w:t xml:space="preserve">133. </w:t>
      </w:r>
      <w:r w:rsidR="001462CC" w:rsidRPr="008D0824">
        <w:rPr>
          <w:rFonts w:ascii="Times New Roman" w:hAnsi="Times New Roman"/>
          <w:szCs w:val="28"/>
          <w:lang w:val="fr-FR"/>
        </w:rPr>
        <w:tab/>
      </w:r>
      <w:r w:rsidRPr="00456BA7">
        <w:rPr>
          <w:rFonts w:ascii="Times New Roman" w:hAnsi="Times New Roman"/>
          <w:spacing w:val="-6"/>
          <w:szCs w:val="28"/>
          <w:lang w:val="fr-FR"/>
        </w:rPr>
        <w:t>Kong Li., Cao J., Wang L., et al.</w:t>
      </w:r>
      <w:r w:rsidRPr="00456BA7">
        <w:rPr>
          <w:rFonts w:ascii="Times New Roman" w:hAnsi="Times New Roman"/>
          <w:b/>
          <w:spacing w:val="-6"/>
          <w:szCs w:val="28"/>
          <w:lang w:val="fr-FR"/>
        </w:rPr>
        <w:t xml:space="preserve"> </w:t>
      </w:r>
      <w:r w:rsidRPr="00456BA7">
        <w:rPr>
          <w:rFonts w:ascii="Times New Roman" w:hAnsi="Times New Roman"/>
          <w:spacing w:val="-6"/>
          <w:szCs w:val="28"/>
        </w:rPr>
        <w:t xml:space="preserve">(2016). Prevalence of adjacent segment disease following cervical spine surgery: A PRISMA-compliant systematic review and meta-analysis. </w:t>
      </w:r>
      <w:r w:rsidRPr="00456BA7">
        <w:rPr>
          <w:rFonts w:ascii="Times New Roman" w:hAnsi="Times New Roman"/>
          <w:i/>
          <w:spacing w:val="-6"/>
          <w:szCs w:val="28"/>
          <w:lang w:val="fr-FR"/>
        </w:rPr>
        <w:t>Medicine</w:t>
      </w:r>
      <w:r w:rsidRPr="00456BA7">
        <w:rPr>
          <w:rFonts w:ascii="Times New Roman" w:hAnsi="Times New Roman"/>
          <w:spacing w:val="-6"/>
          <w:szCs w:val="28"/>
          <w:lang w:val="fr-FR"/>
        </w:rPr>
        <w:t>, 95(27): e4171.</w:t>
      </w:r>
    </w:p>
    <w:p w:rsidR="00634C78" w:rsidRPr="001462CC" w:rsidRDefault="00634C78" w:rsidP="00456BA7">
      <w:pPr>
        <w:pStyle w:val="EndNoteBibliography"/>
        <w:spacing w:before="0" w:line="348" w:lineRule="auto"/>
        <w:ind w:left="720" w:hanging="720"/>
        <w:rPr>
          <w:rFonts w:ascii="Times New Roman" w:hAnsi="Times New Roman"/>
          <w:szCs w:val="28"/>
        </w:rPr>
      </w:pPr>
      <w:r w:rsidRPr="008D0824">
        <w:rPr>
          <w:rFonts w:ascii="Times New Roman" w:hAnsi="Times New Roman"/>
          <w:szCs w:val="28"/>
          <w:lang w:val="fr-FR"/>
        </w:rPr>
        <w:t xml:space="preserve">134. </w:t>
      </w:r>
      <w:r w:rsidR="001462CC" w:rsidRPr="008D0824">
        <w:rPr>
          <w:rFonts w:ascii="Times New Roman" w:hAnsi="Times New Roman"/>
          <w:szCs w:val="28"/>
          <w:lang w:val="fr-FR"/>
        </w:rPr>
        <w:tab/>
      </w:r>
      <w:r w:rsidRPr="008D0824">
        <w:rPr>
          <w:rFonts w:ascii="Times New Roman" w:hAnsi="Times New Roman"/>
          <w:szCs w:val="28"/>
          <w:lang w:val="fr-FR"/>
        </w:rPr>
        <w:t>Zhong Z. M., Zhu S. Y., Zhuang J. S., et al.</w:t>
      </w:r>
      <w:r w:rsidRPr="008D0824">
        <w:rPr>
          <w:rFonts w:ascii="Times New Roman" w:hAnsi="Times New Roman"/>
          <w:b/>
          <w:szCs w:val="28"/>
          <w:lang w:val="fr-FR"/>
        </w:rPr>
        <w:t xml:space="preserve"> </w:t>
      </w:r>
      <w:r w:rsidRPr="001462CC">
        <w:rPr>
          <w:rFonts w:ascii="Times New Roman" w:hAnsi="Times New Roman"/>
          <w:szCs w:val="28"/>
        </w:rPr>
        <w:t xml:space="preserve">(2016). Reoperation After Cervical Disc Arthroplasty Versus Anterior Cervical Discectomy and Fusion: A Meta-analysis. </w:t>
      </w:r>
      <w:r w:rsidRPr="001462CC">
        <w:rPr>
          <w:rFonts w:ascii="Times New Roman" w:hAnsi="Times New Roman"/>
          <w:i/>
          <w:szCs w:val="28"/>
        </w:rPr>
        <w:t>Clin Orthop Relat Res</w:t>
      </w:r>
      <w:r w:rsidRPr="001462CC">
        <w:rPr>
          <w:rFonts w:ascii="Times New Roman" w:hAnsi="Times New Roman"/>
          <w:szCs w:val="28"/>
        </w:rPr>
        <w:t>, 474(5): 1307-16.</w:t>
      </w:r>
    </w:p>
    <w:p w:rsidR="00634C78" w:rsidRPr="001462CC" w:rsidRDefault="00634C78" w:rsidP="00456BA7">
      <w:pPr>
        <w:pStyle w:val="EndNoteBibliography"/>
        <w:spacing w:before="0" w:line="348" w:lineRule="auto"/>
        <w:ind w:left="720" w:hanging="720"/>
        <w:rPr>
          <w:rFonts w:ascii="Times New Roman" w:hAnsi="Times New Roman"/>
          <w:szCs w:val="28"/>
        </w:rPr>
      </w:pPr>
      <w:r w:rsidRPr="001462CC">
        <w:rPr>
          <w:rFonts w:ascii="Times New Roman" w:hAnsi="Times New Roman"/>
          <w:szCs w:val="28"/>
        </w:rPr>
        <w:t xml:space="preserve">135. </w:t>
      </w:r>
      <w:r w:rsidR="001462CC">
        <w:rPr>
          <w:rFonts w:ascii="Times New Roman" w:hAnsi="Times New Roman"/>
          <w:szCs w:val="28"/>
        </w:rPr>
        <w:tab/>
      </w:r>
      <w:r w:rsidRPr="001462CC">
        <w:rPr>
          <w:rFonts w:ascii="Times New Roman" w:hAnsi="Times New Roman"/>
          <w:szCs w:val="28"/>
        </w:rPr>
        <w:t>Latka D., Kozlowska K., Miekisiak G., et al.</w:t>
      </w:r>
      <w:r w:rsidRPr="001462CC">
        <w:rPr>
          <w:rFonts w:ascii="Times New Roman" w:hAnsi="Times New Roman"/>
          <w:b/>
          <w:szCs w:val="28"/>
        </w:rPr>
        <w:t xml:space="preserve"> </w:t>
      </w:r>
      <w:r w:rsidRPr="001462CC">
        <w:rPr>
          <w:rFonts w:ascii="Times New Roman" w:hAnsi="Times New Roman"/>
          <w:szCs w:val="28"/>
        </w:rPr>
        <w:t xml:space="preserve">(2019). Safety and efficacy of cervical disc arthroplasty in preventing the adjacent segment disease: a meta-analysis of mid- to long-term outcomes in prospective, randomized, controlled multicenter studies. </w:t>
      </w:r>
      <w:r w:rsidRPr="001462CC">
        <w:rPr>
          <w:rFonts w:ascii="Times New Roman" w:hAnsi="Times New Roman"/>
          <w:i/>
          <w:szCs w:val="28"/>
        </w:rPr>
        <w:t>Ther Clin Risk Manag</w:t>
      </w:r>
      <w:r w:rsidRPr="001462CC">
        <w:rPr>
          <w:rFonts w:ascii="Times New Roman" w:hAnsi="Times New Roman"/>
          <w:szCs w:val="28"/>
        </w:rPr>
        <w:t>, 15: 531-9.</w:t>
      </w:r>
    </w:p>
    <w:p w:rsidR="00634C78" w:rsidRPr="008D0824" w:rsidRDefault="00634C78" w:rsidP="00456BA7">
      <w:pPr>
        <w:pStyle w:val="EndNoteBibliography"/>
        <w:spacing w:before="0" w:line="348" w:lineRule="auto"/>
        <w:ind w:left="720" w:hanging="720"/>
        <w:rPr>
          <w:rFonts w:ascii="Times New Roman" w:hAnsi="Times New Roman"/>
          <w:szCs w:val="28"/>
          <w:lang w:val="fr-FR"/>
        </w:rPr>
      </w:pPr>
      <w:r w:rsidRPr="001462CC">
        <w:rPr>
          <w:rFonts w:ascii="Times New Roman" w:hAnsi="Times New Roman"/>
          <w:szCs w:val="28"/>
        </w:rPr>
        <w:lastRenderedPageBreak/>
        <w:t xml:space="preserve">136. </w:t>
      </w:r>
      <w:r w:rsidR="001462CC">
        <w:rPr>
          <w:rFonts w:ascii="Times New Roman" w:hAnsi="Times New Roman"/>
          <w:szCs w:val="28"/>
        </w:rPr>
        <w:tab/>
      </w:r>
      <w:r w:rsidRPr="001462CC">
        <w:rPr>
          <w:rFonts w:ascii="Times New Roman" w:hAnsi="Times New Roman"/>
          <w:szCs w:val="28"/>
        </w:rPr>
        <w:t>Vaccaro A., Beutler W., Peppelman W., et al.</w:t>
      </w:r>
      <w:r w:rsidRPr="001462CC">
        <w:rPr>
          <w:rFonts w:ascii="Times New Roman" w:hAnsi="Times New Roman"/>
          <w:b/>
          <w:szCs w:val="28"/>
        </w:rPr>
        <w:t xml:space="preserve"> </w:t>
      </w:r>
      <w:r w:rsidRPr="001462CC">
        <w:rPr>
          <w:rFonts w:ascii="Times New Roman" w:hAnsi="Times New Roman"/>
          <w:szCs w:val="28"/>
        </w:rPr>
        <w:t xml:space="preserve">(2018). Long-Term Clinical Experience with Selectively Constrained SECURE-C Cervical Artificial Disc for 1-Level Cervical Disc Disease: Results from Seven-Year Follow-Up of a Prospective, Randomized, Controlled Investigational Device Exemption Clinical Trial. </w:t>
      </w:r>
      <w:r w:rsidRPr="008D0824">
        <w:rPr>
          <w:rFonts w:ascii="Times New Roman" w:hAnsi="Times New Roman"/>
          <w:i/>
          <w:szCs w:val="28"/>
          <w:lang w:val="fr-FR"/>
        </w:rPr>
        <w:t>Int J Spine Surg</w:t>
      </w:r>
      <w:r w:rsidRPr="008D0824">
        <w:rPr>
          <w:rFonts w:ascii="Times New Roman" w:hAnsi="Times New Roman"/>
          <w:szCs w:val="28"/>
          <w:lang w:val="fr-FR"/>
        </w:rPr>
        <w:t>, 12(3): 377-87.</w:t>
      </w:r>
    </w:p>
    <w:p w:rsidR="00634C78" w:rsidRPr="001462CC" w:rsidRDefault="00634C78" w:rsidP="00456BA7">
      <w:pPr>
        <w:pStyle w:val="EndNoteBibliography"/>
        <w:spacing w:before="0" w:line="348" w:lineRule="auto"/>
        <w:ind w:left="720" w:hanging="720"/>
        <w:rPr>
          <w:rFonts w:ascii="Times New Roman" w:hAnsi="Times New Roman"/>
          <w:szCs w:val="28"/>
        </w:rPr>
      </w:pPr>
      <w:r w:rsidRPr="008D0824">
        <w:rPr>
          <w:rFonts w:ascii="Times New Roman" w:hAnsi="Times New Roman"/>
          <w:szCs w:val="28"/>
          <w:lang w:val="fr-FR"/>
        </w:rPr>
        <w:t xml:space="preserve">137. </w:t>
      </w:r>
      <w:r w:rsidR="001462CC" w:rsidRPr="008D0824">
        <w:rPr>
          <w:rFonts w:ascii="Times New Roman" w:hAnsi="Times New Roman"/>
          <w:szCs w:val="28"/>
          <w:lang w:val="fr-FR"/>
        </w:rPr>
        <w:tab/>
      </w:r>
      <w:r w:rsidRPr="008D0824">
        <w:rPr>
          <w:rFonts w:ascii="Times New Roman" w:hAnsi="Times New Roman"/>
          <w:szCs w:val="28"/>
          <w:lang w:val="fr-FR"/>
        </w:rPr>
        <w:t>Oh C. H., Kim D. Y., Ji G. Y., et al.</w:t>
      </w:r>
      <w:r w:rsidRPr="008D0824">
        <w:rPr>
          <w:rFonts w:ascii="Times New Roman" w:hAnsi="Times New Roman"/>
          <w:b/>
          <w:szCs w:val="28"/>
          <w:lang w:val="fr-FR"/>
        </w:rPr>
        <w:t xml:space="preserve"> </w:t>
      </w:r>
      <w:r w:rsidRPr="001462CC">
        <w:rPr>
          <w:rFonts w:ascii="Times New Roman" w:hAnsi="Times New Roman"/>
          <w:szCs w:val="28"/>
        </w:rPr>
        <w:t xml:space="preserve">(2014). Cervical arthroplasty for moderate to severe disc degeneration: clinical and radiological assessments after a minimum follow-up of 18 months--Pfirrmann grade and cervical arthroplasty. </w:t>
      </w:r>
      <w:r w:rsidRPr="001462CC">
        <w:rPr>
          <w:rFonts w:ascii="Times New Roman" w:hAnsi="Times New Roman"/>
          <w:i/>
          <w:szCs w:val="28"/>
        </w:rPr>
        <w:t>Yonsei Med J</w:t>
      </w:r>
      <w:r w:rsidRPr="001462CC">
        <w:rPr>
          <w:rFonts w:ascii="Times New Roman" w:hAnsi="Times New Roman"/>
          <w:szCs w:val="28"/>
        </w:rPr>
        <w:t>, 55(4): 1072-9.</w:t>
      </w:r>
    </w:p>
    <w:p w:rsidR="00634C78" w:rsidRPr="001462CC" w:rsidRDefault="00634C78" w:rsidP="00456BA7">
      <w:pPr>
        <w:pStyle w:val="EndNoteBibliography"/>
        <w:spacing w:before="0" w:line="348" w:lineRule="auto"/>
        <w:ind w:left="720" w:hanging="720"/>
        <w:rPr>
          <w:rFonts w:ascii="Times New Roman" w:hAnsi="Times New Roman"/>
          <w:szCs w:val="28"/>
        </w:rPr>
      </w:pPr>
      <w:r w:rsidRPr="001462CC">
        <w:rPr>
          <w:rFonts w:ascii="Times New Roman" w:hAnsi="Times New Roman"/>
          <w:szCs w:val="28"/>
        </w:rPr>
        <w:t xml:space="preserve">138. </w:t>
      </w:r>
      <w:r w:rsidR="001462CC">
        <w:rPr>
          <w:rFonts w:ascii="Times New Roman" w:hAnsi="Times New Roman"/>
          <w:szCs w:val="28"/>
        </w:rPr>
        <w:tab/>
      </w:r>
      <w:r w:rsidRPr="001462CC">
        <w:rPr>
          <w:rFonts w:ascii="Times New Roman" w:hAnsi="Times New Roman"/>
          <w:szCs w:val="28"/>
        </w:rPr>
        <w:t>Leung C., Casey A. T., Goffin J., et al.</w:t>
      </w:r>
      <w:r w:rsidRPr="001462CC">
        <w:rPr>
          <w:rFonts w:ascii="Times New Roman" w:hAnsi="Times New Roman"/>
          <w:b/>
          <w:szCs w:val="28"/>
        </w:rPr>
        <w:t xml:space="preserve"> </w:t>
      </w:r>
      <w:r w:rsidRPr="001462CC">
        <w:rPr>
          <w:rFonts w:ascii="Times New Roman" w:hAnsi="Times New Roman"/>
          <w:szCs w:val="28"/>
        </w:rPr>
        <w:t xml:space="preserve">(2005). Clinical significance of heterotopic ossification in cervical disc replacement: a prospective multicenter clinical trial. </w:t>
      </w:r>
      <w:r w:rsidRPr="001462CC">
        <w:rPr>
          <w:rFonts w:ascii="Times New Roman" w:hAnsi="Times New Roman"/>
          <w:i/>
          <w:szCs w:val="28"/>
        </w:rPr>
        <w:t>Neurosurgery</w:t>
      </w:r>
      <w:r w:rsidRPr="001462CC">
        <w:rPr>
          <w:rFonts w:ascii="Times New Roman" w:hAnsi="Times New Roman"/>
          <w:szCs w:val="28"/>
        </w:rPr>
        <w:t>, 57(4): 759-63; discussion -63.</w:t>
      </w:r>
    </w:p>
    <w:p w:rsidR="00634C78" w:rsidRPr="008D0824" w:rsidRDefault="00634C78" w:rsidP="00456BA7">
      <w:pPr>
        <w:pStyle w:val="EndNoteBibliography"/>
        <w:spacing w:before="0" w:line="348" w:lineRule="auto"/>
        <w:ind w:left="720" w:hanging="720"/>
        <w:rPr>
          <w:rFonts w:ascii="Times New Roman" w:hAnsi="Times New Roman"/>
          <w:szCs w:val="28"/>
          <w:lang w:val="fr-FR"/>
        </w:rPr>
      </w:pPr>
      <w:r w:rsidRPr="001462CC">
        <w:rPr>
          <w:rFonts w:ascii="Times New Roman" w:hAnsi="Times New Roman"/>
          <w:szCs w:val="28"/>
        </w:rPr>
        <w:t>139.</w:t>
      </w:r>
      <w:r w:rsidR="001462CC">
        <w:rPr>
          <w:rFonts w:ascii="Times New Roman" w:hAnsi="Times New Roman"/>
          <w:szCs w:val="28"/>
        </w:rPr>
        <w:tab/>
      </w:r>
      <w:r w:rsidRPr="001462CC">
        <w:rPr>
          <w:rFonts w:ascii="Times New Roman" w:hAnsi="Times New Roman"/>
          <w:szCs w:val="28"/>
        </w:rPr>
        <w:t>Yi S., Shin D. A., Kim K. N., et al.</w:t>
      </w:r>
      <w:r w:rsidRPr="001462CC">
        <w:rPr>
          <w:rFonts w:ascii="Times New Roman" w:hAnsi="Times New Roman"/>
          <w:b/>
          <w:szCs w:val="28"/>
        </w:rPr>
        <w:t xml:space="preserve"> </w:t>
      </w:r>
      <w:r w:rsidRPr="001462CC">
        <w:rPr>
          <w:rFonts w:ascii="Times New Roman" w:hAnsi="Times New Roman"/>
          <w:szCs w:val="28"/>
        </w:rPr>
        <w:t xml:space="preserve">(2013). The predisposing factors for the heterotopic ossification after cervical artificial disc replacement. </w:t>
      </w:r>
      <w:r w:rsidRPr="008D0824">
        <w:rPr>
          <w:rFonts w:ascii="Times New Roman" w:hAnsi="Times New Roman"/>
          <w:i/>
          <w:szCs w:val="28"/>
          <w:lang w:val="fr-FR"/>
        </w:rPr>
        <w:t>Spine J</w:t>
      </w:r>
      <w:r w:rsidRPr="008D0824">
        <w:rPr>
          <w:rFonts w:ascii="Times New Roman" w:hAnsi="Times New Roman"/>
          <w:szCs w:val="28"/>
          <w:lang w:val="fr-FR"/>
        </w:rPr>
        <w:t>, 13(9): 1048-54.</w:t>
      </w:r>
    </w:p>
    <w:p w:rsidR="00634C78" w:rsidRPr="001462CC" w:rsidRDefault="00634C78" w:rsidP="00456BA7">
      <w:pPr>
        <w:pStyle w:val="EndNoteBibliography"/>
        <w:spacing w:before="0" w:line="348" w:lineRule="auto"/>
        <w:ind w:left="720" w:hanging="720"/>
        <w:rPr>
          <w:rFonts w:ascii="Times New Roman" w:hAnsi="Times New Roman"/>
          <w:szCs w:val="28"/>
        </w:rPr>
      </w:pPr>
      <w:r w:rsidRPr="008D0824">
        <w:rPr>
          <w:rFonts w:ascii="Times New Roman" w:hAnsi="Times New Roman"/>
          <w:szCs w:val="28"/>
          <w:lang w:val="fr-FR"/>
        </w:rPr>
        <w:t xml:space="preserve">140. </w:t>
      </w:r>
      <w:r w:rsidR="001462CC" w:rsidRPr="008D0824">
        <w:rPr>
          <w:rFonts w:ascii="Times New Roman" w:hAnsi="Times New Roman"/>
          <w:szCs w:val="28"/>
          <w:lang w:val="fr-FR"/>
        </w:rPr>
        <w:tab/>
      </w:r>
      <w:r w:rsidRPr="008D0824">
        <w:rPr>
          <w:rFonts w:ascii="Times New Roman" w:hAnsi="Times New Roman"/>
          <w:szCs w:val="28"/>
          <w:lang w:val="fr-FR"/>
        </w:rPr>
        <w:t>Zhou H. H., Qu Y., Dong R. P., et al.</w:t>
      </w:r>
      <w:r w:rsidRPr="008D0824">
        <w:rPr>
          <w:rFonts w:ascii="Times New Roman" w:hAnsi="Times New Roman"/>
          <w:b/>
          <w:szCs w:val="28"/>
          <w:lang w:val="fr-FR"/>
        </w:rPr>
        <w:t xml:space="preserve"> </w:t>
      </w:r>
      <w:r w:rsidRPr="001462CC">
        <w:rPr>
          <w:rFonts w:ascii="Times New Roman" w:hAnsi="Times New Roman"/>
          <w:szCs w:val="28"/>
        </w:rPr>
        <w:t xml:space="preserve">(2015). Does heterotopic ossification affect the outcomes of cervical total disc replacement? A meta-analysis. </w:t>
      </w:r>
      <w:r w:rsidRPr="001462CC">
        <w:rPr>
          <w:rFonts w:ascii="Times New Roman" w:hAnsi="Times New Roman"/>
          <w:i/>
          <w:szCs w:val="28"/>
        </w:rPr>
        <w:t>Spine (Phila Pa 1976)</w:t>
      </w:r>
      <w:r w:rsidRPr="001462CC">
        <w:rPr>
          <w:rFonts w:ascii="Times New Roman" w:hAnsi="Times New Roman"/>
          <w:szCs w:val="28"/>
        </w:rPr>
        <w:t>, 40(6): E332-40.</w:t>
      </w:r>
    </w:p>
    <w:p w:rsidR="00634C78" w:rsidRPr="008D0824" w:rsidRDefault="00634C78" w:rsidP="00456BA7">
      <w:pPr>
        <w:pStyle w:val="EndNoteBibliography"/>
        <w:spacing w:before="0" w:line="348" w:lineRule="auto"/>
        <w:ind w:left="720" w:hanging="720"/>
        <w:rPr>
          <w:rFonts w:ascii="Times New Roman" w:hAnsi="Times New Roman"/>
          <w:szCs w:val="28"/>
          <w:lang w:val="fr-FR"/>
        </w:rPr>
      </w:pPr>
      <w:r w:rsidRPr="001462CC">
        <w:rPr>
          <w:rFonts w:ascii="Times New Roman" w:hAnsi="Times New Roman"/>
          <w:szCs w:val="28"/>
        </w:rPr>
        <w:t xml:space="preserve">141. </w:t>
      </w:r>
      <w:r w:rsidR="001462CC">
        <w:rPr>
          <w:rFonts w:ascii="Times New Roman" w:hAnsi="Times New Roman"/>
          <w:szCs w:val="28"/>
        </w:rPr>
        <w:tab/>
      </w:r>
      <w:r w:rsidRPr="001462CC">
        <w:rPr>
          <w:rFonts w:ascii="Times New Roman" w:hAnsi="Times New Roman"/>
          <w:szCs w:val="28"/>
        </w:rPr>
        <w:t>Robertson J. T., Papadopoulos S. M., Traynelis V. C.</w:t>
      </w:r>
      <w:r w:rsidRPr="001462CC">
        <w:rPr>
          <w:rFonts w:ascii="Times New Roman" w:hAnsi="Times New Roman"/>
          <w:b/>
          <w:szCs w:val="28"/>
        </w:rPr>
        <w:t xml:space="preserve"> </w:t>
      </w:r>
      <w:r w:rsidRPr="001462CC">
        <w:rPr>
          <w:rFonts w:ascii="Times New Roman" w:hAnsi="Times New Roman"/>
          <w:szCs w:val="28"/>
        </w:rPr>
        <w:t xml:space="preserve">(2005). Assessment of adjacent-segment disease in patients treated with cervical fusion or arthroplasty: a prospective 2-year study. </w:t>
      </w:r>
      <w:r w:rsidRPr="008D0824">
        <w:rPr>
          <w:rFonts w:ascii="Times New Roman" w:hAnsi="Times New Roman"/>
          <w:i/>
          <w:szCs w:val="28"/>
          <w:lang w:val="fr-FR"/>
        </w:rPr>
        <w:t>J Neurosurg Spine</w:t>
      </w:r>
      <w:r w:rsidRPr="008D0824">
        <w:rPr>
          <w:rFonts w:ascii="Times New Roman" w:hAnsi="Times New Roman"/>
          <w:szCs w:val="28"/>
          <w:lang w:val="fr-FR"/>
        </w:rPr>
        <w:t>, 3(6): 417-23.</w:t>
      </w:r>
    </w:p>
    <w:p w:rsidR="00634C78" w:rsidRPr="008D0824" w:rsidRDefault="00634C78" w:rsidP="00456BA7">
      <w:pPr>
        <w:pStyle w:val="EndNoteBibliography"/>
        <w:spacing w:before="0" w:line="348" w:lineRule="auto"/>
        <w:ind w:left="720" w:hanging="720"/>
        <w:rPr>
          <w:rFonts w:ascii="Times New Roman" w:hAnsi="Times New Roman"/>
          <w:szCs w:val="28"/>
          <w:lang w:val="fr-FR"/>
        </w:rPr>
      </w:pPr>
      <w:r w:rsidRPr="008D0824">
        <w:rPr>
          <w:rFonts w:ascii="Times New Roman" w:hAnsi="Times New Roman"/>
          <w:szCs w:val="28"/>
          <w:lang w:val="fr-FR"/>
        </w:rPr>
        <w:t xml:space="preserve">142. </w:t>
      </w:r>
      <w:r w:rsidR="001462CC" w:rsidRPr="008D0824">
        <w:rPr>
          <w:rFonts w:ascii="Times New Roman" w:hAnsi="Times New Roman"/>
          <w:szCs w:val="28"/>
          <w:lang w:val="fr-FR"/>
        </w:rPr>
        <w:tab/>
      </w:r>
      <w:r w:rsidRPr="008D0824">
        <w:rPr>
          <w:rFonts w:ascii="Times New Roman" w:hAnsi="Times New Roman"/>
          <w:szCs w:val="28"/>
          <w:lang w:val="fr-FR"/>
        </w:rPr>
        <w:t>Mehren C., Heider F., Siepe C. J., et al.</w:t>
      </w:r>
      <w:r w:rsidRPr="008D0824">
        <w:rPr>
          <w:rFonts w:ascii="Times New Roman" w:hAnsi="Times New Roman"/>
          <w:b/>
          <w:szCs w:val="28"/>
          <w:lang w:val="fr-FR"/>
        </w:rPr>
        <w:t xml:space="preserve"> </w:t>
      </w:r>
      <w:r w:rsidRPr="001462CC">
        <w:rPr>
          <w:rFonts w:ascii="Times New Roman" w:hAnsi="Times New Roman"/>
          <w:szCs w:val="28"/>
        </w:rPr>
        <w:t xml:space="preserve">(2017). Clinical and radiological outcome at 10 years of follow-up after total cervical disc replacement. </w:t>
      </w:r>
      <w:r w:rsidRPr="008D0824">
        <w:rPr>
          <w:rFonts w:ascii="Times New Roman" w:hAnsi="Times New Roman"/>
          <w:i/>
          <w:szCs w:val="28"/>
          <w:lang w:val="fr-FR"/>
        </w:rPr>
        <w:t>Eur Spine J</w:t>
      </w:r>
      <w:r w:rsidRPr="008D0824">
        <w:rPr>
          <w:rFonts w:ascii="Times New Roman" w:hAnsi="Times New Roman"/>
          <w:szCs w:val="28"/>
          <w:lang w:val="fr-FR"/>
        </w:rPr>
        <w:t>, 26(9): 2441-9.</w:t>
      </w:r>
    </w:p>
    <w:p w:rsidR="00634C78" w:rsidRPr="001462CC" w:rsidRDefault="00634C78" w:rsidP="00456BA7">
      <w:pPr>
        <w:pStyle w:val="EndNoteBibliography"/>
        <w:spacing w:before="0" w:line="348" w:lineRule="auto"/>
        <w:ind w:left="720" w:hanging="720"/>
        <w:rPr>
          <w:rFonts w:ascii="Times New Roman" w:hAnsi="Times New Roman"/>
          <w:szCs w:val="28"/>
        </w:rPr>
      </w:pPr>
      <w:r w:rsidRPr="008D0824">
        <w:rPr>
          <w:rFonts w:ascii="Times New Roman" w:hAnsi="Times New Roman"/>
          <w:szCs w:val="28"/>
          <w:lang w:val="fr-FR"/>
        </w:rPr>
        <w:t xml:space="preserve">143. </w:t>
      </w:r>
      <w:r w:rsidR="001462CC" w:rsidRPr="008D0824">
        <w:rPr>
          <w:rFonts w:ascii="Times New Roman" w:hAnsi="Times New Roman"/>
          <w:szCs w:val="28"/>
          <w:lang w:val="fr-FR"/>
        </w:rPr>
        <w:tab/>
      </w:r>
      <w:r w:rsidRPr="008D0824">
        <w:rPr>
          <w:rFonts w:ascii="Times New Roman" w:hAnsi="Times New Roman"/>
          <w:szCs w:val="28"/>
          <w:lang w:val="fr-FR"/>
        </w:rPr>
        <w:t>Davis R. J., Hoffman G. A., Bae H. W., et al.</w:t>
      </w:r>
      <w:r w:rsidRPr="008D0824">
        <w:rPr>
          <w:rFonts w:ascii="Times New Roman" w:hAnsi="Times New Roman"/>
          <w:b/>
          <w:szCs w:val="28"/>
          <w:lang w:val="fr-FR"/>
        </w:rPr>
        <w:t xml:space="preserve"> </w:t>
      </w:r>
      <w:r w:rsidRPr="001462CC">
        <w:rPr>
          <w:rFonts w:ascii="Times New Roman" w:hAnsi="Times New Roman"/>
          <w:szCs w:val="28"/>
        </w:rPr>
        <w:t xml:space="preserve">(2013). Cervical Disc Arthroplasty Results in Fewer Secondary Surgeries through 48 Months Compared to ACDF: Results for a Prospective Randomized IDE Study for Two-Level Use. </w:t>
      </w:r>
      <w:r w:rsidRPr="001462CC">
        <w:rPr>
          <w:rFonts w:ascii="Times New Roman" w:hAnsi="Times New Roman"/>
          <w:i/>
          <w:szCs w:val="28"/>
        </w:rPr>
        <w:t>The Spine Journal</w:t>
      </w:r>
      <w:r w:rsidRPr="001462CC">
        <w:rPr>
          <w:rFonts w:ascii="Times New Roman" w:hAnsi="Times New Roman"/>
          <w:szCs w:val="28"/>
        </w:rPr>
        <w:t>, 13(9): S164-S5.</w:t>
      </w:r>
    </w:p>
    <w:p w:rsidR="00634C78" w:rsidRPr="001462CC" w:rsidRDefault="00634C78" w:rsidP="001462CC">
      <w:pPr>
        <w:pStyle w:val="EndNoteBibliography"/>
        <w:spacing w:before="0" w:line="348" w:lineRule="auto"/>
        <w:ind w:left="720" w:hanging="720"/>
        <w:rPr>
          <w:rFonts w:ascii="Times New Roman" w:hAnsi="Times New Roman"/>
          <w:szCs w:val="28"/>
        </w:rPr>
      </w:pPr>
      <w:r w:rsidRPr="001462CC">
        <w:rPr>
          <w:rFonts w:ascii="Times New Roman" w:hAnsi="Times New Roman"/>
          <w:szCs w:val="28"/>
        </w:rPr>
        <w:lastRenderedPageBreak/>
        <w:t xml:space="preserve">144. </w:t>
      </w:r>
      <w:r w:rsidR="001462CC">
        <w:rPr>
          <w:rFonts w:ascii="Times New Roman" w:hAnsi="Times New Roman"/>
          <w:szCs w:val="28"/>
        </w:rPr>
        <w:tab/>
      </w:r>
      <w:r w:rsidRPr="001462CC">
        <w:rPr>
          <w:rFonts w:ascii="Times New Roman" w:hAnsi="Times New Roman"/>
          <w:szCs w:val="28"/>
        </w:rPr>
        <w:t>Ghobrial G. M., Lavelle W. F., Florman J. E., et al.</w:t>
      </w:r>
      <w:r w:rsidRPr="001462CC">
        <w:rPr>
          <w:rFonts w:ascii="Times New Roman" w:hAnsi="Times New Roman"/>
          <w:b/>
          <w:szCs w:val="28"/>
        </w:rPr>
        <w:t xml:space="preserve"> </w:t>
      </w:r>
      <w:r w:rsidRPr="001462CC">
        <w:rPr>
          <w:rFonts w:ascii="Times New Roman" w:hAnsi="Times New Roman"/>
          <w:szCs w:val="28"/>
        </w:rPr>
        <w:t xml:space="preserve">(2019). Symptomatic Adjacent Level Disease Requiring Surgery: Analysis of 10-Year Results From a Prospective, Randomized, Clinical Trial Comparing Cervical Disc Arthroplasty to Anterior Cervical Fusion. </w:t>
      </w:r>
      <w:r w:rsidRPr="001462CC">
        <w:rPr>
          <w:rFonts w:ascii="Times New Roman" w:hAnsi="Times New Roman"/>
          <w:i/>
          <w:szCs w:val="28"/>
        </w:rPr>
        <w:t>Neurosurgery</w:t>
      </w:r>
      <w:r w:rsidRPr="001462CC">
        <w:rPr>
          <w:rFonts w:ascii="Times New Roman" w:hAnsi="Times New Roman"/>
          <w:szCs w:val="28"/>
        </w:rPr>
        <w:t>, 84(2): 347-54.</w:t>
      </w:r>
    </w:p>
    <w:p w:rsidR="00634C78" w:rsidRPr="001462CC" w:rsidRDefault="00634C78" w:rsidP="001462CC">
      <w:pPr>
        <w:pStyle w:val="EndNoteBibliography"/>
        <w:spacing w:before="0" w:line="348" w:lineRule="auto"/>
        <w:ind w:left="720" w:hanging="720"/>
        <w:rPr>
          <w:rFonts w:ascii="Times New Roman" w:hAnsi="Times New Roman"/>
          <w:szCs w:val="28"/>
        </w:rPr>
      </w:pPr>
      <w:r w:rsidRPr="001462CC">
        <w:rPr>
          <w:rFonts w:ascii="Times New Roman" w:hAnsi="Times New Roman"/>
          <w:szCs w:val="28"/>
        </w:rPr>
        <w:t xml:space="preserve">145. </w:t>
      </w:r>
      <w:r w:rsidR="001462CC">
        <w:rPr>
          <w:rFonts w:ascii="Times New Roman" w:hAnsi="Times New Roman"/>
          <w:szCs w:val="28"/>
        </w:rPr>
        <w:tab/>
      </w:r>
      <w:r w:rsidRPr="001462CC">
        <w:rPr>
          <w:rFonts w:ascii="Times New Roman" w:hAnsi="Times New Roman"/>
          <w:szCs w:val="28"/>
        </w:rPr>
        <w:t>Joaquim A. F., Makhni M. C., Riew K. D.</w:t>
      </w:r>
      <w:r w:rsidRPr="001462CC">
        <w:rPr>
          <w:rFonts w:ascii="Times New Roman" w:hAnsi="Times New Roman"/>
          <w:b/>
          <w:szCs w:val="28"/>
        </w:rPr>
        <w:t xml:space="preserve"> </w:t>
      </w:r>
      <w:r w:rsidRPr="001462CC">
        <w:rPr>
          <w:rFonts w:ascii="Times New Roman" w:hAnsi="Times New Roman"/>
          <w:szCs w:val="28"/>
        </w:rPr>
        <w:t xml:space="preserve">(2019). Evidence-based use of arthroplasty in cervical degenerative disc disease. </w:t>
      </w:r>
      <w:r w:rsidRPr="001462CC">
        <w:rPr>
          <w:rFonts w:ascii="Times New Roman" w:hAnsi="Times New Roman"/>
          <w:i/>
          <w:szCs w:val="28"/>
        </w:rPr>
        <w:t>Int Orthop</w:t>
      </w:r>
      <w:r w:rsidRPr="001462CC">
        <w:rPr>
          <w:rFonts w:ascii="Times New Roman" w:hAnsi="Times New Roman"/>
          <w:szCs w:val="28"/>
        </w:rPr>
        <w:t>, 43(4): 767-75.</w:t>
      </w:r>
    </w:p>
    <w:p w:rsidR="00634C78" w:rsidRPr="001462CC" w:rsidRDefault="00634C78" w:rsidP="001462CC">
      <w:pPr>
        <w:pStyle w:val="EndNoteBibliography"/>
        <w:spacing w:before="0" w:line="348" w:lineRule="auto"/>
        <w:ind w:left="720" w:hanging="720"/>
        <w:rPr>
          <w:rFonts w:ascii="Times New Roman" w:hAnsi="Times New Roman"/>
          <w:szCs w:val="28"/>
        </w:rPr>
      </w:pPr>
      <w:r w:rsidRPr="001462CC">
        <w:rPr>
          <w:rFonts w:ascii="Times New Roman" w:hAnsi="Times New Roman"/>
          <w:szCs w:val="28"/>
        </w:rPr>
        <w:t xml:space="preserve">146. </w:t>
      </w:r>
      <w:r w:rsidR="001462CC">
        <w:rPr>
          <w:rFonts w:ascii="Times New Roman" w:hAnsi="Times New Roman"/>
          <w:szCs w:val="28"/>
        </w:rPr>
        <w:tab/>
      </w:r>
      <w:r w:rsidRPr="001462CC">
        <w:rPr>
          <w:rFonts w:ascii="Times New Roman" w:hAnsi="Times New Roman"/>
          <w:szCs w:val="28"/>
        </w:rPr>
        <w:t>Colle K. O., Butler J. B., Reyes P. M., et al.</w:t>
      </w:r>
      <w:r w:rsidRPr="001462CC">
        <w:rPr>
          <w:rFonts w:ascii="Times New Roman" w:hAnsi="Times New Roman"/>
          <w:b/>
          <w:szCs w:val="28"/>
        </w:rPr>
        <w:t xml:space="preserve"> </w:t>
      </w:r>
      <w:r w:rsidRPr="001462CC">
        <w:rPr>
          <w:rFonts w:ascii="Times New Roman" w:hAnsi="Times New Roman"/>
          <w:szCs w:val="28"/>
        </w:rPr>
        <w:t xml:space="preserve">(2013). Biomechanical evaluation of a metal-on-metal cervical intervertebral disc prosthesis. </w:t>
      </w:r>
      <w:r w:rsidRPr="001462CC">
        <w:rPr>
          <w:rFonts w:ascii="Times New Roman" w:hAnsi="Times New Roman"/>
          <w:i/>
          <w:szCs w:val="28"/>
        </w:rPr>
        <w:t>Spine J</w:t>
      </w:r>
      <w:r w:rsidRPr="001462CC">
        <w:rPr>
          <w:rFonts w:ascii="Times New Roman" w:hAnsi="Times New Roman"/>
          <w:szCs w:val="28"/>
        </w:rPr>
        <w:t>, 13(11): 1640-9.</w:t>
      </w:r>
    </w:p>
    <w:p w:rsidR="00634C78" w:rsidRPr="008D0824" w:rsidRDefault="00634C78" w:rsidP="001462CC">
      <w:pPr>
        <w:pStyle w:val="EndNoteBibliography"/>
        <w:spacing w:before="0" w:line="348" w:lineRule="auto"/>
        <w:ind w:left="720" w:hanging="720"/>
        <w:rPr>
          <w:rFonts w:ascii="Times New Roman" w:hAnsi="Times New Roman"/>
          <w:szCs w:val="28"/>
          <w:lang w:val="fr-FR"/>
        </w:rPr>
      </w:pPr>
      <w:r w:rsidRPr="001462CC">
        <w:rPr>
          <w:rFonts w:ascii="Times New Roman" w:hAnsi="Times New Roman"/>
          <w:szCs w:val="28"/>
        </w:rPr>
        <w:t xml:space="preserve">147. </w:t>
      </w:r>
      <w:r w:rsidR="001462CC">
        <w:rPr>
          <w:rFonts w:ascii="Times New Roman" w:hAnsi="Times New Roman"/>
          <w:szCs w:val="28"/>
        </w:rPr>
        <w:tab/>
      </w:r>
      <w:r w:rsidRPr="001462CC">
        <w:rPr>
          <w:rFonts w:ascii="Times New Roman" w:hAnsi="Times New Roman"/>
          <w:szCs w:val="28"/>
        </w:rPr>
        <w:t>Ryu W. H., Kowalczyk I., Duggal N.</w:t>
      </w:r>
      <w:r w:rsidRPr="001462CC">
        <w:rPr>
          <w:rFonts w:ascii="Times New Roman" w:hAnsi="Times New Roman"/>
          <w:b/>
          <w:szCs w:val="28"/>
        </w:rPr>
        <w:t xml:space="preserve"> </w:t>
      </w:r>
      <w:r w:rsidRPr="001462CC">
        <w:rPr>
          <w:rFonts w:ascii="Times New Roman" w:hAnsi="Times New Roman"/>
          <w:szCs w:val="28"/>
        </w:rPr>
        <w:t xml:space="preserve">(2013). Long-term kinematic analysis of cervical spine after single-level implantation of Bryan cervical disc prosthesis. </w:t>
      </w:r>
      <w:r w:rsidRPr="008D0824">
        <w:rPr>
          <w:rFonts w:ascii="Times New Roman" w:hAnsi="Times New Roman"/>
          <w:i/>
          <w:szCs w:val="28"/>
          <w:lang w:val="fr-FR"/>
        </w:rPr>
        <w:t>Spine J</w:t>
      </w:r>
      <w:r w:rsidRPr="008D0824">
        <w:rPr>
          <w:rFonts w:ascii="Times New Roman" w:hAnsi="Times New Roman"/>
          <w:szCs w:val="28"/>
          <w:lang w:val="fr-FR"/>
        </w:rPr>
        <w:t>, 13(6): 628-34.</w:t>
      </w:r>
    </w:p>
    <w:p w:rsidR="00634C78" w:rsidRPr="001462CC" w:rsidRDefault="00634C78" w:rsidP="001462CC">
      <w:pPr>
        <w:pStyle w:val="EndNoteBibliography"/>
        <w:spacing w:before="0" w:line="348" w:lineRule="auto"/>
        <w:ind w:left="720" w:hanging="720"/>
        <w:rPr>
          <w:rFonts w:ascii="Times New Roman" w:hAnsi="Times New Roman"/>
          <w:szCs w:val="28"/>
        </w:rPr>
      </w:pPr>
      <w:r w:rsidRPr="008D0824">
        <w:rPr>
          <w:rFonts w:ascii="Times New Roman" w:hAnsi="Times New Roman"/>
          <w:szCs w:val="28"/>
          <w:lang w:val="fr-FR"/>
        </w:rPr>
        <w:t xml:space="preserve">148. </w:t>
      </w:r>
      <w:r w:rsidR="001462CC" w:rsidRPr="008D0824">
        <w:rPr>
          <w:rFonts w:ascii="Times New Roman" w:hAnsi="Times New Roman"/>
          <w:szCs w:val="28"/>
          <w:lang w:val="fr-FR"/>
        </w:rPr>
        <w:tab/>
      </w:r>
      <w:r w:rsidRPr="008D0824">
        <w:rPr>
          <w:rFonts w:ascii="Times New Roman" w:hAnsi="Times New Roman"/>
          <w:szCs w:val="28"/>
          <w:lang w:val="fr-FR"/>
        </w:rPr>
        <w:t>Dufour T., Beaurain J., Huppert J., et al.</w:t>
      </w:r>
      <w:r w:rsidRPr="008D0824">
        <w:rPr>
          <w:rFonts w:ascii="Times New Roman" w:hAnsi="Times New Roman"/>
          <w:b/>
          <w:szCs w:val="28"/>
          <w:lang w:val="fr-FR"/>
        </w:rPr>
        <w:t xml:space="preserve"> </w:t>
      </w:r>
      <w:r w:rsidRPr="001462CC">
        <w:rPr>
          <w:rFonts w:ascii="Times New Roman" w:hAnsi="Times New Roman"/>
          <w:szCs w:val="28"/>
        </w:rPr>
        <w:t xml:space="preserve">(2019). Clinical and radiological evaluation of cervical disc arthroplasty with 5-year follow-up: a prospective study of 384 patients. </w:t>
      </w:r>
      <w:r w:rsidRPr="001462CC">
        <w:rPr>
          <w:rFonts w:ascii="Times New Roman" w:hAnsi="Times New Roman"/>
          <w:i/>
          <w:szCs w:val="28"/>
        </w:rPr>
        <w:t>European Spine Journal</w:t>
      </w:r>
      <w:r w:rsidRPr="001462CC">
        <w:rPr>
          <w:rFonts w:ascii="Times New Roman" w:hAnsi="Times New Roman"/>
          <w:szCs w:val="28"/>
        </w:rPr>
        <w:t>, 28(10): 2371-9.</w:t>
      </w:r>
    </w:p>
    <w:p w:rsidR="00211BC2" w:rsidRPr="00D7093B" w:rsidRDefault="0078768D" w:rsidP="001462CC">
      <w:pPr>
        <w:pStyle w:val="EndNoteBibliography"/>
        <w:widowControl w:val="0"/>
        <w:tabs>
          <w:tab w:val="left" w:pos="709"/>
        </w:tabs>
        <w:spacing w:before="0" w:line="360" w:lineRule="auto"/>
        <w:ind w:left="720" w:firstLine="0"/>
      </w:pPr>
      <w:r w:rsidRPr="001462CC">
        <w:rPr>
          <w:rFonts w:ascii="Times New Roman" w:hAnsi="Times New Roman"/>
          <w:szCs w:val="28"/>
        </w:rPr>
        <w:fldChar w:fldCharType="end"/>
      </w:r>
      <w:r w:rsidR="00144C7B" w:rsidRPr="006F6E38">
        <w:rPr>
          <w:szCs w:val="28"/>
        </w:rPr>
        <w:fldChar w:fldCharType="begin"/>
      </w:r>
      <w:r w:rsidR="00144C7B" w:rsidRPr="006F6E38">
        <w:rPr>
          <w:szCs w:val="28"/>
        </w:rPr>
        <w:instrText xml:space="preserve"> ADDIN </w:instrText>
      </w:r>
      <w:r w:rsidR="00144C7B" w:rsidRPr="006F6E38">
        <w:rPr>
          <w:szCs w:val="28"/>
        </w:rPr>
        <w:fldChar w:fldCharType="end"/>
      </w:r>
    </w:p>
    <w:sectPr w:rsidR="00211BC2" w:rsidRPr="00D7093B" w:rsidSect="006A1197">
      <w:headerReference w:type="default" r:id="rId88"/>
      <w:type w:val="nextColumn"/>
      <w:pgSz w:w="11907" w:h="16840" w:code="9"/>
      <w:pgMar w:top="1701" w:right="1134" w:bottom="1134" w:left="1985"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E13B9" w:rsidRDefault="00FE13B9">
      <w:pPr>
        <w:spacing w:before="0" w:line="240" w:lineRule="auto"/>
      </w:pPr>
      <w:r>
        <w:separator/>
      </w:r>
    </w:p>
    <w:p w:rsidR="00FE13B9" w:rsidRDefault="00FE13B9"/>
  </w:endnote>
  <w:endnote w:type="continuationSeparator" w:id="0">
    <w:p w:rsidR="00FE13B9" w:rsidRDefault="00FE13B9">
      <w:pPr>
        <w:spacing w:before="0" w:line="240" w:lineRule="auto"/>
      </w:pPr>
      <w:r>
        <w:continuationSeparator/>
      </w:r>
    </w:p>
    <w:p w:rsidR="00FE13B9" w:rsidRDefault="00FE13B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Noto Sans Symbols">
    <w:altName w:val="Times New Roman"/>
    <w:charset w:val="00"/>
    <w:family w:val="auto"/>
    <w:pitch w:val="default"/>
  </w:font>
  <w:font w:name="Batang">
    <w:altName w:val="바탕"/>
    <w:panose1 w:val="02030600000101010101"/>
    <w:charset w:val="81"/>
    <w:family w:val="auto"/>
    <w:notTrueType/>
    <w:pitch w:val="fixed"/>
    <w:sig w:usb0="00000001" w:usb1="09060000" w:usb2="00000010" w:usb3="00000000" w:csb0="00080000" w:csb1="00000000"/>
  </w:font>
  <w:font w:name="VNI-Times">
    <w:panose1 w:val="00000000000000000000"/>
    <w:charset w:val="00"/>
    <w:family w:val="auto"/>
    <w:pitch w:val="variable"/>
    <w:sig w:usb0="00000007" w:usb1="00000000" w:usb2="00000000" w:usb3="00000000" w:csb0="00000013" w:csb1="00000000"/>
  </w:font>
  <w:font w:name=".VnArialH">
    <w:panose1 w:val="020B7200000000000000"/>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VnTime">
    <w:panose1 w:val="020B7200000000000000"/>
    <w:charset w:val="00"/>
    <w:family w:val="swiss"/>
    <w:pitch w:val="variable"/>
    <w:sig w:usb0="00000003" w:usb1="00000000" w:usb2="00000000" w:usb3="00000000" w:csb0="00000001" w:csb1="00000000"/>
  </w:font>
  <w:font w:name=".VnTimeH">
    <w:panose1 w:val="020B7200000000000000"/>
    <w:charset w:val="00"/>
    <w:family w:val="swiss"/>
    <w:pitch w:val="variable"/>
    <w:sig w:usb0="00000007" w:usb1="00000000" w:usb2="00000000" w:usb3="00000000" w:csb0="00000013" w:csb1="00000000"/>
  </w:font>
  <w:font w:name="Tahoma">
    <w:panose1 w:val="020B0604030504040204"/>
    <w:charset w:val="00"/>
    <w:family w:val="swiss"/>
    <w:notTrueType/>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VNI-Helve">
    <w:panose1 w:val="00000000000000000000"/>
    <w:charset w:val="00"/>
    <w:family w:val="auto"/>
    <w:pitch w:val="variable"/>
    <w:sig w:usb0="00000003" w:usb1="00000000" w:usb2="00000000" w:usb3="00000000" w:csb0="00000001" w:csb1="00000000"/>
  </w:font>
  <w:font w:name="Consolas">
    <w:panose1 w:val="020B0609020204030204"/>
    <w:charset w:val="A3"/>
    <w:family w:val="modern"/>
    <w:pitch w:val="fixed"/>
    <w:sig w:usb0="E10002FF" w:usb1="4000FCFF" w:usb2="00000009"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Light">
    <w:altName w:val="Arial"/>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0824" w:rsidRPr="0084345A" w:rsidRDefault="008D0824" w:rsidP="00D946D5">
    <w:pPr>
      <w:pStyle w:val="Footer"/>
      <w:jc w:val="center"/>
      <w:rPr>
        <w:rFonts w:ascii="Calibri" w:hAnsi="Calibri"/>
        <w:b/>
        <w:lang w:val="vi-VN"/>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E13B9" w:rsidRDefault="00FE13B9">
      <w:pPr>
        <w:spacing w:before="0" w:line="240" w:lineRule="auto"/>
      </w:pPr>
      <w:r>
        <w:separator/>
      </w:r>
    </w:p>
    <w:p w:rsidR="00FE13B9" w:rsidRDefault="00FE13B9"/>
  </w:footnote>
  <w:footnote w:type="continuationSeparator" w:id="0">
    <w:p w:rsidR="00FE13B9" w:rsidRDefault="00FE13B9">
      <w:pPr>
        <w:spacing w:before="0" w:line="240" w:lineRule="auto"/>
      </w:pPr>
      <w:r>
        <w:continuationSeparator/>
      </w:r>
    </w:p>
    <w:p w:rsidR="00FE13B9" w:rsidRDefault="00FE13B9"/>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0824" w:rsidRDefault="008D0824" w:rsidP="00770B4F">
    <w:pPr>
      <w:pStyle w:val="Header"/>
      <w:ind w:firstLine="0"/>
    </w:pPr>
  </w:p>
  <w:p w:rsidR="008D0824" w:rsidRDefault="008D0824"/>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0824" w:rsidRDefault="008D0824" w:rsidP="00D91C4C">
    <w:pPr>
      <w:pStyle w:val="Header"/>
      <w:ind w:firstLine="0"/>
      <w:jc w:val="center"/>
    </w:pPr>
    <w:r>
      <w:fldChar w:fldCharType="begin"/>
    </w:r>
    <w:r>
      <w:instrText xml:space="preserve"> PAGE   \* MERGEFORMAT </w:instrText>
    </w:r>
    <w:r>
      <w:fldChar w:fldCharType="separate"/>
    </w:r>
    <w:r w:rsidR="00297679">
      <w:rPr>
        <w:noProof/>
      </w:rPr>
      <w:t>117</w:t>
    </w:r>
    <w:r>
      <w:rPr>
        <w:noProof/>
      </w:rPr>
      <w:fldChar w:fldCharType="end"/>
    </w:r>
  </w:p>
  <w:p w:rsidR="008D0824" w:rsidRDefault="008D0824"/>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0824" w:rsidRDefault="008D0824"/>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D807F9"/>
    <w:multiLevelType w:val="singleLevel"/>
    <w:tmpl w:val="8B2CB25E"/>
    <w:lvl w:ilvl="0">
      <w:start w:val="1"/>
      <w:numFmt w:val="upperLetter"/>
      <w:pStyle w:val="Heading1"/>
      <w:lvlText w:val="%1."/>
      <w:lvlJc w:val="left"/>
      <w:pPr>
        <w:tabs>
          <w:tab w:val="num" w:pos="375"/>
        </w:tabs>
        <w:ind w:left="375" w:hanging="375"/>
      </w:pPr>
    </w:lvl>
  </w:abstractNum>
  <w:abstractNum w:abstractNumId="1">
    <w:nsid w:val="13067A2A"/>
    <w:multiLevelType w:val="hybridMultilevel"/>
    <w:tmpl w:val="D750BF28"/>
    <w:lvl w:ilvl="0" w:tplc="0409000D">
      <w:start w:val="1"/>
      <w:numFmt w:val="bullet"/>
      <w:lvlText w:val=""/>
      <w:lvlJc w:val="left"/>
      <w:pPr>
        <w:ind w:left="1574" w:hanging="360"/>
      </w:pPr>
      <w:rPr>
        <w:rFonts w:ascii="Wingdings" w:hAnsi="Wingdings" w:hint="default"/>
      </w:rPr>
    </w:lvl>
    <w:lvl w:ilvl="1" w:tplc="04090003" w:tentative="1">
      <w:start w:val="1"/>
      <w:numFmt w:val="bullet"/>
      <w:lvlText w:val="o"/>
      <w:lvlJc w:val="left"/>
      <w:pPr>
        <w:ind w:left="2294" w:hanging="360"/>
      </w:pPr>
      <w:rPr>
        <w:rFonts w:ascii="Courier New" w:hAnsi="Courier New" w:cs="Courier New" w:hint="default"/>
      </w:rPr>
    </w:lvl>
    <w:lvl w:ilvl="2" w:tplc="04090005" w:tentative="1">
      <w:start w:val="1"/>
      <w:numFmt w:val="bullet"/>
      <w:lvlText w:val=""/>
      <w:lvlJc w:val="left"/>
      <w:pPr>
        <w:ind w:left="3014" w:hanging="360"/>
      </w:pPr>
      <w:rPr>
        <w:rFonts w:ascii="Wingdings" w:hAnsi="Wingdings" w:hint="default"/>
      </w:rPr>
    </w:lvl>
    <w:lvl w:ilvl="3" w:tplc="04090001" w:tentative="1">
      <w:start w:val="1"/>
      <w:numFmt w:val="bullet"/>
      <w:lvlText w:val=""/>
      <w:lvlJc w:val="left"/>
      <w:pPr>
        <w:ind w:left="3734" w:hanging="360"/>
      </w:pPr>
      <w:rPr>
        <w:rFonts w:ascii="Symbol" w:hAnsi="Symbol" w:hint="default"/>
      </w:rPr>
    </w:lvl>
    <w:lvl w:ilvl="4" w:tplc="04090003" w:tentative="1">
      <w:start w:val="1"/>
      <w:numFmt w:val="bullet"/>
      <w:lvlText w:val="o"/>
      <w:lvlJc w:val="left"/>
      <w:pPr>
        <w:ind w:left="4454" w:hanging="360"/>
      </w:pPr>
      <w:rPr>
        <w:rFonts w:ascii="Courier New" w:hAnsi="Courier New" w:cs="Courier New" w:hint="default"/>
      </w:rPr>
    </w:lvl>
    <w:lvl w:ilvl="5" w:tplc="04090005" w:tentative="1">
      <w:start w:val="1"/>
      <w:numFmt w:val="bullet"/>
      <w:lvlText w:val=""/>
      <w:lvlJc w:val="left"/>
      <w:pPr>
        <w:ind w:left="5174" w:hanging="360"/>
      </w:pPr>
      <w:rPr>
        <w:rFonts w:ascii="Wingdings" w:hAnsi="Wingdings" w:hint="default"/>
      </w:rPr>
    </w:lvl>
    <w:lvl w:ilvl="6" w:tplc="04090001" w:tentative="1">
      <w:start w:val="1"/>
      <w:numFmt w:val="bullet"/>
      <w:lvlText w:val=""/>
      <w:lvlJc w:val="left"/>
      <w:pPr>
        <w:ind w:left="5894" w:hanging="360"/>
      </w:pPr>
      <w:rPr>
        <w:rFonts w:ascii="Symbol" w:hAnsi="Symbol" w:hint="default"/>
      </w:rPr>
    </w:lvl>
    <w:lvl w:ilvl="7" w:tplc="04090003" w:tentative="1">
      <w:start w:val="1"/>
      <w:numFmt w:val="bullet"/>
      <w:lvlText w:val="o"/>
      <w:lvlJc w:val="left"/>
      <w:pPr>
        <w:ind w:left="6614" w:hanging="360"/>
      </w:pPr>
      <w:rPr>
        <w:rFonts w:ascii="Courier New" w:hAnsi="Courier New" w:cs="Courier New" w:hint="default"/>
      </w:rPr>
    </w:lvl>
    <w:lvl w:ilvl="8" w:tplc="04090005" w:tentative="1">
      <w:start w:val="1"/>
      <w:numFmt w:val="bullet"/>
      <w:lvlText w:val=""/>
      <w:lvlJc w:val="left"/>
      <w:pPr>
        <w:ind w:left="7334" w:hanging="360"/>
      </w:pPr>
      <w:rPr>
        <w:rFonts w:ascii="Wingdings" w:hAnsi="Wingdings" w:hint="default"/>
      </w:rPr>
    </w:lvl>
  </w:abstractNum>
  <w:abstractNum w:abstractNumId="2">
    <w:nsid w:val="2B6B5EC1"/>
    <w:multiLevelType w:val="hybridMultilevel"/>
    <w:tmpl w:val="D19E10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619292D"/>
    <w:multiLevelType w:val="hybridMultilevel"/>
    <w:tmpl w:val="91F4B00E"/>
    <w:lvl w:ilvl="0" w:tplc="AD94B30E">
      <w:start w:val="1"/>
      <w:numFmt w:val="decimal"/>
      <w:lvlText w:val="%1."/>
      <w:lvlJc w:val="left"/>
      <w:pPr>
        <w:ind w:left="3930" w:hanging="360"/>
      </w:pPr>
      <w:rPr>
        <w:rFonts w:hint="default"/>
      </w:rPr>
    </w:lvl>
    <w:lvl w:ilvl="1" w:tplc="04090019" w:tentative="1">
      <w:start w:val="1"/>
      <w:numFmt w:val="lowerLetter"/>
      <w:lvlText w:val="%2."/>
      <w:lvlJc w:val="left"/>
      <w:pPr>
        <w:ind w:left="4650" w:hanging="360"/>
      </w:pPr>
    </w:lvl>
    <w:lvl w:ilvl="2" w:tplc="0409001B" w:tentative="1">
      <w:start w:val="1"/>
      <w:numFmt w:val="lowerRoman"/>
      <w:lvlText w:val="%3."/>
      <w:lvlJc w:val="right"/>
      <w:pPr>
        <w:ind w:left="5370" w:hanging="180"/>
      </w:pPr>
    </w:lvl>
    <w:lvl w:ilvl="3" w:tplc="0409000F" w:tentative="1">
      <w:start w:val="1"/>
      <w:numFmt w:val="decimal"/>
      <w:lvlText w:val="%4."/>
      <w:lvlJc w:val="left"/>
      <w:pPr>
        <w:ind w:left="6090" w:hanging="360"/>
      </w:pPr>
    </w:lvl>
    <w:lvl w:ilvl="4" w:tplc="04090019" w:tentative="1">
      <w:start w:val="1"/>
      <w:numFmt w:val="lowerLetter"/>
      <w:lvlText w:val="%5."/>
      <w:lvlJc w:val="left"/>
      <w:pPr>
        <w:ind w:left="6810" w:hanging="360"/>
      </w:pPr>
    </w:lvl>
    <w:lvl w:ilvl="5" w:tplc="0409001B" w:tentative="1">
      <w:start w:val="1"/>
      <w:numFmt w:val="lowerRoman"/>
      <w:lvlText w:val="%6."/>
      <w:lvlJc w:val="right"/>
      <w:pPr>
        <w:ind w:left="7530" w:hanging="180"/>
      </w:pPr>
    </w:lvl>
    <w:lvl w:ilvl="6" w:tplc="0409000F" w:tentative="1">
      <w:start w:val="1"/>
      <w:numFmt w:val="decimal"/>
      <w:lvlText w:val="%7."/>
      <w:lvlJc w:val="left"/>
      <w:pPr>
        <w:ind w:left="8250" w:hanging="360"/>
      </w:pPr>
    </w:lvl>
    <w:lvl w:ilvl="7" w:tplc="04090019" w:tentative="1">
      <w:start w:val="1"/>
      <w:numFmt w:val="lowerLetter"/>
      <w:lvlText w:val="%8."/>
      <w:lvlJc w:val="left"/>
      <w:pPr>
        <w:ind w:left="8970" w:hanging="360"/>
      </w:pPr>
    </w:lvl>
    <w:lvl w:ilvl="8" w:tplc="0409001B" w:tentative="1">
      <w:start w:val="1"/>
      <w:numFmt w:val="lowerRoman"/>
      <w:lvlText w:val="%9."/>
      <w:lvlJc w:val="right"/>
      <w:pPr>
        <w:ind w:left="9690" w:hanging="180"/>
      </w:pPr>
    </w:lvl>
  </w:abstractNum>
  <w:abstractNum w:abstractNumId="4">
    <w:nsid w:val="37451572"/>
    <w:multiLevelType w:val="hybridMultilevel"/>
    <w:tmpl w:val="AB206C80"/>
    <w:lvl w:ilvl="0" w:tplc="0409000D">
      <w:start w:val="1"/>
      <w:numFmt w:val="bullet"/>
      <w:lvlText w:val=""/>
      <w:lvlJc w:val="left"/>
      <w:pPr>
        <w:ind w:left="1573" w:hanging="360"/>
      </w:pPr>
      <w:rPr>
        <w:rFonts w:ascii="Wingdings" w:hAnsi="Wingdings" w:hint="default"/>
      </w:rPr>
    </w:lvl>
    <w:lvl w:ilvl="1" w:tplc="04090003" w:tentative="1">
      <w:start w:val="1"/>
      <w:numFmt w:val="bullet"/>
      <w:lvlText w:val="o"/>
      <w:lvlJc w:val="left"/>
      <w:pPr>
        <w:ind w:left="2293" w:hanging="360"/>
      </w:pPr>
      <w:rPr>
        <w:rFonts w:ascii="Courier New" w:hAnsi="Courier New" w:cs="Courier New" w:hint="default"/>
      </w:rPr>
    </w:lvl>
    <w:lvl w:ilvl="2" w:tplc="04090005" w:tentative="1">
      <w:start w:val="1"/>
      <w:numFmt w:val="bullet"/>
      <w:lvlText w:val=""/>
      <w:lvlJc w:val="left"/>
      <w:pPr>
        <w:ind w:left="3013" w:hanging="360"/>
      </w:pPr>
      <w:rPr>
        <w:rFonts w:ascii="Wingdings" w:hAnsi="Wingdings" w:hint="default"/>
      </w:rPr>
    </w:lvl>
    <w:lvl w:ilvl="3" w:tplc="04090001" w:tentative="1">
      <w:start w:val="1"/>
      <w:numFmt w:val="bullet"/>
      <w:lvlText w:val=""/>
      <w:lvlJc w:val="left"/>
      <w:pPr>
        <w:ind w:left="3733" w:hanging="360"/>
      </w:pPr>
      <w:rPr>
        <w:rFonts w:ascii="Symbol" w:hAnsi="Symbol" w:hint="default"/>
      </w:rPr>
    </w:lvl>
    <w:lvl w:ilvl="4" w:tplc="04090003" w:tentative="1">
      <w:start w:val="1"/>
      <w:numFmt w:val="bullet"/>
      <w:lvlText w:val="o"/>
      <w:lvlJc w:val="left"/>
      <w:pPr>
        <w:ind w:left="4453" w:hanging="360"/>
      </w:pPr>
      <w:rPr>
        <w:rFonts w:ascii="Courier New" w:hAnsi="Courier New" w:cs="Courier New" w:hint="default"/>
      </w:rPr>
    </w:lvl>
    <w:lvl w:ilvl="5" w:tplc="04090005" w:tentative="1">
      <w:start w:val="1"/>
      <w:numFmt w:val="bullet"/>
      <w:lvlText w:val=""/>
      <w:lvlJc w:val="left"/>
      <w:pPr>
        <w:ind w:left="5173" w:hanging="360"/>
      </w:pPr>
      <w:rPr>
        <w:rFonts w:ascii="Wingdings" w:hAnsi="Wingdings" w:hint="default"/>
      </w:rPr>
    </w:lvl>
    <w:lvl w:ilvl="6" w:tplc="04090001" w:tentative="1">
      <w:start w:val="1"/>
      <w:numFmt w:val="bullet"/>
      <w:lvlText w:val=""/>
      <w:lvlJc w:val="left"/>
      <w:pPr>
        <w:ind w:left="5893" w:hanging="360"/>
      </w:pPr>
      <w:rPr>
        <w:rFonts w:ascii="Symbol" w:hAnsi="Symbol" w:hint="default"/>
      </w:rPr>
    </w:lvl>
    <w:lvl w:ilvl="7" w:tplc="04090003" w:tentative="1">
      <w:start w:val="1"/>
      <w:numFmt w:val="bullet"/>
      <w:lvlText w:val="o"/>
      <w:lvlJc w:val="left"/>
      <w:pPr>
        <w:ind w:left="6613" w:hanging="360"/>
      </w:pPr>
      <w:rPr>
        <w:rFonts w:ascii="Courier New" w:hAnsi="Courier New" w:cs="Courier New" w:hint="default"/>
      </w:rPr>
    </w:lvl>
    <w:lvl w:ilvl="8" w:tplc="04090005" w:tentative="1">
      <w:start w:val="1"/>
      <w:numFmt w:val="bullet"/>
      <w:lvlText w:val=""/>
      <w:lvlJc w:val="left"/>
      <w:pPr>
        <w:ind w:left="7333" w:hanging="360"/>
      </w:pPr>
      <w:rPr>
        <w:rFonts w:ascii="Wingdings" w:hAnsi="Wingdings" w:hint="default"/>
      </w:rPr>
    </w:lvl>
  </w:abstractNum>
  <w:abstractNum w:abstractNumId="5">
    <w:nsid w:val="4816491B"/>
    <w:multiLevelType w:val="hybridMultilevel"/>
    <w:tmpl w:val="AA40E664"/>
    <w:lvl w:ilvl="0" w:tplc="390021B4">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62D664D0"/>
    <w:multiLevelType w:val="hybridMultilevel"/>
    <w:tmpl w:val="9D542BB0"/>
    <w:lvl w:ilvl="0" w:tplc="486EF6A6">
      <w:start w:val="1"/>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774F5875"/>
    <w:multiLevelType w:val="multilevel"/>
    <w:tmpl w:val="966427F6"/>
    <w:lvl w:ilvl="0">
      <w:start w:val="2"/>
      <w:numFmt w:val="bullet"/>
      <w:lvlText w:val="-"/>
      <w:lvlJc w:val="left"/>
      <w:pPr>
        <w:ind w:left="1440" w:hanging="360"/>
      </w:pPr>
      <w:rPr>
        <w:rFonts w:ascii="Times New Roman" w:eastAsia="Times New Roman" w:hAnsi="Times New Roman" w:cs="Times New Roman"/>
        <w:vertAlign w:val="baseline"/>
      </w:rPr>
    </w:lvl>
    <w:lvl w:ilvl="1">
      <w:start w:val="1"/>
      <w:numFmt w:val="bullet"/>
      <w:lvlText w:val="o"/>
      <w:lvlJc w:val="left"/>
      <w:pPr>
        <w:ind w:left="2280" w:hanging="360"/>
      </w:pPr>
      <w:rPr>
        <w:rFonts w:ascii="Courier New" w:eastAsia="Courier New" w:hAnsi="Courier New" w:cs="Courier New"/>
        <w:vertAlign w:val="baseline"/>
      </w:rPr>
    </w:lvl>
    <w:lvl w:ilvl="2">
      <w:start w:val="1"/>
      <w:numFmt w:val="bullet"/>
      <w:lvlText w:val="▪"/>
      <w:lvlJc w:val="left"/>
      <w:pPr>
        <w:ind w:left="3000" w:hanging="360"/>
      </w:pPr>
      <w:rPr>
        <w:rFonts w:ascii="Noto Sans Symbols" w:eastAsia="Noto Sans Symbols" w:hAnsi="Noto Sans Symbols" w:cs="Noto Sans Symbols"/>
        <w:vertAlign w:val="baseline"/>
      </w:rPr>
    </w:lvl>
    <w:lvl w:ilvl="3">
      <w:start w:val="1"/>
      <w:numFmt w:val="bullet"/>
      <w:lvlText w:val="●"/>
      <w:lvlJc w:val="left"/>
      <w:pPr>
        <w:ind w:left="3720" w:hanging="360"/>
      </w:pPr>
      <w:rPr>
        <w:rFonts w:ascii="Noto Sans Symbols" w:eastAsia="Noto Sans Symbols" w:hAnsi="Noto Sans Symbols" w:cs="Noto Sans Symbols"/>
        <w:vertAlign w:val="baseline"/>
      </w:rPr>
    </w:lvl>
    <w:lvl w:ilvl="4">
      <w:start w:val="1"/>
      <w:numFmt w:val="bullet"/>
      <w:lvlText w:val="o"/>
      <w:lvlJc w:val="left"/>
      <w:pPr>
        <w:ind w:left="4440" w:hanging="360"/>
      </w:pPr>
      <w:rPr>
        <w:rFonts w:ascii="Courier New" w:eastAsia="Courier New" w:hAnsi="Courier New" w:cs="Courier New"/>
        <w:vertAlign w:val="baseline"/>
      </w:rPr>
    </w:lvl>
    <w:lvl w:ilvl="5">
      <w:start w:val="1"/>
      <w:numFmt w:val="bullet"/>
      <w:lvlText w:val="▪"/>
      <w:lvlJc w:val="left"/>
      <w:pPr>
        <w:ind w:left="5160" w:hanging="360"/>
      </w:pPr>
      <w:rPr>
        <w:rFonts w:ascii="Noto Sans Symbols" w:eastAsia="Noto Sans Symbols" w:hAnsi="Noto Sans Symbols" w:cs="Noto Sans Symbols"/>
        <w:vertAlign w:val="baseline"/>
      </w:rPr>
    </w:lvl>
    <w:lvl w:ilvl="6">
      <w:start w:val="1"/>
      <w:numFmt w:val="bullet"/>
      <w:lvlText w:val="●"/>
      <w:lvlJc w:val="left"/>
      <w:pPr>
        <w:ind w:left="5880" w:hanging="360"/>
      </w:pPr>
      <w:rPr>
        <w:rFonts w:ascii="Noto Sans Symbols" w:eastAsia="Noto Sans Symbols" w:hAnsi="Noto Sans Symbols" w:cs="Noto Sans Symbols"/>
        <w:vertAlign w:val="baseline"/>
      </w:rPr>
    </w:lvl>
    <w:lvl w:ilvl="7">
      <w:start w:val="1"/>
      <w:numFmt w:val="bullet"/>
      <w:lvlText w:val="o"/>
      <w:lvlJc w:val="left"/>
      <w:pPr>
        <w:ind w:left="6600" w:hanging="360"/>
      </w:pPr>
      <w:rPr>
        <w:rFonts w:ascii="Courier New" w:eastAsia="Courier New" w:hAnsi="Courier New" w:cs="Courier New"/>
        <w:vertAlign w:val="baseline"/>
      </w:rPr>
    </w:lvl>
    <w:lvl w:ilvl="8">
      <w:start w:val="1"/>
      <w:numFmt w:val="bullet"/>
      <w:lvlText w:val="▪"/>
      <w:lvlJc w:val="left"/>
      <w:pPr>
        <w:ind w:left="7320" w:hanging="360"/>
      </w:pPr>
      <w:rPr>
        <w:rFonts w:ascii="Noto Sans Symbols" w:eastAsia="Noto Sans Symbols" w:hAnsi="Noto Sans Symbols" w:cs="Noto Sans Symbols"/>
        <w:vertAlign w:val="baseline"/>
      </w:rPr>
    </w:lvl>
  </w:abstractNum>
  <w:num w:numId="1">
    <w:abstractNumId w:val="0"/>
  </w:num>
  <w:num w:numId="2">
    <w:abstractNumId w:val="7"/>
  </w:num>
  <w:num w:numId="3">
    <w:abstractNumId w:val="3"/>
  </w:num>
  <w:num w:numId="4">
    <w:abstractNumId w:val="1"/>
  </w:num>
  <w:num w:numId="5">
    <w:abstractNumId w:val="5"/>
  </w:num>
  <w:num w:numId="6">
    <w:abstractNumId w:val="2"/>
  </w:num>
  <w:num w:numId="7">
    <w:abstractNumId w:val="4"/>
  </w:num>
  <w:num w:numId="8">
    <w:abstractNumId w:val="6"/>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bordersDoNotSurroundHeader/>
  <w:bordersDoNotSurroundFooter/>
  <w:hideSpellingErrors/>
  <w:proofState w:grammar="clean"/>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efaultTabStop w:val="851"/>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Tuandepzai&lt;/Style&gt;&lt;LeftDelim&gt;{&lt;/LeftDelim&gt;&lt;RightDelim&gt;}&lt;/RightDelim&gt;&lt;FontName&gt;.VnTime&lt;/FontName&gt;&lt;FontSize&gt;14&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r59f09flt2df0e0adb5sz9vx50r055f0529&quot;&gt;Dr Kien&lt;record-ids&gt;&lt;item&gt;8&lt;/item&gt;&lt;item&gt;15&lt;/item&gt;&lt;item&gt;16&lt;/item&gt;&lt;item&gt;18&lt;/item&gt;&lt;item&gt;19&lt;/item&gt;&lt;item&gt;31&lt;/item&gt;&lt;item&gt;44&lt;/item&gt;&lt;item&gt;45&lt;/item&gt;&lt;item&gt;47&lt;/item&gt;&lt;item&gt;49&lt;/item&gt;&lt;item&gt;51&lt;/item&gt;&lt;item&gt;58&lt;/item&gt;&lt;item&gt;64&lt;/item&gt;&lt;item&gt;66&lt;/item&gt;&lt;item&gt;67&lt;/item&gt;&lt;item&gt;69&lt;/item&gt;&lt;item&gt;70&lt;/item&gt;&lt;item&gt;71&lt;/item&gt;&lt;item&gt;73&lt;/item&gt;&lt;item&gt;75&lt;/item&gt;&lt;item&gt;80&lt;/item&gt;&lt;item&gt;82&lt;/item&gt;&lt;item&gt;84&lt;/item&gt;&lt;item&gt;85&lt;/item&gt;&lt;item&gt;86&lt;/item&gt;&lt;item&gt;87&lt;/item&gt;&lt;item&gt;89&lt;/item&gt;&lt;item&gt;90&lt;/item&gt;&lt;item&gt;93&lt;/item&gt;&lt;item&gt;94&lt;/item&gt;&lt;item&gt;95&lt;/item&gt;&lt;item&gt;97&lt;/item&gt;&lt;item&gt;98&lt;/item&gt;&lt;item&gt;99&lt;/item&gt;&lt;item&gt;100&lt;/item&gt;&lt;item&gt;103&lt;/item&gt;&lt;item&gt;104&lt;/item&gt;&lt;item&gt;105&lt;/item&gt;&lt;item&gt;109&lt;/item&gt;&lt;item&gt;110&lt;/item&gt;&lt;item&gt;112&lt;/item&gt;&lt;item&gt;115&lt;/item&gt;&lt;item&gt;116&lt;/item&gt;&lt;item&gt;117&lt;/item&gt;&lt;item&gt;118&lt;/item&gt;&lt;item&gt;119&lt;/item&gt;&lt;item&gt;120&lt;/item&gt;&lt;item&gt;122&lt;/item&gt;&lt;item&gt;123&lt;/item&gt;&lt;item&gt;124&lt;/item&gt;&lt;item&gt;127&lt;/item&gt;&lt;item&gt;129&lt;/item&gt;&lt;item&gt;132&lt;/item&gt;&lt;item&gt;133&lt;/item&gt;&lt;item&gt;134&lt;/item&gt;&lt;item&gt;135&lt;/item&gt;&lt;item&gt;136&lt;/item&gt;&lt;item&gt;138&lt;/item&gt;&lt;item&gt;140&lt;/item&gt;&lt;item&gt;143&lt;/item&gt;&lt;item&gt;145&lt;/item&gt;&lt;item&gt;146&lt;/item&gt;&lt;item&gt;151&lt;/item&gt;&lt;item&gt;152&lt;/item&gt;&lt;item&gt;153&lt;/item&gt;&lt;item&gt;154&lt;/item&gt;&lt;item&gt;155&lt;/item&gt;&lt;item&gt;156&lt;/item&gt;&lt;item&gt;157&lt;/item&gt;&lt;item&gt;159&lt;/item&gt;&lt;item&gt;161&lt;/item&gt;&lt;item&gt;162&lt;/item&gt;&lt;item&gt;163&lt;/item&gt;&lt;item&gt;164&lt;/item&gt;&lt;item&gt;166&lt;/item&gt;&lt;item&gt;168&lt;/item&gt;&lt;item&gt;174&lt;/item&gt;&lt;item&gt;176&lt;/item&gt;&lt;item&gt;177&lt;/item&gt;&lt;item&gt;178&lt;/item&gt;&lt;item&gt;179&lt;/item&gt;&lt;item&gt;180&lt;/item&gt;&lt;item&gt;181&lt;/item&gt;&lt;item&gt;183&lt;/item&gt;&lt;item&gt;185&lt;/item&gt;&lt;item&gt;187&lt;/item&gt;&lt;item&gt;188&lt;/item&gt;&lt;item&gt;192&lt;/item&gt;&lt;item&gt;193&lt;/item&gt;&lt;item&gt;194&lt;/item&gt;&lt;item&gt;195&lt;/item&gt;&lt;item&gt;196&lt;/item&gt;&lt;item&gt;197&lt;/item&gt;&lt;item&gt;198&lt;/item&gt;&lt;item&gt;200&lt;/item&gt;&lt;item&gt;201&lt;/item&gt;&lt;item&gt;203&lt;/item&gt;&lt;item&gt;205&lt;/item&gt;&lt;item&gt;206&lt;/item&gt;&lt;item&gt;207&lt;/item&gt;&lt;item&gt;208&lt;/item&gt;&lt;item&gt;209&lt;/item&gt;&lt;item&gt;210&lt;/item&gt;&lt;item&gt;211&lt;/item&gt;&lt;item&gt;212&lt;/item&gt;&lt;item&gt;213&lt;/item&gt;&lt;item&gt;214&lt;/item&gt;&lt;item&gt;215&lt;/item&gt;&lt;item&gt;216&lt;/item&gt;&lt;item&gt;217&lt;/item&gt;&lt;item&gt;218&lt;/item&gt;&lt;item&gt;219&lt;/item&gt;&lt;item&gt;221&lt;/item&gt;&lt;item&gt;222&lt;/item&gt;&lt;item&gt;223&lt;/item&gt;&lt;item&gt;224&lt;/item&gt;&lt;item&gt;226&lt;/item&gt;&lt;item&gt;227&lt;/item&gt;&lt;item&gt;228&lt;/item&gt;&lt;item&gt;229&lt;/item&gt;&lt;item&gt;230&lt;/item&gt;&lt;item&gt;231&lt;/item&gt;&lt;item&gt;232&lt;/item&gt;&lt;item&gt;233&lt;/item&gt;&lt;item&gt;234&lt;/item&gt;&lt;item&gt;235&lt;/item&gt;&lt;item&gt;236&lt;/item&gt;&lt;item&gt;237&lt;/item&gt;&lt;item&gt;239&lt;/item&gt;&lt;item&gt;240&lt;/item&gt;&lt;item&gt;241&lt;/item&gt;&lt;item&gt;242&lt;/item&gt;&lt;item&gt;243&lt;/item&gt;&lt;item&gt;244&lt;/item&gt;&lt;item&gt;245&lt;/item&gt;&lt;item&gt;246&lt;/item&gt;&lt;item&gt;250&lt;/item&gt;&lt;item&gt;251&lt;/item&gt;&lt;item&gt;252&lt;/item&gt;&lt;item&gt;253&lt;/item&gt;&lt;item&gt;254&lt;/item&gt;&lt;item&gt;256&lt;/item&gt;&lt;/record-ids&gt;&lt;/item&gt;&lt;/Libraries&gt;"/>
  </w:docVars>
  <w:rsids>
    <w:rsidRoot w:val="00B955B7"/>
    <w:rsid w:val="00000129"/>
    <w:rsid w:val="00000150"/>
    <w:rsid w:val="0000091D"/>
    <w:rsid w:val="00002539"/>
    <w:rsid w:val="00004CB0"/>
    <w:rsid w:val="00004F12"/>
    <w:rsid w:val="00005914"/>
    <w:rsid w:val="00010DE4"/>
    <w:rsid w:val="00011FEB"/>
    <w:rsid w:val="000128AB"/>
    <w:rsid w:val="00012A56"/>
    <w:rsid w:val="000149A0"/>
    <w:rsid w:val="000155AC"/>
    <w:rsid w:val="00015A15"/>
    <w:rsid w:val="00016368"/>
    <w:rsid w:val="0001649C"/>
    <w:rsid w:val="00016A22"/>
    <w:rsid w:val="00020124"/>
    <w:rsid w:val="000201CE"/>
    <w:rsid w:val="00020490"/>
    <w:rsid w:val="00020777"/>
    <w:rsid w:val="000208F4"/>
    <w:rsid w:val="000211CE"/>
    <w:rsid w:val="000215E0"/>
    <w:rsid w:val="0002342C"/>
    <w:rsid w:val="00023554"/>
    <w:rsid w:val="00024560"/>
    <w:rsid w:val="0002569B"/>
    <w:rsid w:val="00030B72"/>
    <w:rsid w:val="00030F01"/>
    <w:rsid w:val="0003150D"/>
    <w:rsid w:val="00031751"/>
    <w:rsid w:val="0003180F"/>
    <w:rsid w:val="0003237A"/>
    <w:rsid w:val="00032899"/>
    <w:rsid w:val="00032964"/>
    <w:rsid w:val="00032C3F"/>
    <w:rsid w:val="00033EE6"/>
    <w:rsid w:val="00034685"/>
    <w:rsid w:val="0003479A"/>
    <w:rsid w:val="00034A47"/>
    <w:rsid w:val="00034C84"/>
    <w:rsid w:val="00042EAE"/>
    <w:rsid w:val="00043176"/>
    <w:rsid w:val="000436F0"/>
    <w:rsid w:val="0004434B"/>
    <w:rsid w:val="00046630"/>
    <w:rsid w:val="000477BF"/>
    <w:rsid w:val="00047B9E"/>
    <w:rsid w:val="00050037"/>
    <w:rsid w:val="00051D01"/>
    <w:rsid w:val="000524C2"/>
    <w:rsid w:val="00052526"/>
    <w:rsid w:val="000552CA"/>
    <w:rsid w:val="0005747C"/>
    <w:rsid w:val="00057A9F"/>
    <w:rsid w:val="00057DBE"/>
    <w:rsid w:val="00062249"/>
    <w:rsid w:val="0006314C"/>
    <w:rsid w:val="00064C6D"/>
    <w:rsid w:val="000652B5"/>
    <w:rsid w:val="0006595C"/>
    <w:rsid w:val="0006643C"/>
    <w:rsid w:val="00067B6B"/>
    <w:rsid w:val="00072930"/>
    <w:rsid w:val="00072A82"/>
    <w:rsid w:val="00073002"/>
    <w:rsid w:val="000734D5"/>
    <w:rsid w:val="000755CB"/>
    <w:rsid w:val="000772C6"/>
    <w:rsid w:val="000773A5"/>
    <w:rsid w:val="00080270"/>
    <w:rsid w:val="00082E37"/>
    <w:rsid w:val="000832F2"/>
    <w:rsid w:val="0008634B"/>
    <w:rsid w:val="000872D0"/>
    <w:rsid w:val="000873AB"/>
    <w:rsid w:val="00090A6A"/>
    <w:rsid w:val="00091A4D"/>
    <w:rsid w:val="00091C6C"/>
    <w:rsid w:val="000923A7"/>
    <w:rsid w:val="0009284C"/>
    <w:rsid w:val="0009288C"/>
    <w:rsid w:val="0009331F"/>
    <w:rsid w:val="0009360D"/>
    <w:rsid w:val="000952D8"/>
    <w:rsid w:val="00095ACF"/>
    <w:rsid w:val="00096341"/>
    <w:rsid w:val="00097EB5"/>
    <w:rsid w:val="000A0231"/>
    <w:rsid w:val="000A1BA8"/>
    <w:rsid w:val="000A2FB2"/>
    <w:rsid w:val="000A3866"/>
    <w:rsid w:val="000A5A73"/>
    <w:rsid w:val="000A5E47"/>
    <w:rsid w:val="000A6362"/>
    <w:rsid w:val="000A6890"/>
    <w:rsid w:val="000B0EB7"/>
    <w:rsid w:val="000B109E"/>
    <w:rsid w:val="000B1122"/>
    <w:rsid w:val="000B17D5"/>
    <w:rsid w:val="000B290A"/>
    <w:rsid w:val="000B3500"/>
    <w:rsid w:val="000B4DD4"/>
    <w:rsid w:val="000B5012"/>
    <w:rsid w:val="000B5C87"/>
    <w:rsid w:val="000B6568"/>
    <w:rsid w:val="000B6C5B"/>
    <w:rsid w:val="000C06D7"/>
    <w:rsid w:val="000C1F25"/>
    <w:rsid w:val="000C3C7C"/>
    <w:rsid w:val="000C449B"/>
    <w:rsid w:val="000C46C5"/>
    <w:rsid w:val="000C4E69"/>
    <w:rsid w:val="000C5CEF"/>
    <w:rsid w:val="000C670E"/>
    <w:rsid w:val="000C75C9"/>
    <w:rsid w:val="000C76D8"/>
    <w:rsid w:val="000D01F7"/>
    <w:rsid w:val="000D0238"/>
    <w:rsid w:val="000D23B4"/>
    <w:rsid w:val="000D4A6A"/>
    <w:rsid w:val="000D4F93"/>
    <w:rsid w:val="000D6EC2"/>
    <w:rsid w:val="000E0923"/>
    <w:rsid w:val="000E20B1"/>
    <w:rsid w:val="000E2B5A"/>
    <w:rsid w:val="000E2F38"/>
    <w:rsid w:val="000E408B"/>
    <w:rsid w:val="000E44EA"/>
    <w:rsid w:val="000E67AC"/>
    <w:rsid w:val="000E7F63"/>
    <w:rsid w:val="000F1770"/>
    <w:rsid w:val="000F4A4D"/>
    <w:rsid w:val="000F4DEE"/>
    <w:rsid w:val="000F4F42"/>
    <w:rsid w:val="000F7BC8"/>
    <w:rsid w:val="0010068C"/>
    <w:rsid w:val="00101DBC"/>
    <w:rsid w:val="00103679"/>
    <w:rsid w:val="00106491"/>
    <w:rsid w:val="0010657E"/>
    <w:rsid w:val="00106E33"/>
    <w:rsid w:val="0010710A"/>
    <w:rsid w:val="0010745D"/>
    <w:rsid w:val="0011198B"/>
    <w:rsid w:val="00111B25"/>
    <w:rsid w:val="00112263"/>
    <w:rsid w:val="001138AE"/>
    <w:rsid w:val="00113A1E"/>
    <w:rsid w:val="00113D38"/>
    <w:rsid w:val="0011674D"/>
    <w:rsid w:val="00116A4B"/>
    <w:rsid w:val="0011788A"/>
    <w:rsid w:val="00120951"/>
    <w:rsid w:val="0012140A"/>
    <w:rsid w:val="00122107"/>
    <w:rsid w:val="00122AAA"/>
    <w:rsid w:val="00123653"/>
    <w:rsid w:val="001243D6"/>
    <w:rsid w:val="001259DD"/>
    <w:rsid w:val="00125ACD"/>
    <w:rsid w:val="001266C6"/>
    <w:rsid w:val="001269A0"/>
    <w:rsid w:val="00130AF1"/>
    <w:rsid w:val="00131E9B"/>
    <w:rsid w:val="001325F0"/>
    <w:rsid w:val="001353F8"/>
    <w:rsid w:val="00136237"/>
    <w:rsid w:val="00136947"/>
    <w:rsid w:val="00137A0C"/>
    <w:rsid w:val="00137E3D"/>
    <w:rsid w:val="00140E2A"/>
    <w:rsid w:val="001413C4"/>
    <w:rsid w:val="0014317A"/>
    <w:rsid w:val="00143A10"/>
    <w:rsid w:val="001446A0"/>
    <w:rsid w:val="00144A02"/>
    <w:rsid w:val="00144C7B"/>
    <w:rsid w:val="001455B5"/>
    <w:rsid w:val="00145F94"/>
    <w:rsid w:val="00146263"/>
    <w:rsid w:val="001462CC"/>
    <w:rsid w:val="001469E5"/>
    <w:rsid w:val="001473E4"/>
    <w:rsid w:val="00150A25"/>
    <w:rsid w:val="00150C4D"/>
    <w:rsid w:val="001515DC"/>
    <w:rsid w:val="00151E61"/>
    <w:rsid w:val="00153DA0"/>
    <w:rsid w:val="00154001"/>
    <w:rsid w:val="0015421D"/>
    <w:rsid w:val="00155111"/>
    <w:rsid w:val="00155AA8"/>
    <w:rsid w:val="00156070"/>
    <w:rsid w:val="00156B55"/>
    <w:rsid w:val="00156F25"/>
    <w:rsid w:val="001576FD"/>
    <w:rsid w:val="00157CD6"/>
    <w:rsid w:val="00157E8B"/>
    <w:rsid w:val="0016148F"/>
    <w:rsid w:val="00162C0B"/>
    <w:rsid w:val="001641C0"/>
    <w:rsid w:val="0016654E"/>
    <w:rsid w:val="00167617"/>
    <w:rsid w:val="0016793D"/>
    <w:rsid w:val="00167F78"/>
    <w:rsid w:val="00170FCE"/>
    <w:rsid w:val="00171A56"/>
    <w:rsid w:val="00171D7E"/>
    <w:rsid w:val="001727E6"/>
    <w:rsid w:val="00172827"/>
    <w:rsid w:val="00172F79"/>
    <w:rsid w:val="001732D9"/>
    <w:rsid w:val="00174D63"/>
    <w:rsid w:val="00175425"/>
    <w:rsid w:val="00176C5F"/>
    <w:rsid w:val="00180120"/>
    <w:rsid w:val="00180B3B"/>
    <w:rsid w:val="0018114F"/>
    <w:rsid w:val="00182761"/>
    <w:rsid w:val="0018430E"/>
    <w:rsid w:val="00190548"/>
    <w:rsid w:val="0019266F"/>
    <w:rsid w:val="00192AB2"/>
    <w:rsid w:val="00192D1E"/>
    <w:rsid w:val="00193A39"/>
    <w:rsid w:val="0019449F"/>
    <w:rsid w:val="00194F51"/>
    <w:rsid w:val="00196687"/>
    <w:rsid w:val="001A0222"/>
    <w:rsid w:val="001A0C7D"/>
    <w:rsid w:val="001A1A31"/>
    <w:rsid w:val="001A25B2"/>
    <w:rsid w:val="001A3065"/>
    <w:rsid w:val="001A32DA"/>
    <w:rsid w:val="001A33BD"/>
    <w:rsid w:val="001A4854"/>
    <w:rsid w:val="001A4F49"/>
    <w:rsid w:val="001A54C9"/>
    <w:rsid w:val="001A66B1"/>
    <w:rsid w:val="001A6859"/>
    <w:rsid w:val="001A6D17"/>
    <w:rsid w:val="001B09B1"/>
    <w:rsid w:val="001B113E"/>
    <w:rsid w:val="001B2DDF"/>
    <w:rsid w:val="001B2FF3"/>
    <w:rsid w:val="001B30C4"/>
    <w:rsid w:val="001B43ED"/>
    <w:rsid w:val="001B49B2"/>
    <w:rsid w:val="001B4AE7"/>
    <w:rsid w:val="001B4E54"/>
    <w:rsid w:val="001B5A2A"/>
    <w:rsid w:val="001B6397"/>
    <w:rsid w:val="001B69AF"/>
    <w:rsid w:val="001B6BE1"/>
    <w:rsid w:val="001B74F4"/>
    <w:rsid w:val="001C19AD"/>
    <w:rsid w:val="001C29FA"/>
    <w:rsid w:val="001C2D3C"/>
    <w:rsid w:val="001C37FF"/>
    <w:rsid w:val="001C406F"/>
    <w:rsid w:val="001C60CD"/>
    <w:rsid w:val="001D03DC"/>
    <w:rsid w:val="001D1AAF"/>
    <w:rsid w:val="001D1C56"/>
    <w:rsid w:val="001D4FAB"/>
    <w:rsid w:val="001D69AB"/>
    <w:rsid w:val="001D6E18"/>
    <w:rsid w:val="001D772B"/>
    <w:rsid w:val="001E04D1"/>
    <w:rsid w:val="001E170C"/>
    <w:rsid w:val="001E2EBC"/>
    <w:rsid w:val="001E3B05"/>
    <w:rsid w:val="001E569B"/>
    <w:rsid w:val="001E6141"/>
    <w:rsid w:val="001E61F4"/>
    <w:rsid w:val="001E62F5"/>
    <w:rsid w:val="001E7EE5"/>
    <w:rsid w:val="001F002C"/>
    <w:rsid w:val="001F0987"/>
    <w:rsid w:val="001F0D43"/>
    <w:rsid w:val="001F0E37"/>
    <w:rsid w:val="001F2BE0"/>
    <w:rsid w:val="001F2CF5"/>
    <w:rsid w:val="001F309F"/>
    <w:rsid w:val="001F4A17"/>
    <w:rsid w:val="001F60F5"/>
    <w:rsid w:val="001F68E4"/>
    <w:rsid w:val="001F7AB2"/>
    <w:rsid w:val="001F7FF2"/>
    <w:rsid w:val="002008E9"/>
    <w:rsid w:val="002013AD"/>
    <w:rsid w:val="00201A2F"/>
    <w:rsid w:val="00202CF6"/>
    <w:rsid w:val="0020430E"/>
    <w:rsid w:val="00205DE6"/>
    <w:rsid w:val="00206BCC"/>
    <w:rsid w:val="002073AD"/>
    <w:rsid w:val="00207ED2"/>
    <w:rsid w:val="002107EC"/>
    <w:rsid w:val="00211BC2"/>
    <w:rsid w:val="00212BBF"/>
    <w:rsid w:val="00213DD5"/>
    <w:rsid w:val="002158C4"/>
    <w:rsid w:val="00215DEB"/>
    <w:rsid w:val="002172DC"/>
    <w:rsid w:val="002206DB"/>
    <w:rsid w:val="002218EC"/>
    <w:rsid w:val="002219CA"/>
    <w:rsid w:val="00222047"/>
    <w:rsid w:val="002233BF"/>
    <w:rsid w:val="00224097"/>
    <w:rsid w:val="002253B7"/>
    <w:rsid w:val="00225549"/>
    <w:rsid w:val="002257BE"/>
    <w:rsid w:val="0022631F"/>
    <w:rsid w:val="0022658E"/>
    <w:rsid w:val="00227B23"/>
    <w:rsid w:val="00231878"/>
    <w:rsid w:val="00232087"/>
    <w:rsid w:val="0023275C"/>
    <w:rsid w:val="00232C82"/>
    <w:rsid w:val="00233127"/>
    <w:rsid w:val="00233237"/>
    <w:rsid w:val="00233374"/>
    <w:rsid w:val="002371A0"/>
    <w:rsid w:val="0023795B"/>
    <w:rsid w:val="00241C20"/>
    <w:rsid w:val="00250B9C"/>
    <w:rsid w:val="00252689"/>
    <w:rsid w:val="00252892"/>
    <w:rsid w:val="0025326F"/>
    <w:rsid w:val="002535A5"/>
    <w:rsid w:val="00253B89"/>
    <w:rsid w:val="00255052"/>
    <w:rsid w:val="00255502"/>
    <w:rsid w:val="00255CCD"/>
    <w:rsid w:val="00257089"/>
    <w:rsid w:val="00260469"/>
    <w:rsid w:val="002617B6"/>
    <w:rsid w:val="00261FA4"/>
    <w:rsid w:val="002623D2"/>
    <w:rsid w:val="0026278A"/>
    <w:rsid w:val="00264481"/>
    <w:rsid w:val="00264EC2"/>
    <w:rsid w:val="00265009"/>
    <w:rsid w:val="00265976"/>
    <w:rsid w:val="00265BD6"/>
    <w:rsid w:val="00266803"/>
    <w:rsid w:val="00266E34"/>
    <w:rsid w:val="002706EC"/>
    <w:rsid w:val="0027091E"/>
    <w:rsid w:val="00270B4F"/>
    <w:rsid w:val="002720AB"/>
    <w:rsid w:val="0027215A"/>
    <w:rsid w:val="00272411"/>
    <w:rsid w:val="00275601"/>
    <w:rsid w:val="00275868"/>
    <w:rsid w:val="0027593A"/>
    <w:rsid w:val="00281E4B"/>
    <w:rsid w:val="002828F5"/>
    <w:rsid w:val="00284628"/>
    <w:rsid w:val="00285402"/>
    <w:rsid w:val="00285B11"/>
    <w:rsid w:val="0028662E"/>
    <w:rsid w:val="00287A1F"/>
    <w:rsid w:val="00287A44"/>
    <w:rsid w:val="002901E1"/>
    <w:rsid w:val="0029020A"/>
    <w:rsid w:val="00290EB3"/>
    <w:rsid w:val="0029173F"/>
    <w:rsid w:val="00291F02"/>
    <w:rsid w:val="002924E7"/>
    <w:rsid w:val="00292FB5"/>
    <w:rsid w:val="002938BE"/>
    <w:rsid w:val="002941F9"/>
    <w:rsid w:val="002951E4"/>
    <w:rsid w:val="002956C6"/>
    <w:rsid w:val="00295819"/>
    <w:rsid w:val="00297563"/>
    <w:rsid w:val="00297679"/>
    <w:rsid w:val="002A1807"/>
    <w:rsid w:val="002A2C88"/>
    <w:rsid w:val="002A50C1"/>
    <w:rsid w:val="002A5E55"/>
    <w:rsid w:val="002A680C"/>
    <w:rsid w:val="002A706D"/>
    <w:rsid w:val="002B020C"/>
    <w:rsid w:val="002B05D7"/>
    <w:rsid w:val="002B1FE6"/>
    <w:rsid w:val="002B2402"/>
    <w:rsid w:val="002B2535"/>
    <w:rsid w:val="002B2CE4"/>
    <w:rsid w:val="002B4472"/>
    <w:rsid w:val="002B4F3B"/>
    <w:rsid w:val="002B56D5"/>
    <w:rsid w:val="002B6765"/>
    <w:rsid w:val="002B6DCF"/>
    <w:rsid w:val="002B70AA"/>
    <w:rsid w:val="002B7ED8"/>
    <w:rsid w:val="002C14EA"/>
    <w:rsid w:val="002C1835"/>
    <w:rsid w:val="002C1A1E"/>
    <w:rsid w:val="002C210E"/>
    <w:rsid w:val="002C25AC"/>
    <w:rsid w:val="002C3D5E"/>
    <w:rsid w:val="002C423A"/>
    <w:rsid w:val="002C4E0B"/>
    <w:rsid w:val="002C64BD"/>
    <w:rsid w:val="002C6EA8"/>
    <w:rsid w:val="002C6F8D"/>
    <w:rsid w:val="002C74D6"/>
    <w:rsid w:val="002D04D9"/>
    <w:rsid w:val="002D6B2A"/>
    <w:rsid w:val="002D73E7"/>
    <w:rsid w:val="002D7D04"/>
    <w:rsid w:val="002E194A"/>
    <w:rsid w:val="002E2A11"/>
    <w:rsid w:val="002E3FCF"/>
    <w:rsid w:val="002E4C28"/>
    <w:rsid w:val="002E575C"/>
    <w:rsid w:val="002E5A30"/>
    <w:rsid w:val="002E5B7A"/>
    <w:rsid w:val="002F04FA"/>
    <w:rsid w:val="002F14EA"/>
    <w:rsid w:val="002F244A"/>
    <w:rsid w:val="002F25FB"/>
    <w:rsid w:val="002F2C4B"/>
    <w:rsid w:val="002F2E48"/>
    <w:rsid w:val="002F596E"/>
    <w:rsid w:val="002F5A83"/>
    <w:rsid w:val="002F7BFE"/>
    <w:rsid w:val="002F7CFE"/>
    <w:rsid w:val="0030246C"/>
    <w:rsid w:val="00302875"/>
    <w:rsid w:val="00302AF4"/>
    <w:rsid w:val="00303559"/>
    <w:rsid w:val="0030385F"/>
    <w:rsid w:val="00303BD9"/>
    <w:rsid w:val="00305298"/>
    <w:rsid w:val="0030674E"/>
    <w:rsid w:val="00307025"/>
    <w:rsid w:val="0031008D"/>
    <w:rsid w:val="00310B30"/>
    <w:rsid w:val="00311605"/>
    <w:rsid w:val="003124FB"/>
    <w:rsid w:val="003129F3"/>
    <w:rsid w:val="00312AF9"/>
    <w:rsid w:val="00312C22"/>
    <w:rsid w:val="00312DC1"/>
    <w:rsid w:val="003145C6"/>
    <w:rsid w:val="00314640"/>
    <w:rsid w:val="00314C18"/>
    <w:rsid w:val="00322929"/>
    <w:rsid w:val="00323727"/>
    <w:rsid w:val="003266A6"/>
    <w:rsid w:val="003272BA"/>
    <w:rsid w:val="0032770E"/>
    <w:rsid w:val="003305EB"/>
    <w:rsid w:val="003306DE"/>
    <w:rsid w:val="00331F88"/>
    <w:rsid w:val="00332071"/>
    <w:rsid w:val="00332D08"/>
    <w:rsid w:val="003330F1"/>
    <w:rsid w:val="00333412"/>
    <w:rsid w:val="0033352B"/>
    <w:rsid w:val="00334077"/>
    <w:rsid w:val="00336285"/>
    <w:rsid w:val="00340233"/>
    <w:rsid w:val="003417DE"/>
    <w:rsid w:val="00342435"/>
    <w:rsid w:val="003434C5"/>
    <w:rsid w:val="003434CD"/>
    <w:rsid w:val="00344380"/>
    <w:rsid w:val="003458CB"/>
    <w:rsid w:val="00350293"/>
    <w:rsid w:val="00350940"/>
    <w:rsid w:val="00350FF7"/>
    <w:rsid w:val="003519F1"/>
    <w:rsid w:val="0035256B"/>
    <w:rsid w:val="003534A4"/>
    <w:rsid w:val="00353D30"/>
    <w:rsid w:val="00356BC7"/>
    <w:rsid w:val="003576BF"/>
    <w:rsid w:val="00357A6E"/>
    <w:rsid w:val="00357F43"/>
    <w:rsid w:val="00360BE1"/>
    <w:rsid w:val="00363D69"/>
    <w:rsid w:val="00364013"/>
    <w:rsid w:val="003702AF"/>
    <w:rsid w:val="00370C1C"/>
    <w:rsid w:val="00371D8F"/>
    <w:rsid w:val="00372644"/>
    <w:rsid w:val="00372D60"/>
    <w:rsid w:val="003742FA"/>
    <w:rsid w:val="003746DB"/>
    <w:rsid w:val="003775A2"/>
    <w:rsid w:val="00377F16"/>
    <w:rsid w:val="00381ECA"/>
    <w:rsid w:val="0038256E"/>
    <w:rsid w:val="0038393A"/>
    <w:rsid w:val="0038433F"/>
    <w:rsid w:val="00385301"/>
    <w:rsid w:val="0039029E"/>
    <w:rsid w:val="003902F3"/>
    <w:rsid w:val="00392211"/>
    <w:rsid w:val="00394D5C"/>
    <w:rsid w:val="0039531B"/>
    <w:rsid w:val="00395AD3"/>
    <w:rsid w:val="0039651E"/>
    <w:rsid w:val="003967AC"/>
    <w:rsid w:val="003969D4"/>
    <w:rsid w:val="003976B5"/>
    <w:rsid w:val="003A0669"/>
    <w:rsid w:val="003A1B8E"/>
    <w:rsid w:val="003A1F9D"/>
    <w:rsid w:val="003A26BE"/>
    <w:rsid w:val="003A27B1"/>
    <w:rsid w:val="003A461F"/>
    <w:rsid w:val="003A618A"/>
    <w:rsid w:val="003A623F"/>
    <w:rsid w:val="003A64F1"/>
    <w:rsid w:val="003B0FB4"/>
    <w:rsid w:val="003B12D2"/>
    <w:rsid w:val="003B4105"/>
    <w:rsid w:val="003B57FD"/>
    <w:rsid w:val="003C224D"/>
    <w:rsid w:val="003C4A9D"/>
    <w:rsid w:val="003C525A"/>
    <w:rsid w:val="003C551B"/>
    <w:rsid w:val="003C5E45"/>
    <w:rsid w:val="003C6FB2"/>
    <w:rsid w:val="003C7150"/>
    <w:rsid w:val="003C74EA"/>
    <w:rsid w:val="003D1708"/>
    <w:rsid w:val="003D2DBF"/>
    <w:rsid w:val="003D31A1"/>
    <w:rsid w:val="003D32A0"/>
    <w:rsid w:val="003D428E"/>
    <w:rsid w:val="003D63F3"/>
    <w:rsid w:val="003D7632"/>
    <w:rsid w:val="003E03EC"/>
    <w:rsid w:val="003E0531"/>
    <w:rsid w:val="003E0EC6"/>
    <w:rsid w:val="003E1995"/>
    <w:rsid w:val="003E20CC"/>
    <w:rsid w:val="003E25B2"/>
    <w:rsid w:val="003E2B75"/>
    <w:rsid w:val="003E75A0"/>
    <w:rsid w:val="003F172D"/>
    <w:rsid w:val="003F1B6F"/>
    <w:rsid w:val="003F1C4C"/>
    <w:rsid w:val="003F1E92"/>
    <w:rsid w:val="003F35B3"/>
    <w:rsid w:val="003F3DE7"/>
    <w:rsid w:val="003F55D4"/>
    <w:rsid w:val="003F5A25"/>
    <w:rsid w:val="003F70D6"/>
    <w:rsid w:val="003F7698"/>
    <w:rsid w:val="003F7B37"/>
    <w:rsid w:val="00400CF7"/>
    <w:rsid w:val="00400F33"/>
    <w:rsid w:val="004013ED"/>
    <w:rsid w:val="0040169A"/>
    <w:rsid w:val="00402EF9"/>
    <w:rsid w:val="0040366D"/>
    <w:rsid w:val="00403796"/>
    <w:rsid w:val="0040478B"/>
    <w:rsid w:val="00405076"/>
    <w:rsid w:val="00405300"/>
    <w:rsid w:val="00405A07"/>
    <w:rsid w:val="00405A39"/>
    <w:rsid w:val="0040660D"/>
    <w:rsid w:val="00410E1F"/>
    <w:rsid w:val="00410EB5"/>
    <w:rsid w:val="00411289"/>
    <w:rsid w:val="00411417"/>
    <w:rsid w:val="00413E83"/>
    <w:rsid w:val="004140B3"/>
    <w:rsid w:val="004140BF"/>
    <w:rsid w:val="004146C0"/>
    <w:rsid w:val="00415563"/>
    <w:rsid w:val="004159B7"/>
    <w:rsid w:val="004164D2"/>
    <w:rsid w:val="0041761C"/>
    <w:rsid w:val="0041795D"/>
    <w:rsid w:val="004179BE"/>
    <w:rsid w:val="00417E69"/>
    <w:rsid w:val="00420AB0"/>
    <w:rsid w:val="004211F7"/>
    <w:rsid w:val="00422A79"/>
    <w:rsid w:val="00422B63"/>
    <w:rsid w:val="00423227"/>
    <w:rsid w:val="004234B9"/>
    <w:rsid w:val="0042403D"/>
    <w:rsid w:val="00424308"/>
    <w:rsid w:val="00424EE0"/>
    <w:rsid w:val="00425FA2"/>
    <w:rsid w:val="0042671C"/>
    <w:rsid w:val="0042692E"/>
    <w:rsid w:val="00426A63"/>
    <w:rsid w:val="00427A63"/>
    <w:rsid w:val="004301D7"/>
    <w:rsid w:val="004312E1"/>
    <w:rsid w:val="00432E5C"/>
    <w:rsid w:val="004343CF"/>
    <w:rsid w:val="0043536E"/>
    <w:rsid w:val="00435EB8"/>
    <w:rsid w:val="0044088F"/>
    <w:rsid w:val="00440C75"/>
    <w:rsid w:val="0044372D"/>
    <w:rsid w:val="0044503C"/>
    <w:rsid w:val="0044617E"/>
    <w:rsid w:val="00446EC6"/>
    <w:rsid w:val="00450792"/>
    <w:rsid w:val="004511BD"/>
    <w:rsid w:val="00451F07"/>
    <w:rsid w:val="00454A94"/>
    <w:rsid w:val="00455586"/>
    <w:rsid w:val="00455617"/>
    <w:rsid w:val="00455CEF"/>
    <w:rsid w:val="00456BA7"/>
    <w:rsid w:val="00457773"/>
    <w:rsid w:val="00460EDC"/>
    <w:rsid w:val="00460EFA"/>
    <w:rsid w:val="00461AD5"/>
    <w:rsid w:val="004625B3"/>
    <w:rsid w:val="00462BEB"/>
    <w:rsid w:val="00463797"/>
    <w:rsid w:val="00464509"/>
    <w:rsid w:val="0046682E"/>
    <w:rsid w:val="00473A83"/>
    <w:rsid w:val="004743BA"/>
    <w:rsid w:val="0047462A"/>
    <w:rsid w:val="0047765D"/>
    <w:rsid w:val="00480853"/>
    <w:rsid w:val="004825AB"/>
    <w:rsid w:val="00482E8F"/>
    <w:rsid w:val="00483D67"/>
    <w:rsid w:val="0048461C"/>
    <w:rsid w:val="00485726"/>
    <w:rsid w:val="00486D5B"/>
    <w:rsid w:val="00490AED"/>
    <w:rsid w:val="0049163A"/>
    <w:rsid w:val="00492666"/>
    <w:rsid w:val="00492821"/>
    <w:rsid w:val="00493286"/>
    <w:rsid w:val="00493A95"/>
    <w:rsid w:val="00493CF5"/>
    <w:rsid w:val="00494459"/>
    <w:rsid w:val="0049474B"/>
    <w:rsid w:val="004952A0"/>
    <w:rsid w:val="004962DA"/>
    <w:rsid w:val="004A2106"/>
    <w:rsid w:val="004A2A49"/>
    <w:rsid w:val="004A3553"/>
    <w:rsid w:val="004A3D0F"/>
    <w:rsid w:val="004A4BBA"/>
    <w:rsid w:val="004A5386"/>
    <w:rsid w:val="004A583B"/>
    <w:rsid w:val="004A5A74"/>
    <w:rsid w:val="004B4079"/>
    <w:rsid w:val="004B43D8"/>
    <w:rsid w:val="004B4AAB"/>
    <w:rsid w:val="004B54FA"/>
    <w:rsid w:val="004B6E27"/>
    <w:rsid w:val="004B77B3"/>
    <w:rsid w:val="004B7D0B"/>
    <w:rsid w:val="004C0172"/>
    <w:rsid w:val="004C0575"/>
    <w:rsid w:val="004C2076"/>
    <w:rsid w:val="004C30A4"/>
    <w:rsid w:val="004C3723"/>
    <w:rsid w:val="004C374A"/>
    <w:rsid w:val="004C3973"/>
    <w:rsid w:val="004C57D7"/>
    <w:rsid w:val="004C7799"/>
    <w:rsid w:val="004C7E33"/>
    <w:rsid w:val="004D1F6D"/>
    <w:rsid w:val="004D329D"/>
    <w:rsid w:val="004D34DB"/>
    <w:rsid w:val="004D3ED2"/>
    <w:rsid w:val="004D4AE3"/>
    <w:rsid w:val="004D5724"/>
    <w:rsid w:val="004D5757"/>
    <w:rsid w:val="004D6ABA"/>
    <w:rsid w:val="004D6B7C"/>
    <w:rsid w:val="004D6F14"/>
    <w:rsid w:val="004E1C5D"/>
    <w:rsid w:val="004E1FA5"/>
    <w:rsid w:val="004E263B"/>
    <w:rsid w:val="004E327A"/>
    <w:rsid w:val="004E3765"/>
    <w:rsid w:val="004E53EF"/>
    <w:rsid w:val="004E55C3"/>
    <w:rsid w:val="004E5AF9"/>
    <w:rsid w:val="004E6B6E"/>
    <w:rsid w:val="004E76F4"/>
    <w:rsid w:val="004E7EFB"/>
    <w:rsid w:val="004F0390"/>
    <w:rsid w:val="004F2213"/>
    <w:rsid w:val="004F23DA"/>
    <w:rsid w:val="004F2967"/>
    <w:rsid w:val="004F2988"/>
    <w:rsid w:val="004F2ED0"/>
    <w:rsid w:val="004F3DC8"/>
    <w:rsid w:val="004F5052"/>
    <w:rsid w:val="004F545B"/>
    <w:rsid w:val="004F55BA"/>
    <w:rsid w:val="004F5E45"/>
    <w:rsid w:val="004F6485"/>
    <w:rsid w:val="004F6A16"/>
    <w:rsid w:val="004F6FC2"/>
    <w:rsid w:val="00500884"/>
    <w:rsid w:val="00500962"/>
    <w:rsid w:val="005018A2"/>
    <w:rsid w:val="00504344"/>
    <w:rsid w:val="00506110"/>
    <w:rsid w:val="00506290"/>
    <w:rsid w:val="00506D6F"/>
    <w:rsid w:val="00506DF7"/>
    <w:rsid w:val="0050737F"/>
    <w:rsid w:val="005079DE"/>
    <w:rsid w:val="00507C23"/>
    <w:rsid w:val="00511342"/>
    <w:rsid w:val="0051231F"/>
    <w:rsid w:val="00512B4E"/>
    <w:rsid w:val="00513398"/>
    <w:rsid w:val="00513939"/>
    <w:rsid w:val="00513A35"/>
    <w:rsid w:val="00514766"/>
    <w:rsid w:val="00515D9E"/>
    <w:rsid w:val="0051617E"/>
    <w:rsid w:val="00517008"/>
    <w:rsid w:val="00520790"/>
    <w:rsid w:val="00520D84"/>
    <w:rsid w:val="00520EE9"/>
    <w:rsid w:val="00521103"/>
    <w:rsid w:val="005211CE"/>
    <w:rsid w:val="00522EC7"/>
    <w:rsid w:val="0052565B"/>
    <w:rsid w:val="00525F79"/>
    <w:rsid w:val="0052767E"/>
    <w:rsid w:val="00527CFE"/>
    <w:rsid w:val="00530820"/>
    <w:rsid w:val="005309E7"/>
    <w:rsid w:val="00531222"/>
    <w:rsid w:val="00531C9B"/>
    <w:rsid w:val="00531EFA"/>
    <w:rsid w:val="00532170"/>
    <w:rsid w:val="00534848"/>
    <w:rsid w:val="00535E6B"/>
    <w:rsid w:val="00536507"/>
    <w:rsid w:val="0053661F"/>
    <w:rsid w:val="00537004"/>
    <w:rsid w:val="00540C7C"/>
    <w:rsid w:val="00541B11"/>
    <w:rsid w:val="00542561"/>
    <w:rsid w:val="00542B07"/>
    <w:rsid w:val="00545370"/>
    <w:rsid w:val="005469BB"/>
    <w:rsid w:val="005478E1"/>
    <w:rsid w:val="00550006"/>
    <w:rsid w:val="005503A3"/>
    <w:rsid w:val="00550B52"/>
    <w:rsid w:val="005514C8"/>
    <w:rsid w:val="00551CEC"/>
    <w:rsid w:val="0055522D"/>
    <w:rsid w:val="00555717"/>
    <w:rsid w:val="00556E7B"/>
    <w:rsid w:val="00557AF1"/>
    <w:rsid w:val="005613A3"/>
    <w:rsid w:val="0056399E"/>
    <w:rsid w:val="00564179"/>
    <w:rsid w:val="005648EE"/>
    <w:rsid w:val="005651B6"/>
    <w:rsid w:val="00565F7D"/>
    <w:rsid w:val="00566C0D"/>
    <w:rsid w:val="0056716B"/>
    <w:rsid w:val="00570950"/>
    <w:rsid w:val="00571098"/>
    <w:rsid w:val="0057202E"/>
    <w:rsid w:val="00573EB6"/>
    <w:rsid w:val="00576C8D"/>
    <w:rsid w:val="00577FA0"/>
    <w:rsid w:val="0058055C"/>
    <w:rsid w:val="00580B6A"/>
    <w:rsid w:val="00580E5A"/>
    <w:rsid w:val="00581B9C"/>
    <w:rsid w:val="005835BB"/>
    <w:rsid w:val="00584884"/>
    <w:rsid w:val="00584A1F"/>
    <w:rsid w:val="00584FDC"/>
    <w:rsid w:val="00585FFC"/>
    <w:rsid w:val="005860EC"/>
    <w:rsid w:val="00586A4F"/>
    <w:rsid w:val="0059011C"/>
    <w:rsid w:val="0059146C"/>
    <w:rsid w:val="005929C1"/>
    <w:rsid w:val="00594459"/>
    <w:rsid w:val="00594A4E"/>
    <w:rsid w:val="0059613C"/>
    <w:rsid w:val="005A1FA6"/>
    <w:rsid w:val="005A2157"/>
    <w:rsid w:val="005A2891"/>
    <w:rsid w:val="005A373C"/>
    <w:rsid w:val="005A4F5E"/>
    <w:rsid w:val="005A6ED3"/>
    <w:rsid w:val="005A7B2D"/>
    <w:rsid w:val="005B0115"/>
    <w:rsid w:val="005B1D31"/>
    <w:rsid w:val="005B2093"/>
    <w:rsid w:val="005B2945"/>
    <w:rsid w:val="005B29DC"/>
    <w:rsid w:val="005B2A27"/>
    <w:rsid w:val="005B359B"/>
    <w:rsid w:val="005B5B46"/>
    <w:rsid w:val="005B645D"/>
    <w:rsid w:val="005B771F"/>
    <w:rsid w:val="005B78CC"/>
    <w:rsid w:val="005C194A"/>
    <w:rsid w:val="005C2F65"/>
    <w:rsid w:val="005C3BD5"/>
    <w:rsid w:val="005C4E31"/>
    <w:rsid w:val="005C4ED8"/>
    <w:rsid w:val="005C61EB"/>
    <w:rsid w:val="005C678E"/>
    <w:rsid w:val="005C7203"/>
    <w:rsid w:val="005D05C7"/>
    <w:rsid w:val="005D0DAB"/>
    <w:rsid w:val="005D14C5"/>
    <w:rsid w:val="005D20B6"/>
    <w:rsid w:val="005D2B29"/>
    <w:rsid w:val="005D2F04"/>
    <w:rsid w:val="005D343A"/>
    <w:rsid w:val="005D4023"/>
    <w:rsid w:val="005D4B6E"/>
    <w:rsid w:val="005D516E"/>
    <w:rsid w:val="005D54C9"/>
    <w:rsid w:val="005D5715"/>
    <w:rsid w:val="005D5B3E"/>
    <w:rsid w:val="005D6115"/>
    <w:rsid w:val="005D7B70"/>
    <w:rsid w:val="005E06C0"/>
    <w:rsid w:val="005E07B9"/>
    <w:rsid w:val="005E2BBE"/>
    <w:rsid w:val="005E4D24"/>
    <w:rsid w:val="005E5897"/>
    <w:rsid w:val="005E5C8E"/>
    <w:rsid w:val="005E676E"/>
    <w:rsid w:val="005E71B9"/>
    <w:rsid w:val="005E76B0"/>
    <w:rsid w:val="005F02FA"/>
    <w:rsid w:val="005F132A"/>
    <w:rsid w:val="005F197D"/>
    <w:rsid w:val="005F24E5"/>
    <w:rsid w:val="005F2C94"/>
    <w:rsid w:val="005F375C"/>
    <w:rsid w:val="005F46E9"/>
    <w:rsid w:val="005F490A"/>
    <w:rsid w:val="005F4C2E"/>
    <w:rsid w:val="005F4C52"/>
    <w:rsid w:val="005F5B8A"/>
    <w:rsid w:val="005F606B"/>
    <w:rsid w:val="005F6450"/>
    <w:rsid w:val="005F6A65"/>
    <w:rsid w:val="005F7BA3"/>
    <w:rsid w:val="005F7E97"/>
    <w:rsid w:val="00600B2D"/>
    <w:rsid w:val="00600DE4"/>
    <w:rsid w:val="0060114F"/>
    <w:rsid w:val="00601195"/>
    <w:rsid w:val="006022A0"/>
    <w:rsid w:val="00602B15"/>
    <w:rsid w:val="00602DAC"/>
    <w:rsid w:val="00603CD4"/>
    <w:rsid w:val="00605787"/>
    <w:rsid w:val="006057D9"/>
    <w:rsid w:val="00605B1E"/>
    <w:rsid w:val="00606F5D"/>
    <w:rsid w:val="00610FB2"/>
    <w:rsid w:val="0061240E"/>
    <w:rsid w:val="00612E74"/>
    <w:rsid w:val="00613B1B"/>
    <w:rsid w:val="00613BEE"/>
    <w:rsid w:val="00614B20"/>
    <w:rsid w:val="00614BB6"/>
    <w:rsid w:val="00614F04"/>
    <w:rsid w:val="0061552C"/>
    <w:rsid w:val="006159A7"/>
    <w:rsid w:val="0061649F"/>
    <w:rsid w:val="00617058"/>
    <w:rsid w:val="00620BA0"/>
    <w:rsid w:val="00623388"/>
    <w:rsid w:val="006244F9"/>
    <w:rsid w:val="00625767"/>
    <w:rsid w:val="006272D0"/>
    <w:rsid w:val="006302AF"/>
    <w:rsid w:val="0063115D"/>
    <w:rsid w:val="0063185E"/>
    <w:rsid w:val="00632349"/>
    <w:rsid w:val="00632E58"/>
    <w:rsid w:val="006330B4"/>
    <w:rsid w:val="0063310C"/>
    <w:rsid w:val="00633A5C"/>
    <w:rsid w:val="00634C78"/>
    <w:rsid w:val="0063582F"/>
    <w:rsid w:val="0063666F"/>
    <w:rsid w:val="00636D0E"/>
    <w:rsid w:val="00637409"/>
    <w:rsid w:val="00637730"/>
    <w:rsid w:val="0063780F"/>
    <w:rsid w:val="00637A8C"/>
    <w:rsid w:val="00637F7F"/>
    <w:rsid w:val="006400F8"/>
    <w:rsid w:val="00640297"/>
    <w:rsid w:val="00640FD5"/>
    <w:rsid w:val="006414B2"/>
    <w:rsid w:val="00641955"/>
    <w:rsid w:val="00641D20"/>
    <w:rsid w:val="00641DB6"/>
    <w:rsid w:val="00642D87"/>
    <w:rsid w:val="00644CA4"/>
    <w:rsid w:val="00645145"/>
    <w:rsid w:val="006461E7"/>
    <w:rsid w:val="00646213"/>
    <w:rsid w:val="00646A6A"/>
    <w:rsid w:val="0064735D"/>
    <w:rsid w:val="00647505"/>
    <w:rsid w:val="006475D1"/>
    <w:rsid w:val="00647E1F"/>
    <w:rsid w:val="0065114D"/>
    <w:rsid w:val="00651AB3"/>
    <w:rsid w:val="00651AD0"/>
    <w:rsid w:val="00651D1A"/>
    <w:rsid w:val="0065255D"/>
    <w:rsid w:val="00653C9E"/>
    <w:rsid w:val="006545F3"/>
    <w:rsid w:val="00656119"/>
    <w:rsid w:val="006570F4"/>
    <w:rsid w:val="00660875"/>
    <w:rsid w:val="00661317"/>
    <w:rsid w:val="0066200C"/>
    <w:rsid w:val="00662588"/>
    <w:rsid w:val="006637BB"/>
    <w:rsid w:val="00663817"/>
    <w:rsid w:val="0066420D"/>
    <w:rsid w:val="006642E7"/>
    <w:rsid w:val="00664306"/>
    <w:rsid w:val="00664C99"/>
    <w:rsid w:val="00664D08"/>
    <w:rsid w:val="00664DA5"/>
    <w:rsid w:val="006662E3"/>
    <w:rsid w:val="00667623"/>
    <w:rsid w:val="00670D77"/>
    <w:rsid w:val="0067130B"/>
    <w:rsid w:val="00671705"/>
    <w:rsid w:val="006719D3"/>
    <w:rsid w:val="00671BB9"/>
    <w:rsid w:val="00672E74"/>
    <w:rsid w:val="00673DF3"/>
    <w:rsid w:val="00674138"/>
    <w:rsid w:val="006744E6"/>
    <w:rsid w:val="00674DF4"/>
    <w:rsid w:val="00676033"/>
    <w:rsid w:val="00676049"/>
    <w:rsid w:val="00676AE3"/>
    <w:rsid w:val="00677B1B"/>
    <w:rsid w:val="00677DE0"/>
    <w:rsid w:val="00680738"/>
    <w:rsid w:val="00680BA8"/>
    <w:rsid w:val="006817DB"/>
    <w:rsid w:val="0068184A"/>
    <w:rsid w:val="00681E4D"/>
    <w:rsid w:val="006826DA"/>
    <w:rsid w:val="006831FC"/>
    <w:rsid w:val="00684F91"/>
    <w:rsid w:val="00685D72"/>
    <w:rsid w:val="00685FFA"/>
    <w:rsid w:val="00686622"/>
    <w:rsid w:val="00686BB0"/>
    <w:rsid w:val="006903E2"/>
    <w:rsid w:val="006918A0"/>
    <w:rsid w:val="006932DB"/>
    <w:rsid w:val="006979BE"/>
    <w:rsid w:val="006A1197"/>
    <w:rsid w:val="006A15CF"/>
    <w:rsid w:val="006A1760"/>
    <w:rsid w:val="006A1D18"/>
    <w:rsid w:val="006A3ADB"/>
    <w:rsid w:val="006A4A22"/>
    <w:rsid w:val="006A6470"/>
    <w:rsid w:val="006A64E1"/>
    <w:rsid w:val="006A7925"/>
    <w:rsid w:val="006A7E00"/>
    <w:rsid w:val="006B11D1"/>
    <w:rsid w:val="006B248B"/>
    <w:rsid w:val="006B3DA7"/>
    <w:rsid w:val="006B63BF"/>
    <w:rsid w:val="006B7487"/>
    <w:rsid w:val="006C0CAA"/>
    <w:rsid w:val="006C1B77"/>
    <w:rsid w:val="006C2555"/>
    <w:rsid w:val="006C2BF9"/>
    <w:rsid w:val="006C3575"/>
    <w:rsid w:val="006C3BB2"/>
    <w:rsid w:val="006C5090"/>
    <w:rsid w:val="006C56CA"/>
    <w:rsid w:val="006C57C8"/>
    <w:rsid w:val="006C59A5"/>
    <w:rsid w:val="006C69D8"/>
    <w:rsid w:val="006C7EFE"/>
    <w:rsid w:val="006D0040"/>
    <w:rsid w:val="006D18B5"/>
    <w:rsid w:val="006D2523"/>
    <w:rsid w:val="006D3180"/>
    <w:rsid w:val="006D3431"/>
    <w:rsid w:val="006D37B0"/>
    <w:rsid w:val="006D4623"/>
    <w:rsid w:val="006D497E"/>
    <w:rsid w:val="006D722C"/>
    <w:rsid w:val="006E53DE"/>
    <w:rsid w:val="006E7EEC"/>
    <w:rsid w:val="006F0202"/>
    <w:rsid w:val="006F09F9"/>
    <w:rsid w:val="006F1566"/>
    <w:rsid w:val="006F1749"/>
    <w:rsid w:val="006F1B90"/>
    <w:rsid w:val="006F1D7F"/>
    <w:rsid w:val="006F23D3"/>
    <w:rsid w:val="006F2E41"/>
    <w:rsid w:val="006F4E94"/>
    <w:rsid w:val="006F56E0"/>
    <w:rsid w:val="006F5868"/>
    <w:rsid w:val="006F599A"/>
    <w:rsid w:val="006F6A71"/>
    <w:rsid w:val="006F6E38"/>
    <w:rsid w:val="00700773"/>
    <w:rsid w:val="00700A94"/>
    <w:rsid w:val="00701B48"/>
    <w:rsid w:val="00701B6A"/>
    <w:rsid w:val="00701FA6"/>
    <w:rsid w:val="007031E3"/>
    <w:rsid w:val="007032BC"/>
    <w:rsid w:val="00703E26"/>
    <w:rsid w:val="00705E1C"/>
    <w:rsid w:val="00706180"/>
    <w:rsid w:val="00706B01"/>
    <w:rsid w:val="00707DC6"/>
    <w:rsid w:val="00707EB6"/>
    <w:rsid w:val="007103B4"/>
    <w:rsid w:val="00710A2B"/>
    <w:rsid w:val="00713F43"/>
    <w:rsid w:val="007152B2"/>
    <w:rsid w:val="00715A86"/>
    <w:rsid w:val="00715FAF"/>
    <w:rsid w:val="0071692E"/>
    <w:rsid w:val="0071795D"/>
    <w:rsid w:val="0071797A"/>
    <w:rsid w:val="00717B28"/>
    <w:rsid w:val="00717B97"/>
    <w:rsid w:val="00720AA1"/>
    <w:rsid w:val="00722B3F"/>
    <w:rsid w:val="00723848"/>
    <w:rsid w:val="00723A67"/>
    <w:rsid w:val="007266C6"/>
    <w:rsid w:val="0072729B"/>
    <w:rsid w:val="007274BD"/>
    <w:rsid w:val="00730078"/>
    <w:rsid w:val="0073022F"/>
    <w:rsid w:val="00730385"/>
    <w:rsid w:val="007303B7"/>
    <w:rsid w:val="007309ED"/>
    <w:rsid w:val="00730FE2"/>
    <w:rsid w:val="0073207A"/>
    <w:rsid w:val="0073217C"/>
    <w:rsid w:val="0073290E"/>
    <w:rsid w:val="00733EA6"/>
    <w:rsid w:val="00734933"/>
    <w:rsid w:val="00734DF8"/>
    <w:rsid w:val="00735893"/>
    <w:rsid w:val="00735D6F"/>
    <w:rsid w:val="00735DD3"/>
    <w:rsid w:val="00737ABB"/>
    <w:rsid w:val="00740366"/>
    <w:rsid w:val="0074098A"/>
    <w:rsid w:val="007412EC"/>
    <w:rsid w:val="00742427"/>
    <w:rsid w:val="00742ACE"/>
    <w:rsid w:val="00742BBC"/>
    <w:rsid w:val="00743B71"/>
    <w:rsid w:val="00743CCC"/>
    <w:rsid w:val="0074464E"/>
    <w:rsid w:val="007509A7"/>
    <w:rsid w:val="00750AF7"/>
    <w:rsid w:val="00750C74"/>
    <w:rsid w:val="007516AC"/>
    <w:rsid w:val="00751AB2"/>
    <w:rsid w:val="00751F81"/>
    <w:rsid w:val="00752299"/>
    <w:rsid w:val="007528FF"/>
    <w:rsid w:val="00753C1F"/>
    <w:rsid w:val="00753D4B"/>
    <w:rsid w:val="0075417F"/>
    <w:rsid w:val="007541DE"/>
    <w:rsid w:val="007552FD"/>
    <w:rsid w:val="007555BD"/>
    <w:rsid w:val="00757378"/>
    <w:rsid w:val="007612FD"/>
    <w:rsid w:val="007627D0"/>
    <w:rsid w:val="007640ED"/>
    <w:rsid w:val="0076611C"/>
    <w:rsid w:val="007661BD"/>
    <w:rsid w:val="0076687B"/>
    <w:rsid w:val="00770B4F"/>
    <w:rsid w:val="00770CDF"/>
    <w:rsid w:val="00770D0E"/>
    <w:rsid w:val="0077115C"/>
    <w:rsid w:val="00771A2E"/>
    <w:rsid w:val="00771B5B"/>
    <w:rsid w:val="00772A59"/>
    <w:rsid w:val="00772CFE"/>
    <w:rsid w:val="00773F3E"/>
    <w:rsid w:val="007746BF"/>
    <w:rsid w:val="007752A3"/>
    <w:rsid w:val="00776177"/>
    <w:rsid w:val="007766FA"/>
    <w:rsid w:val="007769B7"/>
    <w:rsid w:val="00776EE7"/>
    <w:rsid w:val="00777802"/>
    <w:rsid w:val="00777A53"/>
    <w:rsid w:val="00780BD3"/>
    <w:rsid w:val="00781250"/>
    <w:rsid w:val="00784D7D"/>
    <w:rsid w:val="007855AB"/>
    <w:rsid w:val="00785AE3"/>
    <w:rsid w:val="007863F6"/>
    <w:rsid w:val="0078768D"/>
    <w:rsid w:val="007904C3"/>
    <w:rsid w:val="007913ED"/>
    <w:rsid w:val="0079174F"/>
    <w:rsid w:val="007923AB"/>
    <w:rsid w:val="007935C7"/>
    <w:rsid w:val="007949F6"/>
    <w:rsid w:val="007956E5"/>
    <w:rsid w:val="00797EED"/>
    <w:rsid w:val="007A2008"/>
    <w:rsid w:val="007A224C"/>
    <w:rsid w:val="007A416E"/>
    <w:rsid w:val="007A5E8D"/>
    <w:rsid w:val="007A798F"/>
    <w:rsid w:val="007B1E99"/>
    <w:rsid w:val="007B214A"/>
    <w:rsid w:val="007B35DF"/>
    <w:rsid w:val="007B3BCE"/>
    <w:rsid w:val="007B4C97"/>
    <w:rsid w:val="007B52A5"/>
    <w:rsid w:val="007B62C5"/>
    <w:rsid w:val="007B6534"/>
    <w:rsid w:val="007B73A9"/>
    <w:rsid w:val="007B7E65"/>
    <w:rsid w:val="007C022E"/>
    <w:rsid w:val="007C03C6"/>
    <w:rsid w:val="007C0565"/>
    <w:rsid w:val="007C13DF"/>
    <w:rsid w:val="007C398B"/>
    <w:rsid w:val="007C3DBB"/>
    <w:rsid w:val="007C3DD6"/>
    <w:rsid w:val="007C745E"/>
    <w:rsid w:val="007D0963"/>
    <w:rsid w:val="007D1D58"/>
    <w:rsid w:val="007D3ECA"/>
    <w:rsid w:val="007D44D2"/>
    <w:rsid w:val="007D4BB8"/>
    <w:rsid w:val="007D4F11"/>
    <w:rsid w:val="007D5B6A"/>
    <w:rsid w:val="007D61F2"/>
    <w:rsid w:val="007D7B6E"/>
    <w:rsid w:val="007D7BAC"/>
    <w:rsid w:val="007E01B3"/>
    <w:rsid w:val="007E01F4"/>
    <w:rsid w:val="007E0395"/>
    <w:rsid w:val="007E2319"/>
    <w:rsid w:val="007E24F3"/>
    <w:rsid w:val="007E431C"/>
    <w:rsid w:val="007E64F7"/>
    <w:rsid w:val="007E7456"/>
    <w:rsid w:val="007E7B0C"/>
    <w:rsid w:val="007E7C3B"/>
    <w:rsid w:val="007F106C"/>
    <w:rsid w:val="007F1186"/>
    <w:rsid w:val="007F132D"/>
    <w:rsid w:val="007F2687"/>
    <w:rsid w:val="007F3AB9"/>
    <w:rsid w:val="007F5D9A"/>
    <w:rsid w:val="007F6FB1"/>
    <w:rsid w:val="007F7364"/>
    <w:rsid w:val="00800874"/>
    <w:rsid w:val="008035FB"/>
    <w:rsid w:val="0080368A"/>
    <w:rsid w:val="008050BC"/>
    <w:rsid w:val="008055C0"/>
    <w:rsid w:val="00807103"/>
    <w:rsid w:val="00807F3C"/>
    <w:rsid w:val="00810366"/>
    <w:rsid w:val="00810742"/>
    <w:rsid w:val="0081138F"/>
    <w:rsid w:val="00811D49"/>
    <w:rsid w:val="00811EB2"/>
    <w:rsid w:val="00814859"/>
    <w:rsid w:val="00815443"/>
    <w:rsid w:val="008157B3"/>
    <w:rsid w:val="00816466"/>
    <w:rsid w:val="00820F66"/>
    <w:rsid w:val="008225E0"/>
    <w:rsid w:val="00823AFE"/>
    <w:rsid w:val="00826A52"/>
    <w:rsid w:val="0082774A"/>
    <w:rsid w:val="00827A21"/>
    <w:rsid w:val="00831AA6"/>
    <w:rsid w:val="00832084"/>
    <w:rsid w:val="008326A5"/>
    <w:rsid w:val="00833E1A"/>
    <w:rsid w:val="00833F2F"/>
    <w:rsid w:val="0083498D"/>
    <w:rsid w:val="00834A7A"/>
    <w:rsid w:val="0083577D"/>
    <w:rsid w:val="00835929"/>
    <w:rsid w:val="00836132"/>
    <w:rsid w:val="008420CE"/>
    <w:rsid w:val="00842D5D"/>
    <w:rsid w:val="00842E00"/>
    <w:rsid w:val="0084345A"/>
    <w:rsid w:val="00843B95"/>
    <w:rsid w:val="008461C7"/>
    <w:rsid w:val="00846A43"/>
    <w:rsid w:val="00846E21"/>
    <w:rsid w:val="00850D1B"/>
    <w:rsid w:val="008514FE"/>
    <w:rsid w:val="00851771"/>
    <w:rsid w:val="008526B5"/>
    <w:rsid w:val="008530AC"/>
    <w:rsid w:val="00853B49"/>
    <w:rsid w:val="008601DD"/>
    <w:rsid w:val="008603BA"/>
    <w:rsid w:val="008612FC"/>
    <w:rsid w:val="008618B8"/>
    <w:rsid w:val="00861DA4"/>
    <w:rsid w:val="008633E5"/>
    <w:rsid w:val="008634A1"/>
    <w:rsid w:val="00863968"/>
    <w:rsid w:val="00864605"/>
    <w:rsid w:val="00864AFD"/>
    <w:rsid w:val="008656D3"/>
    <w:rsid w:val="0086619D"/>
    <w:rsid w:val="008665E6"/>
    <w:rsid w:val="00866EC9"/>
    <w:rsid w:val="00866F85"/>
    <w:rsid w:val="008676B9"/>
    <w:rsid w:val="008706E5"/>
    <w:rsid w:val="00871F61"/>
    <w:rsid w:val="00872645"/>
    <w:rsid w:val="00873186"/>
    <w:rsid w:val="008747FA"/>
    <w:rsid w:val="00874F56"/>
    <w:rsid w:val="00875B6D"/>
    <w:rsid w:val="0087735E"/>
    <w:rsid w:val="00880112"/>
    <w:rsid w:val="00880FAE"/>
    <w:rsid w:val="0088143B"/>
    <w:rsid w:val="00881EB0"/>
    <w:rsid w:val="008831EC"/>
    <w:rsid w:val="008834B5"/>
    <w:rsid w:val="00885583"/>
    <w:rsid w:val="00885612"/>
    <w:rsid w:val="00885DA8"/>
    <w:rsid w:val="00886CF8"/>
    <w:rsid w:val="00887C53"/>
    <w:rsid w:val="00890552"/>
    <w:rsid w:val="008906DE"/>
    <w:rsid w:val="00890809"/>
    <w:rsid w:val="00890B12"/>
    <w:rsid w:val="00891A66"/>
    <w:rsid w:val="008939C0"/>
    <w:rsid w:val="008945C7"/>
    <w:rsid w:val="008956CC"/>
    <w:rsid w:val="008959B6"/>
    <w:rsid w:val="00896AE9"/>
    <w:rsid w:val="00896C8F"/>
    <w:rsid w:val="008973AE"/>
    <w:rsid w:val="00897596"/>
    <w:rsid w:val="008A0FB8"/>
    <w:rsid w:val="008A1973"/>
    <w:rsid w:val="008A19C2"/>
    <w:rsid w:val="008A1B00"/>
    <w:rsid w:val="008A2996"/>
    <w:rsid w:val="008A3326"/>
    <w:rsid w:val="008A346B"/>
    <w:rsid w:val="008A35DC"/>
    <w:rsid w:val="008A5088"/>
    <w:rsid w:val="008A50E0"/>
    <w:rsid w:val="008A5193"/>
    <w:rsid w:val="008A575E"/>
    <w:rsid w:val="008A58E2"/>
    <w:rsid w:val="008A612B"/>
    <w:rsid w:val="008A6675"/>
    <w:rsid w:val="008A732A"/>
    <w:rsid w:val="008A7432"/>
    <w:rsid w:val="008B028A"/>
    <w:rsid w:val="008B0477"/>
    <w:rsid w:val="008B1313"/>
    <w:rsid w:val="008B21B8"/>
    <w:rsid w:val="008B2FDE"/>
    <w:rsid w:val="008B6A98"/>
    <w:rsid w:val="008B72C7"/>
    <w:rsid w:val="008C0769"/>
    <w:rsid w:val="008C2A21"/>
    <w:rsid w:val="008C30B7"/>
    <w:rsid w:val="008C4578"/>
    <w:rsid w:val="008C737F"/>
    <w:rsid w:val="008C74D3"/>
    <w:rsid w:val="008D023D"/>
    <w:rsid w:val="008D0806"/>
    <w:rsid w:val="008D0824"/>
    <w:rsid w:val="008D0CAA"/>
    <w:rsid w:val="008D1CD1"/>
    <w:rsid w:val="008D2B9A"/>
    <w:rsid w:val="008D2DB1"/>
    <w:rsid w:val="008D2EB7"/>
    <w:rsid w:val="008D4430"/>
    <w:rsid w:val="008D487E"/>
    <w:rsid w:val="008D4EDC"/>
    <w:rsid w:val="008D7BE4"/>
    <w:rsid w:val="008E020C"/>
    <w:rsid w:val="008E0844"/>
    <w:rsid w:val="008E15AB"/>
    <w:rsid w:val="008E15FE"/>
    <w:rsid w:val="008E16BC"/>
    <w:rsid w:val="008E1F94"/>
    <w:rsid w:val="008E2EB4"/>
    <w:rsid w:val="008E3A53"/>
    <w:rsid w:val="008E5613"/>
    <w:rsid w:val="008E5896"/>
    <w:rsid w:val="008E5BF7"/>
    <w:rsid w:val="008E6300"/>
    <w:rsid w:val="008E65DB"/>
    <w:rsid w:val="008E66FF"/>
    <w:rsid w:val="008E6F5C"/>
    <w:rsid w:val="008E7561"/>
    <w:rsid w:val="008F0674"/>
    <w:rsid w:val="008F1D05"/>
    <w:rsid w:val="008F309F"/>
    <w:rsid w:val="008F3B12"/>
    <w:rsid w:val="008F4247"/>
    <w:rsid w:val="00900A6F"/>
    <w:rsid w:val="0090201A"/>
    <w:rsid w:val="00903D8D"/>
    <w:rsid w:val="00904653"/>
    <w:rsid w:val="00907D20"/>
    <w:rsid w:val="009101EF"/>
    <w:rsid w:val="00910690"/>
    <w:rsid w:val="00910E4D"/>
    <w:rsid w:val="00911A74"/>
    <w:rsid w:val="00912C0C"/>
    <w:rsid w:val="00913B7A"/>
    <w:rsid w:val="00913B9C"/>
    <w:rsid w:val="00913CFA"/>
    <w:rsid w:val="0091405A"/>
    <w:rsid w:val="009164DC"/>
    <w:rsid w:val="0091673C"/>
    <w:rsid w:val="00916917"/>
    <w:rsid w:val="00917B4E"/>
    <w:rsid w:val="00917C50"/>
    <w:rsid w:val="0092423C"/>
    <w:rsid w:val="009305DA"/>
    <w:rsid w:val="00932172"/>
    <w:rsid w:val="00932B75"/>
    <w:rsid w:val="00934740"/>
    <w:rsid w:val="00937496"/>
    <w:rsid w:val="0093796C"/>
    <w:rsid w:val="00943925"/>
    <w:rsid w:val="009443D8"/>
    <w:rsid w:val="00945BF0"/>
    <w:rsid w:val="00946EA4"/>
    <w:rsid w:val="009475A7"/>
    <w:rsid w:val="00947F50"/>
    <w:rsid w:val="009523A5"/>
    <w:rsid w:val="00953AFC"/>
    <w:rsid w:val="009552A9"/>
    <w:rsid w:val="0095565F"/>
    <w:rsid w:val="0096041C"/>
    <w:rsid w:val="00960E26"/>
    <w:rsid w:val="00964882"/>
    <w:rsid w:val="00965A83"/>
    <w:rsid w:val="00966632"/>
    <w:rsid w:val="00967DCA"/>
    <w:rsid w:val="009732FB"/>
    <w:rsid w:val="00975AC7"/>
    <w:rsid w:val="00976C07"/>
    <w:rsid w:val="009777BF"/>
    <w:rsid w:val="00980C5A"/>
    <w:rsid w:val="009813F7"/>
    <w:rsid w:val="00981639"/>
    <w:rsid w:val="00982495"/>
    <w:rsid w:val="00983632"/>
    <w:rsid w:val="009848B1"/>
    <w:rsid w:val="00985B3D"/>
    <w:rsid w:val="00987B29"/>
    <w:rsid w:val="00987E26"/>
    <w:rsid w:val="0099005F"/>
    <w:rsid w:val="00990525"/>
    <w:rsid w:val="0099150E"/>
    <w:rsid w:val="009915CE"/>
    <w:rsid w:val="00992A74"/>
    <w:rsid w:val="00993212"/>
    <w:rsid w:val="00993D4D"/>
    <w:rsid w:val="00994C40"/>
    <w:rsid w:val="00996BD0"/>
    <w:rsid w:val="00996F7C"/>
    <w:rsid w:val="009979B9"/>
    <w:rsid w:val="009979DF"/>
    <w:rsid w:val="009A0414"/>
    <w:rsid w:val="009A17CA"/>
    <w:rsid w:val="009A3725"/>
    <w:rsid w:val="009A4019"/>
    <w:rsid w:val="009A458F"/>
    <w:rsid w:val="009A46A7"/>
    <w:rsid w:val="009A4757"/>
    <w:rsid w:val="009A59E9"/>
    <w:rsid w:val="009A5CDC"/>
    <w:rsid w:val="009A5DCE"/>
    <w:rsid w:val="009A7088"/>
    <w:rsid w:val="009A7303"/>
    <w:rsid w:val="009B08B8"/>
    <w:rsid w:val="009B09F1"/>
    <w:rsid w:val="009B1089"/>
    <w:rsid w:val="009B2209"/>
    <w:rsid w:val="009B2F65"/>
    <w:rsid w:val="009B3313"/>
    <w:rsid w:val="009B34BA"/>
    <w:rsid w:val="009B3EFB"/>
    <w:rsid w:val="009B5D7B"/>
    <w:rsid w:val="009B6373"/>
    <w:rsid w:val="009B6636"/>
    <w:rsid w:val="009B6D87"/>
    <w:rsid w:val="009B7B23"/>
    <w:rsid w:val="009B7C3C"/>
    <w:rsid w:val="009C05FD"/>
    <w:rsid w:val="009C1946"/>
    <w:rsid w:val="009C60E2"/>
    <w:rsid w:val="009C6371"/>
    <w:rsid w:val="009C6E84"/>
    <w:rsid w:val="009D034B"/>
    <w:rsid w:val="009D2ADF"/>
    <w:rsid w:val="009D3107"/>
    <w:rsid w:val="009D498E"/>
    <w:rsid w:val="009D4A5F"/>
    <w:rsid w:val="009D57FB"/>
    <w:rsid w:val="009D67CB"/>
    <w:rsid w:val="009D701D"/>
    <w:rsid w:val="009D735E"/>
    <w:rsid w:val="009E1052"/>
    <w:rsid w:val="009E1D97"/>
    <w:rsid w:val="009E1FE9"/>
    <w:rsid w:val="009E31A0"/>
    <w:rsid w:val="009E4DC8"/>
    <w:rsid w:val="009E5EB3"/>
    <w:rsid w:val="009F12A6"/>
    <w:rsid w:val="009F143B"/>
    <w:rsid w:val="009F1D41"/>
    <w:rsid w:val="009F44F4"/>
    <w:rsid w:val="009F4519"/>
    <w:rsid w:val="009F4979"/>
    <w:rsid w:val="009F5679"/>
    <w:rsid w:val="00A00419"/>
    <w:rsid w:val="00A0055B"/>
    <w:rsid w:val="00A0132E"/>
    <w:rsid w:val="00A02F02"/>
    <w:rsid w:val="00A034BD"/>
    <w:rsid w:val="00A04386"/>
    <w:rsid w:val="00A04778"/>
    <w:rsid w:val="00A0613F"/>
    <w:rsid w:val="00A06D78"/>
    <w:rsid w:val="00A0756F"/>
    <w:rsid w:val="00A07988"/>
    <w:rsid w:val="00A1089C"/>
    <w:rsid w:val="00A10CFD"/>
    <w:rsid w:val="00A1439C"/>
    <w:rsid w:val="00A14A68"/>
    <w:rsid w:val="00A14C79"/>
    <w:rsid w:val="00A15574"/>
    <w:rsid w:val="00A1772D"/>
    <w:rsid w:val="00A21625"/>
    <w:rsid w:val="00A23DDE"/>
    <w:rsid w:val="00A24064"/>
    <w:rsid w:val="00A241A1"/>
    <w:rsid w:val="00A25A2C"/>
    <w:rsid w:val="00A279D7"/>
    <w:rsid w:val="00A3191E"/>
    <w:rsid w:val="00A32BE3"/>
    <w:rsid w:val="00A33BFA"/>
    <w:rsid w:val="00A33E93"/>
    <w:rsid w:val="00A33F8C"/>
    <w:rsid w:val="00A3486E"/>
    <w:rsid w:val="00A34982"/>
    <w:rsid w:val="00A35DA6"/>
    <w:rsid w:val="00A35FE3"/>
    <w:rsid w:val="00A37A87"/>
    <w:rsid w:val="00A37AA4"/>
    <w:rsid w:val="00A40104"/>
    <w:rsid w:val="00A41F69"/>
    <w:rsid w:val="00A42FEE"/>
    <w:rsid w:val="00A44D85"/>
    <w:rsid w:val="00A4621C"/>
    <w:rsid w:val="00A4670E"/>
    <w:rsid w:val="00A4780D"/>
    <w:rsid w:val="00A4781D"/>
    <w:rsid w:val="00A506BB"/>
    <w:rsid w:val="00A507FE"/>
    <w:rsid w:val="00A510E3"/>
    <w:rsid w:val="00A51EEB"/>
    <w:rsid w:val="00A520AB"/>
    <w:rsid w:val="00A529C4"/>
    <w:rsid w:val="00A5359B"/>
    <w:rsid w:val="00A53D4C"/>
    <w:rsid w:val="00A5407E"/>
    <w:rsid w:val="00A553E9"/>
    <w:rsid w:val="00A56B65"/>
    <w:rsid w:val="00A5761C"/>
    <w:rsid w:val="00A613CF"/>
    <w:rsid w:val="00A61B97"/>
    <w:rsid w:val="00A61F02"/>
    <w:rsid w:val="00A65879"/>
    <w:rsid w:val="00A658D5"/>
    <w:rsid w:val="00A65AEB"/>
    <w:rsid w:val="00A664F9"/>
    <w:rsid w:val="00A6668C"/>
    <w:rsid w:val="00A6695E"/>
    <w:rsid w:val="00A704D8"/>
    <w:rsid w:val="00A736C9"/>
    <w:rsid w:val="00A74076"/>
    <w:rsid w:val="00A75558"/>
    <w:rsid w:val="00A75B01"/>
    <w:rsid w:val="00A76792"/>
    <w:rsid w:val="00A77A2D"/>
    <w:rsid w:val="00A8028C"/>
    <w:rsid w:val="00A80E1B"/>
    <w:rsid w:val="00A82BB6"/>
    <w:rsid w:val="00A83791"/>
    <w:rsid w:val="00A83813"/>
    <w:rsid w:val="00A84D15"/>
    <w:rsid w:val="00A85EBC"/>
    <w:rsid w:val="00A863C5"/>
    <w:rsid w:val="00A8698B"/>
    <w:rsid w:val="00A86EEC"/>
    <w:rsid w:val="00A874C5"/>
    <w:rsid w:val="00A90C34"/>
    <w:rsid w:val="00A95DEC"/>
    <w:rsid w:val="00AA0D89"/>
    <w:rsid w:val="00AA16A8"/>
    <w:rsid w:val="00AA1BEE"/>
    <w:rsid w:val="00AA1D2C"/>
    <w:rsid w:val="00AA327F"/>
    <w:rsid w:val="00AA5D1A"/>
    <w:rsid w:val="00AA739A"/>
    <w:rsid w:val="00AA744C"/>
    <w:rsid w:val="00AA7B31"/>
    <w:rsid w:val="00AB0105"/>
    <w:rsid w:val="00AB0F8D"/>
    <w:rsid w:val="00AB3860"/>
    <w:rsid w:val="00AB38E8"/>
    <w:rsid w:val="00AB4833"/>
    <w:rsid w:val="00AB6000"/>
    <w:rsid w:val="00AB6E8D"/>
    <w:rsid w:val="00AB727E"/>
    <w:rsid w:val="00AB7C8B"/>
    <w:rsid w:val="00AB7DE8"/>
    <w:rsid w:val="00AC1F21"/>
    <w:rsid w:val="00AC29B9"/>
    <w:rsid w:val="00AC3A3A"/>
    <w:rsid w:val="00AC3DAA"/>
    <w:rsid w:val="00AC43AF"/>
    <w:rsid w:val="00AC56D2"/>
    <w:rsid w:val="00AC7BD5"/>
    <w:rsid w:val="00AD0C2A"/>
    <w:rsid w:val="00AD0F6C"/>
    <w:rsid w:val="00AD17DA"/>
    <w:rsid w:val="00AD2A50"/>
    <w:rsid w:val="00AD41CF"/>
    <w:rsid w:val="00AD4EF2"/>
    <w:rsid w:val="00AD5BB3"/>
    <w:rsid w:val="00AD6104"/>
    <w:rsid w:val="00AE04E4"/>
    <w:rsid w:val="00AE1C10"/>
    <w:rsid w:val="00AE22D1"/>
    <w:rsid w:val="00AE31DC"/>
    <w:rsid w:val="00AE4E7E"/>
    <w:rsid w:val="00AE5074"/>
    <w:rsid w:val="00AE5562"/>
    <w:rsid w:val="00AE5723"/>
    <w:rsid w:val="00AE5BE8"/>
    <w:rsid w:val="00AE7419"/>
    <w:rsid w:val="00AF0C12"/>
    <w:rsid w:val="00AF1195"/>
    <w:rsid w:val="00AF3B2E"/>
    <w:rsid w:val="00AF531E"/>
    <w:rsid w:val="00AF6CAB"/>
    <w:rsid w:val="00AF7E51"/>
    <w:rsid w:val="00B0194D"/>
    <w:rsid w:val="00B01C8B"/>
    <w:rsid w:val="00B01F9F"/>
    <w:rsid w:val="00B02070"/>
    <w:rsid w:val="00B038FB"/>
    <w:rsid w:val="00B03ABA"/>
    <w:rsid w:val="00B05C1F"/>
    <w:rsid w:val="00B10357"/>
    <w:rsid w:val="00B110B8"/>
    <w:rsid w:val="00B1246F"/>
    <w:rsid w:val="00B134A0"/>
    <w:rsid w:val="00B13560"/>
    <w:rsid w:val="00B14C88"/>
    <w:rsid w:val="00B16113"/>
    <w:rsid w:val="00B16ADD"/>
    <w:rsid w:val="00B176F3"/>
    <w:rsid w:val="00B20D55"/>
    <w:rsid w:val="00B2140C"/>
    <w:rsid w:val="00B22B20"/>
    <w:rsid w:val="00B2588F"/>
    <w:rsid w:val="00B25A7D"/>
    <w:rsid w:val="00B26171"/>
    <w:rsid w:val="00B267FE"/>
    <w:rsid w:val="00B27092"/>
    <w:rsid w:val="00B312A3"/>
    <w:rsid w:val="00B34DB8"/>
    <w:rsid w:val="00B373D8"/>
    <w:rsid w:val="00B4098D"/>
    <w:rsid w:val="00B40F9B"/>
    <w:rsid w:val="00B41784"/>
    <w:rsid w:val="00B41E91"/>
    <w:rsid w:val="00B42372"/>
    <w:rsid w:val="00B42801"/>
    <w:rsid w:val="00B4368D"/>
    <w:rsid w:val="00B4450A"/>
    <w:rsid w:val="00B44AB2"/>
    <w:rsid w:val="00B45476"/>
    <w:rsid w:val="00B46E45"/>
    <w:rsid w:val="00B47DBB"/>
    <w:rsid w:val="00B47F71"/>
    <w:rsid w:val="00B50C95"/>
    <w:rsid w:val="00B50E67"/>
    <w:rsid w:val="00B513B3"/>
    <w:rsid w:val="00B51BEF"/>
    <w:rsid w:val="00B54DCF"/>
    <w:rsid w:val="00B55297"/>
    <w:rsid w:val="00B6002C"/>
    <w:rsid w:val="00B62910"/>
    <w:rsid w:val="00B62CAF"/>
    <w:rsid w:val="00B62E30"/>
    <w:rsid w:val="00B6305A"/>
    <w:rsid w:val="00B65354"/>
    <w:rsid w:val="00B65783"/>
    <w:rsid w:val="00B66902"/>
    <w:rsid w:val="00B66E71"/>
    <w:rsid w:val="00B67B68"/>
    <w:rsid w:val="00B713E7"/>
    <w:rsid w:val="00B718EF"/>
    <w:rsid w:val="00B7237B"/>
    <w:rsid w:val="00B742E5"/>
    <w:rsid w:val="00B74F2D"/>
    <w:rsid w:val="00B75347"/>
    <w:rsid w:val="00B7577B"/>
    <w:rsid w:val="00B7605B"/>
    <w:rsid w:val="00B76E2F"/>
    <w:rsid w:val="00B7794B"/>
    <w:rsid w:val="00B803E1"/>
    <w:rsid w:val="00B806DF"/>
    <w:rsid w:val="00B807FC"/>
    <w:rsid w:val="00B80E05"/>
    <w:rsid w:val="00B81035"/>
    <w:rsid w:val="00B81D6D"/>
    <w:rsid w:val="00B82768"/>
    <w:rsid w:val="00B82CA2"/>
    <w:rsid w:val="00B843AE"/>
    <w:rsid w:val="00B84A84"/>
    <w:rsid w:val="00B84D4E"/>
    <w:rsid w:val="00B853D3"/>
    <w:rsid w:val="00B86F27"/>
    <w:rsid w:val="00B875EF"/>
    <w:rsid w:val="00B90CC4"/>
    <w:rsid w:val="00B90DD6"/>
    <w:rsid w:val="00B90F42"/>
    <w:rsid w:val="00B9125D"/>
    <w:rsid w:val="00B927F7"/>
    <w:rsid w:val="00B92C96"/>
    <w:rsid w:val="00B93084"/>
    <w:rsid w:val="00B93F1F"/>
    <w:rsid w:val="00B955B7"/>
    <w:rsid w:val="00B95896"/>
    <w:rsid w:val="00B95DCC"/>
    <w:rsid w:val="00B967F6"/>
    <w:rsid w:val="00BA3341"/>
    <w:rsid w:val="00BA3DC4"/>
    <w:rsid w:val="00BA4149"/>
    <w:rsid w:val="00BA487A"/>
    <w:rsid w:val="00BA4F0F"/>
    <w:rsid w:val="00BA5E0A"/>
    <w:rsid w:val="00BA7926"/>
    <w:rsid w:val="00BB0733"/>
    <w:rsid w:val="00BB0AA1"/>
    <w:rsid w:val="00BB1E36"/>
    <w:rsid w:val="00BB20BA"/>
    <w:rsid w:val="00BB2BA6"/>
    <w:rsid w:val="00BB365E"/>
    <w:rsid w:val="00BB3884"/>
    <w:rsid w:val="00BB4C1D"/>
    <w:rsid w:val="00BB567C"/>
    <w:rsid w:val="00BB570A"/>
    <w:rsid w:val="00BB6E09"/>
    <w:rsid w:val="00BB6EF0"/>
    <w:rsid w:val="00BB7407"/>
    <w:rsid w:val="00BB7908"/>
    <w:rsid w:val="00BC5064"/>
    <w:rsid w:val="00BC613E"/>
    <w:rsid w:val="00BC6958"/>
    <w:rsid w:val="00BC769F"/>
    <w:rsid w:val="00BC7CF6"/>
    <w:rsid w:val="00BC7EC1"/>
    <w:rsid w:val="00BD01F4"/>
    <w:rsid w:val="00BD0E36"/>
    <w:rsid w:val="00BD1487"/>
    <w:rsid w:val="00BD2134"/>
    <w:rsid w:val="00BD22E1"/>
    <w:rsid w:val="00BD2EB2"/>
    <w:rsid w:val="00BD391C"/>
    <w:rsid w:val="00BD4170"/>
    <w:rsid w:val="00BD7035"/>
    <w:rsid w:val="00BE0A18"/>
    <w:rsid w:val="00BE0F09"/>
    <w:rsid w:val="00BE1CE5"/>
    <w:rsid w:val="00BE4EE6"/>
    <w:rsid w:val="00BE73BD"/>
    <w:rsid w:val="00BE78D3"/>
    <w:rsid w:val="00BF05E4"/>
    <w:rsid w:val="00BF18FA"/>
    <w:rsid w:val="00BF2668"/>
    <w:rsid w:val="00BF6387"/>
    <w:rsid w:val="00BF70E4"/>
    <w:rsid w:val="00C00003"/>
    <w:rsid w:val="00C00316"/>
    <w:rsid w:val="00C00555"/>
    <w:rsid w:val="00C00D32"/>
    <w:rsid w:val="00C01573"/>
    <w:rsid w:val="00C0302A"/>
    <w:rsid w:val="00C0445B"/>
    <w:rsid w:val="00C0497E"/>
    <w:rsid w:val="00C10F20"/>
    <w:rsid w:val="00C1204E"/>
    <w:rsid w:val="00C120CD"/>
    <w:rsid w:val="00C1269C"/>
    <w:rsid w:val="00C12CB4"/>
    <w:rsid w:val="00C143EC"/>
    <w:rsid w:val="00C146F9"/>
    <w:rsid w:val="00C14D93"/>
    <w:rsid w:val="00C1613F"/>
    <w:rsid w:val="00C164E0"/>
    <w:rsid w:val="00C16AA8"/>
    <w:rsid w:val="00C17A96"/>
    <w:rsid w:val="00C200D4"/>
    <w:rsid w:val="00C2191C"/>
    <w:rsid w:val="00C22CA0"/>
    <w:rsid w:val="00C25014"/>
    <w:rsid w:val="00C25249"/>
    <w:rsid w:val="00C26C98"/>
    <w:rsid w:val="00C27395"/>
    <w:rsid w:val="00C2766E"/>
    <w:rsid w:val="00C302D5"/>
    <w:rsid w:val="00C309B4"/>
    <w:rsid w:val="00C32451"/>
    <w:rsid w:val="00C32C1F"/>
    <w:rsid w:val="00C34D78"/>
    <w:rsid w:val="00C35D8C"/>
    <w:rsid w:val="00C40AD2"/>
    <w:rsid w:val="00C411D7"/>
    <w:rsid w:val="00C44738"/>
    <w:rsid w:val="00C45710"/>
    <w:rsid w:val="00C47B17"/>
    <w:rsid w:val="00C5018F"/>
    <w:rsid w:val="00C50459"/>
    <w:rsid w:val="00C50471"/>
    <w:rsid w:val="00C50E4B"/>
    <w:rsid w:val="00C51EB9"/>
    <w:rsid w:val="00C52051"/>
    <w:rsid w:val="00C52085"/>
    <w:rsid w:val="00C5256D"/>
    <w:rsid w:val="00C539B9"/>
    <w:rsid w:val="00C54BBF"/>
    <w:rsid w:val="00C54BF6"/>
    <w:rsid w:val="00C56644"/>
    <w:rsid w:val="00C607FB"/>
    <w:rsid w:val="00C60A87"/>
    <w:rsid w:val="00C6177E"/>
    <w:rsid w:val="00C61898"/>
    <w:rsid w:val="00C61DE7"/>
    <w:rsid w:val="00C6234F"/>
    <w:rsid w:val="00C62AC5"/>
    <w:rsid w:val="00C62E59"/>
    <w:rsid w:val="00C63E63"/>
    <w:rsid w:val="00C63F27"/>
    <w:rsid w:val="00C645C4"/>
    <w:rsid w:val="00C64650"/>
    <w:rsid w:val="00C64A01"/>
    <w:rsid w:val="00C651BD"/>
    <w:rsid w:val="00C657B1"/>
    <w:rsid w:val="00C66A5A"/>
    <w:rsid w:val="00C70836"/>
    <w:rsid w:val="00C71A4B"/>
    <w:rsid w:val="00C71AF0"/>
    <w:rsid w:val="00C71B39"/>
    <w:rsid w:val="00C7231F"/>
    <w:rsid w:val="00C73A32"/>
    <w:rsid w:val="00C76136"/>
    <w:rsid w:val="00C773D6"/>
    <w:rsid w:val="00C77981"/>
    <w:rsid w:val="00C803A4"/>
    <w:rsid w:val="00C80F9C"/>
    <w:rsid w:val="00C821DD"/>
    <w:rsid w:val="00C823A9"/>
    <w:rsid w:val="00C8307C"/>
    <w:rsid w:val="00C848F2"/>
    <w:rsid w:val="00C8616E"/>
    <w:rsid w:val="00C86C55"/>
    <w:rsid w:val="00C87951"/>
    <w:rsid w:val="00C87E2C"/>
    <w:rsid w:val="00C900BF"/>
    <w:rsid w:val="00C902C5"/>
    <w:rsid w:val="00C90A42"/>
    <w:rsid w:val="00C90E2E"/>
    <w:rsid w:val="00C9132B"/>
    <w:rsid w:val="00C921F6"/>
    <w:rsid w:val="00C923F3"/>
    <w:rsid w:val="00C92E1D"/>
    <w:rsid w:val="00C93605"/>
    <w:rsid w:val="00CA1436"/>
    <w:rsid w:val="00CA35AB"/>
    <w:rsid w:val="00CA4525"/>
    <w:rsid w:val="00CA4948"/>
    <w:rsid w:val="00CA55C3"/>
    <w:rsid w:val="00CA5EBA"/>
    <w:rsid w:val="00CA70E6"/>
    <w:rsid w:val="00CA79E2"/>
    <w:rsid w:val="00CA7ACA"/>
    <w:rsid w:val="00CB1EBE"/>
    <w:rsid w:val="00CB1FA3"/>
    <w:rsid w:val="00CB20D8"/>
    <w:rsid w:val="00CB3CF0"/>
    <w:rsid w:val="00CB420B"/>
    <w:rsid w:val="00CB5C6C"/>
    <w:rsid w:val="00CB6136"/>
    <w:rsid w:val="00CB74C3"/>
    <w:rsid w:val="00CB7620"/>
    <w:rsid w:val="00CC139C"/>
    <w:rsid w:val="00CC2901"/>
    <w:rsid w:val="00CC3289"/>
    <w:rsid w:val="00CC3836"/>
    <w:rsid w:val="00CC56F0"/>
    <w:rsid w:val="00CC59BB"/>
    <w:rsid w:val="00CC6B34"/>
    <w:rsid w:val="00CC6EC8"/>
    <w:rsid w:val="00CC719E"/>
    <w:rsid w:val="00CC76DA"/>
    <w:rsid w:val="00CD2BF0"/>
    <w:rsid w:val="00CD3A24"/>
    <w:rsid w:val="00CD3DB5"/>
    <w:rsid w:val="00CD3E95"/>
    <w:rsid w:val="00CD6B73"/>
    <w:rsid w:val="00CD6E4F"/>
    <w:rsid w:val="00CD6E63"/>
    <w:rsid w:val="00CD7674"/>
    <w:rsid w:val="00CE2910"/>
    <w:rsid w:val="00CE361D"/>
    <w:rsid w:val="00CE6457"/>
    <w:rsid w:val="00CE7A4D"/>
    <w:rsid w:val="00CF0DD2"/>
    <w:rsid w:val="00CF15D5"/>
    <w:rsid w:val="00CF160A"/>
    <w:rsid w:val="00CF3158"/>
    <w:rsid w:val="00CF4214"/>
    <w:rsid w:val="00CF46C7"/>
    <w:rsid w:val="00CF46FC"/>
    <w:rsid w:val="00CF692E"/>
    <w:rsid w:val="00CF72B2"/>
    <w:rsid w:val="00CF779D"/>
    <w:rsid w:val="00D002C0"/>
    <w:rsid w:val="00D00BB4"/>
    <w:rsid w:val="00D01ED0"/>
    <w:rsid w:val="00D01F1E"/>
    <w:rsid w:val="00D029FB"/>
    <w:rsid w:val="00D03F2C"/>
    <w:rsid w:val="00D04BEB"/>
    <w:rsid w:val="00D061FE"/>
    <w:rsid w:val="00D10E4E"/>
    <w:rsid w:val="00D13307"/>
    <w:rsid w:val="00D1357A"/>
    <w:rsid w:val="00D16184"/>
    <w:rsid w:val="00D16763"/>
    <w:rsid w:val="00D22AFF"/>
    <w:rsid w:val="00D23CBD"/>
    <w:rsid w:val="00D240A9"/>
    <w:rsid w:val="00D247D2"/>
    <w:rsid w:val="00D248F9"/>
    <w:rsid w:val="00D24C11"/>
    <w:rsid w:val="00D30D50"/>
    <w:rsid w:val="00D31CA2"/>
    <w:rsid w:val="00D33ABB"/>
    <w:rsid w:val="00D343FA"/>
    <w:rsid w:val="00D34632"/>
    <w:rsid w:val="00D359EB"/>
    <w:rsid w:val="00D36A4E"/>
    <w:rsid w:val="00D36F9B"/>
    <w:rsid w:val="00D3739C"/>
    <w:rsid w:val="00D379A9"/>
    <w:rsid w:val="00D37E79"/>
    <w:rsid w:val="00D41361"/>
    <w:rsid w:val="00D41AA5"/>
    <w:rsid w:val="00D42CDA"/>
    <w:rsid w:val="00D42F95"/>
    <w:rsid w:val="00D45873"/>
    <w:rsid w:val="00D462F0"/>
    <w:rsid w:val="00D46550"/>
    <w:rsid w:val="00D50224"/>
    <w:rsid w:val="00D506FB"/>
    <w:rsid w:val="00D5289F"/>
    <w:rsid w:val="00D52C53"/>
    <w:rsid w:val="00D53CEB"/>
    <w:rsid w:val="00D540B1"/>
    <w:rsid w:val="00D56ACC"/>
    <w:rsid w:val="00D571D6"/>
    <w:rsid w:val="00D57A9B"/>
    <w:rsid w:val="00D57E37"/>
    <w:rsid w:val="00D604A6"/>
    <w:rsid w:val="00D6054C"/>
    <w:rsid w:val="00D61666"/>
    <w:rsid w:val="00D618F9"/>
    <w:rsid w:val="00D61A77"/>
    <w:rsid w:val="00D62484"/>
    <w:rsid w:val="00D628A1"/>
    <w:rsid w:val="00D62ABB"/>
    <w:rsid w:val="00D64656"/>
    <w:rsid w:val="00D6557C"/>
    <w:rsid w:val="00D6613F"/>
    <w:rsid w:val="00D665F2"/>
    <w:rsid w:val="00D70292"/>
    <w:rsid w:val="00D7093B"/>
    <w:rsid w:val="00D71C12"/>
    <w:rsid w:val="00D725A7"/>
    <w:rsid w:val="00D729ED"/>
    <w:rsid w:val="00D73C51"/>
    <w:rsid w:val="00D75105"/>
    <w:rsid w:val="00D75579"/>
    <w:rsid w:val="00D75777"/>
    <w:rsid w:val="00D76933"/>
    <w:rsid w:val="00D77637"/>
    <w:rsid w:val="00D778A1"/>
    <w:rsid w:val="00D83650"/>
    <w:rsid w:val="00D83DEB"/>
    <w:rsid w:val="00D841AA"/>
    <w:rsid w:val="00D84334"/>
    <w:rsid w:val="00D8471D"/>
    <w:rsid w:val="00D849F1"/>
    <w:rsid w:val="00D85B02"/>
    <w:rsid w:val="00D869D1"/>
    <w:rsid w:val="00D86F00"/>
    <w:rsid w:val="00D87AC7"/>
    <w:rsid w:val="00D91312"/>
    <w:rsid w:val="00D916E6"/>
    <w:rsid w:val="00D91C4C"/>
    <w:rsid w:val="00D9268B"/>
    <w:rsid w:val="00D92BD1"/>
    <w:rsid w:val="00D92F2B"/>
    <w:rsid w:val="00D946D5"/>
    <w:rsid w:val="00D947AD"/>
    <w:rsid w:val="00D95319"/>
    <w:rsid w:val="00D9600F"/>
    <w:rsid w:val="00D96081"/>
    <w:rsid w:val="00DA103D"/>
    <w:rsid w:val="00DA1111"/>
    <w:rsid w:val="00DA12E2"/>
    <w:rsid w:val="00DA23F8"/>
    <w:rsid w:val="00DA286A"/>
    <w:rsid w:val="00DA2E44"/>
    <w:rsid w:val="00DA3149"/>
    <w:rsid w:val="00DA3F68"/>
    <w:rsid w:val="00DA4E30"/>
    <w:rsid w:val="00DA61FF"/>
    <w:rsid w:val="00DA6D4C"/>
    <w:rsid w:val="00DB28D7"/>
    <w:rsid w:val="00DB3EB2"/>
    <w:rsid w:val="00DB4540"/>
    <w:rsid w:val="00DB58B7"/>
    <w:rsid w:val="00DB70BD"/>
    <w:rsid w:val="00DC166E"/>
    <w:rsid w:val="00DC43A1"/>
    <w:rsid w:val="00DC4938"/>
    <w:rsid w:val="00DC4989"/>
    <w:rsid w:val="00DC4EFA"/>
    <w:rsid w:val="00DC52C9"/>
    <w:rsid w:val="00DC55F3"/>
    <w:rsid w:val="00DC6B9E"/>
    <w:rsid w:val="00DD0767"/>
    <w:rsid w:val="00DD187C"/>
    <w:rsid w:val="00DD27C7"/>
    <w:rsid w:val="00DD45A0"/>
    <w:rsid w:val="00DD52A3"/>
    <w:rsid w:val="00DD5306"/>
    <w:rsid w:val="00DD67E4"/>
    <w:rsid w:val="00DD6903"/>
    <w:rsid w:val="00DE14D7"/>
    <w:rsid w:val="00DE23E1"/>
    <w:rsid w:val="00DE248B"/>
    <w:rsid w:val="00DE26AC"/>
    <w:rsid w:val="00DE278F"/>
    <w:rsid w:val="00DE3677"/>
    <w:rsid w:val="00DE5128"/>
    <w:rsid w:val="00DE5354"/>
    <w:rsid w:val="00DE6D4D"/>
    <w:rsid w:val="00DE73C6"/>
    <w:rsid w:val="00DF0533"/>
    <w:rsid w:val="00DF1D5F"/>
    <w:rsid w:val="00DF331A"/>
    <w:rsid w:val="00DF49C2"/>
    <w:rsid w:val="00DF6570"/>
    <w:rsid w:val="00DF7521"/>
    <w:rsid w:val="00DF7F21"/>
    <w:rsid w:val="00E004E8"/>
    <w:rsid w:val="00E00B5E"/>
    <w:rsid w:val="00E00BF2"/>
    <w:rsid w:val="00E01922"/>
    <w:rsid w:val="00E01F50"/>
    <w:rsid w:val="00E0209F"/>
    <w:rsid w:val="00E0244F"/>
    <w:rsid w:val="00E02494"/>
    <w:rsid w:val="00E04669"/>
    <w:rsid w:val="00E06757"/>
    <w:rsid w:val="00E06DDD"/>
    <w:rsid w:val="00E13404"/>
    <w:rsid w:val="00E13B23"/>
    <w:rsid w:val="00E13DE0"/>
    <w:rsid w:val="00E14481"/>
    <w:rsid w:val="00E15BEC"/>
    <w:rsid w:val="00E163D7"/>
    <w:rsid w:val="00E20F91"/>
    <w:rsid w:val="00E2150F"/>
    <w:rsid w:val="00E22030"/>
    <w:rsid w:val="00E2321F"/>
    <w:rsid w:val="00E2346D"/>
    <w:rsid w:val="00E238B9"/>
    <w:rsid w:val="00E24959"/>
    <w:rsid w:val="00E261B1"/>
    <w:rsid w:val="00E261BA"/>
    <w:rsid w:val="00E2687D"/>
    <w:rsid w:val="00E30503"/>
    <w:rsid w:val="00E30A7F"/>
    <w:rsid w:val="00E30F2F"/>
    <w:rsid w:val="00E3242F"/>
    <w:rsid w:val="00E363F0"/>
    <w:rsid w:val="00E36C9C"/>
    <w:rsid w:val="00E407C2"/>
    <w:rsid w:val="00E40AB1"/>
    <w:rsid w:val="00E417A1"/>
    <w:rsid w:val="00E41AA8"/>
    <w:rsid w:val="00E424D3"/>
    <w:rsid w:val="00E42B75"/>
    <w:rsid w:val="00E4302E"/>
    <w:rsid w:val="00E4374A"/>
    <w:rsid w:val="00E44271"/>
    <w:rsid w:val="00E45121"/>
    <w:rsid w:val="00E4544C"/>
    <w:rsid w:val="00E45E20"/>
    <w:rsid w:val="00E460BE"/>
    <w:rsid w:val="00E46E49"/>
    <w:rsid w:val="00E47765"/>
    <w:rsid w:val="00E5026B"/>
    <w:rsid w:val="00E50404"/>
    <w:rsid w:val="00E5049C"/>
    <w:rsid w:val="00E528E7"/>
    <w:rsid w:val="00E52C96"/>
    <w:rsid w:val="00E53984"/>
    <w:rsid w:val="00E5491C"/>
    <w:rsid w:val="00E5642A"/>
    <w:rsid w:val="00E565E0"/>
    <w:rsid w:val="00E6073B"/>
    <w:rsid w:val="00E614E1"/>
    <w:rsid w:val="00E62228"/>
    <w:rsid w:val="00E628DA"/>
    <w:rsid w:val="00E62C1C"/>
    <w:rsid w:val="00E639DF"/>
    <w:rsid w:val="00E646D3"/>
    <w:rsid w:val="00E64977"/>
    <w:rsid w:val="00E72BF5"/>
    <w:rsid w:val="00E7321D"/>
    <w:rsid w:val="00E74241"/>
    <w:rsid w:val="00E759F8"/>
    <w:rsid w:val="00E75A93"/>
    <w:rsid w:val="00E75C3C"/>
    <w:rsid w:val="00E8021E"/>
    <w:rsid w:val="00E8129E"/>
    <w:rsid w:val="00E827C3"/>
    <w:rsid w:val="00E84048"/>
    <w:rsid w:val="00E85FD1"/>
    <w:rsid w:val="00E86030"/>
    <w:rsid w:val="00E8613B"/>
    <w:rsid w:val="00E876D5"/>
    <w:rsid w:val="00E92C93"/>
    <w:rsid w:val="00E93878"/>
    <w:rsid w:val="00E947F0"/>
    <w:rsid w:val="00E95F02"/>
    <w:rsid w:val="00E97ABE"/>
    <w:rsid w:val="00EA16CC"/>
    <w:rsid w:val="00EA1C00"/>
    <w:rsid w:val="00EA2E05"/>
    <w:rsid w:val="00EA59FE"/>
    <w:rsid w:val="00EA7518"/>
    <w:rsid w:val="00EB0725"/>
    <w:rsid w:val="00EB15F7"/>
    <w:rsid w:val="00EB2AA0"/>
    <w:rsid w:val="00EB2CE3"/>
    <w:rsid w:val="00EB308D"/>
    <w:rsid w:val="00EB3111"/>
    <w:rsid w:val="00EB32DC"/>
    <w:rsid w:val="00EB34B7"/>
    <w:rsid w:val="00EB3FFB"/>
    <w:rsid w:val="00EB4E6D"/>
    <w:rsid w:val="00EB66F5"/>
    <w:rsid w:val="00EB7B62"/>
    <w:rsid w:val="00EB7C70"/>
    <w:rsid w:val="00EC0F8B"/>
    <w:rsid w:val="00EC1A3A"/>
    <w:rsid w:val="00EC1DFD"/>
    <w:rsid w:val="00EC2731"/>
    <w:rsid w:val="00EC2B5B"/>
    <w:rsid w:val="00EC4CC1"/>
    <w:rsid w:val="00EC56D9"/>
    <w:rsid w:val="00EC6CFC"/>
    <w:rsid w:val="00ED138E"/>
    <w:rsid w:val="00ED1C05"/>
    <w:rsid w:val="00ED2472"/>
    <w:rsid w:val="00ED2FA4"/>
    <w:rsid w:val="00ED32A5"/>
    <w:rsid w:val="00ED42B5"/>
    <w:rsid w:val="00ED58C1"/>
    <w:rsid w:val="00ED6853"/>
    <w:rsid w:val="00EE0536"/>
    <w:rsid w:val="00EE169C"/>
    <w:rsid w:val="00EE2291"/>
    <w:rsid w:val="00EE2520"/>
    <w:rsid w:val="00EE364B"/>
    <w:rsid w:val="00EE51CF"/>
    <w:rsid w:val="00EE619F"/>
    <w:rsid w:val="00EF16DA"/>
    <w:rsid w:val="00EF2D3B"/>
    <w:rsid w:val="00EF344E"/>
    <w:rsid w:val="00EF45C4"/>
    <w:rsid w:val="00EF493D"/>
    <w:rsid w:val="00EF581B"/>
    <w:rsid w:val="00EF5A8E"/>
    <w:rsid w:val="00EF6246"/>
    <w:rsid w:val="00EF6EB6"/>
    <w:rsid w:val="00EF7F4A"/>
    <w:rsid w:val="00F0037B"/>
    <w:rsid w:val="00F01A02"/>
    <w:rsid w:val="00F01EBA"/>
    <w:rsid w:val="00F058BC"/>
    <w:rsid w:val="00F05B7C"/>
    <w:rsid w:val="00F07A41"/>
    <w:rsid w:val="00F07FCF"/>
    <w:rsid w:val="00F108DD"/>
    <w:rsid w:val="00F10D23"/>
    <w:rsid w:val="00F10D5C"/>
    <w:rsid w:val="00F1154D"/>
    <w:rsid w:val="00F123C3"/>
    <w:rsid w:val="00F12C35"/>
    <w:rsid w:val="00F130B6"/>
    <w:rsid w:val="00F138E5"/>
    <w:rsid w:val="00F13D0C"/>
    <w:rsid w:val="00F159B4"/>
    <w:rsid w:val="00F15B31"/>
    <w:rsid w:val="00F16191"/>
    <w:rsid w:val="00F21AC6"/>
    <w:rsid w:val="00F226D4"/>
    <w:rsid w:val="00F2278E"/>
    <w:rsid w:val="00F22937"/>
    <w:rsid w:val="00F22A41"/>
    <w:rsid w:val="00F234BC"/>
    <w:rsid w:val="00F26530"/>
    <w:rsid w:val="00F26AB4"/>
    <w:rsid w:val="00F26E9A"/>
    <w:rsid w:val="00F27F7B"/>
    <w:rsid w:val="00F30159"/>
    <w:rsid w:val="00F30D9E"/>
    <w:rsid w:val="00F32404"/>
    <w:rsid w:val="00F36888"/>
    <w:rsid w:val="00F36A41"/>
    <w:rsid w:val="00F36F87"/>
    <w:rsid w:val="00F37764"/>
    <w:rsid w:val="00F40013"/>
    <w:rsid w:val="00F4097F"/>
    <w:rsid w:val="00F41517"/>
    <w:rsid w:val="00F4772A"/>
    <w:rsid w:val="00F50B04"/>
    <w:rsid w:val="00F513B2"/>
    <w:rsid w:val="00F51F7B"/>
    <w:rsid w:val="00F52166"/>
    <w:rsid w:val="00F5229C"/>
    <w:rsid w:val="00F52BF4"/>
    <w:rsid w:val="00F53785"/>
    <w:rsid w:val="00F5437E"/>
    <w:rsid w:val="00F546A0"/>
    <w:rsid w:val="00F572B1"/>
    <w:rsid w:val="00F57320"/>
    <w:rsid w:val="00F62AE2"/>
    <w:rsid w:val="00F62CA3"/>
    <w:rsid w:val="00F632E8"/>
    <w:rsid w:val="00F640B7"/>
    <w:rsid w:val="00F64243"/>
    <w:rsid w:val="00F642CC"/>
    <w:rsid w:val="00F6475F"/>
    <w:rsid w:val="00F64DE2"/>
    <w:rsid w:val="00F64EFA"/>
    <w:rsid w:val="00F65D5C"/>
    <w:rsid w:val="00F65F6B"/>
    <w:rsid w:val="00F668E8"/>
    <w:rsid w:val="00F7164D"/>
    <w:rsid w:val="00F719C6"/>
    <w:rsid w:val="00F72AF6"/>
    <w:rsid w:val="00F741A7"/>
    <w:rsid w:val="00F7549E"/>
    <w:rsid w:val="00F7623D"/>
    <w:rsid w:val="00F76753"/>
    <w:rsid w:val="00F80224"/>
    <w:rsid w:val="00F821A1"/>
    <w:rsid w:val="00F8261F"/>
    <w:rsid w:val="00F83B6B"/>
    <w:rsid w:val="00F8469F"/>
    <w:rsid w:val="00F85E9F"/>
    <w:rsid w:val="00F85EAC"/>
    <w:rsid w:val="00F87FE1"/>
    <w:rsid w:val="00F903A7"/>
    <w:rsid w:val="00F9159F"/>
    <w:rsid w:val="00F919C5"/>
    <w:rsid w:val="00F96914"/>
    <w:rsid w:val="00F96CFB"/>
    <w:rsid w:val="00FA0C3C"/>
    <w:rsid w:val="00FA0F7F"/>
    <w:rsid w:val="00FA1BDC"/>
    <w:rsid w:val="00FA213B"/>
    <w:rsid w:val="00FA2C4C"/>
    <w:rsid w:val="00FA3961"/>
    <w:rsid w:val="00FA5364"/>
    <w:rsid w:val="00FA5863"/>
    <w:rsid w:val="00FB07CD"/>
    <w:rsid w:val="00FB0865"/>
    <w:rsid w:val="00FB2104"/>
    <w:rsid w:val="00FB2C56"/>
    <w:rsid w:val="00FC0E3D"/>
    <w:rsid w:val="00FC14FF"/>
    <w:rsid w:val="00FC27BE"/>
    <w:rsid w:val="00FC3345"/>
    <w:rsid w:val="00FC72BE"/>
    <w:rsid w:val="00FD0641"/>
    <w:rsid w:val="00FD2418"/>
    <w:rsid w:val="00FD27AB"/>
    <w:rsid w:val="00FD3438"/>
    <w:rsid w:val="00FD4118"/>
    <w:rsid w:val="00FD55B2"/>
    <w:rsid w:val="00FD6320"/>
    <w:rsid w:val="00FD6643"/>
    <w:rsid w:val="00FD6FA2"/>
    <w:rsid w:val="00FD7517"/>
    <w:rsid w:val="00FE0638"/>
    <w:rsid w:val="00FE1056"/>
    <w:rsid w:val="00FE13B9"/>
    <w:rsid w:val="00FE170D"/>
    <w:rsid w:val="00FE1AC2"/>
    <w:rsid w:val="00FE2D79"/>
    <w:rsid w:val="00FE38EA"/>
    <w:rsid w:val="00FE45AB"/>
    <w:rsid w:val="00FE45CD"/>
    <w:rsid w:val="00FE53E0"/>
    <w:rsid w:val="00FE690F"/>
    <w:rsid w:val="00FE7203"/>
    <w:rsid w:val="00FE7D1B"/>
    <w:rsid w:val="00FF0CC8"/>
    <w:rsid w:val="00FF2652"/>
    <w:rsid w:val="00FF30B5"/>
    <w:rsid w:val="00FF566A"/>
    <w:rsid w:val="00FF63EA"/>
    <w:rsid w:val="00FF664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nhideWhenUsed="0" w:qFormat="1"/>
    <w:lsdException w:name="Default Paragraph Font" w:uiPriority="1"/>
    <w:lsdException w:name="Subtitle" w:semiHidden="0" w:uiPriority="11" w:unhideWhenUsed="0" w:qFormat="1"/>
    <w:lsdException w:name="Body Text Indent 2" w:uiPriority="0"/>
    <w:lsdException w:name="Strong" w:semiHidden="0" w:uiPriority="0" w:unhideWhenUsed="0" w:qFormat="1"/>
    <w:lsdException w:name="Emphasis" w:semiHidden="0" w:uiPriority="20" w:unhideWhenUsed="0" w:qFormat="1"/>
    <w:lsdException w:name="Normal (Web)"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777BF"/>
    <w:pPr>
      <w:spacing w:before="120" w:line="360" w:lineRule="auto"/>
      <w:ind w:firstLine="567"/>
      <w:jc w:val="both"/>
    </w:pPr>
    <w:rPr>
      <w:rFonts w:ascii="Times New Roman" w:eastAsia="Batang" w:hAnsi="Times New Roman"/>
      <w:sz w:val="28"/>
    </w:rPr>
  </w:style>
  <w:style w:type="paragraph" w:styleId="Heading1">
    <w:name w:val="heading 1"/>
    <w:basedOn w:val="Normal"/>
    <w:next w:val="Normal"/>
    <w:link w:val="Heading1Char"/>
    <w:qFormat/>
    <w:rsid w:val="00B955B7"/>
    <w:pPr>
      <w:keepNext/>
      <w:numPr>
        <w:numId w:val="1"/>
      </w:numPr>
      <w:tabs>
        <w:tab w:val="num" w:pos="0"/>
      </w:tabs>
      <w:spacing w:line="240" w:lineRule="auto"/>
      <w:ind w:left="0" w:firstLine="0"/>
      <w:jc w:val="left"/>
      <w:outlineLvl w:val="0"/>
    </w:pPr>
    <w:rPr>
      <w:rFonts w:ascii="VNI-Times" w:eastAsia="Times New Roman" w:hAnsi="VNI-Times"/>
      <w:b/>
      <w:sz w:val="32"/>
    </w:rPr>
  </w:style>
  <w:style w:type="paragraph" w:styleId="Heading2">
    <w:name w:val="heading 2"/>
    <w:basedOn w:val="Normal"/>
    <w:next w:val="Normal"/>
    <w:link w:val="Heading2Char"/>
    <w:uiPriority w:val="9"/>
    <w:unhideWhenUsed/>
    <w:qFormat/>
    <w:rsid w:val="00B955B7"/>
    <w:pPr>
      <w:keepNext/>
      <w:ind w:firstLine="0"/>
      <w:outlineLvl w:val="1"/>
    </w:pPr>
    <w:rPr>
      <w:rFonts w:ascii=".VnArialH" w:eastAsia="Times New Roman" w:hAnsi=".VnArialH"/>
      <w:b/>
      <w:sz w:val="24"/>
    </w:rPr>
  </w:style>
  <w:style w:type="paragraph" w:styleId="Heading3">
    <w:name w:val="heading 3"/>
    <w:basedOn w:val="Normal"/>
    <w:next w:val="Normal"/>
    <w:link w:val="Heading3Char"/>
    <w:uiPriority w:val="9"/>
    <w:semiHidden/>
    <w:unhideWhenUsed/>
    <w:qFormat/>
    <w:rsid w:val="00B955B7"/>
    <w:pPr>
      <w:keepNext/>
      <w:spacing w:before="240" w:after="60" w:line="240" w:lineRule="auto"/>
      <w:ind w:firstLine="0"/>
      <w:jc w:val="left"/>
      <w:outlineLvl w:val="2"/>
    </w:pPr>
    <w:rPr>
      <w:rFonts w:ascii="Arial" w:eastAsia="Times New Roman" w:hAnsi="Arial" w:cs="Arial"/>
      <w:b/>
      <w:bCs/>
      <w:sz w:val="26"/>
      <w:szCs w:val="26"/>
    </w:rPr>
  </w:style>
  <w:style w:type="paragraph" w:styleId="Heading4">
    <w:name w:val="heading 4"/>
    <w:basedOn w:val="Normal"/>
    <w:next w:val="Normal"/>
    <w:link w:val="Heading4Char"/>
    <w:semiHidden/>
    <w:unhideWhenUsed/>
    <w:qFormat/>
    <w:rsid w:val="00B955B7"/>
    <w:pPr>
      <w:keepNext/>
      <w:spacing w:before="0" w:line="240" w:lineRule="auto"/>
      <w:ind w:firstLine="0"/>
      <w:outlineLvl w:val="3"/>
    </w:pPr>
    <w:rPr>
      <w:rFonts w:eastAsia="Times New Roman"/>
      <w:b/>
      <w:i/>
    </w:rPr>
  </w:style>
  <w:style w:type="paragraph" w:styleId="Heading5">
    <w:name w:val="heading 5"/>
    <w:basedOn w:val="Normal"/>
    <w:next w:val="Normal"/>
    <w:link w:val="Heading5Char"/>
    <w:uiPriority w:val="9"/>
    <w:semiHidden/>
    <w:unhideWhenUsed/>
    <w:qFormat/>
    <w:rsid w:val="005F375C"/>
    <w:pPr>
      <w:keepNext/>
      <w:keepLines/>
      <w:spacing w:before="40"/>
      <w:outlineLvl w:val="4"/>
    </w:pPr>
    <w:rPr>
      <w:rFonts w:ascii="Cambria" w:eastAsia="Times New Roman" w:hAnsi="Cambria"/>
      <w:color w:val="365F91"/>
    </w:rPr>
  </w:style>
  <w:style w:type="paragraph" w:styleId="Heading6">
    <w:name w:val="heading 6"/>
    <w:basedOn w:val="Normal"/>
    <w:next w:val="Normal"/>
    <w:link w:val="Heading6Char"/>
    <w:semiHidden/>
    <w:unhideWhenUsed/>
    <w:qFormat/>
    <w:rsid w:val="00B955B7"/>
    <w:pPr>
      <w:keepNext/>
      <w:spacing w:before="0" w:line="240" w:lineRule="auto"/>
      <w:ind w:left="720" w:firstLine="0"/>
      <w:outlineLvl w:val="5"/>
    </w:pPr>
    <w:rPr>
      <w:rFonts w:eastAsia="Times New Roman"/>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B955B7"/>
    <w:rPr>
      <w:rFonts w:ascii="VNI-Times" w:eastAsia="Times New Roman" w:hAnsi="VNI-Times"/>
      <w:b/>
      <w:sz w:val="32"/>
    </w:rPr>
  </w:style>
  <w:style w:type="character" w:customStyle="1" w:styleId="Heading2Char">
    <w:name w:val="Heading 2 Char"/>
    <w:link w:val="Heading2"/>
    <w:uiPriority w:val="9"/>
    <w:rsid w:val="00B955B7"/>
    <w:rPr>
      <w:rFonts w:ascii=".VnArialH" w:eastAsia="Times New Roman" w:hAnsi=".VnArialH" w:cs="Times New Roman"/>
      <w:b/>
      <w:sz w:val="24"/>
      <w:szCs w:val="20"/>
    </w:rPr>
  </w:style>
  <w:style w:type="character" w:customStyle="1" w:styleId="Heading3Char">
    <w:name w:val="Heading 3 Char"/>
    <w:link w:val="Heading3"/>
    <w:uiPriority w:val="9"/>
    <w:semiHidden/>
    <w:rsid w:val="00B955B7"/>
    <w:rPr>
      <w:rFonts w:ascii="Arial" w:eastAsia="Times New Roman" w:hAnsi="Arial" w:cs="Arial"/>
      <w:b/>
      <w:bCs/>
      <w:sz w:val="26"/>
      <w:szCs w:val="26"/>
    </w:rPr>
  </w:style>
  <w:style w:type="character" w:customStyle="1" w:styleId="Heading4Char">
    <w:name w:val="Heading 4 Char"/>
    <w:link w:val="Heading4"/>
    <w:semiHidden/>
    <w:rsid w:val="00B955B7"/>
    <w:rPr>
      <w:rFonts w:ascii=".VnTime" w:eastAsia="Times New Roman" w:hAnsi=".VnTime" w:cs="Times New Roman"/>
      <w:b/>
      <w:i/>
      <w:sz w:val="28"/>
      <w:szCs w:val="20"/>
    </w:rPr>
  </w:style>
  <w:style w:type="character" w:customStyle="1" w:styleId="Heading5Char">
    <w:name w:val="Heading 5 Char"/>
    <w:link w:val="Heading5"/>
    <w:uiPriority w:val="9"/>
    <w:semiHidden/>
    <w:rsid w:val="005F375C"/>
    <w:rPr>
      <w:rFonts w:ascii="Cambria" w:eastAsia="Times New Roman" w:hAnsi="Cambria" w:cs="Times New Roman"/>
      <w:color w:val="365F91"/>
      <w:sz w:val="28"/>
      <w:szCs w:val="20"/>
    </w:rPr>
  </w:style>
  <w:style w:type="character" w:customStyle="1" w:styleId="Heading6Char">
    <w:name w:val="Heading 6 Char"/>
    <w:link w:val="Heading6"/>
    <w:semiHidden/>
    <w:rsid w:val="00B955B7"/>
    <w:rPr>
      <w:rFonts w:ascii=".VnTime" w:eastAsia="Times New Roman" w:hAnsi=".VnTime" w:cs="Times New Roman"/>
      <w:b/>
      <w:sz w:val="28"/>
      <w:szCs w:val="20"/>
    </w:rPr>
  </w:style>
  <w:style w:type="paragraph" w:styleId="Title">
    <w:name w:val="Title"/>
    <w:basedOn w:val="Normal"/>
    <w:link w:val="TitleChar"/>
    <w:uiPriority w:val="99"/>
    <w:qFormat/>
    <w:rsid w:val="00B955B7"/>
    <w:pPr>
      <w:ind w:firstLine="0"/>
      <w:jc w:val="center"/>
    </w:pPr>
    <w:rPr>
      <w:rFonts w:ascii=".VnTimeH" w:hAnsi=".VnTimeH"/>
      <w:b/>
    </w:rPr>
  </w:style>
  <w:style w:type="character" w:customStyle="1" w:styleId="TitleChar">
    <w:name w:val="Title Char"/>
    <w:link w:val="Title"/>
    <w:uiPriority w:val="99"/>
    <w:rsid w:val="00B955B7"/>
    <w:rPr>
      <w:rFonts w:ascii=".VnTimeH" w:eastAsia="Batang" w:hAnsi=".VnTimeH" w:cs="Times New Roman"/>
      <w:b/>
      <w:sz w:val="28"/>
      <w:szCs w:val="20"/>
    </w:rPr>
  </w:style>
  <w:style w:type="paragraph" w:styleId="CommentText">
    <w:name w:val="annotation text"/>
    <w:basedOn w:val="Normal"/>
    <w:link w:val="CommentTextChar"/>
    <w:semiHidden/>
    <w:unhideWhenUsed/>
    <w:rsid w:val="00B955B7"/>
    <w:rPr>
      <w:sz w:val="20"/>
    </w:rPr>
  </w:style>
  <w:style w:type="character" w:customStyle="1" w:styleId="CommentTextChar">
    <w:name w:val="Comment Text Char"/>
    <w:link w:val="CommentText"/>
    <w:semiHidden/>
    <w:rsid w:val="00B955B7"/>
    <w:rPr>
      <w:rFonts w:ascii=".VnTime" w:eastAsia="Batang" w:hAnsi=".VnTime" w:cs="Times New Roman"/>
      <w:sz w:val="20"/>
      <w:szCs w:val="20"/>
    </w:rPr>
  </w:style>
  <w:style w:type="paragraph" w:styleId="BodyTextIndent">
    <w:name w:val="Body Text Indent"/>
    <w:basedOn w:val="Normal"/>
    <w:link w:val="BodyTextIndentChar"/>
    <w:uiPriority w:val="99"/>
    <w:unhideWhenUsed/>
    <w:rsid w:val="00B955B7"/>
  </w:style>
  <w:style w:type="character" w:customStyle="1" w:styleId="BodyTextIndentChar">
    <w:name w:val="Body Text Indent Char"/>
    <w:link w:val="BodyTextIndent"/>
    <w:uiPriority w:val="99"/>
    <w:rsid w:val="00B955B7"/>
    <w:rPr>
      <w:rFonts w:ascii=".VnTime" w:eastAsia="Batang" w:hAnsi=".VnTime" w:cs="Times New Roman"/>
      <w:sz w:val="28"/>
      <w:szCs w:val="20"/>
    </w:rPr>
  </w:style>
  <w:style w:type="character" w:styleId="CommentReference">
    <w:name w:val="annotation reference"/>
    <w:semiHidden/>
    <w:unhideWhenUsed/>
    <w:rsid w:val="00B955B7"/>
    <w:rPr>
      <w:sz w:val="16"/>
      <w:szCs w:val="16"/>
    </w:rPr>
  </w:style>
  <w:style w:type="paragraph" w:styleId="BalloonText">
    <w:name w:val="Balloon Text"/>
    <w:basedOn w:val="Normal"/>
    <w:link w:val="BalloonTextChar"/>
    <w:uiPriority w:val="99"/>
    <w:semiHidden/>
    <w:unhideWhenUsed/>
    <w:rsid w:val="00B955B7"/>
    <w:pPr>
      <w:spacing w:before="0" w:line="240" w:lineRule="auto"/>
    </w:pPr>
    <w:rPr>
      <w:rFonts w:ascii="Tahoma" w:hAnsi="Tahoma" w:cs="Tahoma"/>
      <w:sz w:val="16"/>
      <w:szCs w:val="16"/>
    </w:rPr>
  </w:style>
  <w:style w:type="character" w:customStyle="1" w:styleId="BalloonTextChar">
    <w:name w:val="Balloon Text Char"/>
    <w:link w:val="BalloonText"/>
    <w:uiPriority w:val="99"/>
    <w:semiHidden/>
    <w:rsid w:val="00B955B7"/>
    <w:rPr>
      <w:rFonts w:ascii="Tahoma" w:eastAsia="Batang" w:hAnsi="Tahoma" w:cs="Tahoma"/>
      <w:sz w:val="16"/>
      <w:szCs w:val="16"/>
    </w:rPr>
  </w:style>
  <w:style w:type="paragraph" w:styleId="Subtitle">
    <w:name w:val="Subtitle"/>
    <w:basedOn w:val="Normal"/>
    <w:next w:val="Normal"/>
    <w:link w:val="SubtitleChar"/>
    <w:uiPriority w:val="11"/>
    <w:qFormat/>
    <w:rsid w:val="00FD6643"/>
    <w:pPr>
      <w:numPr>
        <w:ilvl w:val="1"/>
      </w:numPr>
      <w:spacing w:after="160"/>
      <w:ind w:firstLine="567"/>
    </w:pPr>
    <w:rPr>
      <w:rFonts w:ascii="Calibri" w:eastAsia="Times New Roman" w:hAnsi="Calibri"/>
      <w:color w:val="5A5A5A"/>
      <w:spacing w:val="15"/>
      <w:sz w:val="22"/>
      <w:szCs w:val="22"/>
    </w:rPr>
  </w:style>
  <w:style w:type="character" w:customStyle="1" w:styleId="SubtitleChar">
    <w:name w:val="Subtitle Char"/>
    <w:link w:val="Subtitle"/>
    <w:uiPriority w:val="11"/>
    <w:rsid w:val="00FD6643"/>
    <w:rPr>
      <w:rFonts w:eastAsia="Times New Roman"/>
      <w:color w:val="5A5A5A"/>
      <w:spacing w:val="15"/>
    </w:rPr>
  </w:style>
  <w:style w:type="character" w:customStyle="1" w:styleId="fontstyle01">
    <w:name w:val="fontstyle01"/>
    <w:rsid w:val="00287A1F"/>
    <w:rPr>
      <w:rFonts w:ascii="Courier" w:hAnsi="Courier" w:hint="default"/>
      <w:b w:val="0"/>
      <w:bCs w:val="0"/>
      <w:i w:val="0"/>
      <w:iCs w:val="0"/>
      <w:color w:val="000000"/>
      <w:sz w:val="24"/>
      <w:szCs w:val="24"/>
    </w:rPr>
  </w:style>
  <w:style w:type="paragraph" w:styleId="BodyTextIndent3">
    <w:name w:val="Body Text Indent 3"/>
    <w:basedOn w:val="Normal"/>
    <w:link w:val="BodyTextIndent3Char"/>
    <w:uiPriority w:val="99"/>
    <w:unhideWhenUsed/>
    <w:rsid w:val="00B955B7"/>
    <w:pPr>
      <w:spacing w:after="120"/>
      <w:ind w:left="360"/>
    </w:pPr>
    <w:rPr>
      <w:sz w:val="16"/>
      <w:szCs w:val="16"/>
    </w:rPr>
  </w:style>
  <w:style w:type="character" w:customStyle="1" w:styleId="BodyTextIndent3Char">
    <w:name w:val="Body Text Indent 3 Char"/>
    <w:link w:val="BodyTextIndent3"/>
    <w:uiPriority w:val="99"/>
    <w:rsid w:val="00B955B7"/>
    <w:rPr>
      <w:rFonts w:ascii=".VnTime" w:eastAsia="Batang" w:hAnsi=".VnTime" w:cs="Times New Roman"/>
      <w:sz w:val="16"/>
      <w:szCs w:val="16"/>
    </w:rPr>
  </w:style>
  <w:style w:type="character" w:styleId="Hyperlink">
    <w:name w:val="Hyperlink"/>
    <w:uiPriority w:val="99"/>
    <w:unhideWhenUsed/>
    <w:rsid w:val="00B955B7"/>
    <w:rPr>
      <w:color w:val="0000FF"/>
      <w:u w:val="single"/>
    </w:rPr>
  </w:style>
  <w:style w:type="character" w:styleId="FollowedHyperlink">
    <w:name w:val="FollowedHyperlink"/>
    <w:uiPriority w:val="99"/>
    <w:semiHidden/>
    <w:unhideWhenUsed/>
    <w:rsid w:val="00B955B7"/>
    <w:rPr>
      <w:color w:val="800080"/>
      <w:u w:val="single"/>
    </w:rPr>
  </w:style>
  <w:style w:type="paragraph" w:styleId="NormalWeb">
    <w:name w:val="Normal (Web)"/>
    <w:basedOn w:val="Normal"/>
    <w:unhideWhenUsed/>
    <w:rsid w:val="00B955B7"/>
    <w:pPr>
      <w:spacing w:before="100" w:beforeAutospacing="1" w:after="100" w:afterAutospacing="1" w:line="240" w:lineRule="auto"/>
      <w:ind w:firstLine="0"/>
      <w:jc w:val="left"/>
    </w:pPr>
    <w:rPr>
      <w:rFonts w:eastAsia="Times New Roman"/>
      <w:sz w:val="24"/>
      <w:szCs w:val="24"/>
    </w:rPr>
  </w:style>
  <w:style w:type="paragraph" w:styleId="Header">
    <w:name w:val="header"/>
    <w:basedOn w:val="Normal"/>
    <w:link w:val="HeaderChar"/>
    <w:uiPriority w:val="99"/>
    <w:unhideWhenUsed/>
    <w:rsid w:val="00B955B7"/>
    <w:pPr>
      <w:tabs>
        <w:tab w:val="center" w:pos="4320"/>
        <w:tab w:val="right" w:pos="8640"/>
      </w:tabs>
      <w:spacing w:before="0"/>
      <w:ind w:firstLine="720"/>
    </w:pPr>
    <w:rPr>
      <w:rFonts w:eastAsia="Times New Roman"/>
      <w:szCs w:val="28"/>
    </w:rPr>
  </w:style>
  <w:style w:type="character" w:customStyle="1" w:styleId="HeaderChar">
    <w:name w:val="Header Char"/>
    <w:link w:val="Header"/>
    <w:uiPriority w:val="99"/>
    <w:rsid w:val="00B955B7"/>
    <w:rPr>
      <w:rFonts w:ascii="Times New Roman" w:eastAsia="Times New Roman" w:hAnsi="Times New Roman" w:cs="Times New Roman"/>
      <w:sz w:val="28"/>
      <w:szCs w:val="28"/>
    </w:rPr>
  </w:style>
  <w:style w:type="paragraph" w:styleId="Footer">
    <w:name w:val="footer"/>
    <w:basedOn w:val="Normal"/>
    <w:link w:val="FooterChar"/>
    <w:uiPriority w:val="99"/>
    <w:unhideWhenUsed/>
    <w:rsid w:val="00B955B7"/>
    <w:pPr>
      <w:tabs>
        <w:tab w:val="center" w:pos="4320"/>
        <w:tab w:val="right" w:pos="8640"/>
      </w:tabs>
      <w:spacing w:before="0" w:line="240" w:lineRule="auto"/>
      <w:ind w:firstLine="0"/>
      <w:jc w:val="left"/>
    </w:pPr>
    <w:rPr>
      <w:rFonts w:eastAsia="Times New Roman"/>
      <w:szCs w:val="28"/>
    </w:rPr>
  </w:style>
  <w:style w:type="character" w:customStyle="1" w:styleId="FooterChar">
    <w:name w:val="Footer Char"/>
    <w:link w:val="Footer"/>
    <w:uiPriority w:val="99"/>
    <w:rsid w:val="00B955B7"/>
    <w:rPr>
      <w:rFonts w:ascii=".VnTime" w:eastAsia="Times New Roman" w:hAnsi=".VnTime" w:cs="Times New Roman"/>
      <w:sz w:val="28"/>
      <w:szCs w:val="28"/>
    </w:rPr>
  </w:style>
  <w:style w:type="paragraph" w:styleId="List2">
    <w:name w:val="List 2"/>
    <w:basedOn w:val="Normal"/>
    <w:uiPriority w:val="99"/>
    <w:semiHidden/>
    <w:unhideWhenUsed/>
    <w:rsid w:val="00B955B7"/>
    <w:pPr>
      <w:spacing w:before="0" w:line="240" w:lineRule="auto"/>
      <w:ind w:left="720" w:hanging="360"/>
      <w:jc w:val="left"/>
    </w:pPr>
    <w:rPr>
      <w:rFonts w:ascii="VNI-Times" w:eastAsia="Times New Roman" w:hAnsi="VNI-Times"/>
      <w:sz w:val="24"/>
    </w:rPr>
  </w:style>
  <w:style w:type="paragraph" w:styleId="BodyText">
    <w:name w:val="Body Text"/>
    <w:basedOn w:val="Normal"/>
    <w:link w:val="BodyTextChar"/>
    <w:uiPriority w:val="99"/>
    <w:semiHidden/>
    <w:unhideWhenUsed/>
    <w:rsid w:val="00B955B7"/>
    <w:pPr>
      <w:spacing w:before="0" w:line="240" w:lineRule="auto"/>
      <w:ind w:firstLine="0"/>
      <w:jc w:val="center"/>
    </w:pPr>
    <w:rPr>
      <w:rFonts w:ascii="VNI-Helve" w:eastAsia="Times New Roman" w:hAnsi="VNI-Helve"/>
      <w:b/>
      <w:sz w:val="24"/>
    </w:rPr>
  </w:style>
  <w:style w:type="character" w:customStyle="1" w:styleId="BodyTextChar">
    <w:name w:val="Body Text Char"/>
    <w:link w:val="BodyText"/>
    <w:uiPriority w:val="99"/>
    <w:semiHidden/>
    <w:rsid w:val="00B955B7"/>
    <w:rPr>
      <w:rFonts w:ascii="VNI-Helve" w:eastAsia="Times New Roman" w:hAnsi="VNI-Helve" w:cs="Times New Roman"/>
      <w:b/>
      <w:sz w:val="24"/>
      <w:szCs w:val="20"/>
    </w:rPr>
  </w:style>
  <w:style w:type="character" w:customStyle="1" w:styleId="BodyText2Char">
    <w:name w:val="Body Text 2 Char"/>
    <w:link w:val="BodyText2"/>
    <w:uiPriority w:val="99"/>
    <w:semiHidden/>
    <w:rsid w:val="00B955B7"/>
    <w:rPr>
      <w:rFonts w:ascii="VNI-Times" w:eastAsia="Times New Roman" w:hAnsi="VNI-Times" w:cs="Times New Roman"/>
      <w:i/>
      <w:sz w:val="24"/>
      <w:szCs w:val="20"/>
    </w:rPr>
  </w:style>
  <w:style w:type="paragraph" w:styleId="BodyText2">
    <w:name w:val="Body Text 2"/>
    <w:basedOn w:val="Normal"/>
    <w:link w:val="BodyText2Char"/>
    <w:uiPriority w:val="99"/>
    <w:semiHidden/>
    <w:unhideWhenUsed/>
    <w:rsid w:val="00B955B7"/>
    <w:pPr>
      <w:spacing w:before="0" w:line="240" w:lineRule="auto"/>
      <w:ind w:firstLine="0"/>
      <w:jc w:val="center"/>
    </w:pPr>
    <w:rPr>
      <w:rFonts w:ascii="VNI-Times" w:eastAsia="Times New Roman" w:hAnsi="VNI-Times"/>
      <w:i/>
      <w:sz w:val="24"/>
    </w:rPr>
  </w:style>
  <w:style w:type="character" w:customStyle="1" w:styleId="DocumentMapChar">
    <w:name w:val="Document Map Char"/>
    <w:link w:val="DocumentMap"/>
    <w:uiPriority w:val="99"/>
    <w:semiHidden/>
    <w:rsid w:val="00B955B7"/>
    <w:rPr>
      <w:rFonts w:ascii="Tahoma" w:eastAsia="Times New Roman" w:hAnsi="Tahoma" w:cs="Tahoma"/>
      <w:sz w:val="16"/>
      <w:szCs w:val="16"/>
    </w:rPr>
  </w:style>
  <w:style w:type="paragraph" w:styleId="DocumentMap">
    <w:name w:val="Document Map"/>
    <w:basedOn w:val="Normal"/>
    <w:link w:val="DocumentMapChar"/>
    <w:uiPriority w:val="99"/>
    <w:semiHidden/>
    <w:unhideWhenUsed/>
    <w:rsid w:val="00B955B7"/>
    <w:pPr>
      <w:spacing w:before="0" w:line="240" w:lineRule="auto"/>
      <w:ind w:firstLine="0"/>
      <w:jc w:val="left"/>
    </w:pPr>
    <w:rPr>
      <w:rFonts w:ascii="Tahoma" w:eastAsia="Times New Roman" w:hAnsi="Tahoma" w:cs="Tahoma"/>
      <w:sz w:val="16"/>
      <w:szCs w:val="16"/>
    </w:rPr>
  </w:style>
  <w:style w:type="character" w:customStyle="1" w:styleId="PlainTextChar">
    <w:name w:val="Plain Text Char"/>
    <w:link w:val="PlainText"/>
    <w:uiPriority w:val="99"/>
    <w:semiHidden/>
    <w:rsid w:val="00B955B7"/>
    <w:rPr>
      <w:rFonts w:ascii="Courier New" w:eastAsia="Times New Roman" w:hAnsi="Courier New" w:cs="Times New Roman"/>
      <w:sz w:val="20"/>
      <w:szCs w:val="20"/>
    </w:rPr>
  </w:style>
  <w:style w:type="paragraph" w:styleId="PlainText">
    <w:name w:val="Plain Text"/>
    <w:basedOn w:val="Normal"/>
    <w:link w:val="PlainTextChar"/>
    <w:uiPriority w:val="99"/>
    <w:semiHidden/>
    <w:unhideWhenUsed/>
    <w:rsid w:val="00B955B7"/>
    <w:pPr>
      <w:spacing w:before="0" w:line="240" w:lineRule="auto"/>
      <w:ind w:firstLine="0"/>
      <w:jc w:val="left"/>
    </w:pPr>
    <w:rPr>
      <w:rFonts w:ascii="Courier New" w:eastAsia="Times New Roman" w:hAnsi="Courier New"/>
      <w:sz w:val="20"/>
    </w:rPr>
  </w:style>
  <w:style w:type="paragraph" w:styleId="ListParagraph">
    <w:name w:val="List Paragraph"/>
    <w:basedOn w:val="Normal"/>
    <w:uiPriority w:val="34"/>
    <w:qFormat/>
    <w:rsid w:val="00B955B7"/>
    <w:pPr>
      <w:spacing w:before="0" w:line="240" w:lineRule="auto"/>
      <w:ind w:left="720" w:firstLine="0"/>
      <w:contextualSpacing/>
    </w:pPr>
    <w:rPr>
      <w:rFonts w:ascii="Arial" w:eastAsia="Calibri" w:hAnsi="Arial"/>
      <w:sz w:val="20"/>
      <w:szCs w:val="28"/>
      <w:lang w:val="ru-RU"/>
    </w:rPr>
  </w:style>
  <w:style w:type="paragraph" w:customStyle="1" w:styleId="Style1Timesnewroman">
    <w:name w:val="Style1 + Times new roman"/>
    <w:basedOn w:val="Normal"/>
    <w:uiPriority w:val="99"/>
    <w:rsid w:val="00020490"/>
    <w:pPr>
      <w:keepNext/>
      <w:ind w:firstLine="720"/>
      <w:outlineLvl w:val="2"/>
    </w:pPr>
    <w:rPr>
      <w:rFonts w:eastAsia="Times New Roman" w:cs="Arial"/>
      <w:szCs w:val="28"/>
    </w:rPr>
  </w:style>
  <w:style w:type="paragraph" w:customStyle="1" w:styleId="Hh">
    <w:name w:val="Hh"/>
    <w:basedOn w:val="Normal"/>
    <w:uiPriority w:val="99"/>
    <w:rsid w:val="00B955B7"/>
    <w:pPr>
      <w:spacing w:before="0"/>
      <w:ind w:firstLine="0"/>
      <w:jc w:val="center"/>
    </w:pPr>
    <w:rPr>
      <w:rFonts w:eastAsia="Times New Roman"/>
      <w:b/>
      <w:i/>
      <w:color w:val="000000"/>
      <w:szCs w:val="28"/>
    </w:rPr>
  </w:style>
  <w:style w:type="table" w:styleId="TableGrid">
    <w:name w:val="Table Grid"/>
    <w:basedOn w:val="TableNormal"/>
    <w:rsid w:val="00B955B7"/>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Preformatted">
    <w:name w:val="HTML Preformatted"/>
    <w:basedOn w:val="Normal"/>
    <w:link w:val="HTMLPreformattedChar"/>
    <w:uiPriority w:val="99"/>
    <w:unhideWhenUsed/>
    <w:rsid w:val="00B955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firstLine="0"/>
      <w:jc w:val="left"/>
    </w:pPr>
    <w:rPr>
      <w:rFonts w:ascii="Courier New" w:eastAsia="Times New Roman" w:hAnsi="Courier New" w:cs="Courier New"/>
      <w:sz w:val="20"/>
    </w:rPr>
  </w:style>
  <w:style w:type="character" w:customStyle="1" w:styleId="HTMLPreformattedChar">
    <w:name w:val="HTML Preformatted Char"/>
    <w:link w:val="HTMLPreformatted"/>
    <w:uiPriority w:val="99"/>
    <w:rsid w:val="00B955B7"/>
    <w:rPr>
      <w:rFonts w:ascii="Courier New" w:eastAsia="Times New Roman" w:hAnsi="Courier New" w:cs="Courier New"/>
      <w:sz w:val="20"/>
      <w:szCs w:val="20"/>
    </w:rPr>
  </w:style>
  <w:style w:type="character" w:customStyle="1" w:styleId="BodyText2Char1">
    <w:name w:val="Body Text 2 Char1"/>
    <w:uiPriority w:val="99"/>
    <w:semiHidden/>
    <w:rsid w:val="00722B3F"/>
    <w:rPr>
      <w:rFonts w:ascii=".VnTime" w:eastAsia="Batang" w:hAnsi=".VnTime" w:cs="Times New Roman"/>
      <w:sz w:val="28"/>
      <w:szCs w:val="20"/>
    </w:rPr>
  </w:style>
  <w:style w:type="character" w:customStyle="1" w:styleId="DocumentMapChar1">
    <w:name w:val="Document Map Char1"/>
    <w:uiPriority w:val="99"/>
    <w:semiHidden/>
    <w:rsid w:val="00722B3F"/>
    <w:rPr>
      <w:rFonts w:ascii="Tahoma" w:eastAsia="Batang" w:hAnsi="Tahoma" w:cs="Tahoma"/>
      <w:sz w:val="16"/>
      <w:szCs w:val="16"/>
    </w:rPr>
  </w:style>
  <w:style w:type="character" w:customStyle="1" w:styleId="PlainTextChar1">
    <w:name w:val="Plain Text Char1"/>
    <w:uiPriority w:val="99"/>
    <w:semiHidden/>
    <w:rsid w:val="00722B3F"/>
    <w:rPr>
      <w:rFonts w:ascii="Consolas" w:eastAsia="Batang" w:hAnsi="Consolas" w:cs="Consolas"/>
      <w:sz w:val="21"/>
      <w:szCs w:val="21"/>
    </w:rPr>
  </w:style>
  <w:style w:type="character" w:styleId="Emphasis">
    <w:name w:val="Emphasis"/>
    <w:uiPriority w:val="20"/>
    <w:qFormat/>
    <w:rsid w:val="0003237A"/>
    <w:rPr>
      <w:i/>
      <w:iCs/>
    </w:rPr>
  </w:style>
  <w:style w:type="character" w:styleId="PlaceholderText">
    <w:name w:val="Placeholder Text"/>
    <w:uiPriority w:val="99"/>
    <w:semiHidden/>
    <w:rsid w:val="00B62910"/>
    <w:rPr>
      <w:color w:val="808080"/>
    </w:rPr>
  </w:style>
  <w:style w:type="paragraph" w:customStyle="1" w:styleId="EndNoteBibliographyTitle">
    <w:name w:val="EndNote Bibliography Title"/>
    <w:basedOn w:val="Normal"/>
    <w:link w:val="EndNoteBibliographyTitleChar"/>
    <w:rsid w:val="0078768D"/>
    <w:pPr>
      <w:jc w:val="center"/>
    </w:pPr>
    <w:rPr>
      <w:rFonts w:ascii=".VnTime" w:hAnsi=".VnTime"/>
      <w:noProof/>
    </w:rPr>
  </w:style>
  <w:style w:type="character" w:customStyle="1" w:styleId="EndNoteBibliographyTitleChar">
    <w:name w:val="EndNote Bibliography Title Char"/>
    <w:link w:val="EndNoteBibliographyTitle"/>
    <w:rsid w:val="0078768D"/>
    <w:rPr>
      <w:rFonts w:ascii=".VnTime" w:eastAsia="Batang" w:hAnsi=".VnTime"/>
      <w:noProof/>
      <w:sz w:val="28"/>
    </w:rPr>
  </w:style>
  <w:style w:type="paragraph" w:customStyle="1" w:styleId="EndNoteBibliography">
    <w:name w:val="EndNote Bibliography"/>
    <w:basedOn w:val="Normal"/>
    <w:link w:val="EndNoteBibliographyChar"/>
    <w:rsid w:val="0078768D"/>
    <w:pPr>
      <w:spacing w:line="240" w:lineRule="auto"/>
    </w:pPr>
    <w:rPr>
      <w:rFonts w:ascii=".VnTime" w:hAnsi=".VnTime"/>
      <w:noProof/>
    </w:rPr>
  </w:style>
  <w:style w:type="character" w:customStyle="1" w:styleId="EndNoteBibliographyChar">
    <w:name w:val="EndNote Bibliography Char"/>
    <w:link w:val="EndNoteBibliography"/>
    <w:rsid w:val="0078768D"/>
    <w:rPr>
      <w:rFonts w:ascii=".VnTime" w:eastAsia="Batang" w:hAnsi=".VnTime"/>
      <w:noProof/>
      <w:sz w:val="28"/>
    </w:rPr>
  </w:style>
  <w:style w:type="paragraph" w:customStyle="1" w:styleId="a2">
    <w:name w:val="a2"/>
    <w:basedOn w:val="Normal"/>
    <w:link w:val="a2Char"/>
    <w:autoRedefine/>
    <w:qFormat/>
    <w:rsid w:val="003F55D4"/>
    <w:pPr>
      <w:widowControl w:val="0"/>
      <w:spacing w:before="0"/>
      <w:ind w:firstLine="0"/>
      <w:outlineLvl w:val="2"/>
    </w:pPr>
    <w:rPr>
      <w:rFonts w:eastAsia="Calibri"/>
      <w:b/>
      <w:bCs/>
      <w:i/>
      <w:color w:val="000000" w:themeColor="text1"/>
      <w:szCs w:val="28"/>
      <w:lang w:val="x-none" w:eastAsia="x-none"/>
    </w:rPr>
  </w:style>
  <w:style w:type="character" w:customStyle="1" w:styleId="a2Char">
    <w:name w:val="a2 Char"/>
    <w:link w:val="a2"/>
    <w:rsid w:val="003F55D4"/>
    <w:rPr>
      <w:rFonts w:ascii="Times New Roman" w:hAnsi="Times New Roman"/>
      <w:b/>
      <w:bCs/>
      <w:i/>
      <w:color w:val="000000" w:themeColor="text1"/>
      <w:sz w:val="28"/>
      <w:szCs w:val="28"/>
      <w:lang w:val="x-none" w:eastAsia="x-none"/>
    </w:rPr>
  </w:style>
  <w:style w:type="paragraph" w:customStyle="1" w:styleId="abang">
    <w:name w:val="abang"/>
    <w:basedOn w:val="Normal"/>
    <w:link w:val="abangChar"/>
    <w:qFormat/>
    <w:rsid w:val="003F55D4"/>
    <w:pPr>
      <w:ind w:firstLine="0"/>
      <w:jc w:val="center"/>
    </w:pPr>
    <w:rPr>
      <w:b/>
      <w:color w:val="000000" w:themeColor="text1"/>
    </w:rPr>
  </w:style>
  <w:style w:type="paragraph" w:customStyle="1" w:styleId="I">
    <w:name w:val="I"/>
    <w:basedOn w:val="Normal"/>
    <w:rsid w:val="00800874"/>
    <w:pPr>
      <w:ind w:firstLine="0"/>
    </w:pPr>
  </w:style>
  <w:style w:type="paragraph" w:styleId="Caption">
    <w:name w:val="caption"/>
    <w:aliases w:val="abieu"/>
    <w:basedOn w:val="Normal"/>
    <w:next w:val="Normal"/>
    <w:link w:val="CaptionChar"/>
    <w:uiPriority w:val="35"/>
    <w:unhideWhenUsed/>
    <w:qFormat/>
    <w:rsid w:val="00CB6136"/>
    <w:pPr>
      <w:spacing w:before="0" w:after="200" w:line="240" w:lineRule="auto"/>
      <w:jc w:val="center"/>
    </w:pPr>
    <w:rPr>
      <w:b/>
      <w:iCs/>
      <w:szCs w:val="18"/>
    </w:rPr>
  </w:style>
  <w:style w:type="paragraph" w:customStyle="1" w:styleId="a">
    <w:name w:val="a"/>
    <w:basedOn w:val="a1"/>
    <w:link w:val="aChar"/>
    <w:autoRedefine/>
    <w:qFormat/>
    <w:rsid w:val="00062249"/>
    <w:pPr>
      <w:tabs>
        <w:tab w:val="left" w:pos="0"/>
      </w:tabs>
      <w:spacing w:after="240"/>
      <w:jc w:val="center"/>
    </w:pPr>
    <w:rPr>
      <w:color w:val="auto"/>
      <w:lang w:val="en-US"/>
    </w:rPr>
  </w:style>
  <w:style w:type="paragraph" w:customStyle="1" w:styleId="a1">
    <w:name w:val="a1"/>
    <w:basedOn w:val="Heading2"/>
    <w:next w:val="Heading3"/>
    <w:link w:val="a1Char"/>
    <w:autoRedefine/>
    <w:qFormat/>
    <w:rsid w:val="008D0824"/>
    <w:pPr>
      <w:widowControl w:val="0"/>
      <w:spacing w:before="0"/>
    </w:pPr>
    <w:rPr>
      <w:rFonts w:ascii="Times New Roman" w:eastAsia="Calibri" w:hAnsi="Times New Roman"/>
      <w:color w:val="000000" w:themeColor="text1"/>
      <w:sz w:val="28"/>
      <w:szCs w:val="28"/>
      <w:lang w:val="x-none" w:eastAsia="x-none"/>
    </w:rPr>
  </w:style>
  <w:style w:type="character" w:customStyle="1" w:styleId="a1Char">
    <w:name w:val="a1 Char"/>
    <w:link w:val="a1"/>
    <w:rsid w:val="008D0824"/>
    <w:rPr>
      <w:rFonts w:ascii="Times New Roman" w:hAnsi="Times New Roman"/>
      <w:b/>
      <w:color w:val="000000" w:themeColor="text1"/>
      <w:sz w:val="28"/>
      <w:szCs w:val="28"/>
      <w:lang w:val="x-none" w:eastAsia="x-none"/>
    </w:rPr>
  </w:style>
  <w:style w:type="character" w:customStyle="1" w:styleId="aChar">
    <w:name w:val="a Char"/>
    <w:link w:val="a"/>
    <w:rsid w:val="00062249"/>
    <w:rPr>
      <w:rFonts w:ascii="Times New Roman" w:hAnsi="Times New Roman"/>
      <w:b/>
      <w:sz w:val="28"/>
      <w:szCs w:val="28"/>
      <w:lang w:eastAsia="x-none"/>
    </w:rPr>
  </w:style>
  <w:style w:type="paragraph" w:styleId="TOC2">
    <w:name w:val="toc 2"/>
    <w:basedOn w:val="Normal"/>
    <w:next w:val="Normal"/>
    <w:autoRedefine/>
    <w:uiPriority w:val="39"/>
    <w:unhideWhenUsed/>
    <w:rsid w:val="00AC7BD5"/>
    <w:pPr>
      <w:tabs>
        <w:tab w:val="right" w:leader="dot" w:pos="8778"/>
      </w:tabs>
      <w:spacing w:before="0"/>
      <w:ind w:left="709" w:hanging="431"/>
    </w:pPr>
  </w:style>
  <w:style w:type="paragraph" w:styleId="TOC3">
    <w:name w:val="toc 3"/>
    <w:basedOn w:val="Normal"/>
    <w:next w:val="Normal"/>
    <w:autoRedefine/>
    <w:uiPriority w:val="39"/>
    <w:unhideWhenUsed/>
    <w:rsid w:val="00AC7BD5"/>
    <w:pPr>
      <w:tabs>
        <w:tab w:val="right" w:leader="dot" w:pos="8778"/>
      </w:tabs>
      <w:spacing w:before="0"/>
      <w:ind w:left="1276" w:hanging="709"/>
    </w:pPr>
  </w:style>
  <w:style w:type="paragraph" w:customStyle="1" w:styleId="a3">
    <w:name w:val="a3"/>
    <w:basedOn w:val="a2"/>
    <w:link w:val="a3Char"/>
    <w:qFormat/>
    <w:rsid w:val="00D91C4C"/>
    <w:rPr>
      <w:b w:val="0"/>
    </w:rPr>
  </w:style>
  <w:style w:type="character" w:customStyle="1" w:styleId="a3Char">
    <w:name w:val="a3 Char"/>
    <w:link w:val="a3"/>
    <w:rsid w:val="00D91C4C"/>
    <w:rPr>
      <w:rFonts w:ascii="Times New Roman" w:hAnsi="Times New Roman"/>
      <w:bCs/>
      <w:i/>
      <w:color w:val="000000"/>
      <w:sz w:val="28"/>
      <w:szCs w:val="28"/>
      <w:lang w:val="x-none" w:eastAsia="x-none"/>
    </w:rPr>
  </w:style>
  <w:style w:type="paragraph" w:styleId="TOC1">
    <w:name w:val="toc 1"/>
    <w:basedOn w:val="Normal"/>
    <w:next w:val="Normal"/>
    <w:autoRedefine/>
    <w:uiPriority w:val="39"/>
    <w:unhideWhenUsed/>
    <w:rsid w:val="00B47DBB"/>
    <w:pPr>
      <w:tabs>
        <w:tab w:val="right" w:leader="dot" w:pos="8778"/>
      </w:tabs>
      <w:spacing w:before="0"/>
      <w:ind w:firstLine="0"/>
    </w:pPr>
    <w:rPr>
      <w:b/>
      <w:noProof/>
    </w:rPr>
  </w:style>
  <w:style w:type="character" w:customStyle="1" w:styleId="abangChar">
    <w:name w:val="abang Char"/>
    <w:link w:val="abang"/>
    <w:rsid w:val="003F55D4"/>
    <w:rPr>
      <w:rFonts w:ascii="Times New Roman" w:eastAsia="Batang" w:hAnsi="Times New Roman"/>
      <w:b/>
      <w:color w:val="000000" w:themeColor="text1"/>
      <w:sz w:val="28"/>
    </w:rPr>
  </w:style>
  <w:style w:type="paragraph" w:customStyle="1" w:styleId="bang">
    <w:name w:val="bang"/>
    <w:basedOn w:val="Normal"/>
    <w:link w:val="bangChar"/>
    <w:rsid w:val="00964882"/>
    <w:pPr>
      <w:widowControl w:val="0"/>
      <w:spacing w:before="200" w:after="200"/>
      <w:ind w:firstLine="0"/>
      <w:jc w:val="center"/>
    </w:pPr>
    <w:rPr>
      <w:rFonts w:eastAsia="Times New Roman"/>
      <w:b/>
      <w:i/>
      <w:szCs w:val="28"/>
    </w:rPr>
  </w:style>
  <w:style w:type="character" w:customStyle="1" w:styleId="CaptionChar">
    <w:name w:val="Caption Char"/>
    <w:aliases w:val="abieu Char"/>
    <w:link w:val="Caption"/>
    <w:uiPriority w:val="35"/>
    <w:rsid w:val="00CB6136"/>
    <w:rPr>
      <w:rFonts w:ascii="Times New Roman" w:eastAsia="Batang" w:hAnsi="Times New Roman" w:cs="Times New Roman"/>
      <w:b/>
      <w:iCs/>
      <w:sz w:val="28"/>
      <w:szCs w:val="18"/>
    </w:rPr>
  </w:style>
  <w:style w:type="character" w:customStyle="1" w:styleId="bangChar">
    <w:name w:val="bang Char"/>
    <w:link w:val="bang"/>
    <w:rsid w:val="00964882"/>
    <w:rPr>
      <w:rFonts w:ascii="Times New Roman" w:eastAsia="Times New Roman" w:hAnsi="Times New Roman" w:cs="Times New Roman"/>
      <w:b/>
      <w:i/>
      <w:sz w:val="28"/>
      <w:szCs w:val="28"/>
    </w:rPr>
  </w:style>
  <w:style w:type="paragraph" w:styleId="NoSpacing">
    <w:name w:val="No Spacing"/>
    <w:qFormat/>
    <w:rsid w:val="00D778A1"/>
    <w:pPr>
      <w:ind w:firstLine="567"/>
      <w:jc w:val="both"/>
    </w:pPr>
    <w:rPr>
      <w:rFonts w:ascii=".VnTime" w:eastAsia="Batang" w:hAnsi=".VnTime"/>
      <w:sz w:val="28"/>
    </w:rPr>
  </w:style>
  <w:style w:type="character" w:styleId="IntenseEmphasis">
    <w:name w:val="Intense Emphasis"/>
    <w:uiPriority w:val="21"/>
    <w:qFormat/>
    <w:rsid w:val="007B3BCE"/>
    <w:rPr>
      <w:i/>
      <w:iCs/>
      <w:color w:val="4F81BD"/>
    </w:rPr>
  </w:style>
  <w:style w:type="paragraph" w:customStyle="1" w:styleId="sliu">
    <w:name w:val="số liệu"/>
    <w:basedOn w:val="Normal"/>
    <w:link w:val="sliuChar"/>
    <w:qFormat/>
    <w:rsid w:val="007B3BCE"/>
    <w:pPr>
      <w:jc w:val="center"/>
    </w:pPr>
  </w:style>
  <w:style w:type="character" w:customStyle="1" w:styleId="sliuChar">
    <w:name w:val="số liệu Char"/>
    <w:link w:val="sliu"/>
    <w:rsid w:val="007B3BCE"/>
    <w:rPr>
      <w:rFonts w:ascii="Times New Roman" w:eastAsia="Batang" w:hAnsi="Times New Roman" w:cs="Times New Roman"/>
      <w:sz w:val="28"/>
      <w:szCs w:val="20"/>
    </w:rPr>
  </w:style>
  <w:style w:type="paragraph" w:customStyle="1" w:styleId="3">
    <w:name w:val="3"/>
    <w:basedOn w:val="ListParagraph"/>
    <w:link w:val="3Char"/>
    <w:rsid w:val="00392211"/>
    <w:pPr>
      <w:spacing w:line="360" w:lineRule="auto"/>
      <w:ind w:left="0"/>
    </w:pPr>
    <w:rPr>
      <w:rFonts w:ascii="Times New Roman" w:hAnsi="Times New Roman"/>
      <w:b/>
      <w:sz w:val="28"/>
      <w:lang w:val="en-US"/>
    </w:rPr>
  </w:style>
  <w:style w:type="paragraph" w:customStyle="1" w:styleId="a4">
    <w:name w:val="a4"/>
    <w:link w:val="a4Char"/>
    <w:autoRedefine/>
    <w:rsid w:val="007E64F7"/>
    <w:pPr>
      <w:spacing w:after="200" w:line="276" w:lineRule="auto"/>
    </w:pPr>
    <w:rPr>
      <w:rFonts w:ascii="Times New Roman" w:eastAsia="Times New Roman" w:hAnsi="Times New Roman"/>
      <w:i/>
      <w:sz w:val="28"/>
    </w:rPr>
  </w:style>
  <w:style w:type="character" w:customStyle="1" w:styleId="3Char">
    <w:name w:val="3 Char"/>
    <w:link w:val="3"/>
    <w:rsid w:val="003145C6"/>
    <w:rPr>
      <w:rFonts w:ascii="Times New Roman" w:eastAsia="Calibri" w:hAnsi="Times New Roman" w:cs="Times New Roman"/>
      <w:b/>
      <w:sz w:val="28"/>
      <w:szCs w:val="28"/>
    </w:rPr>
  </w:style>
  <w:style w:type="character" w:customStyle="1" w:styleId="a4Char">
    <w:name w:val="a4 Char"/>
    <w:link w:val="a4"/>
    <w:rsid w:val="007E64F7"/>
    <w:rPr>
      <w:rFonts w:ascii="Times New Roman" w:eastAsia="Times New Roman" w:hAnsi="Times New Roman" w:cs="Times New Roman"/>
      <w:b w:val="0"/>
      <w:i/>
      <w:sz w:val="28"/>
      <w:szCs w:val="20"/>
    </w:rPr>
  </w:style>
  <w:style w:type="table" w:customStyle="1" w:styleId="TableGrid1">
    <w:name w:val="Table Grid1"/>
    <w:basedOn w:val="TableNormal"/>
    <w:next w:val="TableGrid"/>
    <w:rsid w:val="00D91C4C"/>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hinh">
    <w:name w:val="ahinh"/>
    <w:basedOn w:val="Normal"/>
    <w:link w:val="ahinhChar"/>
    <w:qFormat/>
    <w:rsid w:val="003F55D4"/>
    <w:pPr>
      <w:pBdr>
        <w:top w:val="nil"/>
        <w:left w:val="nil"/>
        <w:bottom w:val="nil"/>
        <w:right w:val="nil"/>
        <w:between w:val="nil"/>
      </w:pBdr>
      <w:spacing w:before="0"/>
      <w:ind w:firstLine="0"/>
      <w:jc w:val="center"/>
    </w:pPr>
    <w:rPr>
      <w:rFonts w:eastAsia="Times New Roman"/>
      <w:b/>
      <w:i/>
      <w:color w:val="000000" w:themeColor="text1"/>
      <w:szCs w:val="28"/>
    </w:rPr>
  </w:style>
  <w:style w:type="paragraph" w:customStyle="1" w:styleId="abieudo">
    <w:name w:val="abieudo"/>
    <w:basedOn w:val="Caption"/>
    <w:link w:val="abieudoChar"/>
    <w:qFormat/>
    <w:rsid w:val="00C803A4"/>
    <w:pPr>
      <w:spacing w:after="0" w:line="360" w:lineRule="auto"/>
      <w:ind w:firstLine="0"/>
    </w:pPr>
    <w:rPr>
      <w:color w:val="000000"/>
      <w:szCs w:val="28"/>
    </w:rPr>
  </w:style>
  <w:style w:type="character" w:customStyle="1" w:styleId="ahinhChar">
    <w:name w:val="ahinh Char"/>
    <w:link w:val="ahinh"/>
    <w:rsid w:val="003F55D4"/>
    <w:rPr>
      <w:rFonts w:ascii="Times New Roman" w:eastAsia="Times New Roman" w:hAnsi="Times New Roman"/>
      <w:b/>
      <w:i/>
      <w:color w:val="000000" w:themeColor="text1"/>
      <w:sz w:val="28"/>
      <w:szCs w:val="28"/>
    </w:rPr>
  </w:style>
  <w:style w:type="character" w:customStyle="1" w:styleId="abieudoChar">
    <w:name w:val="abieudo Char"/>
    <w:link w:val="abieudo"/>
    <w:rsid w:val="00C803A4"/>
    <w:rPr>
      <w:rFonts w:ascii="Times New Roman" w:eastAsia="Batang" w:hAnsi="Times New Roman"/>
      <w:b/>
      <w:iCs/>
      <w:color w:val="000000"/>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nhideWhenUsed="0" w:qFormat="1"/>
    <w:lsdException w:name="Default Paragraph Font" w:uiPriority="1"/>
    <w:lsdException w:name="Subtitle" w:semiHidden="0" w:uiPriority="11" w:unhideWhenUsed="0" w:qFormat="1"/>
    <w:lsdException w:name="Body Text Indent 2" w:uiPriority="0"/>
    <w:lsdException w:name="Strong" w:semiHidden="0" w:uiPriority="0" w:unhideWhenUsed="0" w:qFormat="1"/>
    <w:lsdException w:name="Emphasis" w:semiHidden="0" w:uiPriority="20" w:unhideWhenUsed="0" w:qFormat="1"/>
    <w:lsdException w:name="Normal (Web)"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777BF"/>
    <w:pPr>
      <w:spacing w:before="120" w:line="360" w:lineRule="auto"/>
      <w:ind w:firstLine="567"/>
      <w:jc w:val="both"/>
    </w:pPr>
    <w:rPr>
      <w:rFonts w:ascii="Times New Roman" w:eastAsia="Batang" w:hAnsi="Times New Roman"/>
      <w:sz w:val="28"/>
    </w:rPr>
  </w:style>
  <w:style w:type="paragraph" w:styleId="Heading1">
    <w:name w:val="heading 1"/>
    <w:basedOn w:val="Normal"/>
    <w:next w:val="Normal"/>
    <w:link w:val="Heading1Char"/>
    <w:qFormat/>
    <w:rsid w:val="00B955B7"/>
    <w:pPr>
      <w:keepNext/>
      <w:numPr>
        <w:numId w:val="1"/>
      </w:numPr>
      <w:tabs>
        <w:tab w:val="num" w:pos="0"/>
      </w:tabs>
      <w:spacing w:line="240" w:lineRule="auto"/>
      <w:ind w:left="0" w:firstLine="0"/>
      <w:jc w:val="left"/>
      <w:outlineLvl w:val="0"/>
    </w:pPr>
    <w:rPr>
      <w:rFonts w:ascii="VNI-Times" w:eastAsia="Times New Roman" w:hAnsi="VNI-Times"/>
      <w:b/>
      <w:sz w:val="32"/>
    </w:rPr>
  </w:style>
  <w:style w:type="paragraph" w:styleId="Heading2">
    <w:name w:val="heading 2"/>
    <w:basedOn w:val="Normal"/>
    <w:next w:val="Normal"/>
    <w:link w:val="Heading2Char"/>
    <w:uiPriority w:val="9"/>
    <w:unhideWhenUsed/>
    <w:qFormat/>
    <w:rsid w:val="00B955B7"/>
    <w:pPr>
      <w:keepNext/>
      <w:ind w:firstLine="0"/>
      <w:outlineLvl w:val="1"/>
    </w:pPr>
    <w:rPr>
      <w:rFonts w:ascii=".VnArialH" w:eastAsia="Times New Roman" w:hAnsi=".VnArialH"/>
      <w:b/>
      <w:sz w:val="24"/>
    </w:rPr>
  </w:style>
  <w:style w:type="paragraph" w:styleId="Heading3">
    <w:name w:val="heading 3"/>
    <w:basedOn w:val="Normal"/>
    <w:next w:val="Normal"/>
    <w:link w:val="Heading3Char"/>
    <w:uiPriority w:val="9"/>
    <w:semiHidden/>
    <w:unhideWhenUsed/>
    <w:qFormat/>
    <w:rsid w:val="00B955B7"/>
    <w:pPr>
      <w:keepNext/>
      <w:spacing w:before="240" w:after="60" w:line="240" w:lineRule="auto"/>
      <w:ind w:firstLine="0"/>
      <w:jc w:val="left"/>
      <w:outlineLvl w:val="2"/>
    </w:pPr>
    <w:rPr>
      <w:rFonts w:ascii="Arial" w:eastAsia="Times New Roman" w:hAnsi="Arial" w:cs="Arial"/>
      <w:b/>
      <w:bCs/>
      <w:sz w:val="26"/>
      <w:szCs w:val="26"/>
    </w:rPr>
  </w:style>
  <w:style w:type="paragraph" w:styleId="Heading4">
    <w:name w:val="heading 4"/>
    <w:basedOn w:val="Normal"/>
    <w:next w:val="Normal"/>
    <w:link w:val="Heading4Char"/>
    <w:semiHidden/>
    <w:unhideWhenUsed/>
    <w:qFormat/>
    <w:rsid w:val="00B955B7"/>
    <w:pPr>
      <w:keepNext/>
      <w:spacing w:before="0" w:line="240" w:lineRule="auto"/>
      <w:ind w:firstLine="0"/>
      <w:outlineLvl w:val="3"/>
    </w:pPr>
    <w:rPr>
      <w:rFonts w:eastAsia="Times New Roman"/>
      <w:b/>
      <w:i/>
    </w:rPr>
  </w:style>
  <w:style w:type="paragraph" w:styleId="Heading5">
    <w:name w:val="heading 5"/>
    <w:basedOn w:val="Normal"/>
    <w:next w:val="Normal"/>
    <w:link w:val="Heading5Char"/>
    <w:uiPriority w:val="9"/>
    <w:semiHidden/>
    <w:unhideWhenUsed/>
    <w:qFormat/>
    <w:rsid w:val="005F375C"/>
    <w:pPr>
      <w:keepNext/>
      <w:keepLines/>
      <w:spacing w:before="40"/>
      <w:outlineLvl w:val="4"/>
    </w:pPr>
    <w:rPr>
      <w:rFonts w:ascii="Cambria" w:eastAsia="Times New Roman" w:hAnsi="Cambria"/>
      <w:color w:val="365F91"/>
    </w:rPr>
  </w:style>
  <w:style w:type="paragraph" w:styleId="Heading6">
    <w:name w:val="heading 6"/>
    <w:basedOn w:val="Normal"/>
    <w:next w:val="Normal"/>
    <w:link w:val="Heading6Char"/>
    <w:semiHidden/>
    <w:unhideWhenUsed/>
    <w:qFormat/>
    <w:rsid w:val="00B955B7"/>
    <w:pPr>
      <w:keepNext/>
      <w:spacing w:before="0" w:line="240" w:lineRule="auto"/>
      <w:ind w:left="720" w:firstLine="0"/>
      <w:outlineLvl w:val="5"/>
    </w:pPr>
    <w:rPr>
      <w:rFonts w:eastAsia="Times New Roman"/>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B955B7"/>
    <w:rPr>
      <w:rFonts w:ascii="VNI-Times" w:eastAsia="Times New Roman" w:hAnsi="VNI-Times"/>
      <w:b/>
      <w:sz w:val="32"/>
    </w:rPr>
  </w:style>
  <w:style w:type="character" w:customStyle="1" w:styleId="Heading2Char">
    <w:name w:val="Heading 2 Char"/>
    <w:link w:val="Heading2"/>
    <w:uiPriority w:val="9"/>
    <w:rsid w:val="00B955B7"/>
    <w:rPr>
      <w:rFonts w:ascii=".VnArialH" w:eastAsia="Times New Roman" w:hAnsi=".VnArialH" w:cs="Times New Roman"/>
      <w:b/>
      <w:sz w:val="24"/>
      <w:szCs w:val="20"/>
    </w:rPr>
  </w:style>
  <w:style w:type="character" w:customStyle="1" w:styleId="Heading3Char">
    <w:name w:val="Heading 3 Char"/>
    <w:link w:val="Heading3"/>
    <w:uiPriority w:val="9"/>
    <w:semiHidden/>
    <w:rsid w:val="00B955B7"/>
    <w:rPr>
      <w:rFonts w:ascii="Arial" w:eastAsia="Times New Roman" w:hAnsi="Arial" w:cs="Arial"/>
      <w:b/>
      <w:bCs/>
      <w:sz w:val="26"/>
      <w:szCs w:val="26"/>
    </w:rPr>
  </w:style>
  <w:style w:type="character" w:customStyle="1" w:styleId="Heading4Char">
    <w:name w:val="Heading 4 Char"/>
    <w:link w:val="Heading4"/>
    <w:semiHidden/>
    <w:rsid w:val="00B955B7"/>
    <w:rPr>
      <w:rFonts w:ascii=".VnTime" w:eastAsia="Times New Roman" w:hAnsi=".VnTime" w:cs="Times New Roman"/>
      <w:b/>
      <w:i/>
      <w:sz w:val="28"/>
      <w:szCs w:val="20"/>
    </w:rPr>
  </w:style>
  <w:style w:type="character" w:customStyle="1" w:styleId="Heading5Char">
    <w:name w:val="Heading 5 Char"/>
    <w:link w:val="Heading5"/>
    <w:uiPriority w:val="9"/>
    <w:semiHidden/>
    <w:rsid w:val="005F375C"/>
    <w:rPr>
      <w:rFonts w:ascii="Cambria" w:eastAsia="Times New Roman" w:hAnsi="Cambria" w:cs="Times New Roman"/>
      <w:color w:val="365F91"/>
      <w:sz w:val="28"/>
      <w:szCs w:val="20"/>
    </w:rPr>
  </w:style>
  <w:style w:type="character" w:customStyle="1" w:styleId="Heading6Char">
    <w:name w:val="Heading 6 Char"/>
    <w:link w:val="Heading6"/>
    <w:semiHidden/>
    <w:rsid w:val="00B955B7"/>
    <w:rPr>
      <w:rFonts w:ascii=".VnTime" w:eastAsia="Times New Roman" w:hAnsi=".VnTime" w:cs="Times New Roman"/>
      <w:b/>
      <w:sz w:val="28"/>
      <w:szCs w:val="20"/>
    </w:rPr>
  </w:style>
  <w:style w:type="paragraph" w:styleId="Title">
    <w:name w:val="Title"/>
    <w:basedOn w:val="Normal"/>
    <w:link w:val="TitleChar"/>
    <w:uiPriority w:val="99"/>
    <w:qFormat/>
    <w:rsid w:val="00B955B7"/>
    <w:pPr>
      <w:ind w:firstLine="0"/>
      <w:jc w:val="center"/>
    </w:pPr>
    <w:rPr>
      <w:rFonts w:ascii=".VnTimeH" w:hAnsi=".VnTimeH"/>
      <w:b/>
    </w:rPr>
  </w:style>
  <w:style w:type="character" w:customStyle="1" w:styleId="TitleChar">
    <w:name w:val="Title Char"/>
    <w:link w:val="Title"/>
    <w:uiPriority w:val="99"/>
    <w:rsid w:val="00B955B7"/>
    <w:rPr>
      <w:rFonts w:ascii=".VnTimeH" w:eastAsia="Batang" w:hAnsi=".VnTimeH" w:cs="Times New Roman"/>
      <w:b/>
      <w:sz w:val="28"/>
      <w:szCs w:val="20"/>
    </w:rPr>
  </w:style>
  <w:style w:type="paragraph" w:styleId="CommentText">
    <w:name w:val="annotation text"/>
    <w:basedOn w:val="Normal"/>
    <w:link w:val="CommentTextChar"/>
    <w:semiHidden/>
    <w:unhideWhenUsed/>
    <w:rsid w:val="00B955B7"/>
    <w:rPr>
      <w:sz w:val="20"/>
    </w:rPr>
  </w:style>
  <w:style w:type="character" w:customStyle="1" w:styleId="CommentTextChar">
    <w:name w:val="Comment Text Char"/>
    <w:link w:val="CommentText"/>
    <w:semiHidden/>
    <w:rsid w:val="00B955B7"/>
    <w:rPr>
      <w:rFonts w:ascii=".VnTime" w:eastAsia="Batang" w:hAnsi=".VnTime" w:cs="Times New Roman"/>
      <w:sz w:val="20"/>
      <w:szCs w:val="20"/>
    </w:rPr>
  </w:style>
  <w:style w:type="paragraph" w:styleId="BodyTextIndent">
    <w:name w:val="Body Text Indent"/>
    <w:basedOn w:val="Normal"/>
    <w:link w:val="BodyTextIndentChar"/>
    <w:uiPriority w:val="99"/>
    <w:unhideWhenUsed/>
    <w:rsid w:val="00B955B7"/>
  </w:style>
  <w:style w:type="character" w:customStyle="1" w:styleId="BodyTextIndentChar">
    <w:name w:val="Body Text Indent Char"/>
    <w:link w:val="BodyTextIndent"/>
    <w:uiPriority w:val="99"/>
    <w:rsid w:val="00B955B7"/>
    <w:rPr>
      <w:rFonts w:ascii=".VnTime" w:eastAsia="Batang" w:hAnsi=".VnTime" w:cs="Times New Roman"/>
      <w:sz w:val="28"/>
      <w:szCs w:val="20"/>
    </w:rPr>
  </w:style>
  <w:style w:type="character" w:styleId="CommentReference">
    <w:name w:val="annotation reference"/>
    <w:semiHidden/>
    <w:unhideWhenUsed/>
    <w:rsid w:val="00B955B7"/>
    <w:rPr>
      <w:sz w:val="16"/>
      <w:szCs w:val="16"/>
    </w:rPr>
  </w:style>
  <w:style w:type="paragraph" w:styleId="BalloonText">
    <w:name w:val="Balloon Text"/>
    <w:basedOn w:val="Normal"/>
    <w:link w:val="BalloonTextChar"/>
    <w:uiPriority w:val="99"/>
    <w:semiHidden/>
    <w:unhideWhenUsed/>
    <w:rsid w:val="00B955B7"/>
    <w:pPr>
      <w:spacing w:before="0" w:line="240" w:lineRule="auto"/>
    </w:pPr>
    <w:rPr>
      <w:rFonts w:ascii="Tahoma" w:hAnsi="Tahoma" w:cs="Tahoma"/>
      <w:sz w:val="16"/>
      <w:szCs w:val="16"/>
    </w:rPr>
  </w:style>
  <w:style w:type="character" w:customStyle="1" w:styleId="BalloonTextChar">
    <w:name w:val="Balloon Text Char"/>
    <w:link w:val="BalloonText"/>
    <w:uiPriority w:val="99"/>
    <w:semiHidden/>
    <w:rsid w:val="00B955B7"/>
    <w:rPr>
      <w:rFonts w:ascii="Tahoma" w:eastAsia="Batang" w:hAnsi="Tahoma" w:cs="Tahoma"/>
      <w:sz w:val="16"/>
      <w:szCs w:val="16"/>
    </w:rPr>
  </w:style>
  <w:style w:type="paragraph" w:styleId="Subtitle">
    <w:name w:val="Subtitle"/>
    <w:basedOn w:val="Normal"/>
    <w:next w:val="Normal"/>
    <w:link w:val="SubtitleChar"/>
    <w:uiPriority w:val="11"/>
    <w:qFormat/>
    <w:rsid w:val="00FD6643"/>
    <w:pPr>
      <w:numPr>
        <w:ilvl w:val="1"/>
      </w:numPr>
      <w:spacing w:after="160"/>
      <w:ind w:firstLine="567"/>
    </w:pPr>
    <w:rPr>
      <w:rFonts w:ascii="Calibri" w:eastAsia="Times New Roman" w:hAnsi="Calibri"/>
      <w:color w:val="5A5A5A"/>
      <w:spacing w:val="15"/>
      <w:sz w:val="22"/>
      <w:szCs w:val="22"/>
    </w:rPr>
  </w:style>
  <w:style w:type="character" w:customStyle="1" w:styleId="SubtitleChar">
    <w:name w:val="Subtitle Char"/>
    <w:link w:val="Subtitle"/>
    <w:uiPriority w:val="11"/>
    <w:rsid w:val="00FD6643"/>
    <w:rPr>
      <w:rFonts w:eastAsia="Times New Roman"/>
      <w:color w:val="5A5A5A"/>
      <w:spacing w:val="15"/>
    </w:rPr>
  </w:style>
  <w:style w:type="character" w:customStyle="1" w:styleId="fontstyle01">
    <w:name w:val="fontstyle01"/>
    <w:rsid w:val="00287A1F"/>
    <w:rPr>
      <w:rFonts w:ascii="Courier" w:hAnsi="Courier" w:hint="default"/>
      <w:b w:val="0"/>
      <w:bCs w:val="0"/>
      <w:i w:val="0"/>
      <w:iCs w:val="0"/>
      <w:color w:val="000000"/>
      <w:sz w:val="24"/>
      <w:szCs w:val="24"/>
    </w:rPr>
  </w:style>
  <w:style w:type="paragraph" w:styleId="BodyTextIndent3">
    <w:name w:val="Body Text Indent 3"/>
    <w:basedOn w:val="Normal"/>
    <w:link w:val="BodyTextIndent3Char"/>
    <w:uiPriority w:val="99"/>
    <w:unhideWhenUsed/>
    <w:rsid w:val="00B955B7"/>
    <w:pPr>
      <w:spacing w:after="120"/>
      <w:ind w:left="360"/>
    </w:pPr>
    <w:rPr>
      <w:sz w:val="16"/>
      <w:szCs w:val="16"/>
    </w:rPr>
  </w:style>
  <w:style w:type="character" w:customStyle="1" w:styleId="BodyTextIndent3Char">
    <w:name w:val="Body Text Indent 3 Char"/>
    <w:link w:val="BodyTextIndent3"/>
    <w:uiPriority w:val="99"/>
    <w:rsid w:val="00B955B7"/>
    <w:rPr>
      <w:rFonts w:ascii=".VnTime" w:eastAsia="Batang" w:hAnsi=".VnTime" w:cs="Times New Roman"/>
      <w:sz w:val="16"/>
      <w:szCs w:val="16"/>
    </w:rPr>
  </w:style>
  <w:style w:type="character" w:styleId="Hyperlink">
    <w:name w:val="Hyperlink"/>
    <w:uiPriority w:val="99"/>
    <w:unhideWhenUsed/>
    <w:rsid w:val="00B955B7"/>
    <w:rPr>
      <w:color w:val="0000FF"/>
      <w:u w:val="single"/>
    </w:rPr>
  </w:style>
  <w:style w:type="character" w:styleId="FollowedHyperlink">
    <w:name w:val="FollowedHyperlink"/>
    <w:uiPriority w:val="99"/>
    <w:semiHidden/>
    <w:unhideWhenUsed/>
    <w:rsid w:val="00B955B7"/>
    <w:rPr>
      <w:color w:val="800080"/>
      <w:u w:val="single"/>
    </w:rPr>
  </w:style>
  <w:style w:type="paragraph" w:styleId="NormalWeb">
    <w:name w:val="Normal (Web)"/>
    <w:basedOn w:val="Normal"/>
    <w:unhideWhenUsed/>
    <w:rsid w:val="00B955B7"/>
    <w:pPr>
      <w:spacing w:before="100" w:beforeAutospacing="1" w:after="100" w:afterAutospacing="1" w:line="240" w:lineRule="auto"/>
      <w:ind w:firstLine="0"/>
      <w:jc w:val="left"/>
    </w:pPr>
    <w:rPr>
      <w:rFonts w:eastAsia="Times New Roman"/>
      <w:sz w:val="24"/>
      <w:szCs w:val="24"/>
    </w:rPr>
  </w:style>
  <w:style w:type="paragraph" w:styleId="Header">
    <w:name w:val="header"/>
    <w:basedOn w:val="Normal"/>
    <w:link w:val="HeaderChar"/>
    <w:uiPriority w:val="99"/>
    <w:unhideWhenUsed/>
    <w:rsid w:val="00B955B7"/>
    <w:pPr>
      <w:tabs>
        <w:tab w:val="center" w:pos="4320"/>
        <w:tab w:val="right" w:pos="8640"/>
      </w:tabs>
      <w:spacing w:before="0"/>
      <w:ind w:firstLine="720"/>
    </w:pPr>
    <w:rPr>
      <w:rFonts w:eastAsia="Times New Roman"/>
      <w:szCs w:val="28"/>
    </w:rPr>
  </w:style>
  <w:style w:type="character" w:customStyle="1" w:styleId="HeaderChar">
    <w:name w:val="Header Char"/>
    <w:link w:val="Header"/>
    <w:uiPriority w:val="99"/>
    <w:rsid w:val="00B955B7"/>
    <w:rPr>
      <w:rFonts w:ascii="Times New Roman" w:eastAsia="Times New Roman" w:hAnsi="Times New Roman" w:cs="Times New Roman"/>
      <w:sz w:val="28"/>
      <w:szCs w:val="28"/>
    </w:rPr>
  </w:style>
  <w:style w:type="paragraph" w:styleId="Footer">
    <w:name w:val="footer"/>
    <w:basedOn w:val="Normal"/>
    <w:link w:val="FooterChar"/>
    <w:uiPriority w:val="99"/>
    <w:unhideWhenUsed/>
    <w:rsid w:val="00B955B7"/>
    <w:pPr>
      <w:tabs>
        <w:tab w:val="center" w:pos="4320"/>
        <w:tab w:val="right" w:pos="8640"/>
      </w:tabs>
      <w:spacing w:before="0" w:line="240" w:lineRule="auto"/>
      <w:ind w:firstLine="0"/>
      <w:jc w:val="left"/>
    </w:pPr>
    <w:rPr>
      <w:rFonts w:eastAsia="Times New Roman"/>
      <w:szCs w:val="28"/>
    </w:rPr>
  </w:style>
  <w:style w:type="character" w:customStyle="1" w:styleId="FooterChar">
    <w:name w:val="Footer Char"/>
    <w:link w:val="Footer"/>
    <w:uiPriority w:val="99"/>
    <w:rsid w:val="00B955B7"/>
    <w:rPr>
      <w:rFonts w:ascii=".VnTime" w:eastAsia="Times New Roman" w:hAnsi=".VnTime" w:cs="Times New Roman"/>
      <w:sz w:val="28"/>
      <w:szCs w:val="28"/>
    </w:rPr>
  </w:style>
  <w:style w:type="paragraph" w:styleId="List2">
    <w:name w:val="List 2"/>
    <w:basedOn w:val="Normal"/>
    <w:uiPriority w:val="99"/>
    <w:semiHidden/>
    <w:unhideWhenUsed/>
    <w:rsid w:val="00B955B7"/>
    <w:pPr>
      <w:spacing w:before="0" w:line="240" w:lineRule="auto"/>
      <w:ind w:left="720" w:hanging="360"/>
      <w:jc w:val="left"/>
    </w:pPr>
    <w:rPr>
      <w:rFonts w:ascii="VNI-Times" w:eastAsia="Times New Roman" w:hAnsi="VNI-Times"/>
      <w:sz w:val="24"/>
    </w:rPr>
  </w:style>
  <w:style w:type="paragraph" w:styleId="BodyText">
    <w:name w:val="Body Text"/>
    <w:basedOn w:val="Normal"/>
    <w:link w:val="BodyTextChar"/>
    <w:uiPriority w:val="99"/>
    <w:semiHidden/>
    <w:unhideWhenUsed/>
    <w:rsid w:val="00B955B7"/>
    <w:pPr>
      <w:spacing w:before="0" w:line="240" w:lineRule="auto"/>
      <w:ind w:firstLine="0"/>
      <w:jc w:val="center"/>
    </w:pPr>
    <w:rPr>
      <w:rFonts w:ascii="VNI-Helve" w:eastAsia="Times New Roman" w:hAnsi="VNI-Helve"/>
      <w:b/>
      <w:sz w:val="24"/>
    </w:rPr>
  </w:style>
  <w:style w:type="character" w:customStyle="1" w:styleId="BodyTextChar">
    <w:name w:val="Body Text Char"/>
    <w:link w:val="BodyText"/>
    <w:uiPriority w:val="99"/>
    <w:semiHidden/>
    <w:rsid w:val="00B955B7"/>
    <w:rPr>
      <w:rFonts w:ascii="VNI-Helve" w:eastAsia="Times New Roman" w:hAnsi="VNI-Helve" w:cs="Times New Roman"/>
      <w:b/>
      <w:sz w:val="24"/>
      <w:szCs w:val="20"/>
    </w:rPr>
  </w:style>
  <w:style w:type="character" w:customStyle="1" w:styleId="BodyText2Char">
    <w:name w:val="Body Text 2 Char"/>
    <w:link w:val="BodyText2"/>
    <w:uiPriority w:val="99"/>
    <w:semiHidden/>
    <w:rsid w:val="00B955B7"/>
    <w:rPr>
      <w:rFonts w:ascii="VNI-Times" w:eastAsia="Times New Roman" w:hAnsi="VNI-Times" w:cs="Times New Roman"/>
      <w:i/>
      <w:sz w:val="24"/>
      <w:szCs w:val="20"/>
    </w:rPr>
  </w:style>
  <w:style w:type="paragraph" w:styleId="BodyText2">
    <w:name w:val="Body Text 2"/>
    <w:basedOn w:val="Normal"/>
    <w:link w:val="BodyText2Char"/>
    <w:uiPriority w:val="99"/>
    <w:semiHidden/>
    <w:unhideWhenUsed/>
    <w:rsid w:val="00B955B7"/>
    <w:pPr>
      <w:spacing w:before="0" w:line="240" w:lineRule="auto"/>
      <w:ind w:firstLine="0"/>
      <w:jc w:val="center"/>
    </w:pPr>
    <w:rPr>
      <w:rFonts w:ascii="VNI-Times" w:eastAsia="Times New Roman" w:hAnsi="VNI-Times"/>
      <w:i/>
      <w:sz w:val="24"/>
    </w:rPr>
  </w:style>
  <w:style w:type="character" w:customStyle="1" w:styleId="DocumentMapChar">
    <w:name w:val="Document Map Char"/>
    <w:link w:val="DocumentMap"/>
    <w:uiPriority w:val="99"/>
    <w:semiHidden/>
    <w:rsid w:val="00B955B7"/>
    <w:rPr>
      <w:rFonts w:ascii="Tahoma" w:eastAsia="Times New Roman" w:hAnsi="Tahoma" w:cs="Tahoma"/>
      <w:sz w:val="16"/>
      <w:szCs w:val="16"/>
    </w:rPr>
  </w:style>
  <w:style w:type="paragraph" w:styleId="DocumentMap">
    <w:name w:val="Document Map"/>
    <w:basedOn w:val="Normal"/>
    <w:link w:val="DocumentMapChar"/>
    <w:uiPriority w:val="99"/>
    <w:semiHidden/>
    <w:unhideWhenUsed/>
    <w:rsid w:val="00B955B7"/>
    <w:pPr>
      <w:spacing w:before="0" w:line="240" w:lineRule="auto"/>
      <w:ind w:firstLine="0"/>
      <w:jc w:val="left"/>
    </w:pPr>
    <w:rPr>
      <w:rFonts w:ascii="Tahoma" w:eastAsia="Times New Roman" w:hAnsi="Tahoma" w:cs="Tahoma"/>
      <w:sz w:val="16"/>
      <w:szCs w:val="16"/>
    </w:rPr>
  </w:style>
  <w:style w:type="character" w:customStyle="1" w:styleId="PlainTextChar">
    <w:name w:val="Plain Text Char"/>
    <w:link w:val="PlainText"/>
    <w:uiPriority w:val="99"/>
    <w:semiHidden/>
    <w:rsid w:val="00B955B7"/>
    <w:rPr>
      <w:rFonts w:ascii="Courier New" w:eastAsia="Times New Roman" w:hAnsi="Courier New" w:cs="Times New Roman"/>
      <w:sz w:val="20"/>
      <w:szCs w:val="20"/>
    </w:rPr>
  </w:style>
  <w:style w:type="paragraph" w:styleId="PlainText">
    <w:name w:val="Plain Text"/>
    <w:basedOn w:val="Normal"/>
    <w:link w:val="PlainTextChar"/>
    <w:uiPriority w:val="99"/>
    <w:semiHidden/>
    <w:unhideWhenUsed/>
    <w:rsid w:val="00B955B7"/>
    <w:pPr>
      <w:spacing w:before="0" w:line="240" w:lineRule="auto"/>
      <w:ind w:firstLine="0"/>
      <w:jc w:val="left"/>
    </w:pPr>
    <w:rPr>
      <w:rFonts w:ascii="Courier New" w:eastAsia="Times New Roman" w:hAnsi="Courier New"/>
      <w:sz w:val="20"/>
    </w:rPr>
  </w:style>
  <w:style w:type="paragraph" w:styleId="ListParagraph">
    <w:name w:val="List Paragraph"/>
    <w:basedOn w:val="Normal"/>
    <w:uiPriority w:val="34"/>
    <w:qFormat/>
    <w:rsid w:val="00B955B7"/>
    <w:pPr>
      <w:spacing w:before="0" w:line="240" w:lineRule="auto"/>
      <w:ind w:left="720" w:firstLine="0"/>
      <w:contextualSpacing/>
    </w:pPr>
    <w:rPr>
      <w:rFonts w:ascii="Arial" w:eastAsia="Calibri" w:hAnsi="Arial"/>
      <w:sz w:val="20"/>
      <w:szCs w:val="28"/>
      <w:lang w:val="ru-RU"/>
    </w:rPr>
  </w:style>
  <w:style w:type="paragraph" w:customStyle="1" w:styleId="Style1Timesnewroman">
    <w:name w:val="Style1 + Times new roman"/>
    <w:basedOn w:val="Normal"/>
    <w:uiPriority w:val="99"/>
    <w:rsid w:val="00020490"/>
    <w:pPr>
      <w:keepNext/>
      <w:ind w:firstLine="720"/>
      <w:outlineLvl w:val="2"/>
    </w:pPr>
    <w:rPr>
      <w:rFonts w:eastAsia="Times New Roman" w:cs="Arial"/>
      <w:szCs w:val="28"/>
    </w:rPr>
  </w:style>
  <w:style w:type="paragraph" w:customStyle="1" w:styleId="Hh">
    <w:name w:val="Hh"/>
    <w:basedOn w:val="Normal"/>
    <w:uiPriority w:val="99"/>
    <w:rsid w:val="00B955B7"/>
    <w:pPr>
      <w:spacing w:before="0"/>
      <w:ind w:firstLine="0"/>
      <w:jc w:val="center"/>
    </w:pPr>
    <w:rPr>
      <w:rFonts w:eastAsia="Times New Roman"/>
      <w:b/>
      <w:i/>
      <w:color w:val="000000"/>
      <w:szCs w:val="28"/>
    </w:rPr>
  </w:style>
  <w:style w:type="table" w:styleId="TableGrid">
    <w:name w:val="Table Grid"/>
    <w:basedOn w:val="TableNormal"/>
    <w:rsid w:val="00B955B7"/>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Preformatted">
    <w:name w:val="HTML Preformatted"/>
    <w:basedOn w:val="Normal"/>
    <w:link w:val="HTMLPreformattedChar"/>
    <w:uiPriority w:val="99"/>
    <w:unhideWhenUsed/>
    <w:rsid w:val="00B955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firstLine="0"/>
      <w:jc w:val="left"/>
    </w:pPr>
    <w:rPr>
      <w:rFonts w:ascii="Courier New" w:eastAsia="Times New Roman" w:hAnsi="Courier New" w:cs="Courier New"/>
      <w:sz w:val="20"/>
    </w:rPr>
  </w:style>
  <w:style w:type="character" w:customStyle="1" w:styleId="HTMLPreformattedChar">
    <w:name w:val="HTML Preformatted Char"/>
    <w:link w:val="HTMLPreformatted"/>
    <w:uiPriority w:val="99"/>
    <w:rsid w:val="00B955B7"/>
    <w:rPr>
      <w:rFonts w:ascii="Courier New" w:eastAsia="Times New Roman" w:hAnsi="Courier New" w:cs="Courier New"/>
      <w:sz w:val="20"/>
      <w:szCs w:val="20"/>
    </w:rPr>
  </w:style>
  <w:style w:type="character" w:customStyle="1" w:styleId="BodyText2Char1">
    <w:name w:val="Body Text 2 Char1"/>
    <w:uiPriority w:val="99"/>
    <w:semiHidden/>
    <w:rsid w:val="00722B3F"/>
    <w:rPr>
      <w:rFonts w:ascii=".VnTime" w:eastAsia="Batang" w:hAnsi=".VnTime" w:cs="Times New Roman"/>
      <w:sz w:val="28"/>
      <w:szCs w:val="20"/>
    </w:rPr>
  </w:style>
  <w:style w:type="character" w:customStyle="1" w:styleId="DocumentMapChar1">
    <w:name w:val="Document Map Char1"/>
    <w:uiPriority w:val="99"/>
    <w:semiHidden/>
    <w:rsid w:val="00722B3F"/>
    <w:rPr>
      <w:rFonts w:ascii="Tahoma" w:eastAsia="Batang" w:hAnsi="Tahoma" w:cs="Tahoma"/>
      <w:sz w:val="16"/>
      <w:szCs w:val="16"/>
    </w:rPr>
  </w:style>
  <w:style w:type="character" w:customStyle="1" w:styleId="PlainTextChar1">
    <w:name w:val="Plain Text Char1"/>
    <w:uiPriority w:val="99"/>
    <w:semiHidden/>
    <w:rsid w:val="00722B3F"/>
    <w:rPr>
      <w:rFonts w:ascii="Consolas" w:eastAsia="Batang" w:hAnsi="Consolas" w:cs="Consolas"/>
      <w:sz w:val="21"/>
      <w:szCs w:val="21"/>
    </w:rPr>
  </w:style>
  <w:style w:type="character" w:styleId="Emphasis">
    <w:name w:val="Emphasis"/>
    <w:uiPriority w:val="20"/>
    <w:qFormat/>
    <w:rsid w:val="0003237A"/>
    <w:rPr>
      <w:i/>
      <w:iCs/>
    </w:rPr>
  </w:style>
  <w:style w:type="character" w:styleId="PlaceholderText">
    <w:name w:val="Placeholder Text"/>
    <w:uiPriority w:val="99"/>
    <w:semiHidden/>
    <w:rsid w:val="00B62910"/>
    <w:rPr>
      <w:color w:val="808080"/>
    </w:rPr>
  </w:style>
  <w:style w:type="paragraph" w:customStyle="1" w:styleId="EndNoteBibliographyTitle">
    <w:name w:val="EndNote Bibliography Title"/>
    <w:basedOn w:val="Normal"/>
    <w:link w:val="EndNoteBibliographyTitleChar"/>
    <w:rsid w:val="0078768D"/>
    <w:pPr>
      <w:jc w:val="center"/>
    </w:pPr>
    <w:rPr>
      <w:rFonts w:ascii=".VnTime" w:hAnsi=".VnTime"/>
      <w:noProof/>
    </w:rPr>
  </w:style>
  <w:style w:type="character" w:customStyle="1" w:styleId="EndNoteBibliographyTitleChar">
    <w:name w:val="EndNote Bibliography Title Char"/>
    <w:link w:val="EndNoteBibliographyTitle"/>
    <w:rsid w:val="0078768D"/>
    <w:rPr>
      <w:rFonts w:ascii=".VnTime" w:eastAsia="Batang" w:hAnsi=".VnTime"/>
      <w:noProof/>
      <w:sz w:val="28"/>
    </w:rPr>
  </w:style>
  <w:style w:type="paragraph" w:customStyle="1" w:styleId="EndNoteBibliography">
    <w:name w:val="EndNote Bibliography"/>
    <w:basedOn w:val="Normal"/>
    <w:link w:val="EndNoteBibliographyChar"/>
    <w:rsid w:val="0078768D"/>
    <w:pPr>
      <w:spacing w:line="240" w:lineRule="auto"/>
    </w:pPr>
    <w:rPr>
      <w:rFonts w:ascii=".VnTime" w:hAnsi=".VnTime"/>
      <w:noProof/>
    </w:rPr>
  </w:style>
  <w:style w:type="character" w:customStyle="1" w:styleId="EndNoteBibliographyChar">
    <w:name w:val="EndNote Bibliography Char"/>
    <w:link w:val="EndNoteBibliography"/>
    <w:rsid w:val="0078768D"/>
    <w:rPr>
      <w:rFonts w:ascii=".VnTime" w:eastAsia="Batang" w:hAnsi=".VnTime"/>
      <w:noProof/>
      <w:sz w:val="28"/>
    </w:rPr>
  </w:style>
  <w:style w:type="paragraph" w:customStyle="1" w:styleId="a2">
    <w:name w:val="a2"/>
    <w:basedOn w:val="Normal"/>
    <w:link w:val="a2Char"/>
    <w:autoRedefine/>
    <w:qFormat/>
    <w:rsid w:val="003F55D4"/>
    <w:pPr>
      <w:widowControl w:val="0"/>
      <w:spacing w:before="0"/>
      <w:ind w:firstLine="0"/>
      <w:outlineLvl w:val="2"/>
    </w:pPr>
    <w:rPr>
      <w:rFonts w:eastAsia="Calibri"/>
      <w:b/>
      <w:bCs/>
      <w:i/>
      <w:color w:val="000000" w:themeColor="text1"/>
      <w:szCs w:val="28"/>
      <w:lang w:val="x-none" w:eastAsia="x-none"/>
    </w:rPr>
  </w:style>
  <w:style w:type="character" w:customStyle="1" w:styleId="a2Char">
    <w:name w:val="a2 Char"/>
    <w:link w:val="a2"/>
    <w:rsid w:val="003F55D4"/>
    <w:rPr>
      <w:rFonts w:ascii="Times New Roman" w:hAnsi="Times New Roman"/>
      <w:b/>
      <w:bCs/>
      <w:i/>
      <w:color w:val="000000" w:themeColor="text1"/>
      <w:sz w:val="28"/>
      <w:szCs w:val="28"/>
      <w:lang w:val="x-none" w:eastAsia="x-none"/>
    </w:rPr>
  </w:style>
  <w:style w:type="paragraph" w:customStyle="1" w:styleId="abang">
    <w:name w:val="abang"/>
    <w:basedOn w:val="Normal"/>
    <w:link w:val="abangChar"/>
    <w:qFormat/>
    <w:rsid w:val="003F55D4"/>
    <w:pPr>
      <w:ind w:firstLine="0"/>
      <w:jc w:val="center"/>
    </w:pPr>
    <w:rPr>
      <w:b/>
      <w:color w:val="000000" w:themeColor="text1"/>
    </w:rPr>
  </w:style>
  <w:style w:type="paragraph" w:customStyle="1" w:styleId="I">
    <w:name w:val="I"/>
    <w:basedOn w:val="Normal"/>
    <w:rsid w:val="00800874"/>
    <w:pPr>
      <w:ind w:firstLine="0"/>
    </w:pPr>
  </w:style>
  <w:style w:type="paragraph" w:styleId="Caption">
    <w:name w:val="caption"/>
    <w:aliases w:val="abieu"/>
    <w:basedOn w:val="Normal"/>
    <w:next w:val="Normal"/>
    <w:link w:val="CaptionChar"/>
    <w:uiPriority w:val="35"/>
    <w:unhideWhenUsed/>
    <w:qFormat/>
    <w:rsid w:val="00CB6136"/>
    <w:pPr>
      <w:spacing w:before="0" w:after="200" w:line="240" w:lineRule="auto"/>
      <w:jc w:val="center"/>
    </w:pPr>
    <w:rPr>
      <w:b/>
      <w:iCs/>
      <w:szCs w:val="18"/>
    </w:rPr>
  </w:style>
  <w:style w:type="paragraph" w:customStyle="1" w:styleId="a">
    <w:name w:val="a"/>
    <w:basedOn w:val="a1"/>
    <w:link w:val="aChar"/>
    <w:autoRedefine/>
    <w:qFormat/>
    <w:rsid w:val="00062249"/>
    <w:pPr>
      <w:tabs>
        <w:tab w:val="left" w:pos="0"/>
      </w:tabs>
      <w:spacing w:after="240"/>
      <w:jc w:val="center"/>
    </w:pPr>
    <w:rPr>
      <w:color w:val="auto"/>
      <w:lang w:val="en-US"/>
    </w:rPr>
  </w:style>
  <w:style w:type="paragraph" w:customStyle="1" w:styleId="a1">
    <w:name w:val="a1"/>
    <w:basedOn w:val="Heading2"/>
    <w:next w:val="Heading3"/>
    <w:link w:val="a1Char"/>
    <w:autoRedefine/>
    <w:qFormat/>
    <w:rsid w:val="008D0824"/>
    <w:pPr>
      <w:widowControl w:val="0"/>
      <w:spacing w:before="0"/>
    </w:pPr>
    <w:rPr>
      <w:rFonts w:ascii="Times New Roman" w:eastAsia="Calibri" w:hAnsi="Times New Roman"/>
      <w:color w:val="000000" w:themeColor="text1"/>
      <w:sz w:val="28"/>
      <w:szCs w:val="28"/>
      <w:lang w:val="x-none" w:eastAsia="x-none"/>
    </w:rPr>
  </w:style>
  <w:style w:type="character" w:customStyle="1" w:styleId="a1Char">
    <w:name w:val="a1 Char"/>
    <w:link w:val="a1"/>
    <w:rsid w:val="008D0824"/>
    <w:rPr>
      <w:rFonts w:ascii="Times New Roman" w:hAnsi="Times New Roman"/>
      <w:b/>
      <w:color w:val="000000" w:themeColor="text1"/>
      <w:sz w:val="28"/>
      <w:szCs w:val="28"/>
      <w:lang w:val="x-none" w:eastAsia="x-none"/>
    </w:rPr>
  </w:style>
  <w:style w:type="character" w:customStyle="1" w:styleId="aChar">
    <w:name w:val="a Char"/>
    <w:link w:val="a"/>
    <w:rsid w:val="00062249"/>
    <w:rPr>
      <w:rFonts w:ascii="Times New Roman" w:hAnsi="Times New Roman"/>
      <w:b/>
      <w:sz w:val="28"/>
      <w:szCs w:val="28"/>
      <w:lang w:eastAsia="x-none"/>
    </w:rPr>
  </w:style>
  <w:style w:type="paragraph" w:styleId="TOC2">
    <w:name w:val="toc 2"/>
    <w:basedOn w:val="Normal"/>
    <w:next w:val="Normal"/>
    <w:autoRedefine/>
    <w:uiPriority w:val="39"/>
    <w:unhideWhenUsed/>
    <w:rsid w:val="00AC7BD5"/>
    <w:pPr>
      <w:tabs>
        <w:tab w:val="right" w:leader="dot" w:pos="8778"/>
      </w:tabs>
      <w:spacing w:before="0"/>
      <w:ind w:left="709" w:hanging="431"/>
    </w:pPr>
  </w:style>
  <w:style w:type="paragraph" w:styleId="TOC3">
    <w:name w:val="toc 3"/>
    <w:basedOn w:val="Normal"/>
    <w:next w:val="Normal"/>
    <w:autoRedefine/>
    <w:uiPriority w:val="39"/>
    <w:unhideWhenUsed/>
    <w:rsid w:val="00AC7BD5"/>
    <w:pPr>
      <w:tabs>
        <w:tab w:val="right" w:leader="dot" w:pos="8778"/>
      </w:tabs>
      <w:spacing w:before="0"/>
      <w:ind w:left="1276" w:hanging="709"/>
    </w:pPr>
  </w:style>
  <w:style w:type="paragraph" w:customStyle="1" w:styleId="a3">
    <w:name w:val="a3"/>
    <w:basedOn w:val="a2"/>
    <w:link w:val="a3Char"/>
    <w:qFormat/>
    <w:rsid w:val="00D91C4C"/>
    <w:rPr>
      <w:b w:val="0"/>
    </w:rPr>
  </w:style>
  <w:style w:type="character" w:customStyle="1" w:styleId="a3Char">
    <w:name w:val="a3 Char"/>
    <w:link w:val="a3"/>
    <w:rsid w:val="00D91C4C"/>
    <w:rPr>
      <w:rFonts w:ascii="Times New Roman" w:hAnsi="Times New Roman"/>
      <w:bCs/>
      <w:i/>
      <w:color w:val="000000"/>
      <w:sz w:val="28"/>
      <w:szCs w:val="28"/>
      <w:lang w:val="x-none" w:eastAsia="x-none"/>
    </w:rPr>
  </w:style>
  <w:style w:type="paragraph" w:styleId="TOC1">
    <w:name w:val="toc 1"/>
    <w:basedOn w:val="Normal"/>
    <w:next w:val="Normal"/>
    <w:autoRedefine/>
    <w:uiPriority w:val="39"/>
    <w:unhideWhenUsed/>
    <w:rsid w:val="00B47DBB"/>
    <w:pPr>
      <w:tabs>
        <w:tab w:val="right" w:leader="dot" w:pos="8778"/>
      </w:tabs>
      <w:spacing w:before="0"/>
      <w:ind w:firstLine="0"/>
    </w:pPr>
    <w:rPr>
      <w:b/>
      <w:noProof/>
    </w:rPr>
  </w:style>
  <w:style w:type="character" w:customStyle="1" w:styleId="abangChar">
    <w:name w:val="abang Char"/>
    <w:link w:val="abang"/>
    <w:rsid w:val="003F55D4"/>
    <w:rPr>
      <w:rFonts w:ascii="Times New Roman" w:eastAsia="Batang" w:hAnsi="Times New Roman"/>
      <w:b/>
      <w:color w:val="000000" w:themeColor="text1"/>
      <w:sz w:val="28"/>
    </w:rPr>
  </w:style>
  <w:style w:type="paragraph" w:customStyle="1" w:styleId="bang">
    <w:name w:val="bang"/>
    <w:basedOn w:val="Normal"/>
    <w:link w:val="bangChar"/>
    <w:rsid w:val="00964882"/>
    <w:pPr>
      <w:widowControl w:val="0"/>
      <w:spacing w:before="200" w:after="200"/>
      <w:ind w:firstLine="0"/>
      <w:jc w:val="center"/>
    </w:pPr>
    <w:rPr>
      <w:rFonts w:eastAsia="Times New Roman"/>
      <w:b/>
      <w:i/>
      <w:szCs w:val="28"/>
    </w:rPr>
  </w:style>
  <w:style w:type="character" w:customStyle="1" w:styleId="CaptionChar">
    <w:name w:val="Caption Char"/>
    <w:aliases w:val="abieu Char"/>
    <w:link w:val="Caption"/>
    <w:uiPriority w:val="35"/>
    <w:rsid w:val="00CB6136"/>
    <w:rPr>
      <w:rFonts w:ascii="Times New Roman" w:eastAsia="Batang" w:hAnsi="Times New Roman" w:cs="Times New Roman"/>
      <w:b/>
      <w:iCs/>
      <w:sz w:val="28"/>
      <w:szCs w:val="18"/>
    </w:rPr>
  </w:style>
  <w:style w:type="character" w:customStyle="1" w:styleId="bangChar">
    <w:name w:val="bang Char"/>
    <w:link w:val="bang"/>
    <w:rsid w:val="00964882"/>
    <w:rPr>
      <w:rFonts w:ascii="Times New Roman" w:eastAsia="Times New Roman" w:hAnsi="Times New Roman" w:cs="Times New Roman"/>
      <w:b/>
      <w:i/>
      <w:sz w:val="28"/>
      <w:szCs w:val="28"/>
    </w:rPr>
  </w:style>
  <w:style w:type="paragraph" w:styleId="NoSpacing">
    <w:name w:val="No Spacing"/>
    <w:qFormat/>
    <w:rsid w:val="00D778A1"/>
    <w:pPr>
      <w:ind w:firstLine="567"/>
      <w:jc w:val="both"/>
    </w:pPr>
    <w:rPr>
      <w:rFonts w:ascii=".VnTime" w:eastAsia="Batang" w:hAnsi=".VnTime"/>
      <w:sz w:val="28"/>
    </w:rPr>
  </w:style>
  <w:style w:type="character" w:styleId="IntenseEmphasis">
    <w:name w:val="Intense Emphasis"/>
    <w:uiPriority w:val="21"/>
    <w:qFormat/>
    <w:rsid w:val="007B3BCE"/>
    <w:rPr>
      <w:i/>
      <w:iCs/>
      <w:color w:val="4F81BD"/>
    </w:rPr>
  </w:style>
  <w:style w:type="paragraph" w:customStyle="1" w:styleId="sliu">
    <w:name w:val="số liệu"/>
    <w:basedOn w:val="Normal"/>
    <w:link w:val="sliuChar"/>
    <w:qFormat/>
    <w:rsid w:val="007B3BCE"/>
    <w:pPr>
      <w:jc w:val="center"/>
    </w:pPr>
  </w:style>
  <w:style w:type="character" w:customStyle="1" w:styleId="sliuChar">
    <w:name w:val="số liệu Char"/>
    <w:link w:val="sliu"/>
    <w:rsid w:val="007B3BCE"/>
    <w:rPr>
      <w:rFonts w:ascii="Times New Roman" w:eastAsia="Batang" w:hAnsi="Times New Roman" w:cs="Times New Roman"/>
      <w:sz w:val="28"/>
      <w:szCs w:val="20"/>
    </w:rPr>
  </w:style>
  <w:style w:type="paragraph" w:customStyle="1" w:styleId="3">
    <w:name w:val="3"/>
    <w:basedOn w:val="ListParagraph"/>
    <w:link w:val="3Char"/>
    <w:rsid w:val="00392211"/>
    <w:pPr>
      <w:spacing w:line="360" w:lineRule="auto"/>
      <w:ind w:left="0"/>
    </w:pPr>
    <w:rPr>
      <w:rFonts w:ascii="Times New Roman" w:hAnsi="Times New Roman"/>
      <w:b/>
      <w:sz w:val="28"/>
      <w:lang w:val="en-US"/>
    </w:rPr>
  </w:style>
  <w:style w:type="paragraph" w:customStyle="1" w:styleId="a4">
    <w:name w:val="a4"/>
    <w:link w:val="a4Char"/>
    <w:autoRedefine/>
    <w:rsid w:val="007E64F7"/>
    <w:pPr>
      <w:spacing w:after="200" w:line="276" w:lineRule="auto"/>
    </w:pPr>
    <w:rPr>
      <w:rFonts w:ascii="Times New Roman" w:eastAsia="Times New Roman" w:hAnsi="Times New Roman"/>
      <w:i/>
      <w:sz w:val="28"/>
    </w:rPr>
  </w:style>
  <w:style w:type="character" w:customStyle="1" w:styleId="3Char">
    <w:name w:val="3 Char"/>
    <w:link w:val="3"/>
    <w:rsid w:val="003145C6"/>
    <w:rPr>
      <w:rFonts w:ascii="Times New Roman" w:eastAsia="Calibri" w:hAnsi="Times New Roman" w:cs="Times New Roman"/>
      <w:b/>
      <w:sz w:val="28"/>
      <w:szCs w:val="28"/>
    </w:rPr>
  </w:style>
  <w:style w:type="character" w:customStyle="1" w:styleId="a4Char">
    <w:name w:val="a4 Char"/>
    <w:link w:val="a4"/>
    <w:rsid w:val="007E64F7"/>
    <w:rPr>
      <w:rFonts w:ascii="Times New Roman" w:eastAsia="Times New Roman" w:hAnsi="Times New Roman" w:cs="Times New Roman"/>
      <w:b w:val="0"/>
      <w:i/>
      <w:sz w:val="28"/>
      <w:szCs w:val="20"/>
    </w:rPr>
  </w:style>
  <w:style w:type="table" w:customStyle="1" w:styleId="TableGrid1">
    <w:name w:val="Table Grid1"/>
    <w:basedOn w:val="TableNormal"/>
    <w:next w:val="TableGrid"/>
    <w:rsid w:val="00D91C4C"/>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hinh">
    <w:name w:val="ahinh"/>
    <w:basedOn w:val="Normal"/>
    <w:link w:val="ahinhChar"/>
    <w:qFormat/>
    <w:rsid w:val="003F55D4"/>
    <w:pPr>
      <w:pBdr>
        <w:top w:val="nil"/>
        <w:left w:val="nil"/>
        <w:bottom w:val="nil"/>
        <w:right w:val="nil"/>
        <w:between w:val="nil"/>
      </w:pBdr>
      <w:spacing w:before="0"/>
      <w:ind w:firstLine="0"/>
      <w:jc w:val="center"/>
    </w:pPr>
    <w:rPr>
      <w:rFonts w:eastAsia="Times New Roman"/>
      <w:b/>
      <w:i/>
      <w:color w:val="000000" w:themeColor="text1"/>
      <w:szCs w:val="28"/>
    </w:rPr>
  </w:style>
  <w:style w:type="paragraph" w:customStyle="1" w:styleId="abieudo">
    <w:name w:val="abieudo"/>
    <w:basedOn w:val="Caption"/>
    <w:link w:val="abieudoChar"/>
    <w:qFormat/>
    <w:rsid w:val="00C803A4"/>
    <w:pPr>
      <w:spacing w:after="0" w:line="360" w:lineRule="auto"/>
      <w:ind w:firstLine="0"/>
    </w:pPr>
    <w:rPr>
      <w:color w:val="000000"/>
      <w:szCs w:val="28"/>
    </w:rPr>
  </w:style>
  <w:style w:type="character" w:customStyle="1" w:styleId="ahinhChar">
    <w:name w:val="ahinh Char"/>
    <w:link w:val="ahinh"/>
    <w:rsid w:val="003F55D4"/>
    <w:rPr>
      <w:rFonts w:ascii="Times New Roman" w:eastAsia="Times New Roman" w:hAnsi="Times New Roman"/>
      <w:b/>
      <w:i/>
      <w:color w:val="000000" w:themeColor="text1"/>
      <w:sz w:val="28"/>
      <w:szCs w:val="28"/>
    </w:rPr>
  </w:style>
  <w:style w:type="character" w:customStyle="1" w:styleId="abieudoChar">
    <w:name w:val="abieudo Char"/>
    <w:link w:val="abieudo"/>
    <w:rsid w:val="00C803A4"/>
    <w:rPr>
      <w:rFonts w:ascii="Times New Roman" w:eastAsia="Batang" w:hAnsi="Times New Roman"/>
      <w:b/>
      <w:iCs/>
      <w:color w:val="00000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16526">
      <w:bodyDiv w:val="1"/>
      <w:marLeft w:val="0"/>
      <w:marRight w:val="0"/>
      <w:marTop w:val="0"/>
      <w:marBottom w:val="0"/>
      <w:divBdr>
        <w:top w:val="none" w:sz="0" w:space="0" w:color="auto"/>
        <w:left w:val="none" w:sz="0" w:space="0" w:color="auto"/>
        <w:bottom w:val="none" w:sz="0" w:space="0" w:color="auto"/>
        <w:right w:val="none" w:sz="0" w:space="0" w:color="auto"/>
      </w:divBdr>
    </w:div>
    <w:div w:id="46807319">
      <w:bodyDiv w:val="1"/>
      <w:marLeft w:val="0"/>
      <w:marRight w:val="0"/>
      <w:marTop w:val="0"/>
      <w:marBottom w:val="0"/>
      <w:divBdr>
        <w:top w:val="none" w:sz="0" w:space="0" w:color="auto"/>
        <w:left w:val="none" w:sz="0" w:space="0" w:color="auto"/>
        <w:bottom w:val="none" w:sz="0" w:space="0" w:color="auto"/>
        <w:right w:val="none" w:sz="0" w:space="0" w:color="auto"/>
      </w:divBdr>
    </w:div>
    <w:div w:id="72970848">
      <w:bodyDiv w:val="1"/>
      <w:marLeft w:val="0"/>
      <w:marRight w:val="0"/>
      <w:marTop w:val="0"/>
      <w:marBottom w:val="0"/>
      <w:divBdr>
        <w:top w:val="none" w:sz="0" w:space="0" w:color="auto"/>
        <w:left w:val="none" w:sz="0" w:space="0" w:color="auto"/>
        <w:bottom w:val="none" w:sz="0" w:space="0" w:color="auto"/>
        <w:right w:val="none" w:sz="0" w:space="0" w:color="auto"/>
      </w:divBdr>
    </w:div>
    <w:div w:id="265768986">
      <w:bodyDiv w:val="1"/>
      <w:marLeft w:val="0"/>
      <w:marRight w:val="0"/>
      <w:marTop w:val="0"/>
      <w:marBottom w:val="0"/>
      <w:divBdr>
        <w:top w:val="none" w:sz="0" w:space="0" w:color="auto"/>
        <w:left w:val="none" w:sz="0" w:space="0" w:color="auto"/>
        <w:bottom w:val="none" w:sz="0" w:space="0" w:color="auto"/>
        <w:right w:val="none" w:sz="0" w:space="0" w:color="auto"/>
      </w:divBdr>
    </w:div>
    <w:div w:id="488137904">
      <w:bodyDiv w:val="1"/>
      <w:marLeft w:val="0"/>
      <w:marRight w:val="0"/>
      <w:marTop w:val="0"/>
      <w:marBottom w:val="0"/>
      <w:divBdr>
        <w:top w:val="none" w:sz="0" w:space="0" w:color="auto"/>
        <w:left w:val="none" w:sz="0" w:space="0" w:color="auto"/>
        <w:bottom w:val="none" w:sz="0" w:space="0" w:color="auto"/>
        <w:right w:val="none" w:sz="0" w:space="0" w:color="auto"/>
      </w:divBdr>
    </w:div>
    <w:div w:id="609512932">
      <w:bodyDiv w:val="1"/>
      <w:marLeft w:val="0"/>
      <w:marRight w:val="0"/>
      <w:marTop w:val="0"/>
      <w:marBottom w:val="0"/>
      <w:divBdr>
        <w:top w:val="none" w:sz="0" w:space="0" w:color="auto"/>
        <w:left w:val="none" w:sz="0" w:space="0" w:color="auto"/>
        <w:bottom w:val="none" w:sz="0" w:space="0" w:color="auto"/>
        <w:right w:val="none" w:sz="0" w:space="0" w:color="auto"/>
      </w:divBdr>
    </w:div>
    <w:div w:id="701521443">
      <w:bodyDiv w:val="1"/>
      <w:marLeft w:val="0"/>
      <w:marRight w:val="0"/>
      <w:marTop w:val="0"/>
      <w:marBottom w:val="0"/>
      <w:divBdr>
        <w:top w:val="none" w:sz="0" w:space="0" w:color="auto"/>
        <w:left w:val="none" w:sz="0" w:space="0" w:color="auto"/>
        <w:bottom w:val="none" w:sz="0" w:space="0" w:color="auto"/>
        <w:right w:val="none" w:sz="0" w:space="0" w:color="auto"/>
      </w:divBdr>
    </w:div>
    <w:div w:id="715130265">
      <w:bodyDiv w:val="1"/>
      <w:marLeft w:val="0"/>
      <w:marRight w:val="0"/>
      <w:marTop w:val="0"/>
      <w:marBottom w:val="0"/>
      <w:divBdr>
        <w:top w:val="none" w:sz="0" w:space="0" w:color="auto"/>
        <w:left w:val="none" w:sz="0" w:space="0" w:color="auto"/>
        <w:bottom w:val="none" w:sz="0" w:space="0" w:color="auto"/>
        <w:right w:val="none" w:sz="0" w:space="0" w:color="auto"/>
      </w:divBdr>
    </w:div>
    <w:div w:id="719087101">
      <w:bodyDiv w:val="1"/>
      <w:marLeft w:val="0"/>
      <w:marRight w:val="0"/>
      <w:marTop w:val="0"/>
      <w:marBottom w:val="0"/>
      <w:divBdr>
        <w:top w:val="none" w:sz="0" w:space="0" w:color="auto"/>
        <w:left w:val="none" w:sz="0" w:space="0" w:color="auto"/>
        <w:bottom w:val="none" w:sz="0" w:space="0" w:color="auto"/>
        <w:right w:val="none" w:sz="0" w:space="0" w:color="auto"/>
      </w:divBdr>
    </w:div>
    <w:div w:id="858272473">
      <w:bodyDiv w:val="1"/>
      <w:marLeft w:val="0"/>
      <w:marRight w:val="0"/>
      <w:marTop w:val="0"/>
      <w:marBottom w:val="0"/>
      <w:divBdr>
        <w:top w:val="none" w:sz="0" w:space="0" w:color="auto"/>
        <w:left w:val="none" w:sz="0" w:space="0" w:color="auto"/>
        <w:bottom w:val="none" w:sz="0" w:space="0" w:color="auto"/>
        <w:right w:val="none" w:sz="0" w:space="0" w:color="auto"/>
      </w:divBdr>
    </w:div>
    <w:div w:id="1286159196">
      <w:bodyDiv w:val="1"/>
      <w:marLeft w:val="0"/>
      <w:marRight w:val="0"/>
      <w:marTop w:val="0"/>
      <w:marBottom w:val="0"/>
      <w:divBdr>
        <w:top w:val="none" w:sz="0" w:space="0" w:color="auto"/>
        <w:left w:val="none" w:sz="0" w:space="0" w:color="auto"/>
        <w:bottom w:val="none" w:sz="0" w:space="0" w:color="auto"/>
        <w:right w:val="none" w:sz="0" w:space="0" w:color="auto"/>
      </w:divBdr>
    </w:div>
    <w:div w:id="1294869334">
      <w:bodyDiv w:val="1"/>
      <w:marLeft w:val="0"/>
      <w:marRight w:val="0"/>
      <w:marTop w:val="0"/>
      <w:marBottom w:val="0"/>
      <w:divBdr>
        <w:top w:val="none" w:sz="0" w:space="0" w:color="auto"/>
        <w:left w:val="none" w:sz="0" w:space="0" w:color="auto"/>
        <w:bottom w:val="none" w:sz="0" w:space="0" w:color="auto"/>
        <w:right w:val="none" w:sz="0" w:space="0" w:color="auto"/>
      </w:divBdr>
    </w:div>
    <w:div w:id="1309944268">
      <w:bodyDiv w:val="1"/>
      <w:marLeft w:val="0"/>
      <w:marRight w:val="0"/>
      <w:marTop w:val="0"/>
      <w:marBottom w:val="0"/>
      <w:divBdr>
        <w:top w:val="none" w:sz="0" w:space="0" w:color="auto"/>
        <w:left w:val="none" w:sz="0" w:space="0" w:color="auto"/>
        <w:bottom w:val="none" w:sz="0" w:space="0" w:color="auto"/>
        <w:right w:val="none" w:sz="0" w:space="0" w:color="auto"/>
      </w:divBdr>
    </w:div>
    <w:div w:id="1326711580">
      <w:bodyDiv w:val="1"/>
      <w:marLeft w:val="0"/>
      <w:marRight w:val="0"/>
      <w:marTop w:val="0"/>
      <w:marBottom w:val="0"/>
      <w:divBdr>
        <w:top w:val="none" w:sz="0" w:space="0" w:color="auto"/>
        <w:left w:val="none" w:sz="0" w:space="0" w:color="auto"/>
        <w:bottom w:val="none" w:sz="0" w:space="0" w:color="auto"/>
        <w:right w:val="none" w:sz="0" w:space="0" w:color="auto"/>
      </w:divBdr>
    </w:div>
    <w:div w:id="1351909015">
      <w:bodyDiv w:val="1"/>
      <w:marLeft w:val="0"/>
      <w:marRight w:val="0"/>
      <w:marTop w:val="0"/>
      <w:marBottom w:val="0"/>
      <w:divBdr>
        <w:top w:val="none" w:sz="0" w:space="0" w:color="auto"/>
        <w:left w:val="none" w:sz="0" w:space="0" w:color="auto"/>
        <w:bottom w:val="none" w:sz="0" w:space="0" w:color="auto"/>
        <w:right w:val="none" w:sz="0" w:space="0" w:color="auto"/>
      </w:divBdr>
    </w:div>
    <w:div w:id="1491478850">
      <w:bodyDiv w:val="1"/>
      <w:marLeft w:val="0"/>
      <w:marRight w:val="0"/>
      <w:marTop w:val="0"/>
      <w:marBottom w:val="0"/>
      <w:divBdr>
        <w:top w:val="none" w:sz="0" w:space="0" w:color="auto"/>
        <w:left w:val="none" w:sz="0" w:space="0" w:color="auto"/>
        <w:bottom w:val="none" w:sz="0" w:space="0" w:color="auto"/>
        <w:right w:val="none" w:sz="0" w:space="0" w:color="auto"/>
      </w:divBdr>
    </w:div>
    <w:div w:id="1535926016">
      <w:bodyDiv w:val="1"/>
      <w:marLeft w:val="0"/>
      <w:marRight w:val="0"/>
      <w:marTop w:val="0"/>
      <w:marBottom w:val="0"/>
      <w:divBdr>
        <w:top w:val="none" w:sz="0" w:space="0" w:color="auto"/>
        <w:left w:val="none" w:sz="0" w:space="0" w:color="auto"/>
        <w:bottom w:val="none" w:sz="0" w:space="0" w:color="auto"/>
        <w:right w:val="none" w:sz="0" w:space="0" w:color="auto"/>
      </w:divBdr>
    </w:div>
    <w:div w:id="1618826308">
      <w:bodyDiv w:val="1"/>
      <w:marLeft w:val="0"/>
      <w:marRight w:val="0"/>
      <w:marTop w:val="0"/>
      <w:marBottom w:val="0"/>
      <w:divBdr>
        <w:top w:val="none" w:sz="0" w:space="0" w:color="auto"/>
        <w:left w:val="none" w:sz="0" w:space="0" w:color="auto"/>
        <w:bottom w:val="none" w:sz="0" w:space="0" w:color="auto"/>
        <w:right w:val="none" w:sz="0" w:space="0" w:color="auto"/>
      </w:divBdr>
    </w:div>
    <w:div w:id="1687950228">
      <w:bodyDiv w:val="1"/>
      <w:marLeft w:val="0"/>
      <w:marRight w:val="0"/>
      <w:marTop w:val="0"/>
      <w:marBottom w:val="0"/>
      <w:divBdr>
        <w:top w:val="none" w:sz="0" w:space="0" w:color="auto"/>
        <w:left w:val="none" w:sz="0" w:space="0" w:color="auto"/>
        <w:bottom w:val="none" w:sz="0" w:space="0" w:color="auto"/>
        <w:right w:val="none" w:sz="0" w:space="0" w:color="auto"/>
      </w:divBdr>
    </w:div>
    <w:div w:id="1809349622">
      <w:bodyDiv w:val="1"/>
      <w:marLeft w:val="0"/>
      <w:marRight w:val="0"/>
      <w:marTop w:val="0"/>
      <w:marBottom w:val="0"/>
      <w:divBdr>
        <w:top w:val="none" w:sz="0" w:space="0" w:color="auto"/>
        <w:left w:val="none" w:sz="0" w:space="0" w:color="auto"/>
        <w:bottom w:val="none" w:sz="0" w:space="0" w:color="auto"/>
        <w:right w:val="none" w:sz="0" w:space="0" w:color="auto"/>
      </w:divBdr>
    </w:div>
    <w:div w:id="19971497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7.jpeg"/><Relationship Id="rId21" Type="http://schemas.openxmlformats.org/officeDocument/2006/relationships/image" Target="media/image11.png"/><Relationship Id="rId34" Type="http://schemas.openxmlformats.org/officeDocument/2006/relationships/oleObject" Target="embeddings/oleObject2.bin"/><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png"/><Relationship Id="rId55" Type="http://schemas.openxmlformats.org/officeDocument/2006/relationships/chart" Target="charts/chart2.xml"/><Relationship Id="rId63" Type="http://schemas.openxmlformats.org/officeDocument/2006/relationships/image" Target="media/image44.wmf"/><Relationship Id="rId68" Type="http://schemas.openxmlformats.org/officeDocument/2006/relationships/oleObject" Target="embeddings/oleObject8.bin"/><Relationship Id="rId76" Type="http://schemas.openxmlformats.org/officeDocument/2006/relationships/oleObject" Target="embeddings/oleObject14.bin"/><Relationship Id="rId84" Type="http://schemas.openxmlformats.org/officeDocument/2006/relationships/image" Target="media/image53.jpeg"/><Relationship Id="rId89"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oleObject" Target="embeddings/oleObject10.bin"/><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jpg"/><Relationship Id="rId24" Type="http://schemas.openxmlformats.org/officeDocument/2006/relationships/image" Target="media/image14.jpeg"/><Relationship Id="rId32" Type="http://schemas.openxmlformats.org/officeDocument/2006/relationships/oleObject" Target="embeddings/oleObject1.bin"/><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jpeg"/><Relationship Id="rId53" Type="http://schemas.openxmlformats.org/officeDocument/2006/relationships/image" Target="media/image41.png"/><Relationship Id="rId58" Type="http://schemas.openxmlformats.org/officeDocument/2006/relationships/chart" Target="charts/chart5.xml"/><Relationship Id="rId66" Type="http://schemas.openxmlformats.org/officeDocument/2006/relationships/oleObject" Target="embeddings/oleObject6.bin"/><Relationship Id="rId74" Type="http://schemas.openxmlformats.org/officeDocument/2006/relationships/oleObject" Target="embeddings/oleObject12.bin"/><Relationship Id="rId79" Type="http://schemas.openxmlformats.org/officeDocument/2006/relationships/image" Target="media/image48.png"/><Relationship Id="rId87" Type="http://schemas.openxmlformats.org/officeDocument/2006/relationships/header" Target="header2.xml"/><Relationship Id="rId5" Type="http://schemas.openxmlformats.org/officeDocument/2006/relationships/settings" Target="settings.xml"/><Relationship Id="rId61" Type="http://schemas.openxmlformats.org/officeDocument/2006/relationships/image" Target="media/image43.wmf"/><Relationship Id="rId82" Type="http://schemas.openxmlformats.org/officeDocument/2006/relationships/image" Target="media/image51.jpeg"/><Relationship Id="rId90" Type="http://schemas.openxmlformats.org/officeDocument/2006/relationships/theme" Target="theme/theme1.xml"/><Relationship Id="rId19" Type="http://schemas.openxmlformats.org/officeDocument/2006/relationships/image" Target="media/image9.pn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chart" Target="charts/chart3.xml"/><Relationship Id="rId64" Type="http://schemas.openxmlformats.org/officeDocument/2006/relationships/oleObject" Target="embeddings/oleObject5.bin"/><Relationship Id="rId69" Type="http://schemas.openxmlformats.org/officeDocument/2006/relationships/image" Target="media/image46.wmf"/><Relationship Id="rId77" Type="http://schemas.openxmlformats.org/officeDocument/2006/relationships/oleObject" Target="embeddings/oleObject15.bin"/><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oleObject" Target="embeddings/oleObject11.bin"/><Relationship Id="rId80" Type="http://schemas.openxmlformats.org/officeDocument/2006/relationships/image" Target="media/image49.jpeg"/><Relationship Id="rId85" Type="http://schemas.openxmlformats.org/officeDocument/2006/relationships/image" Target="media/image54.jpe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2.wmf"/><Relationship Id="rId38" Type="http://schemas.openxmlformats.org/officeDocument/2006/relationships/image" Target="media/image26.jpeg"/><Relationship Id="rId46" Type="http://schemas.openxmlformats.org/officeDocument/2006/relationships/image" Target="media/image34.png"/><Relationship Id="rId59" Type="http://schemas.openxmlformats.org/officeDocument/2006/relationships/image" Target="media/image42.wmf"/><Relationship Id="rId67" Type="http://schemas.openxmlformats.org/officeDocument/2006/relationships/oleObject" Target="embeddings/oleObject7.bin"/><Relationship Id="rId20" Type="http://schemas.openxmlformats.org/officeDocument/2006/relationships/image" Target="media/image10.png"/><Relationship Id="rId41" Type="http://schemas.openxmlformats.org/officeDocument/2006/relationships/image" Target="media/image29.jpeg"/><Relationship Id="rId54" Type="http://schemas.openxmlformats.org/officeDocument/2006/relationships/chart" Target="charts/chart1.xml"/><Relationship Id="rId62" Type="http://schemas.openxmlformats.org/officeDocument/2006/relationships/oleObject" Target="embeddings/oleObject4.bin"/><Relationship Id="rId70" Type="http://schemas.openxmlformats.org/officeDocument/2006/relationships/oleObject" Target="embeddings/oleObject9.bin"/><Relationship Id="rId75" Type="http://schemas.openxmlformats.org/officeDocument/2006/relationships/oleObject" Target="embeddings/oleObject13.bin"/><Relationship Id="rId83" Type="http://schemas.openxmlformats.org/officeDocument/2006/relationships/image" Target="media/image52.jpeg"/><Relationship Id="rId88"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chart" Target="charts/chart4.xml"/><Relationship Id="rId10" Type="http://schemas.openxmlformats.org/officeDocument/2006/relationships/footer" Target="footer1.xml"/><Relationship Id="rId31" Type="http://schemas.openxmlformats.org/officeDocument/2006/relationships/image" Target="media/image21.wmf"/><Relationship Id="rId44" Type="http://schemas.openxmlformats.org/officeDocument/2006/relationships/image" Target="media/image32.jpeg"/><Relationship Id="rId52" Type="http://schemas.openxmlformats.org/officeDocument/2006/relationships/image" Target="media/image40.jpg"/><Relationship Id="rId60" Type="http://schemas.openxmlformats.org/officeDocument/2006/relationships/oleObject" Target="embeddings/oleObject3.bin"/><Relationship Id="rId65" Type="http://schemas.openxmlformats.org/officeDocument/2006/relationships/image" Target="media/image45.wmf"/><Relationship Id="rId73" Type="http://schemas.openxmlformats.org/officeDocument/2006/relationships/image" Target="media/image47.wmf"/><Relationship Id="rId78" Type="http://schemas.openxmlformats.org/officeDocument/2006/relationships/oleObject" Target="embeddings/oleObject16.bin"/><Relationship Id="rId81" Type="http://schemas.openxmlformats.org/officeDocument/2006/relationships/image" Target="media/image50.jpeg"/><Relationship Id="rId86" Type="http://schemas.openxmlformats.org/officeDocument/2006/relationships/image" Target="media/image55.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Book1" TargetMode="External"/><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w="9525">
          <a:noFill/>
        </a:ln>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tx>
            <c:strRef>
              <c:f>Sheet1!$B$1</c:f>
              <c:strCache>
                <c:ptCount val="1"/>
                <c:pt idx="0">
                  <c:v>Series 1</c:v>
                </c:pt>
              </c:strCache>
            </c:strRef>
          </c:tx>
          <c:spPr>
            <a:solidFill>
              <a:srgbClr val="4F81BD"/>
            </a:solidFill>
            <a:ln w="25387">
              <a:noFill/>
            </a:ln>
          </c:spPr>
          <c:invertIfNegative val="0"/>
          <c:dLbls>
            <c:dLbl>
              <c:idx val="0"/>
              <c:layout>
                <c:manualLayout>
                  <c:x val="1.3861614878133302E-2"/>
                  <c:y val="-1.1864741941862765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7723229756266603E-2"/>
                  <c:y val="-2.7684397864346594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3861614878133218E-2"/>
                  <c:y val="-3.1639311844967384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6.9308074390666509E-3"/>
                  <c:y val="-1.1864741941862765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8482153170844402E-2"/>
                  <c:y val="-1.1864741941862838E-2"/>
                </c:manualLayout>
              </c:layout>
              <c:showLegendKey val="0"/>
              <c:showVal val="1"/>
              <c:showCatName val="0"/>
              <c:showSerName val="0"/>
              <c:showPercent val="0"/>
              <c:showBubbleSize val="0"/>
              <c:extLst>
                <c:ext xmlns:c15="http://schemas.microsoft.com/office/drawing/2012/chart" uri="{CE6537A1-D6FC-4f65-9D91-7224C49458BB}"/>
              </c:extLst>
            </c:dLbl>
            <c:spPr>
              <a:noFill/>
              <a:ln w="25387">
                <a:noFill/>
              </a:ln>
            </c:spPr>
            <c:txPr>
              <a:bodyPr wrap="square" lIns="38100" tIns="19050" rIns="38100" bIns="19050" anchor="ctr">
                <a:spAutoFit/>
              </a:bodyPr>
              <a:lstStyle/>
              <a:p>
                <a:pPr>
                  <a:defRPr sz="1400">
                    <a:latin typeface="Times New Roman" panose="02020603050405020304" pitchFamily="18" charset="0"/>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Dưới 30</c:v>
                </c:pt>
                <c:pt idx="1">
                  <c:v>31 - 40</c:v>
                </c:pt>
                <c:pt idx="2">
                  <c:v>41 - 50</c:v>
                </c:pt>
                <c:pt idx="3">
                  <c:v>51 - 60</c:v>
                </c:pt>
                <c:pt idx="4">
                  <c:v>Trên 60</c:v>
                </c:pt>
              </c:strCache>
            </c:strRef>
          </c:cat>
          <c:val>
            <c:numRef>
              <c:f>Sheet1!$B$2:$B$6</c:f>
              <c:numCache>
                <c:formatCode>General</c:formatCode>
                <c:ptCount val="5"/>
                <c:pt idx="0">
                  <c:v>4.3499999999999996</c:v>
                </c:pt>
                <c:pt idx="1">
                  <c:v>8.6999999999999993</c:v>
                </c:pt>
                <c:pt idx="2">
                  <c:v>36.96</c:v>
                </c:pt>
                <c:pt idx="3">
                  <c:v>32.61</c:v>
                </c:pt>
                <c:pt idx="4">
                  <c:v>17.38</c:v>
                </c:pt>
              </c:numCache>
            </c:numRef>
          </c:val>
        </c:ser>
        <c:dLbls>
          <c:showLegendKey val="0"/>
          <c:showVal val="0"/>
          <c:showCatName val="0"/>
          <c:showSerName val="0"/>
          <c:showPercent val="0"/>
          <c:showBubbleSize val="0"/>
        </c:dLbls>
        <c:gapWidth val="150"/>
        <c:shape val="box"/>
        <c:axId val="134487040"/>
        <c:axId val="134497024"/>
        <c:axId val="0"/>
      </c:bar3DChart>
      <c:catAx>
        <c:axId val="134487040"/>
        <c:scaling>
          <c:orientation val="minMax"/>
        </c:scaling>
        <c:delete val="0"/>
        <c:axPos val="b"/>
        <c:numFmt formatCode="General" sourceLinked="1"/>
        <c:majorTickMark val="none"/>
        <c:minorTickMark val="none"/>
        <c:tickLblPos val="nextTo"/>
        <c:spPr>
          <a:ln w="9520">
            <a:noFill/>
          </a:ln>
        </c:spPr>
        <c:txPr>
          <a:bodyPr rot="-60000000" spcFirstLastPara="1" vertOverflow="ellipsis" vert="horz" wrap="square" anchor="ctr" anchorCtr="1"/>
          <a:lstStyle/>
          <a:p>
            <a:pPr>
              <a:defRPr sz="1399"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34497024"/>
        <c:crosses val="autoZero"/>
        <c:auto val="1"/>
        <c:lblAlgn val="ctr"/>
        <c:lblOffset val="100"/>
        <c:noMultiLvlLbl val="0"/>
      </c:catAx>
      <c:valAx>
        <c:axId val="134497024"/>
        <c:scaling>
          <c:orientation val="minMax"/>
        </c:scaling>
        <c:delete val="0"/>
        <c:axPos val="l"/>
        <c:majorGridlines>
          <c:spPr>
            <a:ln w="9520" cap="flat" cmpd="sng" algn="ctr">
              <a:solidFill>
                <a:schemeClr val="tx1">
                  <a:lumMod val="15000"/>
                  <a:lumOff val="85000"/>
                </a:schemeClr>
              </a:solidFill>
              <a:round/>
            </a:ln>
            <a:effectLst/>
          </c:spPr>
        </c:majorGridlines>
        <c:numFmt formatCode="General" sourceLinked="1"/>
        <c:majorTickMark val="none"/>
        <c:minorTickMark val="none"/>
        <c:tickLblPos val="nextTo"/>
        <c:spPr>
          <a:ln w="9520">
            <a:noFill/>
          </a:ln>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34487040"/>
        <c:crosses val="autoZero"/>
        <c:crossBetween val="between"/>
      </c:valAx>
      <c:spPr>
        <a:noFill/>
        <a:ln w="25387">
          <a:noFill/>
        </a:ln>
      </c:spPr>
    </c:plotArea>
    <c:plotVisOnly val="1"/>
    <c:dispBlanksAs val="gap"/>
    <c:showDLblsOverMax val="0"/>
  </c:chart>
  <c:spPr>
    <a:solidFill>
      <a:schemeClr val="bg1"/>
    </a:solidFill>
    <a:ln w="9520"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0"/>
    </c:view3D>
    <c:floor>
      <c:thickness val="0"/>
    </c:floor>
    <c:sideWall>
      <c:thickness val="0"/>
    </c:sideWall>
    <c:backWall>
      <c:thickness val="0"/>
    </c:backWall>
    <c:plotArea>
      <c:layout>
        <c:manualLayout>
          <c:layoutTarget val="inner"/>
          <c:xMode val="edge"/>
          <c:yMode val="edge"/>
          <c:x val="4.1180735152942655E-2"/>
          <c:y val="0.1039916414601125"/>
          <c:w val="0.90818635345465226"/>
          <c:h val="0.73671676074676529"/>
        </c:manualLayout>
      </c:layout>
      <c:pie3DChart>
        <c:varyColors val="1"/>
        <c:ser>
          <c:idx val="0"/>
          <c:order val="0"/>
          <c:tx>
            <c:strRef>
              <c:f>Sheet1!$B$1</c:f>
              <c:strCache>
                <c:ptCount val="1"/>
                <c:pt idx="0">
                  <c:v>Sales</c:v>
                </c:pt>
              </c:strCache>
            </c:strRef>
          </c:tx>
          <c:dPt>
            <c:idx val="0"/>
            <c:bubble3D val="0"/>
            <c:explosion val="9"/>
            <c:spPr>
              <a:solidFill>
                <a:schemeClr val="accent1"/>
              </a:solidFill>
              <a:ln w="25418">
                <a:solidFill>
                  <a:schemeClr val="lt1"/>
                </a:solidFill>
              </a:ln>
              <a:effectLst/>
              <a:sp3d contourW="25400">
                <a:contourClr>
                  <a:schemeClr val="lt1"/>
                </a:contourClr>
              </a:sp3d>
            </c:spPr>
          </c:dPt>
          <c:dPt>
            <c:idx val="1"/>
            <c:bubble3D val="0"/>
            <c:spPr>
              <a:solidFill>
                <a:schemeClr val="accent2"/>
              </a:solidFill>
              <a:ln w="25418">
                <a:solidFill>
                  <a:schemeClr val="lt1"/>
                </a:solidFill>
              </a:ln>
              <a:effectLst/>
              <a:sp3d contourW="25400">
                <a:contourClr>
                  <a:schemeClr val="lt1"/>
                </a:contourClr>
              </a:sp3d>
            </c:spPr>
          </c:dPt>
          <c:dLbls>
            <c:spPr>
              <a:noFill/>
              <a:ln w="25418">
                <a:noFill/>
              </a:ln>
            </c:spPr>
            <c:txPr>
              <a:bodyPr rot="0" spcFirstLastPara="1" vertOverflow="ellipsis" vert="horz" wrap="square" lIns="38100" tIns="19050" rIns="38100" bIns="19050" anchor="ctr" anchorCtr="1">
                <a:spAutoFit/>
              </a:bodyPr>
              <a:lstStyle/>
              <a:p>
                <a:pPr>
                  <a:defRPr sz="14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1"/>
            <c:leaderLines>
              <c:spPr>
                <a:ln w="9532"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Sheet1!$A$2:$A$3</c:f>
              <c:strCache>
                <c:ptCount val="2"/>
                <c:pt idx="0">
                  <c:v>Nam</c:v>
                </c:pt>
                <c:pt idx="1">
                  <c:v>Nữ</c:v>
                </c:pt>
              </c:strCache>
            </c:strRef>
          </c:cat>
          <c:val>
            <c:numRef>
              <c:f>Sheet1!$B$2:$B$3</c:f>
              <c:numCache>
                <c:formatCode>General</c:formatCode>
                <c:ptCount val="2"/>
                <c:pt idx="0">
                  <c:v>43.47</c:v>
                </c:pt>
                <c:pt idx="1">
                  <c:v>56.53</c:v>
                </c:pt>
              </c:numCache>
            </c:numRef>
          </c:val>
        </c:ser>
        <c:dLbls>
          <c:showLegendKey val="0"/>
          <c:showVal val="0"/>
          <c:showCatName val="0"/>
          <c:showSerName val="0"/>
          <c:showPercent val="0"/>
          <c:showBubbleSize val="0"/>
          <c:showLeaderLines val="1"/>
        </c:dLbls>
      </c:pie3DChart>
      <c:spPr>
        <a:noFill/>
        <a:ln w="25418">
          <a:noFill/>
        </a:ln>
      </c:spPr>
    </c:plotArea>
    <c:legend>
      <c:legendPos val="b"/>
      <c:overlay val="0"/>
      <c:spPr>
        <a:noFill/>
        <a:ln w="25418">
          <a:noFill/>
        </a:ln>
      </c:spPr>
      <c:txPr>
        <a:bodyPr rot="0" spcFirstLastPara="1" vertOverflow="ellipsis" vert="horz" wrap="square" anchor="ctr" anchorCtr="1"/>
        <a:lstStyle/>
        <a:p>
          <a:pPr>
            <a:defRPr sz="1401"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32"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0"/>
    </c:view3D>
    <c:floor>
      <c:thickness val="0"/>
    </c:floor>
    <c:sideWall>
      <c:thickness val="0"/>
    </c:sideWall>
    <c:backWall>
      <c:thickness val="0"/>
    </c:backWall>
    <c:plotArea>
      <c:layout/>
      <c:pie3DChart>
        <c:varyColors val="1"/>
        <c:ser>
          <c:idx val="0"/>
          <c:order val="0"/>
          <c:tx>
            <c:strRef>
              <c:f>Sheet1!$B$1</c:f>
              <c:strCache>
                <c:ptCount val="1"/>
                <c:pt idx="0">
                  <c:v>Column1</c:v>
                </c:pt>
              </c:strCache>
            </c:strRef>
          </c:tx>
          <c:dPt>
            <c:idx val="0"/>
            <c:bubble3D val="0"/>
            <c:explosion val="22"/>
            <c:spPr>
              <a:solidFill>
                <a:schemeClr val="accent1"/>
              </a:solidFill>
              <a:ln w="25382">
                <a:solidFill>
                  <a:schemeClr val="lt1"/>
                </a:solidFill>
              </a:ln>
              <a:effectLst/>
              <a:sp3d contourW="25400">
                <a:contourClr>
                  <a:schemeClr val="lt1"/>
                </a:contourClr>
              </a:sp3d>
            </c:spPr>
          </c:dPt>
          <c:dPt>
            <c:idx val="1"/>
            <c:bubble3D val="0"/>
            <c:spPr>
              <a:solidFill>
                <a:schemeClr val="accent2"/>
              </a:solidFill>
              <a:ln w="25382">
                <a:solidFill>
                  <a:schemeClr val="lt1"/>
                </a:solidFill>
              </a:ln>
              <a:effectLst/>
              <a:sp3d contourW="25400">
                <a:contourClr>
                  <a:schemeClr val="lt1"/>
                </a:contourClr>
              </a:sp3d>
            </c:spPr>
          </c:dPt>
          <c:dLbls>
            <c:spPr>
              <a:noFill/>
              <a:ln w="25382">
                <a:noFill/>
              </a:ln>
            </c:spPr>
            <c:txPr>
              <a:bodyPr rot="0" spcFirstLastPara="1" vertOverflow="ellipsis" vert="horz" wrap="square" lIns="38100" tIns="19050" rIns="38100" bIns="19050" anchor="ctr" anchorCtr="1">
                <a:spAutoFit/>
              </a:bodyPr>
              <a:lstStyle/>
              <a:p>
                <a:pPr>
                  <a:defRPr sz="139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1"/>
            <c:leaderLines>
              <c:spPr>
                <a:ln w="9518"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Sheet1!$A$2:$A$3</c:f>
              <c:strCache>
                <c:ptCount val="2"/>
                <c:pt idx="0">
                  <c:v>Từ từ</c:v>
                </c:pt>
                <c:pt idx="1">
                  <c:v>Đột ngột</c:v>
                </c:pt>
              </c:strCache>
            </c:strRef>
          </c:cat>
          <c:val>
            <c:numRef>
              <c:f>Sheet1!$B$2:$B$3</c:f>
              <c:numCache>
                <c:formatCode>General</c:formatCode>
                <c:ptCount val="2"/>
                <c:pt idx="0">
                  <c:v>89.13</c:v>
                </c:pt>
                <c:pt idx="1">
                  <c:v>10.97</c:v>
                </c:pt>
              </c:numCache>
            </c:numRef>
          </c:val>
        </c:ser>
        <c:dLbls>
          <c:showLegendKey val="0"/>
          <c:showVal val="0"/>
          <c:showCatName val="0"/>
          <c:showSerName val="0"/>
          <c:showPercent val="0"/>
          <c:showBubbleSize val="0"/>
          <c:showLeaderLines val="1"/>
        </c:dLbls>
      </c:pie3DChart>
      <c:spPr>
        <a:noFill/>
        <a:ln w="25382">
          <a:noFill/>
        </a:ln>
      </c:spPr>
    </c:plotArea>
    <c:legend>
      <c:legendPos val="b"/>
      <c:overlay val="0"/>
      <c:spPr>
        <a:noFill/>
        <a:ln w="25382">
          <a:noFill/>
        </a:ln>
      </c:spPr>
      <c:txPr>
        <a:bodyPr rot="0" spcFirstLastPara="1" vertOverflow="ellipsis" vert="horz" wrap="square" anchor="ctr" anchorCtr="1"/>
        <a:lstStyle/>
        <a:p>
          <a:pPr>
            <a:defRPr sz="1399"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18"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w="9525">
          <a:noFill/>
        </a:ln>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tx>
            <c:strRef>
              <c:f>Sheet1!$B$1</c:f>
              <c:strCache>
                <c:ptCount val="1"/>
                <c:pt idx="0">
                  <c:v>Series 1</c:v>
                </c:pt>
              </c:strCache>
            </c:strRef>
          </c:tx>
          <c:spPr>
            <a:solidFill>
              <a:srgbClr val="4F81BD"/>
            </a:solidFill>
            <a:ln w="25377">
              <a:noFill/>
            </a:ln>
          </c:spPr>
          <c:invertIfNegative val="0"/>
          <c:dLbls>
            <c:dLbl>
              <c:idx val="0"/>
              <c:layout>
                <c:manualLayout>
                  <c:x val="1.0784578053383637E-2"/>
                  <c:y val="-8.0428954423592491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3480722566729577E-2"/>
                  <c:y val="-6.4343163538873996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6176867080075492E-2"/>
                  <c:y val="-4.289544235924933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8873011593421307E-2"/>
                  <c:y val="-4.8257372654155445E-2"/>
                </c:manualLayout>
              </c:layout>
              <c:showLegendKey val="0"/>
              <c:showVal val="1"/>
              <c:showCatName val="0"/>
              <c:showSerName val="0"/>
              <c:showPercent val="0"/>
              <c:showBubbleSize val="0"/>
              <c:extLst>
                <c:ext xmlns:c15="http://schemas.microsoft.com/office/drawing/2012/chart" uri="{CE6537A1-D6FC-4f65-9D91-7224C49458BB}"/>
              </c:extLst>
            </c:dLbl>
            <c:spPr>
              <a:noFill/>
              <a:ln w="25377">
                <a:noFill/>
              </a:ln>
            </c:spPr>
            <c:txPr>
              <a:bodyPr rot="0" spcFirstLastPara="1" vertOverflow="ellipsis" vert="horz" wrap="square" lIns="38100" tIns="19050" rIns="38100" bIns="19050" anchor="ctr" anchorCtr="1">
                <a:spAutoFit/>
              </a:bodyPr>
              <a:lstStyle/>
              <a:p>
                <a:pPr>
                  <a:defRPr sz="1199"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Dưới 3 tháng</c:v>
                </c:pt>
                <c:pt idx="1">
                  <c:v>Từ 3 - 12 tháng</c:v>
                </c:pt>
                <c:pt idx="2">
                  <c:v>12 - 36 tháng</c:v>
                </c:pt>
                <c:pt idx="3">
                  <c:v>Trên 36 tháng</c:v>
                </c:pt>
              </c:strCache>
            </c:strRef>
          </c:cat>
          <c:val>
            <c:numRef>
              <c:f>Sheet1!$B$2:$B$5</c:f>
              <c:numCache>
                <c:formatCode>General</c:formatCode>
                <c:ptCount val="4"/>
                <c:pt idx="0">
                  <c:v>21.74</c:v>
                </c:pt>
                <c:pt idx="1">
                  <c:v>26.09</c:v>
                </c:pt>
                <c:pt idx="2">
                  <c:v>39.130000000000003</c:v>
                </c:pt>
                <c:pt idx="3">
                  <c:v>13.04</c:v>
                </c:pt>
              </c:numCache>
            </c:numRef>
          </c:val>
        </c:ser>
        <c:dLbls>
          <c:showLegendKey val="0"/>
          <c:showVal val="0"/>
          <c:showCatName val="0"/>
          <c:showSerName val="0"/>
          <c:showPercent val="0"/>
          <c:showBubbleSize val="0"/>
        </c:dLbls>
        <c:gapWidth val="150"/>
        <c:shape val="box"/>
        <c:axId val="135846912"/>
        <c:axId val="134890240"/>
        <c:axId val="0"/>
      </c:bar3DChart>
      <c:catAx>
        <c:axId val="135846912"/>
        <c:scaling>
          <c:orientation val="minMax"/>
        </c:scaling>
        <c:delete val="0"/>
        <c:axPos val="b"/>
        <c:numFmt formatCode="General" sourceLinked="1"/>
        <c:majorTickMark val="none"/>
        <c:minorTickMark val="none"/>
        <c:tickLblPos val="nextTo"/>
        <c:spPr>
          <a:ln w="9516">
            <a:noFill/>
          </a:ln>
        </c:spPr>
        <c:txPr>
          <a:bodyPr rot="-60000000" spcFirstLastPara="1" vertOverflow="ellipsis" vert="horz" wrap="square" anchor="ctr" anchorCtr="1"/>
          <a:lstStyle/>
          <a:p>
            <a:pPr>
              <a:defRPr sz="1049"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4890240"/>
        <c:crosses val="autoZero"/>
        <c:auto val="1"/>
        <c:lblAlgn val="ctr"/>
        <c:lblOffset val="100"/>
        <c:noMultiLvlLbl val="0"/>
      </c:catAx>
      <c:valAx>
        <c:axId val="134890240"/>
        <c:scaling>
          <c:orientation val="minMax"/>
        </c:scaling>
        <c:delete val="0"/>
        <c:axPos val="l"/>
        <c:majorGridlines>
          <c:spPr>
            <a:ln w="9516" cap="flat" cmpd="sng" algn="ctr">
              <a:solidFill>
                <a:schemeClr val="tx1">
                  <a:lumMod val="15000"/>
                  <a:lumOff val="85000"/>
                </a:schemeClr>
              </a:solidFill>
              <a:round/>
            </a:ln>
            <a:effectLst/>
          </c:spPr>
        </c:majorGridlines>
        <c:numFmt formatCode="General" sourceLinked="1"/>
        <c:majorTickMark val="none"/>
        <c:minorTickMark val="none"/>
        <c:tickLblPos val="nextTo"/>
        <c:spPr>
          <a:ln w="9516">
            <a:noFill/>
          </a:ln>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n-US"/>
          </a:p>
        </c:txPr>
        <c:crossAx val="135846912"/>
        <c:crosses val="autoZero"/>
        <c:crossBetween val="between"/>
      </c:valAx>
      <c:spPr>
        <a:noFill/>
        <a:ln w="25377">
          <a:noFill/>
        </a:ln>
      </c:spPr>
    </c:plotArea>
    <c:plotVisOnly val="1"/>
    <c:dispBlanksAs val="gap"/>
    <c:showDLblsOverMax val="0"/>
  </c:chart>
  <c:spPr>
    <a:solidFill>
      <a:schemeClr val="bg1"/>
    </a:solidFill>
    <a:ln w="9516"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FFC000"/>
            </a:solidFill>
            <a:ln>
              <a:noFill/>
            </a:ln>
            <a:effectLst/>
          </c:spPr>
          <c:invertIfNegative val="0"/>
          <c:errBars>
            <c:errBarType val="both"/>
            <c:errValType val="cust"/>
            <c:noEndCap val="0"/>
            <c:plus>
              <c:numRef>
                <c:f>Sheet1!$C$5:$D$5</c:f>
                <c:numCache>
                  <c:formatCode>General</c:formatCode>
                  <c:ptCount val="2"/>
                  <c:pt idx="0">
                    <c:v>1.31</c:v>
                  </c:pt>
                  <c:pt idx="1">
                    <c:v>2.59</c:v>
                  </c:pt>
                </c:numCache>
              </c:numRef>
            </c:plus>
            <c:minus>
              <c:numRef>
                <c:f>Sheet1!$C$5:$D$5</c:f>
                <c:numCache>
                  <c:formatCode>General</c:formatCode>
                  <c:ptCount val="2"/>
                  <c:pt idx="0">
                    <c:v>1.31</c:v>
                  </c:pt>
                  <c:pt idx="1">
                    <c:v>2.59</c:v>
                  </c:pt>
                </c:numCache>
              </c:numRef>
            </c:minus>
            <c:spPr>
              <a:noFill/>
              <a:ln w="9525" cap="flat" cmpd="sng" algn="ctr">
                <a:solidFill>
                  <a:schemeClr val="tx1">
                    <a:lumMod val="65000"/>
                    <a:lumOff val="35000"/>
                  </a:schemeClr>
                </a:solidFill>
                <a:round/>
              </a:ln>
              <a:effectLst/>
            </c:spPr>
          </c:errBars>
          <c:cat>
            <c:strRef>
              <c:f>Sheet1!$C$3:$D$3</c:f>
              <c:strCache>
                <c:ptCount val="2"/>
                <c:pt idx="0">
                  <c:v>VAS cổ</c:v>
                </c:pt>
                <c:pt idx="1">
                  <c:v>VAS tay</c:v>
                </c:pt>
              </c:strCache>
            </c:strRef>
          </c:cat>
          <c:val>
            <c:numRef>
              <c:f>Sheet1!$C$4:$D$4</c:f>
              <c:numCache>
                <c:formatCode>General</c:formatCode>
                <c:ptCount val="2"/>
                <c:pt idx="0">
                  <c:v>6.74</c:v>
                </c:pt>
                <c:pt idx="1">
                  <c:v>6.33</c:v>
                </c:pt>
              </c:numCache>
            </c:numRef>
          </c:val>
        </c:ser>
        <c:dLbls>
          <c:showLegendKey val="0"/>
          <c:showVal val="0"/>
          <c:showCatName val="0"/>
          <c:showSerName val="0"/>
          <c:showPercent val="0"/>
          <c:showBubbleSize val="0"/>
        </c:dLbls>
        <c:gapWidth val="219"/>
        <c:overlap val="-27"/>
        <c:axId val="135139328"/>
        <c:axId val="135140864"/>
      </c:barChart>
      <c:catAx>
        <c:axId val="13513932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0"/>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35140864"/>
        <c:crosses val="autoZero"/>
        <c:auto val="1"/>
        <c:lblAlgn val="ctr"/>
        <c:lblOffset val="100"/>
        <c:noMultiLvlLbl val="0"/>
      </c:catAx>
      <c:valAx>
        <c:axId val="135140864"/>
        <c:scaling>
          <c:orientation val="minMax"/>
        </c:scaling>
        <c:delete val="0"/>
        <c:axPos val="l"/>
        <c:title>
          <c:tx>
            <c:rich>
              <a:bodyPr rot="0" spcFirstLastPara="1" vertOverflow="ellipsis"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400">
                    <a:latin typeface="Times New Roman" panose="02020603050405020304" pitchFamily="18" charset="0"/>
                    <a:cs typeface="Times New Roman" panose="02020603050405020304" pitchFamily="18" charset="0"/>
                  </a:rPr>
                  <a:t>Điểm</a:t>
                </a:r>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51393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DF9D16-12F6-4C58-BCD6-55A788B7AA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2403</TotalTime>
  <Pages>1</Pages>
  <Words>59612</Words>
  <Characters>339794</Characters>
  <Application>Microsoft Office Word</Application>
  <DocSecurity>0</DocSecurity>
  <Lines>2831</Lines>
  <Paragraphs>797</Paragraphs>
  <ScaleCrop>false</ScaleCrop>
  <HeadingPairs>
    <vt:vector size="2" baseType="variant">
      <vt:variant>
        <vt:lpstr>Title</vt:lpstr>
      </vt:variant>
      <vt:variant>
        <vt:i4>1</vt:i4>
      </vt:variant>
    </vt:vector>
  </HeadingPairs>
  <TitlesOfParts>
    <vt:vector size="1" baseType="lpstr">
      <vt:lpstr/>
    </vt:vector>
  </TitlesOfParts>
  <Company>phuongcloudit.com</Company>
  <LinksUpToDate>false</LinksUpToDate>
  <CharactersWithSpaces>398609</CharactersWithSpaces>
  <SharedDoc>false</SharedDoc>
  <HLinks>
    <vt:vector size="858" baseType="variant">
      <vt:variant>
        <vt:i4>1114170</vt:i4>
      </vt:variant>
      <vt:variant>
        <vt:i4>839</vt:i4>
      </vt:variant>
      <vt:variant>
        <vt:i4>0</vt:i4>
      </vt:variant>
      <vt:variant>
        <vt:i4>5</vt:i4>
      </vt:variant>
      <vt:variant>
        <vt:lpwstr/>
      </vt:variant>
      <vt:variant>
        <vt:lpwstr>_Toc34129717</vt:lpwstr>
      </vt:variant>
      <vt:variant>
        <vt:i4>1048634</vt:i4>
      </vt:variant>
      <vt:variant>
        <vt:i4>833</vt:i4>
      </vt:variant>
      <vt:variant>
        <vt:i4>0</vt:i4>
      </vt:variant>
      <vt:variant>
        <vt:i4>5</vt:i4>
      </vt:variant>
      <vt:variant>
        <vt:lpwstr/>
      </vt:variant>
      <vt:variant>
        <vt:lpwstr>_Toc34129716</vt:lpwstr>
      </vt:variant>
      <vt:variant>
        <vt:i4>1245242</vt:i4>
      </vt:variant>
      <vt:variant>
        <vt:i4>827</vt:i4>
      </vt:variant>
      <vt:variant>
        <vt:i4>0</vt:i4>
      </vt:variant>
      <vt:variant>
        <vt:i4>5</vt:i4>
      </vt:variant>
      <vt:variant>
        <vt:lpwstr/>
      </vt:variant>
      <vt:variant>
        <vt:lpwstr>_Toc34129715</vt:lpwstr>
      </vt:variant>
      <vt:variant>
        <vt:i4>1179706</vt:i4>
      </vt:variant>
      <vt:variant>
        <vt:i4>821</vt:i4>
      </vt:variant>
      <vt:variant>
        <vt:i4>0</vt:i4>
      </vt:variant>
      <vt:variant>
        <vt:i4>5</vt:i4>
      </vt:variant>
      <vt:variant>
        <vt:lpwstr/>
      </vt:variant>
      <vt:variant>
        <vt:lpwstr>_Toc34129714</vt:lpwstr>
      </vt:variant>
      <vt:variant>
        <vt:i4>1310778</vt:i4>
      </vt:variant>
      <vt:variant>
        <vt:i4>815</vt:i4>
      </vt:variant>
      <vt:variant>
        <vt:i4>0</vt:i4>
      </vt:variant>
      <vt:variant>
        <vt:i4>5</vt:i4>
      </vt:variant>
      <vt:variant>
        <vt:lpwstr/>
      </vt:variant>
      <vt:variant>
        <vt:lpwstr>_Toc34129712</vt:lpwstr>
      </vt:variant>
      <vt:variant>
        <vt:i4>1507386</vt:i4>
      </vt:variant>
      <vt:variant>
        <vt:i4>809</vt:i4>
      </vt:variant>
      <vt:variant>
        <vt:i4>0</vt:i4>
      </vt:variant>
      <vt:variant>
        <vt:i4>5</vt:i4>
      </vt:variant>
      <vt:variant>
        <vt:lpwstr/>
      </vt:variant>
      <vt:variant>
        <vt:lpwstr>_Toc34129711</vt:lpwstr>
      </vt:variant>
      <vt:variant>
        <vt:i4>1441850</vt:i4>
      </vt:variant>
      <vt:variant>
        <vt:i4>803</vt:i4>
      </vt:variant>
      <vt:variant>
        <vt:i4>0</vt:i4>
      </vt:variant>
      <vt:variant>
        <vt:i4>5</vt:i4>
      </vt:variant>
      <vt:variant>
        <vt:lpwstr/>
      </vt:variant>
      <vt:variant>
        <vt:lpwstr>_Toc34129710</vt:lpwstr>
      </vt:variant>
      <vt:variant>
        <vt:i4>2031675</vt:i4>
      </vt:variant>
      <vt:variant>
        <vt:i4>797</vt:i4>
      </vt:variant>
      <vt:variant>
        <vt:i4>0</vt:i4>
      </vt:variant>
      <vt:variant>
        <vt:i4>5</vt:i4>
      </vt:variant>
      <vt:variant>
        <vt:lpwstr/>
      </vt:variant>
      <vt:variant>
        <vt:lpwstr>_Toc34129709</vt:lpwstr>
      </vt:variant>
      <vt:variant>
        <vt:i4>1048635</vt:i4>
      </vt:variant>
      <vt:variant>
        <vt:i4>791</vt:i4>
      </vt:variant>
      <vt:variant>
        <vt:i4>0</vt:i4>
      </vt:variant>
      <vt:variant>
        <vt:i4>5</vt:i4>
      </vt:variant>
      <vt:variant>
        <vt:lpwstr/>
      </vt:variant>
      <vt:variant>
        <vt:lpwstr>_Toc34129706</vt:lpwstr>
      </vt:variant>
      <vt:variant>
        <vt:i4>1245243</vt:i4>
      </vt:variant>
      <vt:variant>
        <vt:i4>785</vt:i4>
      </vt:variant>
      <vt:variant>
        <vt:i4>0</vt:i4>
      </vt:variant>
      <vt:variant>
        <vt:i4>5</vt:i4>
      </vt:variant>
      <vt:variant>
        <vt:lpwstr/>
      </vt:variant>
      <vt:variant>
        <vt:lpwstr>_Toc34129705</vt:lpwstr>
      </vt:variant>
      <vt:variant>
        <vt:i4>1179707</vt:i4>
      </vt:variant>
      <vt:variant>
        <vt:i4>779</vt:i4>
      </vt:variant>
      <vt:variant>
        <vt:i4>0</vt:i4>
      </vt:variant>
      <vt:variant>
        <vt:i4>5</vt:i4>
      </vt:variant>
      <vt:variant>
        <vt:lpwstr/>
      </vt:variant>
      <vt:variant>
        <vt:lpwstr>_Toc34129704</vt:lpwstr>
      </vt:variant>
      <vt:variant>
        <vt:i4>1310779</vt:i4>
      </vt:variant>
      <vt:variant>
        <vt:i4>773</vt:i4>
      </vt:variant>
      <vt:variant>
        <vt:i4>0</vt:i4>
      </vt:variant>
      <vt:variant>
        <vt:i4>5</vt:i4>
      </vt:variant>
      <vt:variant>
        <vt:lpwstr/>
      </vt:variant>
      <vt:variant>
        <vt:lpwstr>_Toc34129702</vt:lpwstr>
      </vt:variant>
      <vt:variant>
        <vt:i4>1507387</vt:i4>
      </vt:variant>
      <vt:variant>
        <vt:i4>767</vt:i4>
      </vt:variant>
      <vt:variant>
        <vt:i4>0</vt:i4>
      </vt:variant>
      <vt:variant>
        <vt:i4>5</vt:i4>
      </vt:variant>
      <vt:variant>
        <vt:lpwstr/>
      </vt:variant>
      <vt:variant>
        <vt:lpwstr>_Toc34129701</vt:lpwstr>
      </vt:variant>
      <vt:variant>
        <vt:i4>1441851</vt:i4>
      </vt:variant>
      <vt:variant>
        <vt:i4>761</vt:i4>
      </vt:variant>
      <vt:variant>
        <vt:i4>0</vt:i4>
      </vt:variant>
      <vt:variant>
        <vt:i4>5</vt:i4>
      </vt:variant>
      <vt:variant>
        <vt:lpwstr/>
      </vt:variant>
      <vt:variant>
        <vt:lpwstr>_Toc34129700</vt:lpwstr>
      </vt:variant>
      <vt:variant>
        <vt:i4>1966130</vt:i4>
      </vt:variant>
      <vt:variant>
        <vt:i4>755</vt:i4>
      </vt:variant>
      <vt:variant>
        <vt:i4>0</vt:i4>
      </vt:variant>
      <vt:variant>
        <vt:i4>5</vt:i4>
      </vt:variant>
      <vt:variant>
        <vt:lpwstr/>
      </vt:variant>
      <vt:variant>
        <vt:lpwstr>_Toc34129699</vt:lpwstr>
      </vt:variant>
      <vt:variant>
        <vt:i4>2031666</vt:i4>
      </vt:variant>
      <vt:variant>
        <vt:i4>749</vt:i4>
      </vt:variant>
      <vt:variant>
        <vt:i4>0</vt:i4>
      </vt:variant>
      <vt:variant>
        <vt:i4>5</vt:i4>
      </vt:variant>
      <vt:variant>
        <vt:lpwstr/>
      </vt:variant>
      <vt:variant>
        <vt:lpwstr>_Toc34129698</vt:lpwstr>
      </vt:variant>
      <vt:variant>
        <vt:i4>1048626</vt:i4>
      </vt:variant>
      <vt:variant>
        <vt:i4>743</vt:i4>
      </vt:variant>
      <vt:variant>
        <vt:i4>0</vt:i4>
      </vt:variant>
      <vt:variant>
        <vt:i4>5</vt:i4>
      </vt:variant>
      <vt:variant>
        <vt:lpwstr/>
      </vt:variant>
      <vt:variant>
        <vt:lpwstr>_Toc34129697</vt:lpwstr>
      </vt:variant>
      <vt:variant>
        <vt:i4>1114162</vt:i4>
      </vt:variant>
      <vt:variant>
        <vt:i4>737</vt:i4>
      </vt:variant>
      <vt:variant>
        <vt:i4>0</vt:i4>
      </vt:variant>
      <vt:variant>
        <vt:i4>5</vt:i4>
      </vt:variant>
      <vt:variant>
        <vt:lpwstr/>
      </vt:variant>
      <vt:variant>
        <vt:lpwstr>_Toc34129696</vt:lpwstr>
      </vt:variant>
      <vt:variant>
        <vt:i4>1376306</vt:i4>
      </vt:variant>
      <vt:variant>
        <vt:i4>731</vt:i4>
      </vt:variant>
      <vt:variant>
        <vt:i4>0</vt:i4>
      </vt:variant>
      <vt:variant>
        <vt:i4>5</vt:i4>
      </vt:variant>
      <vt:variant>
        <vt:lpwstr/>
      </vt:variant>
      <vt:variant>
        <vt:lpwstr>_Toc34129692</vt:lpwstr>
      </vt:variant>
      <vt:variant>
        <vt:i4>1441842</vt:i4>
      </vt:variant>
      <vt:variant>
        <vt:i4>728</vt:i4>
      </vt:variant>
      <vt:variant>
        <vt:i4>0</vt:i4>
      </vt:variant>
      <vt:variant>
        <vt:i4>5</vt:i4>
      </vt:variant>
      <vt:variant>
        <vt:lpwstr/>
      </vt:variant>
      <vt:variant>
        <vt:lpwstr>_Toc34129691</vt:lpwstr>
      </vt:variant>
      <vt:variant>
        <vt:i4>1507378</vt:i4>
      </vt:variant>
      <vt:variant>
        <vt:i4>722</vt:i4>
      </vt:variant>
      <vt:variant>
        <vt:i4>0</vt:i4>
      </vt:variant>
      <vt:variant>
        <vt:i4>5</vt:i4>
      </vt:variant>
      <vt:variant>
        <vt:lpwstr/>
      </vt:variant>
      <vt:variant>
        <vt:lpwstr>_Toc34129690</vt:lpwstr>
      </vt:variant>
      <vt:variant>
        <vt:i4>1966131</vt:i4>
      </vt:variant>
      <vt:variant>
        <vt:i4>716</vt:i4>
      </vt:variant>
      <vt:variant>
        <vt:i4>0</vt:i4>
      </vt:variant>
      <vt:variant>
        <vt:i4>5</vt:i4>
      </vt:variant>
      <vt:variant>
        <vt:lpwstr/>
      </vt:variant>
      <vt:variant>
        <vt:lpwstr>_Toc34129689</vt:lpwstr>
      </vt:variant>
      <vt:variant>
        <vt:i4>2031667</vt:i4>
      </vt:variant>
      <vt:variant>
        <vt:i4>710</vt:i4>
      </vt:variant>
      <vt:variant>
        <vt:i4>0</vt:i4>
      </vt:variant>
      <vt:variant>
        <vt:i4>5</vt:i4>
      </vt:variant>
      <vt:variant>
        <vt:lpwstr/>
      </vt:variant>
      <vt:variant>
        <vt:lpwstr>_Toc34129688</vt:lpwstr>
      </vt:variant>
      <vt:variant>
        <vt:i4>1114163</vt:i4>
      </vt:variant>
      <vt:variant>
        <vt:i4>704</vt:i4>
      </vt:variant>
      <vt:variant>
        <vt:i4>0</vt:i4>
      </vt:variant>
      <vt:variant>
        <vt:i4>5</vt:i4>
      </vt:variant>
      <vt:variant>
        <vt:lpwstr/>
      </vt:variant>
      <vt:variant>
        <vt:lpwstr>_Toc34129686</vt:lpwstr>
      </vt:variant>
      <vt:variant>
        <vt:i4>1179699</vt:i4>
      </vt:variant>
      <vt:variant>
        <vt:i4>698</vt:i4>
      </vt:variant>
      <vt:variant>
        <vt:i4>0</vt:i4>
      </vt:variant>
      <vt:variant>
        <vt:i4>5</vt:i4>
      </vt:variant>
      <vt:variant>
        <vt:lpwstr/>
      </vt:variant>
      <vt:variant>
        <vt:lpwstr>_Toc34129685</vt:lpwstr>
      </vt:variant>
      <vt:variant>
        <vt:i4>1245235</vt:i4>
      </vt:variant>
      <vt:variant>
        <vt:i4>692</vt:i4>
      </vt:variant>
      <vt:variant>
        <vt:i4>0</vt:i4>
      </vt:variant>
      <vt:variant>
        <vt:i4>5</vt:i4>
      </vt:variant>
      <vt:variant>
        <vt:lpwstr/>
      </vt:variant>
      <vt:variant>
        <vt:lpwstr>_Toc34129684</vt:lpwstr>
      </vt:variant>
      <vt:variant>
        <vt:i4>1310771</vt:i4>
      </vt:variant>
      <vt:variant>
        <vt:i4>686</vt:i4>
      </vt:variant>
      <vt:variant>
        <vt:i4>0</vt:i4>
      </vt:variant>
      <vt:variant>
        <vt:i4>5</vt:i4>
      </vt:variant>
      <vt:variant>
        <vt:lpwstr/>
      </vt:variant>
      <vt:variant>
        <vt:lpwstr>_Toc34129683</vt:lpwstr>
      </vt:variant>
      <vt:variant>
        <vt:i4>1376307</vt:i4>
      </vt:variant>
      <vt:variant>
        <vt:i4>680</vt:i4>
      </vt:variant>
      <vt:variant>
        <vt:i4>0</vt:i4>
      </vt:variant>
      <vt:variant>
        <vt:i4>5</vt:i4>
      </vt:variant>
      <vt:variant>
        <vt:lpwstr/>
      </vt:variant>
      <vt:variant>
        <vt:lpwstr>_Toc34129682</vt:lpwstr>
      </vt:variant>
      <vt:variant>
        <vt:i4>1507379</vt:i4>
      </vt:variant>
      <vt:variant>
        <vt:i4>674</vt:i4>
      </vt:variant>
      <vt:variant>
        <vt:i4>0</vt:i4>
      </vt:variant>
      <vt:variant>
        <vt:i4>5</vt:i4>
      </vt:variant>
      <vt:variant>
        <vt:lpwstr/>
      </vt:variant>
      <vt:variant>
        <vt:lpwstr>_Toc34129680</vt:lpwstr>
      </vt:variant>
      <vt:variant>
        <vt:i4>2031676</vt:i4>
      </vt:variant>
      <vt:variant>
        <vt:i4>668</vt:i4>
      </vt:variant>
      <vt:variant>
        <vt:i4>0</vt:i4>
      </vt:variant>
      <vt:variant>
        <vt:i4>5</vt:i4>
      </vt:variant>
      <vt:variant>
        <vt:lpwstr/>
      </vt:variant>
      <vt:variant>
        <vt:lpwstr>_Toc34129678</vt:lpwstr>
      </vt:variant>
      <vt:variant>
        <vt:i4>1048636</vt:i4>
      </vt:variant>
      <vt:variant>
        <vt:i4>662</vt:i4>
      </vt:variant>
      <vt:variant>
        <vt:i4>0</vt:i4>
      </vt:variant>
      <vt:variant>
        <vt:i4>5</vt:i4>
      </vt:variant>
      <vt:variant>
        <vt:lpwstr/>
      </vt:variant>
      <vt:variant>
        <vt:lpwstr>_Toc34129677</vt:lpwstr>
      </vt:variant>
      <vt:variant>
        <vt:i4>1114172</vt:i4>
      </vt:variant>
      <vt:variant>
        <vt:i4>656</vt:i4>
      </vt:variant>
      <vt:variant>
        <vt:i4>0</vt:i4>
      </vt:variant>
      <vt:variant>
        <vt:i4>5</vt:i4>
      </vt:variant>
      <vt:variant>
        <vt:lpwstr/>
      </vt:variant>
      <vt:variant>
        <vt:lpwstr>_Toc34129676</vt:lpwstr>
      </vt:variant>
      <vt:variant>
        <vt:i4>1441849</vt:i4>
      </vt:variant>
      <vt:variant>
        <vt:i4>647</vt:i4>
      </vt:variant>
      <vt:variant>
        <vt:i4>0</vt:i4>
      </vt:variant>
      <vt:variant>
        <vt:i4>5</vt:i4>
      </vt:variant>
      <vt:variant>
        <vt:lpwstr/>
      </vt:variant>
      <vt:variant>
        <vt:lpwstr>_Toc34129621</vt:lpwstr>
      </vt:variant>
      <vt:variant>
        <vt:i4>1966138</vt:i4>
      </vt:variant>
      <vt:variant>
        <vt:i4>641</vt:i4>
      </vt:variant>
      <vt:variant>
        <vt:i4>0</vt:i4>
      </vt:variant>
      <vt:variant>
        <vt:i4>5</vt:i4>
      </vt:variant>
      <vt:variant>
        <vt:lpwstr/>
      </vt:variant>
      <vt:variant>
        <vt:lpwstr>_Toc34129619</vt:lpwstr>
      </vt:variant>
      <vt:variant>
        <vt:i4>2031674</vt:i4>
      </vt:variant>
      <vt:variant>
        <vt:i4>635</vt:i4>
      </vt:variant>
      <vt:variant>
        <vt:i4>0</vt:i4>
      </vt:variant>
      <vt:variant>
        <vt:i4>5</vt:i4>
      </vt:variant>
      <vt:variant>
        <vt:lpwstr/>
      </vt:variant>
      <vt:variant>
        <vt:lpwstr>_Toc34129618</vt:lpwstr>
      </vt:variant>
      <vt:variant>
        <vt:i4>1048634</vt:i4>
      </vt:variant>
      <vt:variant>
        <vt:i4>629</vt:i4>
      </vt:variant>
      <vt:variant>
        <vt:i4>0</vt:i4>
      </vt:variant>
      <vt:variant>
        <vt:i4>5</vt:i4>
      </vt:variant>
      <vt:variant>
        <vt:lpwstr/>
      </vt:variant>
      <vt:variant>
        <vt:lpwstr>_Toc34129617</vt:lpwstr>
      </vt:variant>
      <vt:variant>
        <vt:i4>1114170</vt:i4>
      </vt:variant>
      <vt:variant>
        <vt:i4>623</vt:i4>
      </vt:variant>
      <vt:variant>
        <vt:i4>0</vt:i4>
      </vt:variant>
      <vt:variant>
        <vt:i4>5</vt:i4>
      </vt:variant>
      <vt:variant>
        <vt:lpwstr/>
      </vt:variant>
      <vt:variant>
        <vt:lpwstr>_Toc34129616</vt:lpwstr>
      </vt:variant>
      <vt:variant>
        <vt:i4>1900604</vt:i4>
      </vt:variant>
      <vt:variant>
        <vt:i4>614</vt:i4>
      </vt:variant>
      <vt:variant>
        <vt:i4>0</vt:i4>
      </vt:variant>
      <vt:variant>
        <vt:i4>5</vt:i4>
      </vt:variant>
      <vt:variant>
        <vt:lpwstr/>
      </vt:variant>
      <vt:variant>
        <vt:lpwstr>_Toc34129478</vt:lpwstr>
      </vt:variant>
      <vt:variant>
        <vt:i4>1179708</vt:i4>
      </vt:variant>
      <vt:variant>
        <vt:i4>611</vt:i4>
      </vt:variant>
      <vt:variant>
        <vt:i4>0</vt:i4>
      </vt:variant>
      <vt:variant>
        <vt:i4>5</vt:i4>
      </vt:variant>
      <vt:variant>
        <vt:lpwstr/>
      </vt:variant>
      <vt:variant>
        <vt:lpwstr>_Toc34129477</vt:lpwstr>
      </vt:variant>
      <vt:variant>
        <vt:i4>1245244</vt:i4>
      </vt:variant>
      <vt:variant>
        <vt:i4>605</vt:i4>
      </vt:variant>
      <vt:variant>
        <vt:i4>0</vt:i4>
      </vt:variant>
      <vt:variant>
        <vt:i4>5</vt:i4>
      </vt:variant>
      <vt:variant>
        <vt:lpwstr/>
      </vt:variant>
      <vt:variant>
        <vt:lpwstr>_Toc34129476</vt:lpwstr>
      </vt:variant>
      <vt:variant>
        <vt:i4>1048636</vt:i4>
      </vt:variant>
      <vt:variant>
        <vt:i4>602</vt:i4>
      </vt:variant>
      <vt:variant>
        <vt:i4>0</vt:i4>
      </vt:variant>
      <vt:variant>
        <vt:i4>5</vt:i4>
      </vt:variant>
      <vt:variant>
        <vt:lpwstr/>
      </vt:variant>
      <vt:variant>
        <vt:lpwstr>_Toc34129475</vt:lpwstr>
      </vt:variant>
      <vt:variant>
        <vt:i4>1114172</vt:i4>
      </vt:variant>
      <vt:variant>
        <vt:i4>596</vt:i4>
      </vt:variant>
      <vt:variant>
        <vt:i4>0</vt:i4>
      </vt:variant>
      <vt:variant>
        <vt:i4>5</vt:i4>
      </vt:variant>
      <vt:variant>
        <vt:lpwstr/>
      </vt:variant>
      <vt:variant>
        <vt:lpwstr>_Toc34129474</vt:lpwstr>
      </vt:variant>
      <vt:variant>
        <vt:i4>1441852</vt:i4>
      </vt:variant>
      <vt:variant>
        <vt:i4>593</vt:i4>
      </vt:variant>
      <vt:variant>
        <vt:i4>0</vt:i4>
      </vt:variant>
      <vt:variant>
        <vt:i4>5</vt:i4>
      </vt:variant>
      <vt:variant>
        <vt:lpwstr/>
      </vt:variant>
      <vt:variant>
        <vt:lpwstr>_Toc34129473</vt:lpwstr>
      </vt:variant>
      <vt:variant>
        <vt:i4>1507388</vt:i4>
      </vt:variant>
      <vt:variant>
        <vt:i4>587</vt:i4>
      </vt:variant>
      <vt:variant>
        <vt:i4>0</vt:i4>
      </vt:variant>
      <vt:variant>
        <vt:i4>5</vt:i4>
      </vt:variant>
      <vt:variant>
        <vt:lpwstr/>
      </vt:variant>
      <vt:variant>
        <vt:lpwstr>_Toc34129472</vt:lpwstr>
      </vt:variant>
      <vt:variant>
        <vt:i4>1310780</vt:i4>
      </vt:variant>
      <vt:variant>
        <vt:i4>581</vt:i4>
      </vt:variant>
      <vt:variant>
        <vt:i4>0</vt:i4>
      </vt:variant>
      <vt:variant>
        <vt:i4>5</vt:i4>
      </vt:variant>
      <vt:variant>
        <vt:lpwstr/>
      </vt:variant>
      <vt:variant>
        <vt:lpwstr>_Toc34129471</vt:lpwstr>
      </vt:variant>
      <vt:variant>
        <vt:i4>1376316</vt:i4>
      </vt:variant>
      <vt:variant>
        <vt:i4>575</vt:i4>
      </vt:variant>
      <vt:variant>
        <vt:i4>0</vt:i4>
      </vt:variant>
      <vt:variant>
        <vt:i4>5</vt:i4>
      </vt:variant>
      <vt:variant>
        <vt:lpwstr/>
      </vt:variant>
      <vt:variant>
        <vt:lpwstr>_Toc34129470</vt:lpwstr>
      </vt:variant>
      <vt:variant>
        <vt:i4>1835069</vt:i4>
      </vt:variant>
      <vt:variant>
        <vt:i4>569</vt:i4>
      </vt:variant>
      <vt:variant>
        <vt:i4>0</vt:i4>
      </vt:variant>
      <vt:variant>
        <vt:i4>5</vt:i4>
      </vt:variant>
      <vt:variant>
        <vt:lpwstr/>
      </vt:variant>
      <vt:variant>
        <vt:lpwstr>_Toc34129469</vt:lpwstr>
      </vt:variant>
      <vt:variant>
        <vt:i4>1179709</vt:i4>
      </vt:variant>
      <vt:variant>
        <vt:i4>563</vt:i4>
      </vt:variant>
      <vt:variant>
        <vt:i4>0</vt:i4>
      </vt:variant>
      <vt:variant>
        <vt:i4>5</vt:i4>
      </vt:variant>
      <vt:variant>
        <vt:lpwstr/>
      </vt:variant>
      <vt:variant>
        <vt:lpwstr>_Toc34129467</vt:lpwstr>
      </vt:variant>
      <vt:variant>
        <vt:i4>1245245</vt:i4>
      </vt:variant>
      <vt:variant>
        <vt:i4>557</vt:i4>
      </vt:variant>
      <vt:variant>
        <vt:i4>0</vt:i4>
      </vt:variant>
      <vt:variant>
        <vt:i4>5</vt:i4>
      </vt:variant>
      <vt:variant>
        <vt:lpwstr/>
      </vt:variant>
      <vt:variant>
        <vt:lpwstr>_Toc34129466</vt:lpwstr>
      </vt:variant>
      <vt:variant>
        <vt:i4>1048637</vt:i4>
      </vt:variant>
      <vt:variant>
        <vt:i4>551</vt:i4>
      </vt:variant>
      <vt:variant>
        <vt:i4>0</vt:i4>
      </vt:variant>
      <vt:variant>
        <vt:i4>5</vt:i4>
      </vt:variant>
      <vt:variant>
        <vt:lpwstr/>
      </vt:variant>
      <vt:variant>
        <vt:lpwstr>_Toc34129465</vt:lpwstr>
      </vt:variant>
      <vt:variant>
        <vt:i4>1114173</vt:i4>
      </vt:variant>
      <vt:variant>
        <vt:i4>545</vt:i4>
      </vt:variant>
      <vt:variant>
        <vt:i4>0</vt:i4>
      </vt:variant>
      <vt:variant>
        <vt:i4>5</vt:i4>
      </vt:variant>
      <vt:variant>
        <vt:lpwstr/>
      </vt:variant>
      <vt:variant>
        <vt:lpwstr>_Toc34129464</vt:lpwstr>
      </vt:variant>
      <vt:variant>
        <vt:i4>1310781</vt:i4>
      </vt:variant>
      <vt:variant>
        <vt:i4>539</vt:i4>
      </vt:variant>
      <vt:variant>
        <vt:i4>0</vt:i4>
      </vt:variant>
      <vt:variant>
        <vt:i4>5</vt:i4>
      </vt:variant>
      <vt:variant>
        <vt:lpwstr/>
      </vt:variant>
      <vt:variant>
        <vt:lpwstr>_Toc34129461</vt:lpwstr>
      </vt:variant>
      <vt:variant>
        <vt:i4>1835070</vt:i4>
      </vt:variant>
      <vt:variant>
        <vt:i4>533</vt:i4>
      </vt:variant>
      <vt:variant>
        <vt:i4>0</vt:i4>
      </vt:variant>
      <vt:variant>
        <vt:i4>5</vt:i4>
      </vt:variant>
      <vt:variant>
        <vt:lpwstr/>
      </vt:variant>
      <vt:variant>
        <vt:lpwstr>_Toc34129459</vt:lpwstr>
      </vt:variant>
      <vt:variant>
        <vt:i4>1179710</vt:i4>
      </vt:variant>
      <vt:variant>
        <vt:i4>527</vt:i4>
      </vt:variant>
      <vt:variant>
        <vt:i4>0</vt:i4>
      </vt:variant>
      <vt:variant>
        <vt:i4>5</vt:i4>
      </vt:variant>
      <vt:variant>
        <vt:lpwstr/>
      </vt:variant>
      <vt:variant>
        <vt:lpwstr>_Toc34129457</vt:lpwstr>
      </vt:variant>
      <vt:variant>
        <vt:i4>1245246</vt:i4>
      </vt:variant>
      <vt:variant>
        <vt:i4>521</vt:i4>
      </vt:variant>
      <vt:variant>
        <vt:i4>0</vt:i4>
      </vt:variant>
      <vt:variant>
        <vt:i4>5</vt:i4>
      </vt:variant>
      <vt:variant>
        <vt:lpwstr/>
      </vt:variant>
      <vt:variant>
        <vt:lpwstr>_Toc34129456</vt:lpwstr>
      </vt:variant>
      <vt:variant>
        <vt:i4>1048638</vt:i4>
      </vt:variant>
      <vt:variant>
        <vt:i4>515</vt:i4>
      </vt:variant>
      <vt:variant>
        <vt:i4>0</vt:i4>
      </vt:variant>
      <vt:variant>
        <vt:i4>5</vt:i4>
      </vt:variant>
      <vt:variant>
        <vt:lpwstr/>
      </vt:variant>
      <vt:variant>
        <vt:lpwstr>_Toc34129455</vt:lpwstr>
      </vt:variant>
      <vt:variant>
        <vt:i4>1114174</vt:i4>
      </vt:variant>
      <vt:variant>
        <vt:i4>509</vt:i4>
      </vt:variant>
      <vt:variant>
        <vt:i4>0</vt:i4>
      </vt:variant>
      <vt:variant>
        <vt:i4>5</vt:i4>
      </vt:variant>
      <vt:variant>
        <vt:lpwstr/>
      </vt:variant>
      <vt:variant>
        <vt:lpwstr>_Toc34129454</vt:lpwstr>
      </vt:variant>
      <vt:variant>
        <vt:i4>1441854</vt:i4>
      </vt:variant>
      <vt:variant>
        <vt:i4>503</vt:i4>
      </vt:variant>
      <vt:variant>
        <vt:i4>0</vt:i4>
      </vt:variant>
      <vt:variant>
        <vt:i4>5</vt:i4>
      </vt:variant>
      <vt:variant>
        <vt:lpwstr/>
      </vt:variant>
      <vt:variant>
        <vt:lpwstr>_Toc34129453</vt:lpwstr>
      </vt:variant>
      <vt:variant>
        <vt:i4>1507390</vt:i4>
      </vt:variant>
      <vt:variant>
        <vt:i4>497</vt:i4>
      </vt:variant>
      <vt:variant>
        <vt:i4>0</vt:i4>
      </vt:variant>
      <vt:variant>
        <vt:i4>5</vt:i4>
      </vt:variant>
      <vt:variant>
        <vt:lpwstr/>
      </vt:variant>
      <vt:variant>
        <vt:lpwstr>_Toc34129452</vt:lpwstr>
      </vt:variant>
      <vt:variant>
        <vt:i4>1310782</vt:i4>
      </vt:variant>
      <vt:variant>
        <vt:i4>491</vt:i4>
      </vt:variant>
      <vt:variant>
        <vt:i4>0</vt:i4>
      </vt:variant>
      <vt:variant>
        <vt:i4>5</vt:i4>
      </vt:variant>
      <vt:variant>
        <vt:lpwstr/>
      </vt:variant>
      <vt:variant>
        <vt:lpwstr>_Toc34129451</vt:lpwstr>
      </vt:variant>
      <vt:variant>
        <vt:i4>1376318</vt:i4>
      </vt:variant>
      <vt:variant>
        <vt:i4>485</vt:i4>
      </vt:variant>
      <vt:variant>
        <vt:i4>0</vt:i4>
      </vt:variant>
      <vt:variant>
        <vt:i4>5</vt:i4>
      </vt:variant>
      <vt:variant>
        <vt:lpwstr/>
      </vt:variant>
      <vt:variant>
        <vt:lpwstr>_Toc34129450</vt:lpwstr>
      </vt:variant>
      <vt:variant>
        <vt:i4>1835071</vt:i4>
      </vt:variant>
      <vt:variant>
        <vt:i4>479</vt:i4>
      </vt:variant>
      <vt:variant>
        <vt:i4>0</vt:i4>
      </vt:variant>
      <vt:variant>
        <vt:i4>5</vt:i4>
      </vt:variant>
      <vt:variant>
        <vt:lpwstr/>
      </vt:variant>
      <vt:variant>
        <vt:lpwstr>_Toc34129449</vt:lpwstr>
      </vt:variant>
      <vt:variant>
        <vt:i4>1900607</vt:i4>
      </vt:variant>
      <vt:variant>
        <vt:i4>473</vt:i4>
      </vt:variant>
      <vt:variant>
        <vt:i4>0</vt:i4>
      </vt:variant>
      <vt:variant>
        <vt:i4>5</vt:i4>
      </vt:variant>
      <vt:variant>
        <vt:lpwstr/>
      </vt:variant>
      <vt:variant>
        <vt:lpwstr>_Toc34129448</vt:lpwstr>
      </vt:variant>
      <vt:variant>
        <vt:i4>1179711</vt:i4>
      </vt:variant>
      <vt:variant>
        <vt:i4>467</vt:i4>
      </vt:variant>
      <vt:variant>
        <vt:i4>0</vt:i4>
      </vt:variant>
      <vt:variant>
        <vt:i4>5</vt:i4>
      </vt:variant>
      <vt:variant>
        <vt:lpwstr/>
      </vt:variant>
      <vt:variant>
        <vt:lpwstr>_Toc34129447</vt:lpwstr>
      </vt:variant>
      <vt:variant>
        <vt:i4>1245247</vt:i4>
      </vt:variant>
      <vt:variant>
        <vt:i4>461</vt:i4>
      </vt:variant>
      <vt:variant>
        <vt:i4>0</vt:i4>
      </vt:variant>
      <vt:variant>
        <vt:i4>5</vt:i4>
      </vt:variant>
      <vt:variant>
        <vt:lpwstr/>
      </vt:variant>
      <vt:variant>
        <vt:lpwstr>_Toc34129446</vt:lpwstr>
      </vt:variant>
      <vt:variant>
        <vt:i4>1048639</vt:i4>
      </vt:variant>
      <vt:variant>
        <vt:i4>455</vt:i4>
      </vt:variant>
      <vt:variant>
        <vt:i4>0</vt:i4>
      </vt:variant>
      <vt:variant>
        <vt:i4>5</vt:i4>
      </vt:variant>
      <vt:variant>
        <vt:lpwstr/>
      </vt:variant>
      <vt:variant>
        <vt:lpwstr>_Toc34129445</vt:lpwstr>
      </vt:variant>
      <vt:variant>
        <vt:i4>1507391</vt:i4>
      </vt:variant>
      <vt:variant>
        <vt:i4>449</vt:i4>
      </vt:variant>
      <vt:variant>
        <vt:i4>0</vt:i4>
      </vt:variant>
      <vt:variant>
        <vt:i4>5</vt:i4>
      </vt:variant>
      <vt:variant>
        <vt:lpwstr/>
      </vt:variant>
      <vt:variant>
        <vt:lpwstr>_Toc34129442</vt:lpwstr>
      </vt:variant>
      <vt:variant>
        <vt:i4>1376319</vt:i4>
      </vt:variant>
      <vt:variant>
        <vt:i4>443</vt:i4>
      </vt:variant>
      <vt:variant>
        <vt:i4>0</vt:i4>
      </vt:variant>
      <vt:variant>
        <vt:i4>5</vt:i4>
      </vt:variant>
      <vt:variant>
        <vt:lpwstr/>
      </vt:variant>
      <vt:variant>
        <vt:lpwstr>_Toc34129440</vt:lpwstr>
      </vt:variant>
      <vt:variant>
        <vt:i4>1900600</vt:i4>
      </vt:variant>
      <vt:variant>
        <vt:i4>437</vt:i4>
      </vt:variant>
      <vt:variant>
        <vt:i4>0</vt:i4>
      </vt:variant>
      <vt:variant>
        <vt:i4>5</vt:i4>
      </vt:variant>
      <vt:variant>
        <vt:lpwstr/>
      </vt:variant>
      <vt:variant>
        <vt:lpwstr>_Toc34129438</vt:lpwstr>
      </vt:variant>
      <vt:variant>
        <vt:i4>1179704</vt:i4>
      </vt:variant>
      <vt:variant>
        <vt:i4>431</vt:i4>
      </vt:variant>
      <vt:variant>
        <vt:i4>0</vt:i4>
      </vt:variant>
      <vt:variant>
        <vt:i4>5</vt:i4>
      </vt:variant>
      <vt:variant>
        <vt:lpwstr/>
      </vt:variant>
      <vt:variant>
        <vt:lpwstr>_Toc34129437</vt:lpwstr>
      </vt:variant>
      <vt:variant>
        <vt:i4>1245240</vt:i4>
      </vt:variant>
      <vt:variant>
        <vt:i4>425</vt:i4>
      </vt:variant>
      <vt:variant>
        <vt:i4>0</vt:i4>
      </vt:variant>
      <vt:variant>
        <vt:i4>5</vt:i4>
      </vt:variant>
      <vt:variant>
        <vt:lpwstr/>
      </vt:variant>
      <vt:variant>
        <vt:lpwstr>_Toc34129436</vt:lpwstr>
      </vt:variant>
      <vt:variant>
        <vt:i4>1048632</vt:i4>
      </vt:variant>
      <vt:variant>
        <vt:i4>419</vt:i4>
      </vt:variant>
      <vt:variant>
        <vt:i4>0</vt:i4>
      </vt:variant>
      <vt:variant>
        <vt:i4>5</vt:i4>
      </vt:variant>
      <vt:variant>
        <vt:lpwstr/>
      </vt:variant>
      <vt:variant>
        <vt:lpwstr>_Toc34129435</vt:lpwstr>
      </vt:variant>
      <vt:variant>
        <vt:i4>1114168</vt:i4>
      </vt:variant>
      <vt:variant>
        <vt:i4>413</vt:i4>
      </vt:variant>
      <vt:variant>
        <vt:i4>0</vt:i4>
      </vt:variant>
      <vt:variant>
        <vt:i4>5</vt:i4>
      </vt:variant>
      <vt:variant>
        <vt:lpwstr/>
      </vt:variant>
      <vt:variant>
        <vt:lpwstr>_Toc34129434</vt:lpwstr>
      </vt:variant>
      <vt:variant>
        <vt:i4>1441848</vt:i4>
      </vt:variant>
      <vt:variant>
        <vt:i4>407</vt:i4>
      </vt:variant>
      <vt:variant>
        <vt:i4>0</vt:i4>
      </vt:variant>
      <vt:variant>
        <vt:i4>5</vt:i4>
      </vt:variant>
      <vt:variant>
        <vt:lpwstr/>
      </vt:variant>
      <vt:variant>
        <vt:lpwstr>_Toc34129433</vt:lpwstr>
      </vt:variant>
      <vt:variant>
        <vt:i4>1507384</vt:i4>
      </vt:variant>
      <vt:variant>
        <vt:i4>401</vt:i4>
      </vt:variant>
      <vt:variant>
        <vt:i4>0</vt:i4>
      </vt:variant>
      <vt:variant>
        <vt:i4>5</vt:i4>
      </vt:variant>
      <vt:variant>
        <vt:lpwstr/>
      </vt:variant>
      <vt:variant>
        <vt:lpwstr>_Toc34129432</vt:lpwstr>
      </vt:variant>
      <vt:variant>
        <vt:i4>1310776</vt:i4>
      </vt:variant>
      <vt:variant>
        <vt:i4>395</vt:i4>
      </vt:variant>
      <vt:variant>
        <vt:i4>0</vt:i4>
      </vt:variant>
      <vt:variant>
        <vt:i4>5</vt:i4>
      </vt:variant>
      <vt:variant>
        <vt:lpwstr/>
      </vt:variant>
      <vt:variant>
        <vt:lpwstr>_Toc34129431</vt:lpwstr>
      </vt:variant>
      <vt:variant>
        <vt:i4>1376312</vt:i4>
      </vt:variant>
      <vt:variant>
        <vt:i4>389</vt:i4>
      </vt:variant>
      <vt:variant>
        <vt:i4>0</vt:i4>
      </vt:variant>
      <vt:variant>
        <vt:i4>5</vt:i4>
      </vt:variant>
      <vt:variant>
        <vt:lpwstr/>
      </vt:variant>
      <vt:variant>
        <vt:lpwstr>_Toc34129430</vt:lpwstr>
      </vt:variant>
      <vt:variant>
        <vt:i4>1638451</vt:i4>
      </vt:variant>
      <vt:variant>
        <vt:i4>383</vt:i4>
      </vt:variant>
      <vt:variant>
        <vt:i4>0</vt:i4>
      </vt:variant>
      <vt:variant>
        <vt:i4>5</vt:i4>
      </vt:variant>
      <vt:variant>
        <vt:lpwstr/>
      </vt:variant>
      <vt:variant>
        <vt:lpwstr>_Toc34066965</vt:lpwstr>
      </vt:variant>
      <vt:variant>
        <vt:i4>1572915</vt:i4>
      </vt:variant>
      <vt:variant>
        <vt:i4>377</vt:i4>
      </vt:variant>
      <vt:variant>
        <vt:i4>0</vt:i4>
      </vt:variant>
      <vt:variant>
        <vt:i4>5</vt:i4>
      </vt:variant>
      <vt:variant>
        <vt:lpwstr/>
      </vt:variant>
      <vt:variant>
        <vt:lpwstr>_Toc34066964</vt:lpwstr>
      </vt:variant>
      <vt:variant>
        <vt:i4>2031667</vt:i4>
      </vt:variant>
      <vt:variant>
        <vt:i4>371</vt:i4>
      </vt:variant>
      <vt:variant>
        <vt:i4>0</vt:i4>
      </vt:variant>
      <vt:variant>
        <vt:i4>5</vt:i4>
      </vt:variant>
      <vt:variant>
        <vt:lpwstr/>
      </vt:variant>
      <vt:variant>
        <vt:lpwstr>_Toc34066963</vt:lpwstr>
      </vt:variant>
      <vt:variant>
        <vt:i4>1966131</vt:i4>
      </vt:variant>
      <vt:variant>
        <vt:i4>365</vt:i4>
      </vt:variant>
      <vt:variant>
        <vt:i4>0</vt:i4>
      </vt:variant>
      <vt:variant>
        <vt:i4>5</vt:i4>
      </vt:variant>
      <vt:variant>
        <vt:lpwstr/>
      </vt:variant>
      <vt:variant>
        <vt:lpwstr>_Toc34066962</vt:lpwstr>
      </vt:variant>
      <vt:variant>
        <vt:i4>1900595</vt:i4>
      </vt:variant>
      <vt:variant>
        <vt:i4>359</vt:i4>
      </vt:variant>
      <vt:variant>
        <vt:i4>0</vt:i4>
      </vt:variant>
      <vt:variant>
        <vt:i4>5</vt:i4>
      </vt:variant>
      <vt:variant>
        <vt:lpwstr/>
      </vt:variant>
      <vt:variant>
        <vt:lpwstr>_Toc34066961</vt:lpwstr>
      </vt:variant>
      <vt:variant>
        <vt:i4>1835059</vt:i4>
      </vt:variant>
      <vt:variant>
        <vt:i4>353</vt:i4>
      </vt:variant>
      <vt:variant>
        <vt:i4>0</vt:i4>
      </vt:variant>
      <vt:variant>
        <vt:i4>5</vt:i4>
      </vt:variant>
      <vt:variant>
        <vt:lpwstr/>
      </vt:variant>
      <vt:variant>
        <vt:lpwstr>_Toc34066960</vt:lpwstr>
      </vt:variant>
      <vt:variant>
        <vt:i4>1376304</vt:i4>
      </vt:variant>
      <vt:variant>
        <vt:i4>347</vt:i4>
      </vt:variant>
      <vt:variant>
        <vt:i4>0</vt:i4>
      </vt:variant>
      <vt:variant>
        <vt:i4>5</vt:i4>
      </vt:variant>
      <vt:variant>
        <vt:lpwstr/>
      </vt:variant>
      <vt:variant>
        <vt:lpwstr>_Toc34066959</vt:lpwstr>
      </vt:variant>
      <vt:variant>
        <vt:i4>1310768</vt:i4>
      </vt:variant>
      <vt:variant>
        <vt:i4>341</vt:i4>
      </vt:variant>
      <vt:variant>
        <vt:i4>0</vt:i4>
      </vt:variant>
      <vt:variant>
        <vt:i4>5</vt:i4>
      </vt:variant>
      <vt:variant>
        <vt:lpwstr/>
      </vt:variant>
      <vt:variant>
        <vt:lpwstr>_Toc34066958</vt:lpwstr>
      </vt:variant>
      <vt:variant>
        <vt:i4>1769520</vt:i4>
      </vt:variant>
      <vt:variant>
        <vt:i4>335</vt:i4>
      </vt:variant>
      <vt:variant>
        <vt:i4>0</vt:i4>
      </vt:variant>
      <vt:variant>
        <vt:i4>5</vt:i4>
      </vt:variant>
      <vt:variant>
        <vt:lpwstr/>
      </vt:variant>
      <vt:variant>
        <vt:lpwstr>_Toc34066957</vt:lpwstr>
      </vt:variant>
      <vt:variant>
        <vt:i4>1703984</vt:i4>
      </vt:variant>
      <vt:variant>
        <vt:i4>329</vt:i4>
      </vt:variant>
      <vt:variant>
        <vt:i4>0</vt:i4>
      </vt:variant>
      <vt:variant>
        <vt:i4>5</vt:i4>
      </vt:variant>
      <vt:variant>
        <vt:lpwstr/>
      </vt:variant>
      <vt:variant>
        <vt:lpwstr>_Toc34066956</vt:lpwstr>
      </vt:variant>
      <vt:variant>
        <vt:i4>1638448</vt:i4>
      </vt:variant>
      <vt:variant>
        <vt:i4>323</vt:i4>
      </vt:variant>
      <vt:variant>
        <vt:i4>0</vt:i4>
      </vt:variant>
      <vt:variant>
        <vt:i4>5</vt:i4>
      </vt:variant>
      <vt:variant>
        <vt:lpwstr/>
      </vt:variant>
      <vt:variant>
        <vt:lpwstr>_Toc34066955</vt:lpwstr>
      </vt:variant>
      <vt:variant>
        <vt:i4>1572912</vt:i4>
      </vt:variant>
      <vt:variant>
        <vt:i4>317</vt:i4>
      </vt:variant>
      <vt:variant>
        <vt:i4>0</vt:i4>
      </vt:variant>
      <vt:variant>
        <vt:i4>5</vt:i4>
      </vt:variant>
      <vt:variant>
        <vt:lpwstr/>
      </vt:variant>
      <vt:variant>
        <vt:lpwstr>_Toc34066954</vt:lpwstr>
      </vt:variant>
      <vt:variant>
        <vt:i4>2031664</vt:i4>
      </vt:variant>
      <vt:variant>
        <vt:i4>311</vt:i4>
      </vt:variant>
      <vt:variant>
        <vt:i4>0</vt:i4>
      </vt:variant>
      <vt:variant>
        <vt:i4>5</vt:i4>
      </vt:variant>
      <vt:variant>
        <vt:lpwstr/>
      </vt:variant>
      <vt:variant>
        <vt:lpwstr>_Toc34066953</vt:lpwstr>
      </vt:variant>
      <vt:variant>
        <vt:i4>1966128</vt:i4>
      </vt:variant>
      <vt:variant>
        <vt:i4>305</vt:i4>
      </vt:variant>
      <vt:variant>
        <vt:i4>0</vt:i4>
      </vt:variant>
      <vt:variant>
        <vt:i4>5</vt:i4>
      </vt:variant>
      <vt:variant>
        <vt:lpwstr/>
      </vt:variant>
      <vt:variant>
        <vt:lpwstr>_Toc34066952</vt:lpwstr>
      </vt:variant>
      <vt:variant>
        <vt:i4>1900592</vt:i4>
      </vt:variant>
      <vt:variant>
        <vt:i4>299</vt:i4>
      </vt:variant>
      <vt:variant>
        <vt:i4>0</vt:i4>
      </vt:variant>
      <vt:variant>
        <vt:i4>5</vt:i4>
      </vt:variant>
      <vt:variant>
        <vt:lpwstr/>
      </vt:variant>
      <vt:variant>
        <vt:lpwstr>_Toc34066951</vt:lpwstr>
      </vt:variant>
      <vt:variant>
        <vt:i4>1835056</vt:i4>
      </vt:variant>
      <vt:variant>
        <vt:i4>293</vt:i4>
      </vt:variant>
      <vt:variant>
        <vt:i4>0</vt:i4>
      </vt:variant>
      <vt:variant>
        <vt:i4>5</vt:i4>
      </vt:variant>
      <vt:variant>
        <vt:lpwstr/>
      </vt:variant>
      <vt:variant>
        <vt:lpwstr>_Toc34066950</vt:lpwstr>
      </vt:variant>
      <vt:variant>
        <vt:i4>1376305</vt:i4>
      </vt:variant>
      <vt:variant>
        <vt:i4>287</vt:i4>
      </vt:variant>
      <vt:variant>
        <vt:i4>0</vt:i4>
      </vt:variant>
      <vt:variant>
        <vt:i4>5</vt:i4>
      </vt:variant>
      <vt:variant>
        <vt:lpwstr/>
      </vt:variant>
      <vt:variant>
        <vt:lpwstr>_Toc34066949</vt:lpwstr>
      </vt:variant>
      <vt:variant>
        <vt:i4>1310769</vt:i4>
      </vt:variant>
      <vt:variant>
        <vt:i4>281</vt:i4>
      </vt:variant>
      <vt:variant>
        <vt:i4>0</vt:i4>
      </vt:variant>
      <vt:variant>
        <vt:i4>5</vt:i4>
      </vt:variant>
      <vt:variant>
        <vt:lpwstr/>
      </vt:variant>
      <vt:variant>
        <vt:lpwstr>_Toc34066948</vt:lpwstr>
      </vt:variant>
      <vt:variant>
        <vt:i4>1769521</vt:i4>
      </vt:variant>
      <vt:variant>
        <vt:i4>275</vt:i4>
      </vt:variant>
      <vt:variant>
        <vt:i4>0</vt:i4>
      </vt:variant>
      <vt:variant>
        <vt:i4>5</vt:i4>
      </vt:variant>
      <vt:variant>
        <vt:lpwstr/>
      </vt:variant>
      <vt:variant>
        <vt:lpwstr>_Toc34066947</vt:lpwstr>
      </vt:variant>
      <vt:variant>
        <vt:i4>1703985</vt:i4>
      </vt:variant>
      <vt:variant>
        <vt:i4>269</vt:i4>
      </vt:variant>
      <vt:variant>
        <vt:i4>0</vt:i4>
      </vt:variant>
      <vt:variant>
        <vt:i4>5</vt:i4>
      </vt:variant>
      <vt:variant>
        <vt:lpwstr/>
      </vt:variant>
      <vt:variant>
        <vt:lpwstr>_Toc34066946</vt:lpwstr>
      </vt:variant>
      <vt:variant>
        <vt:i4>1638449</vt:i4>
      </vt:variant>
      <vt:variant>
        <vt:i4>266</vt:i4>
      </vt:variant>
      <vt:variant>
        <vt:i4>0</vt:i4>
      </vt:variant>
      <vt:variant>
        <vt:i4>5</vt:i4>
      </vt:variant>
      <vt:variant>
        <vt:lpwstr/>
      </vt:variant>
      <vt:variant>
        <vt:lpwstr>_Toc34066945</vt:lpwstr>
      </vt:variant>
      <vt:variant>
        <vt:i4>1572913</vt:i4>
      </vt:variant>
      <vt:variant>
        <vt:i4>260</vt:i4>
      </vt:variant>
      <vt:variant>
        <vt:i4>0</vt:i4>
      </vt:variant>
      <vt:variant>
        <vt:i4>5</vt:i4>
      </vt:variant>
      <vt:variant>
        <vt:lpwstr/>
      </vt:variant>
      <vt:variant>
        <vt:lpwstr>_Toc34066944</vt:lpwstr>
      </vt:variant>
      <vt:variant>
        <vt:i4>2031665</vt:i4>
      </vt:variant>
      <vt:variant>
        <vt:i4>254</vt:i4>
      </vt:variant>
      <vt:variant>
        <vt:i4>0</vt:i4>
      </vt:variant>
      <vt:variant>
        <vt:i4>5</vt:i4>
      </vt:variant>
      <vt:variant>
        <vt:lpwstr/>
      </vt:variant>
      <vt:variant>
        <vt:lpwstr>_Toc34066943</vt:lpwstr>
      </vt:variant>
      <vt:variant>
        <vt:i4>1966129</vt:i4>
      </vt:variant>
      <vt:variant>
        <vt:i4>248</vt:i4>
      </vt:variant>
      <vt:variant>
        <vt:i4>0</vt:i4>
      </vt:variant>
      <vt:variant>
        <vt:i4>5</vt:i4>
      </vt:variant>
      <vt:variant>
        <vt:lpwstr/>
      </vt:variant>
      <vt:variant>
        <vt:lpwstr>_Toc34066942</vt:lpwstr>
      </vt:variant>
      <vt:variant>
        <vt:i4>1900593</vt:i4>
      </vt:variant>
      <vt:variant>
        <vt:i4>242</vt:i4>
      </vt:variant>
      <vt:variant>
        <vt:i4>0</vt:i4>
      </vt:variant>
      <vt:variant>
        <vt:i4>5</vt:i4>
      </vt:variant>
      <vt:variant>
        <vt:lpwstr/>
      </vt:variant>
      <vt:variant>
        <vt:lpwstr>_Toc34066941</vt:lpwstr>
      </vt:variant>
      <vt:variant>
        <vt:i4>1835057</vt:i4>
      </vt:variant>
      <vt:variant>
        <vt:i4>236</vt:i4>
      </vt:variant>
      <vt:variant>
        <vt:i4>0</vt:i4>
      </vt:variant>
      <vt:variant>
        <vt:i4>5</vt:i4>
      </vt:variant>
      <vt:variant>
        <vt:lpwstr/>
      </vt:variant>
      <vt:variant>
        <vt:lpwstr>_Toc34066940</vt:lpwstr>
      </vt:variant>
      <vt:variant>
        <vt:i4>1376310</vt:i4>
      </vt:variant>
      <vt:variant>
        <vt:i4>230</vt:i4>
      </vt:variant>
      <vt:variant>
        <vt:i4>0</vt:i4>
      </vt:variant>
      <vt:variant>
        <vt:i4>5</vt:i4>
      </vt:variant>
      <vt:variant>
        <vt:lpwstr/>
      </vt:variant>
      <vt:variant>
        <vt:lpwstr>_Toc34066939</vt:lpwstr>
      </vt:variant>
      <vt:variant>
        <vt:i4>1310774</vt:i4>
      </vt:variant>
      <vt:variant>
        <vt:i4>224</vt:i4>
      </vt:variant>
      <vt:variant>
        <vt:i4>0</vt:i4>
      </vt:variant>
      <vt:variant>
        <vt:i4>5</vt:i4>
      </vt:variant>
      <vt:variant>
        <vt:lpwstr/>
      </vt:variant>
      <vt:variant>
        <vt:lpwstr>_Toc34066938</vt:lpwstr>
      </vt:variant>
      <vt:variant>
        <vt:i4>1769526</vt:i4>
      </vt:variant>
      <vt:variant>
        <vt:i4>218</vt:i4>
      </vt:variant>
      <vt:variant>
        <vt:i4>0</vt:i4>
      </vt:variant>
      <vt:variant>
        <vt:i4>5</vt:i4>
      </vt:variant>
      <vt:variant>
        <vt:lpwstr/>
      </vt:variant>
      <vt:variant>
        <vt:lpwstr>_Toc34066937</vt:lpwstr>
      </vt:variant>
      <vt:variant>
        <vt:i4>1703990</vt:i4>
      </vt:variant>
      <vt:variant>
        <vt:i4>212</vt:i4>
      </vt:variant>
      <vt:variant>
        <vt:i4>0</vt:i4>
      </vt:variant>
      <vt:variant>
        <vt:i4>5</vt:i4>
      </vt:variant>
      <vt:variant>
        <vt:lpwstr/>
      </vt:variant>
      <vt:variant>
        <vt:lpwstr>_Toc34066936</vt:lpwstr>
      </vt:variant>
      <vt:variant>
        <vt:i4>1638454</vt:i4>
      </vt:variant>
      <vt:variant>
        <vt:i4>206</vt:i4>
      </vt:variant>
      <vt:variant>
        <vt:i4>0</vt:i4>
      </vt:variant>
      <vt:variant>
        <vt:i4>5</vt:i4>
      </vt:variant>
      <vt:variant>
        <vt:lpwstr/>
      </vt:variant>
      <vt:variant>
        <vt:lpwstr>_Toc34066935</vt:lpwstr>
      </vt:variant>
      <vt:variant>
        <vt:i4>1572918</vt:i4>
      </vt:variant>
      <vt:variant>
        <vt:i4>200</vt:i4>
      </vt:variant>
      <vt:variant>
        <vt:i4>0</vt:i4>
      </vt:variant>
      <vt:variant>
        <vt:i4>5</vt:i4>
      </vt:variant>
      <vt:variant>
        <vt:lpwstr/>
      </vt:variant>
      <vt:variant>
        <vt:lpwstr>_Toc34066934</vt:lpwstr>
      </vt:variant>
      <vt:variant>
        <vt:i4>2031670</vt:i4>
      </vt:variant>
      <vt:variant>
        <vt:i4>194</vt:i4>
      </vt:variant>
      <vt:variant>
        <vt:i4>0</vt:i4>
      </vt:variant>
      <vt:variant>
        <vt:i4>5</vt:i4>
      </vt:variant>
      <vt:variant>
        <vt:lpwstr/>
      </vt:variant>
      <vt:variant>
        <vt:lpwstr>_Toc34066933</vt:lpwstr>
      </vt:variant>
      <vt:variant>
        <vt:i4>1966134</vt:i4>
      </vt:variant>
      <vt:variant>
        <vt:i4>188</vt:i4>
      </vt:variant>
      <vt:variant>
        <vt:i4>0</vt:i4>
      </vt:variant>
      <vt:variant>
        <vt:i4>5</vt:i4>
      </vt:variant>
      <vt:variant>
        <vt:lpwstr/>
      </vt:variant>
      <vt:variant>
        <vt:lpwstr>_Toc34066932</vt:lpwstr>
      </vt:variant>
      <vt:variant>
        <vt:i4>1900598</vt:i4>
      </vt:variant>
      <vt:variant>
        <vt:i4>182</vt:i4>
      </vt:variant>
      <vt:variant>
        <vt:i4>0</vt:i4>
      </vt:variant>
      <vt:variant>
        <vt:i4>5</vt:i4>
      </vt:variant>
      <vt:variant>
        <vt:lpwstr/>
      </vt:variant>
      <vt:variant>
        <vt:lpwstr>_Toc34066931</vt:lpwstr>
      </vt:variant>
      <vt:variant>
        <vt:i4>1835062</vt:i4>
      </vt:variant>
      <vt:variant>
        <vt:i4>176</vt:i4>
      </vt:variant>
      <vt:variant>
        <vt:i4>0</vt:i4>
      </vt:variant>
      <vt:variant>
        <vt:i4>5</vt:i4>
      </vt:variant>
      <vt:variant>
        <vt:lpwstr/>
      </vt:variant>
      <vt:variant>
        <vt:lpwstr>_Toc34066930</vt:lpwstr>
      </vt:variant>
      <vt:variant>
        <vt:i4>1376311</vt:i4>
      </vt:variant>
      <vt:variant>
        <vt:i4>170</vt:i4>
      </vt:variant>
      <vt:variant>
        <vt:i4>0</vt:i4>
      </vt:variant>
      <vt:variant>
        <vt:i4>5</vt:i4>
      </vt:variant>
      <vt:variant>
        <vt:lpwstr/>
      </vt:variant>
      <vt:variant>
        <vt:lpwstr>_Toc34066929</vt:lpwstr>
      </vt:variant>
      <vt:variant>
        <vt:i4>1310775</vt:i4>
      </vt:variant>
      <vt:variant>
        <vt:i4>164</vt:i4>
      </vt:variant>
      <vt:variant>
        <vt:i4>0</vt:i4>
      </vt:variant>
      <vt:variant>
        <vt:i4>5</vt:i4>
      </vt:variant>
      <vt:variant>
        <vt:lpwstr/>
      </vt:variant>
      <vt:variant>
        <vt:lpwstr>_Toc34066928</vt:lpwstr>
      </vt:variant>
      <vt:variant>
        <vt:i4>1769527</vt:i4>
      </vt:variant>
      <vt:variant>
        <vt:i4>158</vt:i4>
      </vt:variant>
      <vt:variant>
        <vt:i4>0</vt:i4>
      </vt:variant>
      <vt:variant>
        <vt:i4>5</vt:i4>
      </vt:variant>
      <vt:variant>
        <vt:lpwstr/>
      </vt:variant>
      <vt:variant>
        <vt:lpwstr>_Toc34066927</vt:lpwstr>
      </vt:variant>
      <vt:variant>
        <vt:i4>1703991</vt:i4>
      </vt:variant>
      <vt:variant>
        <vt:i4>152</vt:i4>
      </vt:variant>
      <vt:variant>
        <vt:i4>0</vt:i4>
      </vt:variant>
      <vt:variant>
        <vt:i4>5</vt:i4>
      </vt:variant>
      <vt:variant>
        <vt:lpwstr/>
      </vt:variant>
      <vt:variant>
        <vt:lpwstr>_Toc34066926</vt:lpwstr>
      </vt:variant>
      <vt:variant>
        <vt:i4>1638455</vt:i4>
      </vt:variant>
      <vt:variant>
        <vt:i4>146</vt:i4>
      </vt:variant>
      <vt:variant>
        <vt:i4>0</vt:i4>
      </vt:variant>
      <vt:variant>
        <vt:i4>5</vt:i4>
      </vt:variant>
      <vt:variant>
        <vt:lpwstr/>
      </vt:variant>
      <vt:variant>
        <vt:lpwstr>_Toc34066925</vt:lpwstr>
      </vt:variant>
      <vt:variant>
        <vt:i4>1572919</vt:i4>
      </vt:variant>
      <vt:variant>
        <vt:i4>140</vt:i4>
      </vt:variant>
      <vt:variant>
        <vt:i4>0</vt:i4>
      </vt:variant>
      <vt:variant>
        <vt:i4>5</vt:i4>
      </vt:variant>
      <vt:variant>
        <vt:lpwstr/>
      </vt:variant>
      <vt:variant>
        <vt:lpwstr>_Toc34066924</vt:lpwstr>
      </vt:variant>
      <vt:variant>
        <vt:i4>2031671</vt:i4>
      </vt:variant>
      <vt:variant>
        <vt:i4>137</vt:i4>
      </vt:variant>
      <vt:variant>
        <vt:i4>0</vt:i4>
      </vt:variant>
      <vt:variant>
        <vt:i4>5</vt:i4>
      </vt:variant>
      <vt:variant>
        <vt:lpwstr/>
      </vt:variant>
      <vt:variant>
        <vt:lpwstr>_Toc34066923</vt:lpwstr>
      </vt:variant>
      <vt:variant>
        <vt:i4>1966135</vt:i4>
      </vt:variant>
      <vt:variant>
        <vt:i4>131</vt:i4>
      </vt:variant>
      <vt:variant>
        <vt:i4>0</vt:i4>
      </vt:variant>
      <vt:variant>
        <vt:i4>5</vt:i4>
      </vt:variant>
      <vt:variant>
        <vt:lpwstr/>
      </vt:variant>
      <vt:variant>
        <vt:lpwstr>_Toc34066922</vt:lpwstr>
      </vt:variant>
      <vt:variant>
        <vt:i4>1900599</vt:i4>
      </vt:variant>
      <vt:variant>
        <vt:i4>125</vt:i4>
      </vt:variant>
      <vt:variant>
        <vt:i4>0</vt:i4>
      </vt:variant>
      <vt:variant>
        <vt:i4>5</vt:i4>
      </vt:variant>
      <vt:variant>
        <vt:lpwstr/>
      </vt:variant>
      <vt:variant>
        <vt:lpwstr>_Toc34066921</vt:lpwstr>
      </vt:variant>
      <vt:variant>
        <vt:i4>1835063</vt:i4>
      </vt:variant>
      <vt:variant>
        <vt:i4>119</vt:i4>
      </vt:variant>
      <vt:variant>
        <vt:i4>0</vt:i4>
      </vt:variant>
      <vt:variant>
        <vt:i4>5</vt:i4>
      </vt:variant>
      <vt:variant>
        <vt:lpwstr/>
      </vt:variant>
      <vt:variant>
        <vt:lpwstr>_Toc34066920</vt:lpwstr>
      </vt:variant>
      <vt:variant>
        <vt:i4>1376308</vt:i4>
      </vt:variant>
      <vt:variant>
        <vt:i4>113</vt:i4>
      </vt:variant>
      <vt:variant>
        <vt:i4>0</vt:i4>
      </vt:variant>
      <vt:variant>
        <vt:i4>5</vt:i4>
      </vt:variant>
      <vt:variant>
        <vt:lpwstr/>
      </vt:variant>
      <vt:variant>
        <vt:lpwstr>_Toc34066919</vt:lpwstr>
      </vt:variant>
      <vt:variant>
        <vt:i4>1310772</vt:i4>
      </vt:variant>
      <vt:variant>
        <vt:i4>107</vt:i4>
      </vt:variant>
      <vt:variant>
        <vt:i4>0</vt:i4>
      </vt:variant>
      <vt:variant>
        <vt:i4>5</vt:i4>
      </vt:variant>
      <vt:variant>
        <vt:lpwstr/>
      </vt:variant>
      <vt:variant>
        <vt:lpwstr>_Toc34066918</vt:lpwstr>
      </vt:variant>
      <vt:variant>
        <vt:i4>1769524</vt:i4>
      </vt:variant>
      <vt:variant>
        <vt:i4>101</vt:i4>
      </vt:variant>
      <vt:variant>
        <vt:i4>0</vt:i4>
      </vt:variant>
      <vt:variant>
        <vt:i4>5</vt:i4>
      </vt:variant>
      <vt:variant>
        <vt:lpwstr/>
      </vt:variant>
      <vt:variant>
        <vt:lpwstr>_Toc34066917</vt:lpwstr>
      </vt:variant>
      <vt:variant>
        <vt:i4>1703988</vt:i4>
      </vt:variant>
      <vt:variant>
        <vt:i4>95</vt:i4>
      </vt:variant>
      <vt:variant>
        <vt:i4>0</vt:i4>
      </vt:variant>
      <vt:variant>
        <vt:i4>5</vt:i4>
      </vt:variant>
      <vt:variant>
        <vt:lpwstr/>
      </vt:variant>
      <vt:variant>
        <vt:lpwstr>_Toc34066916</vt:lpwstr>
      </vt:variant>
      <vt:variant>
        <vt:i4>1638452</vt:i4>
      </vt:variant>
      <vt:variant>
        <vt:i4>89</vt:i4>
      </vt:variant>
      <vt:variant>
        <vt:i4>0</vt:i4>
      </vt:variant>
      <vt:variant>
        <vt:i4>5</vt:i4>
      </vt:variant>
      <vt:variant>
        <vt:lpwstr/>
      </vt:variant>
      <vt:variant>
        <vt:lpwstr>_Toc34066915</vt:lpwstr>
      </vt:variant>
      <vt:variant>
        <vt:i4>1572916</vt:i4>
      </vt:variant>
      <vt:variant>
        <vt:i4>83</vt:i4>
      </vt:variant>
      <vt:variant>
        <vt:i4>0</vt:i4>
      </vt:variant>
      <vt:variant>
        <vt:i4>5</vt:i4>
      </vt:variant>
      <vt:variant>
        <vt:lpwstr/>
      </vt:variant>
      <vt:variant>
        <vt:lpwstr>_Toc34066914</vt:lpwstr>
      </vt:variant>
      <vt:variant>
        <vt:i4>2031668</vt:i4>
      </vt:variant>
      <vt:variant>
        <vt:i4>77</vt:i4>
      </vt:variant>
      <vt:variant>
        <vt:i4>0</vt:i4>
      </vt:variant>
      <vt:variant>
        <vt:i4>5</vt:i4>
      </vt:variant>
      <vt:variant>
        <vt:lpwstr/>
      </vt:variant>
      <vt:variant>
        <vt:lpwstr>_Toc34066913</vt:lpwstr>
      </vt:variant>
      <vt:variant>
        <vt:i4>1966132</vt:i4>
      </vt:variant>
      <vt:variant>
        <vt:i4>71</vt:i4>
      </vt:variant>
      <vt:variant>
        <vt:i4>0</vt:i4>
      </vt:variant>
      <vt:variant>
        <vt:i4>5</vt:i4>
      </vt:variant>
      <vt:variant>
        <vt:lpwstr/>
      </vt:variant>
      <vt:variant>
        <vt:lpwstr>_Toc34066912</vt:lpwstr>
      </vt:variant>
      <vt:variant>
        <vt:i4>1900596</vt:i4>
      </vt:variant>
      <vt:variant>
        <vt:i4>65</vt:i4>
      </vt:variant>
      <vt:variant>
        <vt:i4>0</vt:i4>
      </vt:variant>
      <vt:variant>
        <vt:i4>5</vt:i4>
      </vt:variant>
      <vt:variant>
        <vt:lpwstr/>
      </vt:variant>
      <vt:variant>
        <vt:lpwstr>_Toc34066911</vt:lpwstr>
      </vt:variant>
      <vt:variant>
        <vt:i4>1835060</vt:i4>
      </vt:variant>
      <vt:variant>
        <vt:i4>59</vt:i4>
      </vt:variant>
      <vt:variant>
        <vt:i4>0</vt:i4>
      </vt:variant>
      <vt:variant>
        <vt:i4>5</vt:i4>
      </vt:variant>
      <vt:variant>
        <vt:lpwstr/>
      </vt:variant>
      <vt:variant>
        <vt:lpwstr>_Toc34066910</vt:lpwstr>
      </vt:variant>
      <vt:variant>
        <vt:i4>1376309</vt:i4>
      </vt:variant>
      <vt:variant>
        <vt:i4>53</vt:i4>
      </vt:variant>
      <vt:variant>
        <vt:i4>0</vt:i4>
      </vt:variant>
      <vt:variant>
        <vt:i4>5</vt:i4>
      </vt:variant>
      <vt:variant>
        <vt:lpwstr/>
      </vt:variant>
      <vt:variant>
        <vt:lpwstr>_Toc34066909</vt:lpwstr>
      </vt:variant>
      <vt:variant>
        <vt:i4>1310773</vt:i4>
      </vt:variant>
      <vt:variant>
        <vt:i4>47</vt:i4>
      </vt:variant>
      <vt:variant>
        <vt:i4>0</vt:i4>
      </vt:variant>
      <vt:variant>
        <vt:i4>5</vt:i4>
      </vt:variant>
      <vt:variant>
        <vt:lpwstr/>
      </vt:variant>
      <vt:variant>
        <vt:lpwstr>_Toc34066908</vt:lpwstr>
      </vt:variant>
      <vt:variant>
        <vt:i4>1769525</vt:i4>
      </vt:variant>
      <vt:variant>
        <vt:i4>41</vt:i4>
      </vt:variant>
      <vt:variant>
        <vt:i4>0</vt:i4>
      </vt:variant>
      <vt:variant>
        <vt:i4>5</vt:i4>
      </vt:variant>
      <vt:variant>
        <vt:lpwstr/>
      </vt:variant>
      <vt:variant>
        <vt:lpwstr>_Toc34066907</vt:lpwstr>
      </vt:variant>
      <vt:variant>
        <vt:i4>1703989</vt:i4>
      </vt:variant>
      <vt:variant>
        <vt:i4>35</vt:i4>
      </vt:variant>
      <vt:variant>
        <vt:i4>0</vt:i4>
      </vt:variant>
      <vt:variant>
        <vt:i4>5</vt:i4>
      </vt:variant>
      <vt:variant>
        <vt:lpwstr/>
      </vt:variant>
      <vt:variant>
        <vt:lpwstr>_Toc34066906</vt:lpwstr>
      </vt:variant>
      <vt:variant>
        <vt:i4>1638453</vt:i4>
      </vt:variant>
      <vt:variant>
        <vt:i4>29</vt:i4>
      </vt:variant>
      <vt:variant>
        <vt:i4>0</vt:i4>
      </vt:variant>
      <vt:variant>
        <vt:i4>5</vt:i4>
      </vt:variant>
      <vt:variant>
        <vt:lpwstr/>
      </vt:variant>
      <vt:variant>
        <vt:lpwstr>_Toc34066905</vt:lpwstr>
      </vt:variant>
      <vt:variant>
        <vt:i4>1572917</vt:i4>
      </vt:variant>
      <vt:variant>
        <vt:i4>23</vt:i4>
      </vt:variant>
      <vt:variant>
        <vt:i4>0</vt:i4>
      </vt:variant>
      <vt:variant>
        <vt:i4>5</vt:i4>
      </vt:variant>
      <vt:variant>
        <vt:lpwstr/>
      </vt:variant>
      <vt:variant>
        <vt:lpwstr>_Toc34066904</vt:lpwstr>
      </vt:variant>
      <vt:variant>
        <vt:i4>2031669</vt:i4>
      </vt:variant>
      <vt:variant>
        <vt:i4>17</vt:i4>
      </vt:variant>
      <vt:variant>
        <vt:i4>0</vt:i4>
      </vt:variant>
      <vt:variant>
        <vt:i4>5</vt:i4>
      </vt:variant>
      <vt:variant>
        <vt:lpwstr/>
      </vt:variant>
      <vt:variant>
        <vt:lpwstr>_Toc34066903</vt:lpwstr>
      </vt:variant>
      <vt:variant>
        <vt:i4>1966133</vt:i4>
      </vt:variant>
      <vt:variant>
        <vt:i4>11</vt:i4>
      </vt:variant>
      <vt:variant>
        <vt:i4>0</vt:i4>
      </vt:variant>
      <vt:variant>
        <vt:i4>5</vt:i4>
      </vt:variant>
      <vt:variant>
        <vt:lpwstr/>
      </vt:variant>
      <vt:variant>
        <vt:lpwstr>_Toc34066902</vt:lpwstr>
      </vt:variant>
      <vt:variant>
        <vt:i4>1900597</vt:i4>
      </vt:variant>
      <vt:variant>
        <vt:i4>8</vt:i4>
      </vt:variant>
      <vt:variant>
        <vt:i4>0</vt:i4>
      </vt:variant>
      <vt:variant>
        <vt:i4>5</vt:i4>
      </vt:variant>
      <vt:variant>
        <vt:lpwstr/>
      </vt:variant>
      <vt:variant>
        <vt:lpwstr>_Toc34066901</vt:lpwstr>
      </vt:variant>
      <vt:variant>
        <vt:i4>1835061</vt:i4>
      </vt:variant>
      <vt:variant>
        <vt:i4>2</vt:i4>
      </vt:variant>
      <vt:variant>
        <vt:i4>0</vt:i4>
      </vt:variant>
      <vt:variant>
        <vt:i4>5</vt:i4>
      </vt:variant>
      <vt:variant>
        <vt:lpwstr/>
      </vt:variant>
      <vt:variant>
        <vt:lpwstr>_Toc34066900</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Dương Công Tuấn</dc:creator>
  <cp:lastModifiedBy>Home</cp:lastModifiedBy>
  <cp:revision>22</cp:revision>
  <cp:lastPrinted>2020-11-09T03:10:00Z</cp:lastPrinted>
  <dcterms:created xsi:type="dcterms:W3CDTF">2020-11-09T02:52:00Z</dcterms:created>
  <dcterms:modified xsi:type="dcterms:W3CDTF">2020-11-23T14:27:00Z</dcterms:modified>
</cp:coreProperties>
</file>